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3E75" w14:textId="577AF8FE" w:rsidR="008E4841" w:rsidRDefault="008E4841" w:rsidP="00D86908">
      <w:pPr>
        <w:ind w:left="5760" w:firstLine="720"/>
      </w:pPr>
      <w:r w:rsidRPr="00A015FD">
        <w:rPr>
          <w:noProof/>
        </w:rPr>
        <w:drawing>
          <wp:inline distT="0" distB="0" distL="0" distR="0" wp14:anchorId="0984D60F" wp14:editId="4814B57F">
            <wp:extent cx="1707190" cy="800100"/>
            <wp:effectExtent l="0" t="0" r="7620" b="0"/>
            <wp:docPr id="2" name="Content Placeholder 4" descr="Logo&#10;&#10;Description automatically generated">
              <a:extLst xmlns:a="http://schemas.openxmlformats.org/drawingml/2006/main">
                <a:ext uri="{FF2B5EF4-FFF2-40B4-BE49-F238E27FC236}">
                  <a16:creationId xmlns:a16="http://schemas.microsoft.com/office/drawing/2014/main" id="{67045FE8-B277-4B81-8961-111247AFDE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4" descr="Logo&#10;&#10;Description automatically generated">
                      <a:extLst>
                        <a:ext uri="{FF2B5EF4-FFF2-40B4-BE49-F238E27FC236}">
                          <a16:creationId xmlns:a16="http://schemas.microsoft.com/office/drawing/2014/main" id="{67045FE8-B277-4B81-8961-111247AFDE84}"/>
                        </a:ext>
                      </a:extLst>
                    </pic:cNvPr>
                    <pic:cNvPicPr>
                      <a:picLocks noChangeAspect="1"/>
                    </pic:cNvPicPr>
                  </pic:nvPicPr>
                  <pic:blipFill>
                    <a:blip r:embed="rId10"/>
                    <a:stretch>
                      <a:fillRect/>
                    </a:stretch>
                  </pic:blipFill>
                  <pic:spPr>
                    <a:xfrm>
                      <a:off x="0" y="0"/>
                      <a:ext cx="1718540" cy="805419"/>
                    </a:xfrm>
                    <a:prstGeom prst="rect">
                      <a:avLst/>
                    </a:prstGeom>
                  </pic:spPr>
                </pic:pic>
              </a:graphicData>
            </a:graphic>
          </wp:inline>
        </w:drawing>
      </w:r>
    </w:p>
    <w:p w14:paraId="1F63FC41" w14:textId="77777777" w:rsidR="00D86908" w:rsidRDefault="00D86908" w:rsidP="008E4841">
      <w:pPr>
        <w:pStyle w:val="paragraph"/>
        <w:spacing w:before="0" w:beforeAutospacing="0" w:after="0" w:afterAutospacing="0"/>
        <w:textAlignment w:val="baseline"/>
        <w:rPr>
          <w:rStyle w:val="normaltextrun"/>
          <w:rFonts w:ascii="Century Gothic" w:hAnsi="Century Gothic" w:cs="Segoe UI"/>
          <w:b/>
          <w:bCs/>
          <w:color w:val="538135"/>
          <w:sz w:val="32"/>
          <w:szCs w:val="32"/>
        </w:rPr>
      </w:pPr>
    </w:p>
    <w:p w14:paraId="433FD0E4" w14:textId="59D1003C"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538135"/>
          <w:sz w:val="32"/>
          <w:szCs w:val="32"/>
        </w:rPr>
        <w:t>JOB DESCRIPTION</w:t>
      </w:r>
      <w:r>
        <w:rPr>
          <w:rStyle w:val="normaltextrun"/>
          <w:rFonts w:ascii="Arial" w:hAnsi="Arial" w:cs="Arial"/>
          <w:color w:val="538135"/>
          <w:sz w:val="32"/>
          <w:szCs w:val="32"/>
        </w:rPr>
        <w:t> </w:t>
      </w:r>
      <w:r>
        <w:rPr>
          <w:rStyle w:val="eop"/>
          <w:rFonts w:ascii="Century Gothic" w:hAnsi="Century Gothic" w:cs="Segoe UI"/>
          <w:color w:val="538135"/>
          <w:sz w:val="32"/>
          <w:szCs w:val="32"/>
        </w:rPr>
        <w:t> </w:t>
      </w:r>
    </w:p>
    <w:p w14:paraId="023D998B" w14:textId="77777777"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0380D64" w14:textId="77777777"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22"/>
          <w:szCs w:val="22"/>
        </w:rPr>
        <w:t> </w:t>
      </w:r>
    </w:p>
    <w:p w14:paraId="51666908" w14:textId="77E64D93" w:rsidR="008E4841" w:rsidRPr="008E4841" w:rsidRDefault="008E4841" w:rsidP="008E4841">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sz w:val="22"/>
          <w:szCs w:val="22"/>
        </w:rPr>
        <w:t>Job Title</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sidR="000B562C">
        <w:rPr>
          <w:rStyle w:val="normaltextrun"/>
          <w:rFonts w:ascii="Century Gothic" w:hAnsi="Century Gothic" w:cs="Segoe UI"/>
          <w:sz w:val="22"/>
          <w:szCs w:val="22"/>
        </w:rPr>
        <w:t>1:1 Teaching Assistant</w:t>
      </w:r>
    </w:p>
    <w:p w14:paraId="60D82F1F" w14:textId="0512458A" w:rsidR="008E4841" w:rsidRPr="008E4841" w:rsidRDefault="008E4841" w:rsidP="008E4841">
      <w:pPr>
        <w:pStyle w:val="paragraph"/>
        <w:spacing w:before="0" w:beforeAutospacing="0" w:after="0" w:afterAutospacing="0"/>
        <w:textAlignment w:val="baseline"/>
        <w:rPr>
          <w:rFonts w:ascii="Century Gothic" w:hAnsi="Century Gothic" w:cs="Segoe UI"/>
          <w:sz w:val="18"/>
          <w:szCs w:val="18"/>
        </w:rPr>
      </w:pPr>
      <w:r w:rsidRPr="008E4841">
        <w:rPr>
          <w:rStyle w:val="normaltextrun"/>
          <w:rFonts w:ascii="Century Gothic" w:hAnsi="Century Gothic" w:cs="Segoe UI"/>
          <w:b/>
          <w:bCs/>
          <w:sz w:val="22"/>
          <w:szCs w:val="22"/>
        </w:rPr>
        <w:t>Reports To</w:t>
      </w:r>
      <w:r w:rsidRPr="008E4841">
        <w:rPr>
          <w:rStyle w:val="tabchar"/>
          <w:rFonts w:ascii="Century Gothic" w:hAnsi="Century Gothic" w:cs="Calibri"/>
          <w:sz w:val="22"/>
          <w:szCs w:val="22"/>
        </w:rPr>
        <w:tab/>
      </w:r>
      <w:r w:rsidRPr="008E4841">
        <w:rPr>
          <w:rStyle w:val="tabchar"/>
          <w:rFonts w:ascii="Century Gothic" w:hAnsi="Century Gothic" w:cs="Calibri"/>
        </w:rPr>
        <w:tab/>
      </w:r>
      <w:r w:rsidRPr="008E4841">
        <w:rPr>
          <w:rStyle w:val="tabchar"/>
          <w:rFonts w:ascii="Century Gothic" w:hAnsi="Century Gothic" w:cs="Calibri"/>
        </w:rPr>
        <w:tab/>
      </w:r>
      <w:r w:rsidR="000C0FB1">
        <w:rPr>
          <w:rStyle w:val="normaltextrun"/>
          <w:rFonts w:ascii="Century Gothic" w:hAnsi="Century Gothic" w:cs="Segoe UI"/>
          <w:sz w:val="22"/>
          <w:szCs w:val="22"/>
        </w:rPr>
        <w:t>Head of School</w:t>
      </w:r>
    </w:p>
    <w:p w14:paraId="2241753C" w14:textId="0C3715FF" w:rsidR="008E4841" w:rsidRPr="008E4841" w:rsidRDefault="008E4841" w:rsidP="008E4841">
      <w:pPr>
        <w:pStyle w:val="paragraph"/>
        <w:spacing w:before="0" w:beforeAutospacing="0" w:after="0" w:afterAutospacing="0"/>
        <w:textAlignment w:val="baseline"/>
        <w:rPr>
          <w:rFonts w:ascii="Century Gothic" w:hAnsi="Century Gothic" w:cs="Segoe UI"/>
          <w:sz w:val="18"/>
          <w:szCs w:val="18"/>
        </w:rPr>
      </w:pPr>
      <w:r w:rsidRPr="008E4841">
        <w:rPr>
          <w:rStyle w:val="normaltextrun"/>
          <w:rFonts w:ascii="Century Gothic" w:hAnsi="Century Gothic" w:cs="Segoe UI"/>
          <w:b/>
          <w:bCs/>
          <w:sz w:val="22"/>
          <w:szCs w:val="22"/>
        </w:rPr>
        <w:t>Contract Type</w:t>
      </w:r>
      <w:r w:rsidRPr="008E4841">
        <w:rPr>
          <w:rStyle w:val="tabchar"/>
          <w:rFonts w:ascii="Century Gothic" w:hAnsi="Century Gothic" w:cs="Calibri"/>
          <w:sz w:val="22"/>
          <w:szCs w:val="22"/>
        </w:rPr>
        <w:tab/>
      </w:r>
      <w:r w:rsidRPr="008E4841">
        <w:rPr>
          <w:rStyle w:val="tabchar"/>
          <w:rFonts w:ascii="Century Gothic" w:hAnsi="Century Gothic" w:cs="Calibri"/>
        </w:rPr>
        <w:tab/>
      </w:r>
      <w:r>
        <w:rPr>
          <w:rStyle w:val="eop"/>
          <w:rFonts w:ascii="Century Gothic" w:hAnsi="Century Gothic" w:cs="Segoe UI"/>
          <w:sz w:val="22"/>
          <w:szCs w:val="22"/>
        </w:rPr>
        <w:t>Temporary</w:t>
      </w:r>
      <w:r w:rsidR="00677DE5">
        <w:rPr>
          <w:rStyle w:val="eop"/>
          <w:rFonts w:ascii="Century Gothic" w:hAnsi="Century Gothic" w:cs="Segoe UI"/>
          <w:sz w:val="22"/>
          <w:szCs w:val="22"/>
        </w:rPr>
        <w:t>, linked to a named EHCP child</w:t>
      </w:r>
    </w:p>
    <w:p w14:paraId="443B52B7" w14:textId="39A70D05" w:rsidR="008E4841" w:rsidRDefault="008E4841" w:rsidP="008E4841">
      <w:pPr>
        <w:pStyle w:val="paragraph"/>
        <w:spacing w:before="0" w:beforeAutospacing="0" w:after="0" w:afterAutospacing="0"/>
        <w:ind w:left="2880" w:hanging="2880"/>
        <w:textAlignment w:val="baseline"/>
        <w:rPr>
          <w:rStyle w:val="normaltextrun"/>
          <w:rFonts w:ascii="Century Gothic" w:hAnsi="Century Gothic" w:cs="Segoe UI"/>
          <w:color w:val="000000"/>
          <w:sz w:val="22"/>
          <w:szCs w:val="22"/>
        </w:rPr>
      </w:pPr>
      <w:r w:rsidRPr="008E4841">
        <w:rPr>
          <w:rStyle w:val="normaltextrun"/>
          <w:rFonts w:ascii="Century Gothic" w:hAnsi="Century Gothic" w:cs="Segoe UI"/>
          <w:b/>
          <w:bCs/>
          <w:sz w:val="22"/>
          <w:szCs w:val="22"/>
        </w:rPr>
        <w:t xml:space="preserve">Pay Grade &amp; Scale Point </w:t>
      </w:r>
      <w:r w:rsidRPr="008E4841">
        <w:rPr>
          <w:rStyle w:val="tabchar"/>
          <w:rFonts w:ascii="Century Gothic" w:hAnsi="Century Gothic" w:cs="Calibri"/>
          <w:sz w:val="22"/>
          <w:szCs w:val="22"/>
        </w:rPr>
        <w:tab/>
      </w:r>
      <w:r w:rsidR="0074485F">
        <w:rPr>
          <w:rStyle w:val="normaltextrun"/>
          <w:rFonts w:ascii="Century Gothic" w:hAnsi="Century Gothic" w:cs="Segoe UI"/>
          <w:sz w:val="22"/>
          <w:szCs w:val="22"/>
        </w:rPr>
        <w:t>Grade</w:t>
      </w:r>
      <w:r w:rsidR="0059109E">
        <w:rPr>
          <w:rStyle w:val="normaltextrun"/>
          <w:rFonts w:ascii="Century Gothic" w:hAnsi="Century Gothic" w:cs="Segoe UI"/>
          <w:sz w:val="22"/>
          <w:szCs w:val="22"/>
        </w:rPr>
        <w:t xml:space="preserve"> </w:t>
      </w:r>
      <w:r w:rsidR="00677DE5">
        <w:rPr>
          <w:rStyle w:val="normaltextrun"/>
          <w:rFonts w:ascii="Century Gothic" w:hAnsi="Century Gothic" w:cs="Segoe UI"/>
          <w:sz w:val="22"/>
          <w:szCs w:val="22"/>
        </w:rPr>
        <w:t>D4</w:t>
      </w:r>
      <w:r w:rsidR="0059109E">
        <w:rPr>
          <w:rStyle w:val="normaltextrun"/>
          <w:rFonts w:ascii="Century Gothic" w:hAnsi="Century Gothic" w:cs="Segoe UI"/>
          <w:sz w:val="22"/>
          <w:szCs w:val="22"/>
        </w:rPr>
        <w:t xml:space="preserve"> </w:t>
      </w:r>
    </w:p>
    <w:p w14:paraId="588EAF8B" w14:textId="1D23A65A" w:rsidR="008E4841" w:rsidRPr="008E4841" w:rsidRDefault="008E4841" w:rsidP="008E4841">
      <w:pPr>
        <w:pStyle w:val="paragraph"/>
        <w:spacing w:before="0" w:beforeAutospacing="0" w:after="0" w:afterAutospacing="0"/>
        <w:ind w:left="2880" w:hanging="2880"/>
        <w:textAlignment w:val="baseline"/>
        <w:rPr>
          <w:rFonts w:ascii="Century Gothic" w:hAnsi="Century Gothic" w:cs="Segoe UI"/>
          <w:sz w:val="18"/>
          <w:szCs w:val="18"/>
        </w:rPr>
      </w:pPr>
      <w:r>
        <w:rPr>
          <w:rStyle w:val="normaltextrun"/>
          <w:rFonts w:ascii="Century Gothic" w:hAnsi="Century Gothic" w:cs="Segoe UI"/>
          <w:b/>
          <w:bCs/>
          <w:sz w:val="22"/>
          <w:szCs w:val="22"/>
        </w:rPr>
        <w:t>Working Weeks</w:t>
      </w:r>
      <w:r>
        <w:rPr>
          <w:rStyle w:val="normaltextrun"/>
          <w:rFonts w:ascii="Century Gothic" w:hAnsi="Century Gothic" w:cs="Segoe UI"/>
          <w:b/>
          <w:bCs/>
          <w:sz w:val="22"/>
          <w:szCs w:val="22"/>
        </w:rPr>
        <w:tab/>
      </w:r>
      <w:r w:rsidR="00677DE5" w:rsidRPr="00677DE5">
        <w:rPr>
          <w:rStyle w:val="normaltextrun"/>
          <w:rFonts w:ascii="Century Gothic" w:hAnsi="Century Gothic" w:cs="Segoe UI"/>
          <w:sz w:val="22"/>
          <w:szCs w:val="22"/>
        </w:rPr>
        <w:t>43.7 weeks</w:t>
      </w:r>
      <w:r w:rsidR="00677DE5">
        <w:rPr>
          <w:rStyle w:val="normaltextrun"/>
          <w:rFonts w:ascii="Century Gothic" w:hAnsi="Century Gothic" w:cs="Segoe UI"/>
          <w:b/>
          <w:bCs/>
          <w:sz w:val="22"/>
          <w:szCs w:val="22"/>
        </w:rPr>
        <w:t xml:space="preserve"> </w:t>
      </w:r>
      <w:r>
        <w:rPr>
          <w:rStyle w:val="normaltextrun"/>
          <w:rFonts w:ascii="Century Gothic" w:hAnsi="Century Gothic" w:cs="Segoe UI"/>
          <w:sz w:val="22"/>
          <w:szCs w:val="22"/>
        </w:rPr>
        <w:t xml:space="preserve">Term Time </w:t>
      </w:r>
      <w:r w:rsidR="00444262">
        <w:rPr>
          <w:rStyle w:val="normaltextrun"/>
          <w:rFonts w:ascii="Century Gothic" w:hAnsi="Century Gothic" w:cs="Segoe UI"/>
          <w:sz w:val="22"/>
          <w:szCs w:val="22"/>
        </w:rPr>
        <w:t>Only</w:t>
      </w:r>
      <w:r>
        <w:rPr>
          <w:rStyle w:val="normaltextrun"/>
          <w:rFonts w:ascii="Century Gothic" w:hAnsi="Century Gothic" w:cs="Segoe UI"/>
          <w:sz w:val="22"/>
          <w:szCs w:val="22"/>
        </w:rPr>
        <w:t xml:space="preserve"> plus</w:t>
      </w:r>
      <w:r w:rsidR="00677DE5">
        <w:rPr>
          <w:rStyle w:val="normaltextrun"/>
          <w:rFonts w:ascii="Century Gothic" w:hAnsi="Century Gothic" w:cs="Segoe UI"/>
          <w:sz w:val="22"/>
          <w:szCs w:val="22"/>
        </w:rPr>
        <w:t xml:space="preserve"> </w:t>
      </w:r>
      <w:r w:rsidR="00A07C61">
        <w:rPr>
          <w:rStyle w:val="normaltextrun"/>
          <w:rFonts w:ascii="Century Gothic" w:hAnsi="Century Gothic" w:cs="Segoe UI"/>
          <w:sz w:val="22"/>
          <w:szCs w:val="22"/>
        </w:rPr>
        <w:t xml:space="preserve">the </w:t>
      </w:r>
      <w:r w:rsidR="00677DE5">
        <w:rPr>
          <w:rStyle w:val="normaltextrun"/>
          <w:rFonts w:ascii="Century Gothic" w:hAnsi="Century Gothic" w:cs="Segoe UI"/>
          <w:sz w:val="22"/>
          <w:szCs w:val="22"/>
        </w:rPr>
        <w:t xml:space="preserve">Trust Development Day </w:t>
      </w:r>
    </w:p>
    <w:p w14:paraId="32E1211B" w14:textId="6D99D741" w:rsidR="008E4841" w:rsidRPr="008E4841" w:rsidRDefault="008E4841" w:rsidP="008E4841">
      <w:pPr>
        <w:pStyle w:val="paragraph"/>
        <w:spacing w:before="0" w:beforeAutospacing="0" w:after="0" w:afterAutospacing="0"/>
        <w:textAlignment w:val="baseline"/>
        <w:rPr>
          <w:rFonts w:ascii="Century Gothic" w:hAnsi="Century Gothic" w:cs="Segoe UI"/>
          <w:sz w:val="18"/>
          <w:szCs w:val="18"/>
        </w:rPr>
      </w:pPr>
      <w:r w:rsidRPr="008E4841">
        <w:rPr>
          <w:rStyle w:val="normaltextrun"/>
          <w:rFonts w:ascii="Century Gothic" w:hAnsi="Century Gothic" w:cs="Segoe UI"/>
          <w:b/>
          <w:bCs/>
          <w:sz w:val="22"/>
          <w:szCs w:val="22"/>
        </w:rPr>
        <w:t xml:space="preserve">Hours </w:t>
      </w:r>
      <w:r w:rsidRPr="008E4841">
        <w:rPr>
          <w:rStyle w:val="tabchar"/>
          <w:rFonts w:ascii="Century Gothic" w:hAnsi="Century Gothic" w:cs="Calibri"/>
          <w:sz w:val="22"/>
          <w:szCs w:val="22"/>
        </w:rPr>
        <w:tab/>
      </w:r>
      <w:r w:rsidRPr="008E4841">
        <w:rPr>
          <w:rStyle w:val="tabchar"/>
          <w:rFonts w:ascii="Century Gothic" w:hAnsi="Century Gothic" w:cs="Calibri"/>
        </w:rPr>
        <w:tab/>
      </w:r>
      <w:r w:rsidRPr="008E4841">
        <w:rPr>
          <w:rStyle w:val="tabchar"/>
          <w:rFonts w:ascii="Century Gothic" w:hAnsi="Century Gothic" w:cs="Calibri"/>
        </w:rPr>
        <w:tab/>
      </w:r>
      <w:r w:rsidRPr="008E4841">
        <w:rPr>
          <w:rStyle w:val="tabchar"/>
          <w:rFonts w:ascii="Century Gothic" w:hAnsi="Century Gothic" w:cs="Calibri"/>
        </w:rPr>
        <w:tab/>
      </w:r>
      <w:r w:rsidR="00677DE5">
        <w:rPr>
          <w:rStyle w:val="tabchar"/>
          <w:rFonts w:ascii="Century Gothic" w:hAnsi="Century Gothic" w:cs="Calibri"/>
        </w:rPr>
        <w:t>11</w:t>
      </w:r>
      <w:r>
        <w:rPr>
          <w:rStyle w:val="tabchar"/>
          <w:rFonts w:ascii="Century Gothic" w:hAnsi="Century Gothic" w:cs="Calibri"/>
        </w:rPr>
        <w:t xml:space="preserve"> hours p</w:t>
      </w:r>
      <w:r w:rsidR="00677DE5">
        <w:rPr>
          <w:rStyle w:val="tabchar"/>
          <w:rFonts w:ascii="Century Gothic" w:hAnsi="Century Gothic" w:cs="Calibri"/>
        </w:rPr>
        <w:t xml:space="preserve">er </w:t>
      </w:r>
      <w:r w:rsidR="00444262">
        <w:rPr>
          <w:rStyle w:val="tabchar"/>
          <w:rFonts w:ascii="Century Gothic" w:hAnsi="Century Gothic" w:cs="Calibri"/>
        </w:rPr>
        <w:t>week</w:t>
      </w:r>
    </w:p>
    <w:p w14:paraId="01BFCE7F" w14:textId="482C2D2B" w:rsidR="008E4841" w:rsidRPr="008E4841" w:rsidRDefault="008E4841" w:rsidP="008E4841">
      <w:pPr>
        <w:pStyle w:val="paragraph"/>
        <w:spacing w:before="0" w:beforeAutospacing="0" w:after="0" w:afterAutospacing="0"/>
        <w:textAlignment w:val="baseline"/>
        <w:rPr>
          <w:rFonts w:ascii="Century Gothic" w:hAnsi="Century Gothic" w:cs="Segoe UI"/>
          <w:sz w:val="18"/>
          <w:szCs w:val="18"/>
        </w:rPr>
      </w:pPr>
      <w:r w:rsidRPr="008E4841">
        <w:rPr>
          <w:rStyle w:val="normaltextrun"/>
          <w:rFonts w:ascii="Century Gothic" w:hAnsi="Century Gothic" w:cs="Segoe UI"/>
          <w:b/>
          <w:bCs/>
          <w:sz w:val="22"/>
          <w:szCs w:val="22"/>
        </w:rPr>
        <w:t>Location</w:t>
      </w:r>
      <w:r w:rsidRPr="008E4841">
        <w:rPr>
          <w:rStyle w:val="tabchar"/>
          <w:rFonts w:ascii="Century Gothic" w:hAnsi="Century Gothic" w:cs="Calibri"/>
          <w:sz w:val="22"/>
          <w:szCs w:val="22"/>
        </w:rPr>
        <w:tab/>
      </w:r>
      <w:r w:rsidRPr="008E4841">
        <w:rPr>
          <w:rStyle w:val="tabchar"/>
          <w:rFonts w:ascii="Century Gothic" w:hAnsi="Century Gothic" w:cs="Calibri"/>
        </w:rPr>
        <w:tab/>
      </w:r>
      <w:r w:rsidRPr="008E4841">
        <w:rPr>
          <w:rStyle w:val="tabchar"/>
          <w:rFonts w:ascii="Century Gothic" w:hAnsi="Century Gothic" w:cs="Calibri"/>
        </w:rPr>
        <w:tab/>
      </w:r>
      <w:r w:rsidR="00677DE5">
        <w:rPr>
          <w:rStyle w:val="normaltextrun"/>
          <w:rFonts w:ascii="Century Gothic" w:hAnsi="Century Gothic" w:cs="Segoe UI"/>
          <w:sz w:val="22"/>
          <w:szCs w:val="22"/>
        </w:rPr>
        <w:t xml:space="preserve">Churchfields </w:t>
      </w:r>
      <w:proofErr w:type="gramStart"/>
      <w:r w:rsidR="00677DE5">
        <w:rPr>
          <w:rStyle w:val="normaltextrun"/>
          <w:rFonts w:ascii="Century Gothic" w:hAnsi="Century Gothic" w:cs="Segoe UI"/>
          <w:sz w:val="22"/>
          <w:szCs w:val="22"/>
        </w:rPr>
        <w:t>The</w:t>
      </w:r>
      <w:proofErr w:type="gramEnd"/>
      <w:r w:rsidR="00677DE5">
        <w:rPr>
          <w:rStyle w:val="normaltextrun"/>
          <w:rFonts w:ascii="Century Gothic" w:hAnsi="Century Gothic" w:cs="Segoe UI"/>
          <w:sz w:val="22"/>
          <w:szCs w:val="22"/>
        </w:rPr>
        <w:t xml:space="preserve"> Village School</w:t>
      </w:r>
      <w:r w:rsidRPr="008E4841">
        <w:rPr>
          <w:rStyle w:val="eop"/>
          <w:rFonts w:ascii="Century Gothic" w:hAnsi="Century Gothic" w:cs="Segoe UI"/>
          <w:sz w:val="22"/>
          <w:szCs w:val="22"/>
        </w:rPr>
        <w:t> </w:t>
      </w:r>
    </w:p>
    <w:p w14:paraId="36618EC4" w14:textId="77777777"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22"/>
          <w:szCs w:val="22"/>
        </w:rPr>
        <w:t> </w:t>
      </w:r>
    </w:p>
    <w:p w14:paraId="67A0294D" w14:textId="3EFB1879"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5D4C43" w14:textId="77777777" w:rsidR="008E4841" w:rsidRDefault="008E4841" w:rsidP="008E4841">
      <w:pPr>
        <w:pStyle w:val="paragraph"/>
        <w:spacing w:before="0" w:beforeAutospacing="0" w:after="0" w:afterAutospacing="0"/>
        <w:textAlignment w:val="baseline"/>
        <w:rPr>
          <w:rStyle w:val="eop"/>
          <w:rFonts w:ascii="Century Gothic" w:hAnsi="Century Gothic" w:cs="Segoe UI"/>
          <w:color w:val="538135"/>
          <w:sz w:val="22"/>
          <w:szCs w:val="22"/>
        </w:rPr>
      </w:pPr>
      <w:proofErr w:type="gramStart"/>
      <w:r>
        <w:rPr>
          <w:rStyle w:val="normaltextrun"/>
          <w:rFonts w:ascii="Century Gothic" w:hAnsi="Century Gothic" w:cs="Segoe UI"/>
          <w:b/>
          <w:bCs/>
          <w:color w:val="538135"/>
          <w:sz w:val="22"/>
          <w:szCs w:val="22"/>
          <w:shd w:val="clear" w:color="auto" w:fill="FFFFFF"/>
        </w:rPr>
        <w:t>Overall</w:t>
      </w:r>
      <w:proofErr w:type="gramEnd"/>
      <w:r>
        <w:rPr>
          <w:rStyle w:val="normaltextrun"/>
          <w:rFonts w:ascii="Century Gothic" w:hAnsi="Century Gothic" w:cs="Segoe UI"/>
          <w:b/>
          <w:bCs/>
          <w:color w:val="538135"/>
          <w:sz w:val="22"/>
          <w:szCs w:val="22"/>
          <w:shd w:val="clear" w:color="auto" w:fill="FFFFFF"/>
        </w:rPr>
        <w:t xml:space="preserve"> Purpose</w:t>
      </w:r>
      <w:r>
        <w:rPr>
          <w:rStyle w:val="normaltextrun"/>
          <w:rFonts w:ascii="Arial" w:hAnsi="Arial" w:cs="Arial"/>
          <w:color w:val="538135"/>
          <w:sz w:val="22"/>
          <w:szCs w:val="22"/>
          <w:shd w:val="clear" w:color="auto" w:fill="FFFFFF"/>
        </w:rPr>
        <w:t> </w:t>
      </w:r>
      <w:r>
        <w:rPr>
          <w:rStyle w:val="eop"/>
          <w:rFonts w:ascii="Century Gothic" w:hAnsi="Century Gothic" w:cs="Segoe UI"/>
          <w:color w:val="538135"/>
          <w:sz w:val="22"/>
          <w:szCs w:val="22"/>
        </w:rPr>
        <w:t> </w:t>
      </w:r>
    </w:p>
    <w:p w14:paraId="118A1D25" w14:textId="77777777" w:rsidR="00246B84" w:rsidRDefault="00246B84" w:rsidP="00246B84">
      <w:pPr>
        <w:spacing w:after="0"/>
        <w:rPr>
          <w:rFonts w:ascii="Century Gothic" w:hAnsi="Century Gothic"/>
          <w:color w:val="000000"/>
        </w:rPr>
      </w:pPr>
      <w:r>
        <w:rPr>
          <w:rFonts w:ascii="Century Gothic" w:hAnsi="Century Gothic"/>
          <w:color w:val="000000"/>
        </w:rPr>
        <w:t xml:space="preserve">The 1:1 Teaching Assistant, as directed by the Class Teacher and other relevant professionals, will </w:t>
      </w:r>
      <w:r w:rsidRPr="00992A2C">
        <w:rPr>
          <w:rFonts w:ascii="Century Gothic" w:hAnsi="Century Gothic"/>
          <w:color w:val="000000"/>
        </w:rPr>
        <w:t xml:space="preserve">provide learning and care support for an individual pupil with special educational needs (SEN) to help work towards the outcomes on their education and health care plan (EHCP). </w:t>
      </w:r>
    </w:p>
    <w:p w14:paraId="320890FE" w14:textId="71BE643C"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22"/>
          <w:szCs w:val="22"/>
        </w:rPr>
        <w:t> </w:t>
      </w:r>
    </w:p>
    <w:p w14:paraId="0DAF237D" w14:textId="77777777" w:rsidR="008E4841" w:rsidRDefault="008E4841" w:rsidP="008E4841">
      <w:pPr>
        <w:pStyle w:val="paragraph"/>
        <w:spacing w:before="0" w:beforeAutospacing="0" w:after="0" w:afterAutospacing="0"/>
        <w:textAlignment w:val="baseline"/>
        <w:rPr>
          <w:rStyle w:val="eop"/>
          <w:rFonts w:ascii="Century Gothic" w:hAnsi="Century Gothic" w:cs="Segoe UI"/>
          <w:color w:val="538135"/>
          <w:sz w:val="22"/>
          <w:szCs w:val="22"/>
        </w:rPr>
      </w:pPr>
      <w:r>
        <w:rPr>
          <w:rStyle w:val="normaltextrun"/>
          <w:rFonts w:ascii="Century Gothic" w:hAnsi="Century Gothic" w:cs="Segoe UI"/>
          <w:b/>
          <w:bCs/>
          <w:color w:val="538135"/>
          <w:sz w:val="22"/>
          <w:szCs w:val="22"/>
          <w:shd w:val="clear" w:color="auto" w:fill="FFFFFF"/>
        </w:rPr>
        <w:t>Key Relationships</w:t>
      </w:r>
      <w:r>
        <w:rPr>
          <w:rStyle w:val="normaltextrun"/>
          <w:rFonts w:ascii="Arial" w:hAnsi="Arial" w:cs="Arial"/>
          <w:color w:val="538135"/>
          <w:sz w:val="22"/>
          <w:szCs w:val="22"/>
          <w:shd w:val="clear" w:color="auto" w:fill="FFFFFF"/>
        </w:rPr>
        <w:t> </w:t>
      </w:r>
      <w:r>
        <w:rPr>
          <w:rStyle w:val="eop"/>
          <w:rFonts w:ascii="Century Gothic" w:hAnsi="Century Gothic" w:cs="Segoe UI"/>
          <w:color w:val="538135"/>
          <w:sz w:val="22"/>
          <w:szCs w:val="22"/>
        </w:rPr>
        <w:t> </w:t>
      </w:r>
    </w:p>
    <w:p w14:paraId="1C4B2C4A" w14:textId="1E0AAE41" w:rsidR="00180DFC" w:rsidRPr="00A2387C" w:rsidRDefault="00180DFC" w:rsidP="00180DFC">
      <w:pPr>
        <w:pStyle w:val="NormalWeb"/>
        <w:spacing w:before="0" w:beforeAutospacing="0" w:after="0" w:afterAutospacing="0"/>
        <w:rPr>
          <w:rFonts w:ascii="Century Gothic" w:hAnsi="Century Gothic"/>
          <w:color w:val="000000"/>
          <w:sz w:val="22"/>
          <w:szCs w:val="22"/>
        </w:rPr>
      </w:pPr>
      <w:r w:rsidRPr="00A2387C">
        <w:rPr>
          <w:rFonts w:ascii="Century Gothic" w:hAnsi="Century Gothic"/>
          <w:color w:val="000000"/>
          <w:sz w:val="22"/>
          <w:szCs w:val="22"/>
        </w:rPr>
        <w:t xml:space="preserve">Named pupil, Class Teacher, </w:t>
      </w:r>
      <w:r w:rsidR="00560F1E" w:rsidRPr="00560F1E">
        <w:rPr>
          <w:rFonts w:ascii="Century Gothic" w:hAnsi="Century Gothic"/>
          <w:color w:val="000000"/>
          <w:sz w:val="22"/>
          <w:szCs w:val="22"/>
        </w:rPr>
        <w:t>Special Educational Needs Co-ordinator</w:t>
      </w:r>
      <w:r>
        <w:rPr>
          <w:rFonts w:ascii="Century Gothic" w:hAnsi="Century Gothic"/>
          <w:color w:val="000000"/>
          <w:sz w:val="22"/>
          <w:szCs w:val="22"/>
        </w:rPr>
        <w:t xml:space="preserve"> and other relevant professionals,</w:t>
      </w:r>
      <w:r w:rsidRPr="00A2387C">
        <w:rPr>
          <w:rFonts w:ascii="Century Gothic" w:hAnsi="Century Gothic"/>
          <w:color w:val="000000"/>
          <w:sz w:val="22"/>
          <w:szCs w:val="22"/>
        </w:rPr>
        <w:t xml:space="preserve"> Parent/s or Primary Care Giver/s, Headteacher and wider employees within the school to include the Senior Leadership Team.</w:t>
      </w:r>
    </w:p>
    <w:p w14:paraId="547EB74F" w14:textId="77777777" w:rsidR="00180DFC" w:rsidRDefault="00180DFC" w:rsidP="008E4841">
      <w:pPr>
        <w:pStyle w:val="paragraph"/>
        <w:spacing w:before="0" w:beforeAutospacing="0" w:after="0" w:afterAutospacing="0"/>
        <w:textAlignment w:val="baseline"/>
        <w:rPr>
          <w:rFonts w:ascii="Segoe UI" w:hAnsi="Segoe UI" w:cs="Segoe UI"/>
          <w:sz w:val="18"/>
          <w:szCs w:val="18"/>
        </w:rPr>
      </w:pPr>
    </w:p>
    <w:p w14:paraId="2B55201C" w14:textId="43FCD5EC"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538135"/>
          <w:sz w:val="22"/>
          <w:szCs w:val="22"/>
          <w:shd w:val="clear" w:color="auto" w:fill="FFFFFF"/>
        </w:rPr>
        <w:t>Key Role Responsibilities</w:t>
      </w:r>
      <w:r>
        <w:rPr>
          <w:rStyle w:val="normaltextrun"/>
          <w:rFonts w:ascii="Arial" w:hAnsi="Arial" w:cs="Arial"/>
          <w:color w:val="538135"/>
          <w:sz w:val="22"/>
          <w:szCs w:val="22"/>
          <w:shd w:val="clear" w:color="auto" w:fill="FFFFFF"/>
        </w:rPr>
        <w:t> </w:t>
      </w:r>
      <w:r>
        <w:rPr>
          <w:rStyle w:val="eop"/>
          <w:rFonts w:ascii="Century Gothic" w:hAnsi="Century Gothic" w:cs="Segoe UI"/>
          <w:color w:val="538135"/>
          <w:sz w:val="22"/>
          <w:szCs w:val="22"/>
        </w:rPr>
        <w:t> </w:t>
      </w:r>
    </w:p>
    <w:p w14:paraId="794B7975" w14:textId="56D6B73F" w:rsidR="001C3044" w:rsidRDefault="001C3044" w:rsidP="001C3044">
      <w:pPr>
        <w:spacing w:after="0"/>
        <w:rPr>
          <w:rFonts w:ascii="Century Gothic" w:hAnsi="Century Gothic"/>
          <w:color w:val="000000"/>
        </w:rPr>
      </w:pPr>
      <w:r>
        <w:rPr>
          <w:rFonts w:ascii="Century Gothic" w:hAnsi="Century Gothic"/>
          <w:color w:val="000000"/>
        </w:rPr>
        <w:t>W</w:t>
      </w:r>
      <w:r w:rsidRPr="00992A2C">
        <w:rPr>
          <w:rFonts w:ascii="Century Gothic" w:hAnsi="Century Gothic"/>
          <w:color w:val="000000"/>
        </w:rPr>
        <w:t>orking with the teacher and Special Educational Needs Co-ordinator to plan and deliver activities</w:t>
      </w:r>
      <w:r>
        <w:rPr>
          <w:rFonts w:ascii="Century Gothic" w:hAnsi="Century Gothic"/>
          <w:color w:val="000000"/>
        </w:rPr>
        <w:t xml:space="preserve"> alongside </w:t>
      </w:r>
      <w:r w:rsidRPr="00992A2C">
        <w:rPr>
          <w:rFonts w:ascii="Century Gothic" w:hAnsi="Century Gothic"/>
          <w:color w:val="000000"/>
        </w:rPr>
        <w:t>support</w:t>
      </w:r>
      <w:r>
        <w:rPr>
          <w:rFonts w:ascii="Century Gothic" w:hAnsi="Century Gothic"/>
          <w:color w:val="000000"/>
        </w:rPr>
        <w:t>ing</w:t>
      </w:r>
      <w:r w:rsidRPr="00992A2C">
        <w:rPr>
          <w:rFonts w:ascii="Century Gothic" w:hAnsi="Century Gothic"/>
          <w:color w:val="000000"/>
        </w:rPr>
        <w:t xml:space="preserve"> the pupil with routines, transitions, and behaviour management.</w:t>
      </w:r>
    </w:p>
    <w:p w14:paraId="3340E602" w14:textId="56727BDC" w:rsidR="008E4841" w:rsidRDefault="008E4841" w:rsidP="008E4841">
      <w:pPr>
        <w:pStyle w:val="paragraph"/>
        <w:spacing w:before="0" w:beforeAutospacing="0" w:after="0" w:afterAutospacing="0"/>
        <w:textAlignment w:val="baseline"/>
        <w:rPr>
          <w:rStyle w:val="eop"/>
          <w:rFonts w:ascii="Century Gothic" w:hAnsi="Century Gothic" w:cs="Segoe UI"/>
          <w:color w:val="538135"/>
          <w:sz w:val="22"/>
          <w:szCs w:val="22"/>
        </w:rPr>
      </w:pPr>
    </w:p>
    <w:p w14:paraId="1C6EF7C3" w14:textId="77777777" w:rsidR="00AE61A5" w:rsidRPr="00AE61A5" w:rsidRDefault="00AE61A5" w:rsidP="00AE61A5">
      <w:pPr>
        <w:pStyle w:val="paragraph"/>
        <w:spacing w:before="0" w:beforeAutospacing="0" w:after="0" w:afterAutospacing="0"/>
        <w:textAlignment w:val="baseline"/>
        <w:rPr>
          <w:rFonts w:ascii="Segoe UI" w:hAnsi="Segoe UI" w:cs="Segoe UI"/>
          <w:sz w:val="18"/>
          <w:szCs w:val="18"/>
        </w:rPr>
      </w:pPr>
      <w:r w:rsidRPr="1A753455">
        <w:rPr>
          <w:rFonts w:ascii="Century Gothic" w:hAnsi="Century Gothic"/>
          <w:b/>
          <w:bCs/>
          <w:color w:val="538135" w:themeColor="accent6" w:themeShade="BF"/>
        </w:rPr>
        <w:t xml:space="preserve">Special Features </w:t>
      </w:r>
    </w:p>
    <w:p w14:paraId="6823B673" w14:textId="003ACDF0" w:rsidR="00AE61A5" w:rsidRPr="008E4841" w:rsidRDefault="00AE61A5" w:rsidP="00AE61A5">
      <w:pPr>
        <w:spacing w:after="0" w:line="240" w:lineRule="auto"/>
        <w:rPr>
          <w:rFonts w:ascii="Century Gothic" w:hAnsi="Century Gothic"/>
          <w:b/>
          <w:bCs/>
          <w:color w:val="538135" w:themeColor="accent6" w:themeShade="BF"/>
        </w:rPr>
      </w:pPr>
      <w:r w:rsidRPr="1A753455">
        <w:rPr>
          <w:rFonts w:ascii="Century Gothic" w:hAnsi="Century Gothic"/>
        </w:rPr>
        <w:t xml:space="preserve">The post holder will be required to work flexibly across the Trust as directed by the </w:t>
      </w:r>
      <w:r w:rsidRPr="00677DE5">
        <w:rPr>
          <w:rFonts w:ascii="Century Gothic" w:hAnsi="Century Gothic"/>
        </w:rPr>
        <w:t>Headteacher</w:t>
      </w:r>
      <w:r w:rsidR="00677DE5" w:rsidRPr="00677DE5">
        <w:rPr>
          <w:rFonts w:ascii="Century Gothic" w:hAnsi="Century Gothic"/>
        </w:rPr>
        <w:t>.</w:t>
      </w:r>
    </w:p>
    <w:p w14:paraId="3D1B45F9" w14:textId="77777777" w:rsidR="00AE61A5" w:rsidRDefault="00AE61A5" w:rsidP="00AE61A5">
      <w:pPr>
        <w:pStyle w:val="paragraph"/>
        <w:spacing w:before="0" w:beforeAutospacing="0" w:after="0" w:afterAutospacing="0"/>
        <w:textAlignment w:val="baseline"/>
        <w:rPr>
          <w:rStyle w:val="eop"/>
          <w:rFonts w:ascii="Century Gothic" w:hAnsi="Century Gothic" w:cs="Segoe UI"/>
          <w:color w:val="538135"/>
          <w:sz w:val="22"/>
          <w:szCs w:val="22"/>
        </w:rPr>
      </w:pPr>
      <w:r>
        <w:rPr>
          <w:rStyle w:val="eop"/>
          <w:rFonts w:ascii="Century Gothic" w:hAnsi="Century Gothic" w:cs="Segoe UI"/>
          <w:color w:val="538135"/>
          <w:sz w:val="22"/>
          <w:szCs w:val="22"/>
        </w:rPr>
        <w:t> </w:t>
      </w:r>
    </w:p>
    <w:p w14:paraId="684B3685" w14:textId="18B1094D" w:rsidR="000A2CF1" w:rsidRPr="00AE61A5" w:rsidRDefault="000A2CF1" w:rsidP="00AE61A5">
      <w:pPr>
        <w:pStyle w:val="paragraph"/>
        <w:spacing w:before="0" w:beforeAutospacing="0" w:after="0" w:afterAutospacing="0"/>
        <w:textAlignment w:val="baseline"/>
        <w:rPr>
          <w:rFonts w:ascii="Segoe UI" w:hAnsi="Segoe UI" w:cs="Segoe UI"/>
          <w:sz w:val="18"/>
          <w:szCs w:val="18"/>
        </w:rPr>
      </w:pPr>
      <w:r>
        <w:rPr>
          <w:rFonts w:ascii="Century Gothic" w:hAnsi="Century Gothic"/>
          <w:b/>
          <w:bCs/>
          <w:color w:val="538135" w:themeColor="accent6" w:themeShade="BF"/>
        </w:rPr>
        <w:t>Main Responsibilities</w:t>
      </w:r>
    </w:p>
    <w:p w14:paraId="782E577E" w14:textId="1A15D583" w:rsidR="000A2CF1" w:rsidRDefault="000A2CF1" w:rsidP="000A2CF1">
      <w:pPr>
        <w:spacing w:after="0"/>
        <w:rPr>
          <w:rFonts w:ascii="Century Gothic" w:hAnsi="Century Gothic"/>
          <w:color w:val="000000"/>
        </w:rPr>
      </w:pPr>
      <w:r w:rsidRPr="00306945">
        <w:rPr>
          <w:rFonts w:ascii="Century Gothic" w:hAnsi="Century Gothic"/>
          <w:color w:val="000000"/>
        </w:rPr>
        <w:t>The T</w:t>
      </w:r>
      <w:r>
        <w:rPr>
          <w:rFonts w:ascii="Century Gothic" w:hAnsi="Century Gothic"/>
          <w:color w:val="000000"/>
        </w:rPr>
        <w:t xml:space="preserve">eaching </w:t>
      </w:r>
      <w:r w:rsidRPr="00306945">
        <w:rPr>
          <w:rFonts w:ascii="Century Gothic" w:hAnsi="Century Gothic"/>
          <w:color w:val="000000"/>
        </w:rPr>
        <w:t>A</w:t>
      </w:r>
      <w:r>
        <w:rPr>
          <w:rFonts w:ascii="Century Gothic" w:hAnsi="Century Gothic"/>
          <w:color w:val="000000"/>
        </w:rPr>
        <w:t>ssistant</w:t>
      </w:r>
      <w:r w:rsidRPr="00306945">
        <w:rPr>
          <w:rFonts w:ascii="Century Gothic" w:hAnsi="Century Gothic"/>
          <w:color w:val="000000"/>
        </w:rPr>
        <w:t xml:space="preserve"> will support the pupil and build a positive relationship with them, promoting high self-esteem, independence, and social inclusion. The TA will also support the pupil with their social, emotional, and mental health needs, escalating concerns where appropriate.</w:t>
      </w:r>
    </w:p>
    <w:p w14:paraId="3CB70369" w14:textId="77777777" w:rsidR="00677DE5" w:rsidRDefault="00677DE5" w:rsidP="000A2CF1">
      <w:pPr>
        <w:spacing w:after="0"/>
        <w:rPr>
          <w:rFonts w:ascii="Century Gothic" w:hAnsi="Century Gothic"/>
          <w:color w:val="000000"/>
        </w:rPr>
      </w:pPr>
    </w:p>
    <w:p w14:paraId="538897FC" w14:textId="77777777" w:rsidR="00C360E4" w:rsidRDefault="00C360E4" w:rsidP="00C360E4">
      <w:pPr>
        <w:pStyle w:val="NormalWeb"/>
        <w:spacing w:before="0" w:beforeAutospacing="0" w:after="0" w:afterAutospacing="0"/>
        <w:rPr>
          <w:rFonts w:ascii="Century Gothic" w:hAnsi="Century Gothic"/>
          <w:color w:val="000000"/>
          <w:sz w:val="22"/>
          <w:szCs w:val="22"/>
        </w:rPr>
      </w:pPr>
      <w:r w:rsidRPr="00306945">
        <w:rPr>
          <w:rFonts w:ascii="Century Gothic" w:hAnsi="Century Gothic"/>
          <w:color w:val="000000"/>
          <w:sz w:val="22"/>
          <w:szCs w:val="22"/>
        </w:rPr>
        <w:t>Promote high standards of behaviour, responding to incidents in line with the school’s behaviour policy and guidelines on physical intervention.</w:t>
      </w:r>
    </w:p>
    <w:p w14:paraId="3736A142" w14:textId="77777777" w:rsidR="00677DE5" w:rsidRPr="00306945" w:rsidRDefault="00677DE5" w:rsidP="00C360E4">
      <w:pPr>
        <w:pStyle w:val="NormalWeb"/>
        <w:spacing w:before="0" w:beforeAutospacing="0" w:after="0" w:afterAutospacing="0"/>
        <w:rPr>
          <w:rFonts w:ascii="Century Gothic" w:hAnsi="Century Gothic"/>
          <w:color w:val="000000"/>
          <w:sz w:val="22"/>
          <w:szCs w:val="22"/>
        </w:rPr>
      </w:pPr>
    </w:p>
    <w:p w14:paraId="3A3B9289" w14:textId="162E62F9" w:rsidR="00C360E4" w:rsidRDefault="00C360E4" w:rsidP="00C360E4">
      <w:pPr>
        <w:pStyle w:val="NormalWeb"/>
        <w:spacing w:before="0" w:beforeAutospacing="0" w:after="0" w:afterAutospacing="0"/>
        <w:rPr>
          <w:rFonts w:ascii="Century Gothic" w:hAnsi="Century Gothic"/>
          <w:color w:val="000000"/>
          <w:sz w:val="22"/>
          <w:szCs w:val="22"/>
        </w:rPr>
      </w:pPr>
      <w:r w:rsidRPr="00306945">
        <w:rPr>
          <w:rFonts w:ascii="Century Gothic" w:hAnsi="Century Gothic"/>
          <w:color w:val="000000"/>
          <w:sz w:val="22"/>
          <w:szCs w:val="22"/>
        </w:rPr>
        <w:lastRenderedPageBreak/>
        <w:t xml:space="preserve">Assist the Class Teacher and </w:t>
      </w:r>
      <w:proofErr w:type="spellStart"/>
      <w:r w:rsidRPr="00306945">
        <w:rPr>
          <w:rFonts w:ascii="Century Gothic" w:hAnsi="Century Gothic"/>
          <w:color w:val="000000"/>
          <w:sz w:val="22"/>
          <w:szCs w:val="22"/>
        </w:rPr>
        <w:t>Sen</w:t>
      </w:r>
      <w:r>
        <w:rPr>
          <w:rFonts w:ascii="Century Gothic" w:hAnsi="Century Gothic"/>
          <w:color w:val="000000"/>
          <w:sz w:val="22"/>
          <w:szCs w:val="22"/>
        </w:rPr>
        <w:t>C</w:t>
      </w:r>
      <w:r w:rsidRPr="00306945">
        <w:rPr>
          <w:rFonts w:ascii="Century Gothic" w:hAnsi="Century Gothic"/>
          <w:color w:val="000000"/>
          <w:sz w:val="22"/>
          <w:szCs w:val="22"/>
        </w:rPr>
        <w:t>o</w:t>
      </w:r>
      <w:proofErr w:type="spellEnd"/>
      <w:r w:rsidRPr="00306945">
        <w:rPr>
          <w:rFonts w:ascii="Century Gothic" w:hAnsi="Century Gothic"/>
          <w:color w:val="000000"/>
          <w:sz w:val="22"/>
          <w:szCs w:val="22"/>
        </w:rPr>
        <w:t xml:space="preserve"> with the development and delivery of individual education, support and care plans.</w:t>
      </w:r>
    </w:p>
    <w:p w14:paraId="765DD4F5" w14:textId="2A794D53"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538135"/>
          <w:sz w:val="22"/>
          <w:szCs w:val="22"/>
        </w:rPr>
        <w:t> </w:t>
      </w:r>
    </w:p>
    <w:p w14:paraId="08BFAB1A" w14:textId="7C734534" w:rsidR="008E4841" w:rsidRDefault="00C360E4" w:rsidP="008E4841">
      <w:pPr>
        <w:pStyle w:val="paragraph"/>
        <w:spacing w:before="0" w:beforeAutospacing="0" w:after="0" w:afterAutospacing="0"/>
        <w:textAlignment w:val="baseline"/>
        <w:rPr>
          <w:rStyle w:val="normaltextrun"/>
          <w:rFonts w:ascii="Century Gothic" w:hAnsi="Century Gothic" w:cs="Segoe UI"/>
          <w:b/>
          <w:bCs/>
          <w:color w:val="538135"/>
          <w:sz w:val="22"/>
          <w:szCs w:val="22"/>
          <w:shd w:val="clear" w:color="auto" w:fill="FFFFFF"/>
        </w:rPr>
      </w:pPr>
      <w:r>
        <w:rPr>
          <w:rStyle w:val="normaltextrun"/>
          <w:rFonts w:ascii="Century Gothic" w:hAnsi="Century Gothic" w:cs="Segoe UI"/>
          <w:b/>
          <w:bCs/>
          <w:color w:val="538135"/>
          <w:sz w:val="22"/>
          <w:szCs w:val="22"/>
          <w:shd w:val="clear" w:color="auto" w:fill="FFFFFF"/>
        </w:rPr>
        <w:t>Teaching and Learning</w:t>
      </w:r>
    </w:p>
    <w:p w14:paraId="100ACA5B" w14:textId="77777777" w:rsidR="00621CC2" w:rsidRDefault="00621CC2" w:rsidP="00621CC2">
      <w:pPr>
        <w:pStyle w:val="NormalWeb"/>
        <w:spacing w:before="0" w:beforeAutospacing="0" w:after="0" w:afterAutospacing="0"/>
        <w:rPr>
          <w:rFonts w:ascii="Century Gothic" w:hAnsi="Century Gothic"/>
          <w:color w:val="000000"/>
          <w:sz w:val="22"/>
          <w:szCs w:val="22"/>
        </w:rPr>
      </w:pPr>
      <w:r w:rsidRPr="00CC1E0C">
        <w:rPr>
          <w:rFonts w:ascii="Century Gothic" w:hAnsi="Century Gothic"/>
          <w:color w:val="000000"/>
          <w:sz w:val="22"/>
          <w:szCs w:val="22"/>
        </w:rPr>
        <w:t>Demonstrate an informed and efficient approach to teaching and learning by adopting relevant strategies to support the work of the teacher and increase the pupil’s achievement.</w:t>
      </w:r>
    </w:p>
    <w:p w14:paraId="1C44A362" w14:textId="77777777" w:rsidR="00677DE5" w:rsidRPr="00CC1E0C" w:rsidRDefault="00677DE5" w:rsidP="00621CC2">
      <w:pPr>
        <w:pStyle w:val="NormalWeb"/>
        <w:spacing w:before="0" w:beforeAutospacing="0" w:after="0" w:afterAutospacing="0"/>
        <w:rPr>
          <w:rFonts w:ascii="Century Gothic" w:hAnsi="Century Gothic"/>
          <w:color w:val="000000"/>
          <w:sz w:val="22"/>
          <w:szCs w:val="22"/>
        </w:rPr>
      </w:pPr>
    </w:p>
    <w:p w14:paraId="0901C713" w14:textId="77777777" w:rsidR="00621CC2" w:rsidRDefault="00621CC2" w:rsidP="00621CC2">
      <w:pPr>
        <w:pStyle w:val="NormalWeb"/>
        <w:spacing w:before="0" w:beforeAutospacing="0" w:after="0" w:afterAutospacing="0"/>
        <w:rPr>
          <w:rFonts w:ascii="Century Gothic" w:hAnsi="Century Gothic"/>
          <w:color w:val="000000"/>
          <w:sz w:val="22"/>
          <w:szCs w:val="22"/>
        </w:rPr>
      </w:pPr>
      <w:r w:rsidRPr="00CC1E0C">
        <w:rPr>
          <w:rFonts w:ascii="Century Gothic" w:hAnsi="Century Gothic"/>
          <w:color w:val="000000"/>
          <w:sz w:val="22"/>
          <w:szCs w:val="22"/>
        </w:rPr>
        <w:t>Contribute to the planning of differentiated learning activities for the individual, delivering activities inside or outside the classroom.</w:t>
      </w:r>
    </w:p>
    <w:p w14:paraId="0006C1E8" w14:textId="77777777" w:rsidR="00677DE5" w:rsidRPr="00CC1E0C" w:rsidRDefault="00677DE5" w:rsidP="00621CC2">
      <w:pPr>
        <w:pStyle w:val="NormalWeb"/>
        <w:spacing w:before="0" w:beforeAutospacing="0" w:after="0" w:afterAutospacing="0"/>
        <w:rPr>
          <w:rFonts w:ascii="Century Gothic" w:hAnsi="Century Gothic"/>
          <w:color w:val="000000"/>
          <w:sz w:val="22"/>
          <w:szCs w:val="22"/>
        </w:rPr>
      </w:pPr>
    </w:p>
    <w:p w14:paraId="243ED85B" w14:textId="77777777" w:rsidR="00621CC2" w:rsidRDefault="00621CC2" w:rsidP="00621CC2">
      <w:pPr>
        <w:pStyle w:val="NormalWeb"/>
        <w:spacing w:before="0" w:beforeAutospacing="0" w:after="0" w:afterAutospacing="0"/>
        <w:rPr>
          <w:rFonts w:ascii="Century Gothic" w:hAnsi="Century Gothic"/>
          <w:color w:val="000000"/>
          <w:sz w:val="22"/>
          <w:szCs w:val="22"/>
        </w:rPr>
      </w:pPr>
      <w:r w:rsidRPr="00CC1E0C">
        <w:rPr>
          <w:rFonts w:ascii="Century Gothic" w:hAnsi="Century Gothic"/>
          <w:color w:val="000000"/>
          <w:sz w:val="22"/>
          <w:szCs w:val="22"/>
        </w:rPr>
        <w:t>Support the teaching of a broad and balanced curriculum aimed at helping the pupil achieve their full potential in all areas of learning.</w:t>
      </w:r>
    </w:p>
    <w:p w14:paraId="089A5F9E" w14:textId="77777777" w:rsidR="00677DE5" w:rsidRPr="00CC1E0C" w:rsidRDefault="00677DE5" w:rsidP="00621CC2">
      <w:pPr>
        <w:pStyle w:val="NormalWeb"/>
        <w:spacing w:before="0" w:beforeAutospacing="0" w:after="0" w:afterAutospacing="0"/>
        <w:rPr>
          <w:rFonts w:ascii="Century Gothic" w:hAnsi="Century Gothic"/>
          <w:color w:val="000000"/>
          <w:sz w:val="22"/>
          <w:szCs w:val="22"/>
        </w:rPr>
      </w:pPr>
    </w:p>
    <w:p w14:paraId="19FED43B" w14:textId="77777777" w:rsidR="00621CC2" w:rsidRDefault="00621CC2" w:rsidP="00621CC2">
      <w:pPr>
        <w:pStyle w:val="NormalWeb"/>
        <w:spacing w:before="0" w:beforeAutospacing="0" w:after="0" w:afterAutospacing="0"/>
        <w:rPr>
          <w:rFonts w:ascii="Century Gothic" w:hAnsi="Century Gothic"/>
          <w:color w:val="000000"/>
          <w:sz w:val="22"/>
          <w:szCs w:val="22"/>
        </w:rPr>
      </w:pPr>
      <w:r w:rsidRPr="00CC1E0C">
        <w:rPr>
          <w:rFonts w:ascii="Century Gothic" w:hAnsi="Century Gothic"/>
          <w:color w:val="000000"/>
          <w:sz w:val="22"/>
          <w:szCs w:val="22"/>
        </w:rPr>
        <w:t>Promote, support, and facilitate inclusion by encouraging participation of the pupil in learning and extracurricular activities.</w:t>
      </w:r>
    </w:p>
    <w:p w14:paraId="7972893B" w14:textId="77777777" w:rsidR="00677DE5" w:rsidRPr="00CC1E0C" w:rsidRDefault="00677DE5" w:rsidP="00621CC2">
      <w:pPr>
        <w:pStyle w:val="NormalWeb"/>
        <w:spacing w:before="0" w:beforeAutospacing="0" w:after="0" w:afterAutospacing="0"/>
        <w:rPr>
          <w:rFonts w:ascii="Century Gothic" w:hAnsi="Century Gothic"/>
          <w:color w:val="000000"/>
          <w:sz w:val="22"/>
          <w:szCs w:val="22"/>
        </w:rPr>
      </w:pPr>
    </w:p>
    <w:p w14:paraId="6020A59C" w14:textId="77777777" w:rsidR="00621CC2" w:rsidRDefault="00621CC2" w:rsidP="00621CC2">
      <w:pPr>
        <w:pStyle w:val="NormalWeb"/>
        <w:spacing w:before="0" w:beforeAutospacing="0" w:after="0" w:afterAutospacing="0"/>
        <w:rPr>
          <w:rFonts w:ascii="Century Gothic" w:hAnsi="Century Gothic"/>
          <w:color w:val="000000"/>
          <w:sz w:val="22"/>
          <w:szCs w:val="22"/>
        </w:rPr>
      </w:pPr>
      <w:r w:rsidRPr="00CC1E0C">
        <w:rPr>
          <w:rFonts w:ascii="Century Gothic" w:hAnsi="Century Gothic"/>
          <w:color w:val="000000"/>
          <w:sz w:val="22"/>
          <w:szCs w:val="22"/>
        </w:rPr>
        <w:t>Use effective behaviour management strategies consistently in line with the school’s policy and procedures.</w:t>
      </w:r>
    </w:p>
    <w:p w14:paraId="51336969" w14:textId="77777777" w:rsidR="00677DE5" w:rsidRPr="00CC1E0C" w:rsidRDefault="00677DE5" w:rsidP="00621CC2">
      <w:pPr>
        <w:pStyle w:val="NormalWeb"/>
        <w:spacing w:before="0" w:beforeAutospacing="0" w:after="0" w:afterAutospacing="0"/>
        <w:rPr>
          <w:rFonts w:ascii="Century Gothic" w:hAnsi="Century Gothic"/>
          <w:color w:val="000000"/>
          <w:sz w:val="22"/>
          <w:szCs w:val="22"/>
        </w:rPr>
      </w:pPr>
    </w:p>
    <w:p w14:paraId="5F7E4B21" w14:textId="77777777" w:rsidR="00621CC2" w:rsidRDefault="00621CC2" w:rsidP="00621CC2">
      <w:pPr>
        <w:pStyle w:val="NormalWeb"/>
        <w:spacing w:before="0" w:beforeAutospacing="0" w:after="0" w:afterAutospacing="0"/>
        <w:rPr>
          <w:rFonts w:ascii="Century Gothic" w:hAnsi="Century Gothic"/>
          <w:color w:val="000000"/>
          <w:sz w:val="22"/>
          <w:szCs w:val="22"/>
        </w:rPr>
      </w:pPr>
      <w:r w:rsidRPr="00CC1E0C">
        <w:rPr>
          <w:rFonts w:ascii="Century Gothic" w:hAnsi="Century Gothic"/>
          <w:color w:val="000000"/>
          <w:sz w:val="22"/>
          <w:szCs w:val="22"/>
        </w:rPr>
        <w:t>Organise and manage teaching space and resources to help maintain a stimulating and safe learning environment.</w:t>
      </w:r>
    </w:p>
    <w:p w14:paraId="3EE5CF1C" w14:textId="77777777" w:rsidR="00677DE5" w:rsidRPr="00CC1E0C" w:rsidRDefault="00677DE5" w:rsidP="00621CC2">
      <w:pPr>
        <w:pStyle w:val="NormalWeb"/>
        <w:spacing w:before="0" w:beforeAutospacing="0" w:after="0" w:afterAutospacing="0"/>
        <w:rPr>
          <w:rFonts w:ascii="Century Gothic" w:hAnsi="Century Gothic"/>
          <w:color w:val="000000"/>
          <w:sz w:val="22"/>
          <w:szCs w:val="22"/>
        </w:rPr>
      </w:pPr>
    </w:p>
    <w:p w14:paraId="0B151BB1" w14:textId="77777777" w:rsidR="00621CC2" w:rsidRDefault="00621CC2" w:rsidP="00621CC2">
      <w:pPr>
        <w:pStyle w:val="NormalWeb"/>
        <w:spacing w:before="0" w:beforeAutospacing="0" w:after="0" w:afterAutospacing="0"/>
        <w:rPr>
          <w:rFonts w:ascii="Century Gothic" w:hAnsi="Century Gothic"/>
          <w:color w:val="000000"/>
          <w:sz w:val="22"/>
          <w:szCs w:val="22"/>
        </w:rPr>
      </w:pPr>
      <w:r w:rsidRPr="00CC1E0C">
        <w:rPr>
          <w:rFonts w:ascii="Century Gothic" w:hAnsi="Century Gothic"/>
          <w:color w:val="000000"/>
          <w:sz w:val="22"/>
          <w:szCs w:val="22"/>
        </w:rPr>
        <w:t>Use ICT skills to advance the pupil’s learning.</w:t>
      </w:r>
    </w:p>
    <w:p w14:paraId="72A5A627" w14:textId="77777777" w:rsidR="00677DE5" w:rsidRPr="00CC1E0C" w:rsidRDefault="00677DE5" w:rsidP="00621CC2">
      <w:pPr>
        <w:pStyle w:val="NormalWeb"/>
        <w:spacing w:before="0" w:beforeAutospacing="0" w:after="0" w:afterAutospacing="0"/>
        <w:rPr>
          <w:rFonts w:ascii="Century Gothic" w:hAnsi="Century Gothic"/>
          <w:color w:val="000000"/>
          <w:sz w:val="22"/>
          <w:szCs w:val="22"/>
        </w:rPr>
      </w:pPr>
    </w:p>
    <w:p w14:paraId="43D3FB97" w14:textId="77777777" w:rsidR="00621CC2" w:rsidRPr="00CC1E0C" w:rsidRDefault="00621CC2" w:rsidP="00621CC2">
      <w:pPr>
        <w:pStyle w:val="NormalWeb"/>
        <w:spacing w:before="0" w:beforeAutospacing="0" w:after="0" w:afterAutospacing="0"/>
        <w:rPr>
          <w:rFonts w:ascii="Century Gothic" w:hAnsi="Century Gothic"/>
          <w:color w:val="000000"/>
          <w:sz w:val="22"/>
          <w:szCs w:val="22"/>
        </w:rPr>
      </w:pPr>
      <w:r w:rsidRPr="00CC1E0C">
        <w:rPr>
          <w:rFonts w:ascii="Century Gothic" w:hAnsi="Century Gothic"/>
          <w:color w:val="000000"/>
          <w:sz w:val="22"/>
          <w:szCs w:val="22"/>
        </w:rPr>
        <w:t>Monitor, record and report on progress and attainment.  Through observations, provide regular feedback to teachers on the pupil’s progress, attainment, and barriers to learning</w:t>
      </w:r>
      <w:r>
        <w:rPr>
          <w:rFonts w:ascii="Century Gothic" w:hAnsi="Century Gothic"/>
          <w:color w:val="000000"/>
          <w:sz w:val="22"/>
          <w:szCs w:val="22"/>
        </w:rPr>
        <w:t>.</w:t>
      </w:r>
    </w:p>
    <w:p w14:paraId="5BB76814" w14:textId="77777777"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538135"/>
          <w:sz w:val="22"/>
          <w:szCs w:val="22"/>
        </w:rPr>
        <w:t> </w:t>
      </w:r>
    </w:p>
    <w:p w14:paraId="427A8EC7" w14:textId="77777777" w:rsidR="00A60CD9" w:rsidRPr="00411DC9" w:rsidRDefault="00A60CD9" w:rsidP="00A60CD9">
      <w:pPr>
        <w:pStyle w:val="NormalWeb"/>
        <w:spacing w:before="0" w:beforeAutospacing="0" w:after="0" w:afterAutospacing="0"/>
        <w:rPr>
          <w:rFonts w:ascii="Century Gothic" w:hAnsi="Century Gothic"/>
          <w:b/>
          <w:bCs/>
          <w:color w:val="538135" w:themeColor="accent6" w:themeShade="BF"/>
          <w:sz w:val="22"/>
          <w:szCs w:val="22"/>
        </w:rPr>
      </w:pPr>
      <w:r w:rsidRPr="00411DC9">
        <w:rPr>
          <w:rFonts w:ascii="Century Gothic" w:hAnsi="Century Gothic"/>
          <w:b/>
          <w:bCs/>
          <w:color w:val="538135" w:themeColor="accent6" w:themeShade="BF"/>
          <w:sz w:val="22"/>
          <w:szCs w:val="22"/>
        </w:rPr>
        <w:t>Working with Staff, Parents/Carers and Relevant Professionals</w:t>
      </w:r>
    </w:p>
    <w:p w14:paraId="72C4323F" w14:textId="77777777" w:rsidR="00A60CD9" w:rsidRDefault="00A60CD9" w:rsidP="00A60CD9">
      <w:pPr>
        <w:pStyle w:val="NormalWeb"/>
        <w:spacing w:before="0" w:beforeAutospacing="0" w:after="0" w:afterAutospacing="0"/>
        <w:rPr>
          <w:rFonts w:ascii="Century Gothic" w:hAnsi="Century Gothic"/>
          <w:color w:val="000000"/>
          <w:sz w:val="22"/>
          <w:szCs w:val="22"/>
        </w:rPr>
      </w:pPr>
      <w:r w:rsidRPr="00411DC9">
        <w:rPr>
          <w:rFonts w:ascii="Century Gothic" w:hAnsi="Century Gothic"/>
          <w:color w:val="000000"/>
          <w:sz w:val="22"/>
          <w:szCs w:val="22"/>
        </w:rPr>
        <w:t>Share knowledge and understanding of the pupil with other school staff and education, health, and social care professionals, so that informed decision making can take place on intervention, provision and offering.</w:t>
      </w:r>
    </w:p>
    <w:p w14:paraId="62372F28" w14:textId="77777777" w:rsidR="00677DE5" w:rsidRPr="00411DC9" w:rsidRDefault="00677DE5" w:rsidP="00A60CD9">
      <w:pPr>
        <w:pStyle w:val="NormalWeb"/>
        <w:spacing w:before="0" w:beforeAutospacing="0" w:after="0" w:afterAutospacing="0"/>
        <w:rPr>
          <w:rFonts w:ascii="Century Gothic" w:hAnsi="Century Gothic"/>
          <w:color w:val="000000"/>
          <w:sz w:val="22"/>
          <w:szCs w:val="22"/>
        </w:rPr>
      </w:pPr>
    </w:p>
    <w:p w14:paraId="6BC87F70" w14:textId="77777777" w:rsidR="00A60CD9" w:rsidRDefault="00A60CD9" w:rsidP="00A60CD9">
      <w:pPr>
        <w:pStyle w:val="NormalWeb"/>
        <w:spacing w:before="0" w:beforeAutospacing="0" w:after="0" w:afterAutospacing="0"/>
        <w:rPr>
          <w:rFonts w:ascii="Century Gothic" w:hAnsi="Century Gothic"/>
          <w:color w:val="000000"/>
          <w:sz w:val="22"/>
          <w:szCs w:val="22"/>
        </w:rPr>
      </w:pPr>
      <w:r w:rsidRPr="00411DC9">
        <w:rPr>
          <w:rFonts w:ascii="Century Gothic" w:hAnsi="Century Gothic"/>
          <w:color w:val="000000"/>
          <w:sz w:val="22"/>
          <w:szCs w:val="22"/>
        </w:rPr>
        <w:t>Develop effective professional relationships with colleagues and communicate effectively with other staff members, pupils, and parents and carers. Keeping other professionals accurately informed about performance, progress, and any areas of concern.</w:t>
      </w:r>
    </w:p>
    <w:p w14:paraId="2C4EE78D" w14:textId="77777777" w:rsidR="00677DE5" w:rsidRPr="00411DC9" w:rsidRDefault="00677DE5" w:rsidP="00A60CD9">
      <w:pPr>
        <w:pStyle w:val="NormalWeb"/>
        <w:spacing w:before="0" w:beforeAutospacing="0" w:after="0" w:afterAutospacing="0"/>
        <w:rPr>
          <w:rFonts w:ascii="Century Gothic" w:hAnsi="Century Gothic"/>
          <w:color w:val="000000"/>
          <w:sz w:val="22"/>
          <w:szCs w:val="22"/>
        </w:rPr>
      </w:pPr>
    </w:p>
    <w:p w14:paraId="05CDE2E7" w14:textId="77777777" w:rsidR="00A60CD9" w:rsidRDefault="00A60CD9" w:rsidP="00A60CD9">
      <w:pPr>
        <w:pStyle w:val="NormalWeb"/>
        <w:spacing w:before="0" w:beforeAutospacing="0" w:after="0" w:afterAutospacing="0"/>
        <w:rPr>
          <w:rFonts w:ascii="Century Gothic" w:hAnsi="Century Gothic"/>
          <w:color w:val="000000"/>
          <w:sz w:val="22"/>
          <w:szCs w:val="22"/>
        </w:rPr>
      </w:pPr>
      <w:r w:rsidRPr="00411DC9">
        <w:rPr>
          <w:rFonts w:ascii="Century Gothic" w:hAnsi="Century Gothic"/>
          <w:color w:val="000000"/>
          <w:sz w:val="22"/>
          <w:szCs w:val="22"/>
        </w:rPr>
        <w:t>Understand their role to be able to work collaboratively with classroom teachers and other colleagues, including specialist advisory teachers.</w:t>
      </w:r>
    </w:p>
    <w:p w14:paraId="639B1754" w14:textId="77777777" w:rsidR="00677DE5" w:rsidRPr="00411DC9" w:rsidRDefault="00677DE5" w:rsidP="00A60CD9">
      <w:pPr>
        <w:pStyle w:val="NormalWeb"/>
        <w:spacing w:before="0" w:beforeAutospacing="0" w:after="0" w:afterAutospacing="0"/>
        <w:rPr>
          <w:rFonts w:ascii="Century Gothic" w:hAnsi="Century Gothic"/>
          <w:color w:val="000000"/>
          <w:sz w:val="22"/>
          <w:szCs w:val="22"/>
        </w:rPr>
      </w:pPr>
    </w:p>
    <w:p w14:paraId="46866B18" w14:textId="77777777" w:rsidR="00A60CD9" w:rsidRDefault="00A60CD9" w:rsidP="00A60CD9">
      <w:pPr>
        <w:pStyle w:val="NormalWeb"/>
        <w:spacing w:before="0" w:beforeAutospacing="0" w:after="0" w:afterAutospacing="0"/>
        <w:rPr>
          <w:rFonts w:ascii="Century Gothic" w:hAnsi="Century Gothic"/>
          <w:color w:val="000000"/>
          <w:sz w:val="22"/>
          <w:szCs w:val="22"/>
        </w:rPr>
      </w:pPr>
      <w:r w:rsidRPr="00411DC9">
        <w:rPr>
          <w:rFonts w:ascii="Century Gothic" w:hAnsi="Century Gothic"/>
          <w:color w:val="000000"/>
          <w:sz w:val="22"/>
          <w:szCs w:val="22"/>
        </w:rPr>
        <w:t>Collaborate and work with colleagues and other relevant professionals within and beyond the school.</w:t>
      </w:r>
    </w:p>
    <w:p w14:paraId="4D21D6DC" w14:textId="77777777" w:rsidR="008E4841" w:rsidRDefault="008E4841" w:rsidP="008E4841">
      <w:pPr>
        <w:pStyle w:val="paragraph"/>
        <w:spacing w:before="0" w:beforeAutospacing="0" w:after="0" w:afterAutospacing="0"/>
        <w:textAlignment w:val="baseline"/>
        <w:rPr>
          <w:rStyle w:val="eop"/>
          <w:rFonts w:ascii="Century Gothic" w:hAnsi="Century Gothic" w:cs="Segoe UI"/>
          <w:color w:val="538135"/>
          <w:sz w:val="22"/>
          <w:szCs w:val="22"/>
        </w:rPr>
      </w:pPr>
      <w:r>
        <w:rPr>
          <w:rStyle w:val="eop"/>
          <w:rFonts w:ascii="Century Gothic" w:hAnsi="Century Gothic" w:cs="Segoe UI"/>
          <w:color w:val="538135"/>
          <w:sz w:val="22"/>
          <w:szCs w:val="22"/>
        </w:rPr>
        <w:t> </w:t>
      </w:r>
    </w:p>
    <w:p w14:paraId="01D14B3C" w14:textId="2C1C70A0" w:rsidR="000D4F21" w:rsidRPr="00FB7E80" w:rsidRDefault="000D4F21" w:rsidP="00677DE5">
      <w:pPr>
        <w:pStyle w:val="paragraph"/>
        <w:spacing w:before="0" w:beforeAutospacing="0" w:after="0" w:afterAutospacing="0"/>
        <w:textAlignment w:val="baseline"/>
        <w:rPr>
          <w:rFonts w:ascii="Century Gothic" w:hAnsi="Century Gothic"/>
          <w:b/>
          <w:bCs/>
          <w:color w:val="538135" w:themeColor="accent6" w:themeShade="BF"/>
          <w:sz w:val="22"/>
          <w:szCs w:val="22"/>
        </w:rPr>
      </w:pPr>
      <w:r w:rsidRPr="00FB7E80">
        <w:rPr>
          <w:rFonts w:ascii="Century Gothic" w:hAnsi="Century Gothic"/>
          <w:b/>
          <w:bCs/>
          <w:color w:val="538135" w:themeColor="accent6" w:themeShade="BF"/>
          <w:sz w:val="22"/>
          <w:szCs w:val="22"/>
        </w:rPr>
        <w:t>Safeguarding</w:t>
      </w:r>
    </w:p>
    <w:p w14:paraId="553FFA2A" w14:textId="77777777" w:rsidR="000D4F21" w:rsidRDefault="000D4F21" w:rsidP="000D4F21">
      <w:pPr>
        <w:pStyle w:val="NormalWeb"/>
        <w:spacing w:before="0" w:beforeAutospacing="0" w:after="0" w:afterAutospacing="0"/>
        <w:rPr>
          <w:rFonts w:ascii="Century Gothic" w:hAnsi="Century Gothic"/>
          <w:color w:val="000000"/>
          <w:sz w:val="22"/>
          <w:szCs w:val="22"/>
        </w:rPr>
      </w:pPr>
      <w:r w:rsidRPr="00FB7E80">
        <w:rPr>
          <w:rFonts w:ascii="Century Gothic" w:hAnsi="Century Gothic"/>
          <w:color w:val="000000"/>
          <w:sz w:val="22"/>
          <w:szCs w:val="22"/>
        </w:rPr>
        <w:t>Work in line with statutory safeguarding guidance (e.g., Keeping Children Safe in Education</w:t>
      </w:r>
      <w:r>
        <w:rPr>
          <w:rFonts w:ascii="Century Gothic" w:hAnsi="Century Gothic"/>
          <w:color w:val="000000"/>
          <w:sz w:val="22"/>
          <w:szCs w:val="22"/>
        </w:rPr>
        <w:t>)</w:t>
      </w:r>
      <w:r w:rsidRPr="00FB7E80">
        <w:rPr>
          <w:rFonts w:ascii="Century Gothic" w:hAnsi="Century Gothic"/>
          <w:color w:val="000000"/>
          <w:sz w:val="22"/>
          <w:szCs w:val="22"/>
        </w:rPr>
        <w:t xml:space="preserve"> and our safeguarding and child protection policies.</w:t>
      </w:r>
    </w:p>
    <w:p w14:paraId="4B007007" w14:textId="77777777" w:rsidR="00677DE5" w:rsidRPr="00FB7E80" w:rsidRDefault="00677DE5" w:rsidP="000D4F21">
      <w:pPr>
        <w:pStyle w:val="NormalWeb"/>
        <w:spacing w:before="0" w:beforeAutospacing="0" w:after="0" w:afterAutospacing="0"/>
        <w:rPr>
          <w:rFonts w:ascii="Century Gothic" w:hAnsi="Century Gothic"/>
          <w:color w:val="000000"/>
          <w:sz w:val="22"/>
          <w:szCs w:val="22"/>
        </w:rPr>
      </w:pPr>
    </w:p>
    <w:p w14:paraId="126CEE09" w14:textId="77777777" w:rsidR="000D4F21" w:rsidRDefault="000D4F21" w:rsidP="000D4F21">
      <w:pPr>
        <w:pStyle w:val="NormalWeb"/>
        <w:spacing w:before="0" w:beforeAutospacing="0" w:after="0" w:afterAutospacing="0"/>
        <w:rPr>
          <w:rFonts w:ascii="Century Gothic" w:hAnsi="Century Gothic"/>
          <w:color w:val="000000"/>
          <w:sz w:val="22"/>
          <w:szCs w:val="22"/>
        </w:rPr>
      </w:pPr>
      <w:r w:rsidRPr="00FB7E80">
        <w:rPr>
          <w:rFonts w:ascii="Century Gothic" w:hAnsi="Century Gothic"/>
          <w:color w:val="000000"/>
          <w:sz w:val="22"/>
          <w:szCs w:val="22"/>
        </w:rPr>
        <w:t>Promote the safeguarding of all pupils in the school</w:t>
      </w:r>
      <w:r>
        <w:rPr>
          <w:rFonts w:ascii="Century Gothic" w:hAnsi="Century Gothic"/>
          <w:color w:val="000000"/>
          <w:sz w:val="22"/>
          <w:szCs w:val="22"/>
        </w:rPr>
        <w:t>.</w:t>
      </w:r>
    </w:p>
    <w:p w14:paraId="666A4074" w14:textId="77777777" w:rsidR="008E4841" w:rsidRDefault="008E4841" w:rsidP="008E4841">
      <w:pPr>
        <w:pStyle w:val="paragraph"/>
        <w:spacing w:before="0" w:beforeAutospacing="0" w:after="0" w:afterAutospacing="0"/>
        <w:textAlignment w:val="baseline"/>
        <w:rPr>
          <w:rStyle w:val="eop"/>
          <w:rFonts w:ascii="Century Gothic" w:hAnsi="Century Gothic" w:cs="Segoe UI"/>
          <w:color w:val="538135"/>
          <w:sz w:val="22"/>
          <w:szCs w:val="22"/>
        </w:rPr>
      </w:pPr>
      <w:r>
        <w:rPr>
          <w:rStyle w:val="eop"/>
          <w:rFonts w:ascii="Century Gothic" w:hAnsi="Century Gothic" w:cs="Segoe UI"/>
          <w:color w:val="538135"/>
          <w:sz w:val="22"/>
          <w:szCs w:val="22"/>
        </w:rPr>
        <w:t> </w:t>
      </w:r>
    </w:p>
    <w:p w14:paraId="24449440" w14:textId="77777777" w:rsidR="002A5945" w:rsidRPr="000D4B02" w:rsidRDefault="002A5945" w:rsidP="002A5945">
      <w:pPr>
        <w:pBdr>
          <w:top w:val="nil"/>
          <w:left w:val="nil"/>
          <w:bottom w:val="nil"/>
          <w:right w:val="nil"/>
          <w:between w:val="nil"/>
        </w:pBdr>
        <w:spacing w:after="0"/>
        <w:ind w:left="360" w:hanging="360"/>
        <w:rPr>
          <w:rFonts w:ascii="Century Gothic" w:hAnsi="Century Gothic"/>
          <w:b/>
          <w:color w:val="538135" w:themeColor="accent6" w:themeShade="BF"/>
        </w:rPr>
      </w:pPr>
      <w:r w:rsidRPr="00DE2649">
        <w:rPr>
          <w:rFonts w:ascii="Century Gothic" w:hAnsi="Century Gothic"/>
          <w:b/>
          <w:color w:val="538135" w:themeColor="accent6" w:themeShade="BF"/>
        </w:rPr>
        <w:lastRenderedPageBreak/>
        <w:t>General Responsibilities</w:t>
      </w:r>
    </w:p>
    <w:p w14:paraId="75F81611" w14:textId="5BDFDF76" w:rsidR="002A5945" w:rsidRDefault="002A5945" w:rsidP="002A5945">
      <w:pPr>
        <w:spacing w:after="0" w:line="254" w:lineRule="auto"/>
        <w:rPr>
          <w:rFonts w:ascii="Century Gothic" w:hAnsi="Century Gothic"/>
          <w:color w:val="000000"/>
        </w:rPr>
      </w:pPr>
      <w:r w:rsidRPr="00AF4706">
        <w:rPr>
          <w:rFonts w:ascii="Century Gothic" w:hAnsi="Century Gothic"/>
          <w:color w:val="000000"/>
        </w:rPr>
        <w:t xml:space="preserve">To put all </w:t>
      </w:r>
      <w:r>
        <w:rPr>
          <w:rFonts w:ascii="Century Gothic" w:hAnsi="Century Gothic"/>
          <w:color w:val="000000"/>
        </w:rPr>
        <w:t>pupils</w:t>
      </w:r>
      <w:r w:rsidRPr="00AF4706">
        <w:rPr>
          <w:rFonts w:ascii="Century Gothic" w:hAnsi="Century Gothic"/>
          <w:color w:val="000000"/>
        </w:rPr>
        <w:t>, in the Trust, at the core of all decisions and actions.</w:t>
      </w:r>
    </w:p>
    <w:p w14:paraId="449C078D" w14:textId="77777777" w:rsidR="00677DE5" w:rsidRPr="00AF4706" w:rsidRDefault="00677DE5" w:rsidP="002A5945">
      <w:pPr>
        <w:spacing w:after="0" w:line="254" w:lineRule="auto"/>
        <w:rPr>
          <w:rFonts w:ascii="Century Gothic" w:hAnsi="Century Gothic"/>
          <w:color w:val="000000"/>
        </w:rPr>
      </w:pPr>
    </w:p>
    <w:p w14:paraId="49737A91" w14:textId="368C90E1" w:rsidR="002A5945" w:rsidRDefault="002A5945" w:rsidP="002A5945">
      <w:pPr>
        <w:spacing w:after="0" w:line="254" w:lineRule="auto"/>
        <w:rPr>
          <w:rFonts w:ascii="Century Gothic" w:hAnsi="Century Gothic"/>
          <w:color w:val="000000"/>
        </w:rPr>
      </w:pPr>
      <w:r w:rsidRPr="00AF4706">
        <w:rPr>
          <w:rFonts w:ascii="Century Gothic" w:hAnsi="Century Gothic"/>
          <w:color w:val="000000"/>
        </w:rPr>
        <w:t>To be an ambassador for Palladian Academy Trust</w:t>
      </w:r>
      <w:r>
        <w:rPr>
          <w:rFonts w:ascii="Century Gothic" w:hAnsi="Century Gothic"/>
          <w:color w:val="000000"/>
        </w:rPr>
        <w:t>.</w:t>
      </w:r>
    </w:p>
    <w:p w14:paraId="49926E47" w14:textId="77777777" w:rsidR="00677DE5" w:rsidRPr="00AF4706" w:rsidRDefault="00677DE5" w:rsidP="002A5945">
      <w:pPr>
        <w:spacing w:after="0" w:line="254" w:lineRule="auto"/>
        <w:rPr>
          <w:rFonts w:ascii="Century Gothic" w:hAnsi="Century Gothic"/>
          <w:color w:val="000000"/>
        </w:rPr>
      </w:pPr>
    </w:p>
    <w:p w14:paraId="6E31F832" w14:textId="77777777" w:rsidR="002A5945" w:rsidRDefault="002A5945" w:rsidP="002A5945">
      <w:pPr>
        <w:spacing w:after="0" w:line="254" w:lineRule="auto"/>
        <w:rPr>
          <w:rFonts w:ascii="Century Gothic" w:hAnsi="Century Gothic"/>
          <w:color w:val="000000"/>
        </w:rPr>
      </w:pPr>
      <w:r w:rsidRPr="00AF4706">
        <w:rPr>
          <w:rFonts w:ascii="Century Gothic" w:hAnsi="Century Gothic"/>
          <w:color w:val="000000"/>
        </w:rPr>
        <w:t>To uphold the vision, values and ethos which underpin the Trust and support how we work as a single organisation.</w:t>
      </w:r>
    </w:p>
    <w:p w14:paraId="62190C1F" w14:textId="77777777" w:rsidR="00677DE5" w:rsidRPr="00AF4706" w:rsidRDefault="00677DE5" w:rsidP="002A5945">
      <w:pPr>
        <w:spacing w:after="0" w:line="254" w:lineRule="auto"/>
        <w:rPr>
          <w:rFonts w:ascii="Century Gothic" w:hAnsi="Century Gothic"/>
          <w:color w:val="000000"/>
        </w:rPr>
      </w:pPr>
    </w:p>
    <w:p w14:paraId="0E0B891C" w14:textId="77777777" w:rsidR="002A5945" w:rsidRDefault="002A5945" w:rsidP="002A5945">
      <w:pPr>
        <w:spacing w:after="0" w:line="254" w:lineRule="auto"/>
        <w:rPr>
          <w:rFonts w:ascii="Century Gothic" w:hAnsi="Century Gothic"/>
        </w:rPr>
      </w:pPr>
      <w:r w:rsidRPr="00AF4706">
        <w:rPr>
          <w:rFonts w:ascii="Century Gothic" w:hAnsi="Century Gothic"/>
        </w:rPr>
        <w:t>Be aware of and support differences and ensure excellent and equitable opportunities so everyone can flourish.</w:t>
      </w:r>
    </w:p>
    <w:p w14:paraId="05D40C2F" w14:textId="77777777" w:rsidR="00677DE5" w:rsidRPr="00AF4706" w:rsidRDefault="00677DE5" w:rsidP="002A5945">
      <w:pPr>
        <w:spacing w:after="0" w:line="254" w:lineRule="auto"/>
        <w:rPr>
          <w:rFonts w:ascii="Century Gothic" w:hAnsi="Century Gothic"/>
        </w:rPr>
      </w:pPr>
    </w:p>
    <w:p w14:paraId="6B979CDC" w14:textId="77777777" w:rsidR="002A5945" w:rsidRDefault="002A5945" w:rsidP="002A5945">
      <w:pPr>
        <w:spacing w:after="0" w:line="254" w:lineRule="auto"/>
        <w:rPr>
          <w:rFonts w:ascii="Century Gothic" w:hAnsi="Century Gothic"/>
        </w:rPr>
      </w:pPr>
      <w:r w:rsidRPr="00AF4706">
        <w:rPr>
          <w:rFonts w:ascii="Century Gothic" w:hAnsi="Century Gothic"/>
        </w:rPr>
        <w:t>To work flexibly as required.</w:t>
      </w:r>
    </w:p>
    <w:p w14:paraId="7317EDB0" w14:textId="77777777" w:rsidR="00677DE5" w:rsidRPr="00AF4706" w:rsidRDefault="00677DE5" w:rsidP="002A5945">
      <w:pPr>
        <w:spacing w:after="0" w:line="254" w:lineRule="auto"/>
        <w:rPr>
          <w:rFonts w:ascii="Century Gothic" w:hAnsi="Century Gothic"/>
        </w:rPr>
      </w:pPr>
    </w:p>
    <w:p w14:paraId="32698BC6" w14:textId="54EED7FE" w:rsidR="002A5945" w:rsidRPr="00AF4706" w:rsidRDefault="002A5945" w:rsidP="002A5945">
      <w:pPr>
        <w:spacing w:after="0" w:line="254" w:lineRule="auto"/>
        <w:rPr>
          <w:rFonts w:ascii="Century Gothic" w:hAnsi="Century Gothic"/>
        </w:rPr>
      </w:pPr>
      <w:r w:rsidRPr="00AF4706">
        <w:rPr>
          <w:rFonts w:ascii="Century Gothic" w:hAnsi="Century Gothic"/>
        </w:rPr>
        <w:t>Contribute to the overall ethos/work/aims of Palladian Academy Trust</w:t>
      </w:r>
      <w:r w:rsidR="004D7FFA">
        <w:rPr>
          <w:rFonts w:ascii="Century Gothic" w:hAnsi="Century Gothic"/>
        </w:rPr>
        <w:t>.</w:t>
      </w:r>
    </w:p>
    <w:p w14:paraId="1623FB7B" w14:textId="77777777" w:rsidR="002A5945" w:rsidRDefault="002A5945" w:rsidP="002A5945">
      <w:pPr>
        <w:spacing w:after="0" w:line="240" w:lineRule="auto"/>
        <w:rPr>
          <w:rFonts w:ascii="Century Gothic" w:hAnsi="Century Gothic"/>
        </w:rPr>
      </w:pPr>
      <w:r w:rsidRPr="00AF4706">
        <w:rPr>
          <w:rFonts w:ascii="Century Gothic" w:hAnsi="Century Gothic"/>
        </w:rPr>
        <w:t>Participate, support, and comply with Trust arrangements for responding to emergencies and/or business interruptions</w:t>
      </w:r>
      <w:r>
        <w:rPr>
          <w:rFonts w:ascii="Century Gothic" w:hAnsi="Century Gothic"/>
        </w:rPr>
        <w:t>.</w:t>
      </w:r>
    </w:p>
    <w:p w14:paraId="27519AA5" w14:textId="77777777" w:rsidR="00677DE5" w:rsidRPr="00AF4706" w:rsidRDefault="00677DE5" w:rsidP="002A5945">
      <w:pPr>
        <w:spacing w:after="0" w:line="240" w:lineRule="auto"/>
        <w:rPr>
          <w:rFonts w:ascii="Century Gothic" w:hAnsi="Century Gothic"/>
        </w:rPr>
      </w:pPr>
    </w:p>
    <w:p w14:paraId="7D735B45" w14:textId="77777777" w:rsidR="002A5945" w:rsidRPr="00AF4706" w:rsidRDefault="002A5945" w:rsidP="002A5945">
      <w:pPr>
        <w:spacing w:after="0" w:line="254" w:lineRule="auto"/>
        <w:rPr>
          <w:rFonts w:ascii="Century Gothic" w:hAnsi="Century Gothic"/>
        </w:rPr>
      </w:pPr>
      <w:r w:rsidRPr="00AF4706">
        <w:rPr>
          <w:rFonts w:ascii="Century Gothic" w:hAnsi="Century Gothic"/>
        </w:rPr>
        <w:t>Establish constructive relationships and communicate with other professionals.</w:t>
      </w:r>
    </w:p>
    <w:p w14:paraId="4D81721B" w14:textId="77777777" w:rsidR="002A5945" w:rsidRDefault="002A5945" w:rsidP="002A5945">
      <w:pPr>
        <w:spacing w:after="0" w:line="254" w:lineRule="auto"/>
        <w:rPr>
          <w:rFonts w:ascii="Century Gothic" w:hAnsi="Century Gothic"/>
        </w:rPr>
      </w:pPr>
      <w:r w:rsidRPr="00AF4706">
        <w:rPr>
          <w:rFonts w:ascii="Century Gothic" w:hAnsi="Century Gothic"/>
        </w:rPr>
        <w:t>Attend and participate in relevant meetings at schools and other events as required.</w:t>
      </w:r>
    </w:p>
    <w:p w14:paraId="09FD99AB" w14:textId="77777777" w:rsidR="00677DE5" w:rsidRPr="00AF4706" w:rsidRDefault="00677DE5" w:rsidP="002A5945">
      <w:pPr>
        <w:spacing w:after="0" w:line="254" w:lineRule="auto"/>
        <w:rPr>
          <w:rFonts w:ascii="Century Gothic" w:hAnsi="Century Gothic"/>
        </w:rPr>
      </w:pPr>
    </w:p>
    <w:p w14:paraId="7A036260" w14:textId="77777777" w:rsidR="002A5945" w:rsidRDefault="002A5945" w:rsidP="002A5945">
      <w:pPr>
        <w:spacing w:after="0" w:line="254" w:lineRule="auto"/>
        <w:rPr>
          <w:rFonts w:ascii="Century Gothic" w:hAnsi="Century Gothic"/>
        </w:rPr>
      </w:pPr>
      <w:r w:rsidRPr="00AF4706">
        <w:rPr>
          <w:rFonts w:ascii="Century Gothic" w:hAnsi="Century Gothic"/>
        </w:rPr>
        <w:t xml:space="preserve">Drive and </w:t>
      </w:r>
      <w:r w:rsidRPr="00AF4706">
        <w:rPr>
          <w:rFonts w:ascii="Century Gothic" w:eastAsia="Times New Roman" w:hAnsi="Century Gothic" w:cs="Times New Roman"/>
        </w:rPr>
        <w:t>participate</w:t>
      </w:r>
      <w:r w:rsidRPr="00AF4706">
        <w:rPr>
          <w:rFonts w:ascii="Century Gothic" w:hAnsi="Century Gothic"/>
        </w:rPr>
        <w:t xml:space="preserve"> in training and other learning activities and performance development as required.</w:t>
      </w:r>
    </w:p>
    <w:p w14:paraId="601B2246" w14:textId="77777777" w:rsidR="00677DE5" w:rsidRPr="00AF4706" w:rsidRDefault="00677DE5" w:rsidP="002A5945">
      <w:pPr>
        <w:spacing w:after="0" w:line="254" w:lineRule="auto"/>
        <w:rPr>
          <w:rFonts w:ascii="Century Gothic" w:hAnsi="Century Gothic"/>
        </w:rPr>
      </w:pPr>
    </w:p>
    <w:p w14:paraId="6EE204A4" w14:textId="77777777" w:rsidR="002A5945" w:rsidRDefault="002A5945" w:rsidP="002A5945">
      <w:pPr>
        <w:spacing w:after="0" w:line="254" w:lineRule="auto"/>
        <w:rPr>
          <w:rFonts w:ascii="Century Gothic" w:hAnsi="Century Gothic"/>
        </w:rPr>
      </w:pPr>
      <w:r w:rsidRPr="00AF4706">
        <w:rPr>
          <w:rFonts w:ascii="Century Gothic" w:hAnsi="Century Gothic"/>
        </w:rPr>
        <w:t>Recognise own strengths and areas of expertise and use these to advise and support others within the organisation.</w:t>
      </w:r>
    </w:p>
    <w:p w14:paraId="4661C48A" w14:textId="77777777" w:rsidR="00677DE5" w:rsidRPr="00AF4706" w:rsidRDefault="00677DE5" w:rsidP="002A5945">
      <w:pPr>
        <w:spacing w:after="0" w:line="254" w:lineRule="auto"/>
        <w:rPr>
          <w:rFonts w:ascii="Century Gothic" w:hAnsi="Century Gothic"/>
        </w:rPr>
      </w:pPr>
    </w:p>
    <w:p w14:paraId="6FD90CDF" w14:textId="77777777" w:rsidR="002A5945" w:rsidRPr="00AF4706" w:rsidRDefault="002A5945" w:rsidP="002A5945">
      <w:pPr>
        <w:spacing w:after="0" w:line="254" w:lineRule="auto"/>
        <w:rPr>
          <w:rFonts w:ascii="Century Gothic" w:hAnsi="Century Gothic"/>
        </w:rPr>
      </w:pPr>
      <w:r w:rsidRPr="00AF4706">
        <w:rPr>
          <w:rFonts w:ascii="Century Gothic" w:hAnsi="Century Gothic"/>
        </w:rPr>
        <w:t>To be a reflective practitioner who is active in the pursuit of their own professional development.</w:t>
      </w:r>
    </w:p>
    <w:p w14:paraId="5F2081A2" w14:textId="547EC1A7" w:rsidR="00677DE5" w:rsidRDefault="008E4841" w:rsidP="00AE61A5">
      <w:pPr>
        <w:pStyle w:val="paragraph"/>
        <w:spacing w:before="0" w:beforeAutospacing="0" w:after="0" w:afterAutospacing="0"/>
        <w:textAlignment w:val="baseline"/>
        <w:rPr>
          <w:rStyle w:val="normaltextrun"/>
          <w:rFonts w:ascii="Century Gothic" w:hAnsi="Century Gothic" w:cs="Segoe UI"/>
          <w:b/>
          <w:bCs/>
          <w:color w:val="538135"/>
          <w:sz w:val="22"/>
          <w:szCs w:val="22"/>
        </w:rPr>
      </w:pPr>
      <w:r>
        <w:rPr>
          <w:rStyle w:val="eop"/>
          <w:rFonts w:ascii="Century Gothic" w:hAnsi="Century Gothic" w:cs="Segoe UI"/>
          <w:color w:val="538135"/>
          <w:sz w:val="22"/>
          <w:szCs w:val="22"/>
        </w:rPr>
        <w:t> </w:t>
      </w:r>
    </w:p>
    <w:p w14:paraId="52A41699" w14:textId="5971002C" w:rsidR="00677DE5" w:rsidRDefault="00AE61A5" w:rsidP="00AE61A5">
      <w:pPr>
        <w:pStyle w:val="paragraph"/>
        <w:spacing w:before="0" w:beforeAutospacing="0" w:after="0" w:afterAutospacing="0"/>
        <w:textAlignment w:val="baseline"/>
        <w:rPr>
          <w:rStyle w:val="eop"/>
          <w:rFonts w:ascii="Century Gothic" w:hAnsi="Century Gothic" w:cs="Segoe UI"/>
          <w:color w:val="538135"/>
          <w:sz w:val="22"/>
          <w:szCs w:val="22"/>
        </w:rPr>
      </w:pPr>
      <w:r w:rsidRPr="00AF4706">
        <w:rPr>
          <w:rStyle w:val="normaltextrun"/>
          <w:rFonts w:ascii="Century Gothic" w:hAnsi="Century Gothic" w:cs="Segoe UI"/>
          <w:b/>
          <w:bCs/>
          <w:color w:val="538135"/>
          <w:sz w:val="22"/>
          <w:szCs w:val="22"/>
        </w:rPr>
        <w:t>Professional Development</w:t>
      </w:r>
      <w:r w:rsidRPr="00AF4706">
        <w:rPr>
          <w:rStyle w:val="eop"/>
          <w:rFonts w:ascii="Century Gothic" w:hAnsi="Century Gothic" w:cs="Segoe UI"/>
          <w:color w:val="538135"/>
          <w:sz w:val="22"/>
          <w:szCs w:val="22"/>
        </w:rPr>
        <w:t> </w:t>
      </w:r>
    </w:p>
    <w:p w14:paraId="7DEDBF20" w14:textId="030ADBEF" w:rsidR="00AE61A5" w:rsidRDefault="00AE61A5" w:rsidP="00AE61A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US"/>
        </w:rPr>
        <w:t>Undertake appropriate and agreed continued professional development through The National College and required Trust/School Development Days as required.</w:t>
      </w:r>
    </w:p>
    <w:p w14:paraId="319B653E" w14:textId="5C0169DF"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Century Gothic" w:hAnsi="Century Gothic" w:cs="Segoe UI"/>
          <w:sz w:val="22"/>
          <w:szCs w:val="22"/>
        </w:rPr>
        <w:t> </w:t>
      </w:r>
      <w:r>
        <w:rPr>
          <w:rStyle w:val="normaltextrun"/>
          <w:rFonts w:ascii="Arial" w:hAnsi="Arial" w:cs="Arial"/>
          <w:sz w:val="22"/>
          <w:szCs w:val="22"/>
        </w:rPr>
        <w:t> </w:t>
      </w:r>
      <w:r>
        <w:rPr>
          <w:rStyle w:val="eop"/>
          <w:rFonts w:ascii="Century Gothic" w:hAnsi="Century Gothic" w:cs="Segoe UI"/>
          <w:sz w:val="22"/>
          <w:szCs w:val="22"/>
        </w:rPr>
        <w:t> </w:t>
      </w:r>
    </w:p>
    <w:p w14:paraId="76857C4C" w14:textId="77777777" w:rsidR="008B6066" w:rsidRPr="00AF4706" w:rsidRDefault="008B6066" w:rsidP="008B6066">
      <w:pPr>
        <w:pStyle w:val="paragraph"/>
        <w:spacing w:before="0" w:beforeAutospacing="0" w:after="0" w:afterAutospacing="0"/>
        <w:textAlignment w:val="baseline"/>
        <w:rPr>
          <w:rFonts w:ascii="Segoe UI" w:hAnsi="Segoe UI" w:cs="Segoe UI"/>
          <w:sz w:val="18"/>
          <w:szCs w:val="18"/>
        </w:rPr>
      </w:pPr>
      <w:r w:rsidRPr="00AF4706">
        <w:rPr>
          <w:rStyle w:val="normaltextrun"/>
          <w:rFonts w:ascii="Century Gothic" w:hAnsi="Century Gothic" w:cs="Segoe UI"/>
          <w:b/>
          <w:bCs/>
          <w:color w:val="538135"/>
          <w:sz w:val="22"/>
          <w:szCs w:val="22"/>
          <w:lang w:val="en-US"/>
        </w:rPr>
        <w:t>Team working and Collaboration</w:t>
      </w:r>
      <w:r w:rsidRPr="00AF4706">
        <w:rPr>
          <w:rStyle w:val="eop"/>
          <w:rFonts w:ascii="Century Gothic" w:hAnsi="Century Gothic" w:cs="Segoe UI"/>
          <w:color w:val="538135"/>
          <w:sz w:val="22"/>
          <w:szCs w:val="22"/>
        </w:rPr>
        <w:t> </w:t>
      </w:r>
    </w:p>
    <w:p w14:paraId="79FE61DF" w14:textId="77777777" w:rsidR="008B6066" w:rsidRDefault="008B6066" w:rsidP="008B6066">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Participate in any relevant meetings/professional development opportunities both at the school and across the Trust, which is relatable to the responsibilities of your role.</w:t>
      </w:r>
      <w:r>
        <w:rPr>
          <w:rStyle w:val="eop"/>
          <w:rFonts w:ascii="Century Gothic" w:hAnsi="Century Gothic" w:cs="Segoe UI"/>
          <w:sz w:val="22"/>
          <w:szCs w:val="22"/>
        </w:rPr>
        <w:t> </w:t>
      </w:r>
    </w:p>
    <w:p w14:paraId="2EFDA85E" w14:textId="77777777" w:rsidR="008B6066" w:rsidRDefault="008B6066" w:rsidP="008B6066">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22"/>
          <w:szCs w:val="22"/>
        </w:rPr>
        <w:t> </w:t>
      </w:r>
    </w:p>
    <w:p w14:paraId="5430D778" w14:textId="77777777" w:rsidR="008B6066" w:rsidRDefault="008B6066" w:rsidP="008B6066">
      <w:pPr>
        <w:spacing w:after="0" w:line="254" w:lineRule="auto"/>
        <w:rPr>
          <w:rFonts w:ascii="Century Gothic" w:hAnsi="Century Gothic"/>
          <w:i/>
          <w:iCs/>
        </w:rPr>
      </w:pPr>
      <w:r w:rsidRPr="00B07C9F">
        <w:rPr>
          <w:rStyle w:val="normaltextrun"/>
          <w:rFonts w:ascii="Century Gothic" w:hAnsi="Century Gothic" w:cs="Segoe UI"/>
          <w:i/>
          <w:iCs/>
        </w:rPr>
        <w:t>Notwithstanding the details in this job description, in accordance with the flexibility policy, the job holder will undertake such duties, across the academy, as maybe determined by the Governance Lead from time to time up to or on a level consistent with the principal responsibilities of the job. </w:t>
      </w:r>
      <w:r w:rsidRPr="00B07C9F">
        <w:rPr>
          <w:rStyle w:val="eop"/>
          <w:rFonts w:ascii="Century Gothic" w:hAnsi="Century Gothic" w:cs="Segoe UI"/>
          <w:i/>
          <w:iCs/>
        </w:rPr>
        <w:t> </w:t>
      </w:r>
      <w:r w:rsidRPr="00B07C9F">
        <w:rPr>
          <w:rFonts w:ascii="Century Gothic" w:hAnsi="Century Gothic"/>
          <w:i/>
          <w:iCs/>
        </w:rPr>
        <w:t>Postholders are expected to undertake other duties and responsibilities relevant to the nature, level and scope of the post and the grade has been established on this basis.</w:t>
      </w:r>
    </w:p>
    <w:p w14:paraId="25F2229F" w14:textId="77777777"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1C679DF" w14:textId="30B10E04"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63E43AB" w14:textId="77777777"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538135"/>
          <w:sz w:val="22"/>
          <w:szCs w:val="22"/>
        </w:rPr>
        <w:t>Expectations</w:t>
      </w:r>
      <w:r>
        <w:rPr>
          <w:rStyle w:val="normaltextrun"/>
          <w:rFonts w:ascii="Arial" w:hAnsi="Arial" w:cs="Arial"/>
          <w:color w:val="538135"/>
          <w:sz w:val="22"/>
          <w:szCs w:val="22"/>
        </w:rPr>
        <w:t> </w:t>
      </w:r>
      <w:r>
        <w:rPr>
          <w:rStyle w:val="eop"/>
          <w:rFonts w:ascii="Century Gothic" w:hAnsi="Century Gothic" w:cs="Segoe UI"/>
          <w:color w:val="538135"/>
          <w:sz w:val="22"/>
          <w:szCs w:val="22"/>
        </w:rPr>
        <w:t> </w:t>
      </w:r>
    </w:p>
    <w:p w14:paraId="5DB6C0ED" w14:textId="77777777"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As appropriate</w:t>
      </w:r>
      <w:r>
        <w:rPr>
          <w:rStyle w:val="normaltextrun"/>
          <w:rFonts w:ascii="Calibri" w:hAnsi="Calibri" w:cs="Calibri"/>
          <w:sz w:val="22"/>
          <w:szCs w:val="22"/>
        </w:rPr>
        <w:t xml:space="preserve"> </w:t>
      </w:r>
      <w:r>
        <w:rPr>
          <w:rStyle w:val="normaltextrun"/>
          <w:rFonts w:ascii="Century Gothic" w:hAnsi="Century Gothic" w:cs="Segoe UI"/>
          <w:sz w:val="22"/>
          <w:szCs w:val="22"/>
        </w:rPr>
        <w:t>to the postholder’s duties must be carried out in compliance with the following:</w:t>
      </w:r>
      <w:r>
        <w:rPr>
          <w:rStyle w:val="normaltextrun"/>
          <w:rFonts w:ascii="Arial" w:hAnsi="Arial" w:cs="Arial"/>
          <w:sz w:val="22"/>
          <w:szCs w:val="22"/>
        </w:rPr>
        <w:t> </w:t>
      </w:r>
      <w:r>
        <w:rPr>
          <w:rStyle w:val="eop"/>
          <w:rFonts w:ascii="Century Gothic" w:hAnsi="Century Gothic" w:cs="Segoe UI"/>
          <w:sz w:val="22"/>
          <w:szCs w:val="22"/>
        </w:rPr>
        <w:t> </w:t>
      </w:r>
    </w:p>
    <w:p w14:paraId="47141AB7" w14:textId="635D2E4E" w:rsidR="008E4841" w:rsidRPr="00AA0EE2" w:rsidRDefault="008E4841" w:rsidP="008972B8">
      <w:pPr>
        <w:pStyle w:val="paragraph"/>
        <w:numPr>
          <w:ilvl w:val="0"/>
          <w:numId w:val="13"/>
        </w:numPr>
        <w:spacing w:before="0" w:beforeAutospacing="0" w:after="0" w:afterAutospacing="0"/>
        <w:textAlignment w:val="baseline"/>
        <w:rPr>
          <w:rFonts w:ascii="Century Gothic" w:hAnsi="Century Gothic" w:cs="Segoe UI"/>
          <w:sz w:val="22"/>
          <w:szCs w:val="22"/>
        </w:rPr>
      </w:pPr>
      <w:r w:rsidRPr="00AA0EE2">
        <w:rPr>
          <w:rStyle w:val="normaltextrun"/>
          <w:rFonts w:ascii="Century Gothic" w:hAnsi="Century Gothic" w:cs="Segoe UI"/>
          <w:color w:val="000000"/>
          <w:sz w:val="22"/>
          <w:szCs w:val="22"/>
        </w:rPr>
        <w:t>Trust Policies</w:t>
      </w:r>
      <w:r w:rsidRPr="00AA0EE2">
        <w:rPr>
          <w:rStyle w:val="normaltextrun"/>
          <w:rFonts w:ascii="Arial" w:hAnsi="Arial" w:cs="Arial"/>
          <w:color w:val="000000"/>
          <w:sz w:val="22"/>
          <w:szCs w:val="22"/>
        </w:rPr>
        <w:t> </w:t>
      </w:r>
      <w:r w:rsidRPr="00AA0EE2">
        <w:rPr>
          <w:rStyle w:val="eop"/>
          <w:rFonts w:ascii="Century Gothic" w:hAnsi="Century Gothic" w:cs="Segoe UI"/>
          <w:color w:val="000000"/>
          <w:sz w:val="22"/>
          <w:szCs w:val="22"/>
        </w:rPr>
        <w:t> </w:t>
      </w:r>
    </w:p>
    <w:p w14:paraId="0EB7C4B8" w14:textId="058C728D" w:rsidR="00F5493D" w:rsidRPr="00AA0EE2" w:rsidRDefault="008E4841" w:rsidP="008972B8">
      <w:pPr>
        <w:pStyle w:val="paragraph"/>
        <w:numPr>
          <w:ilvl w:val="0"/>
          <w:numId w:val="13"/>
        </w:numPr>
        <w:spacing w:before="0" w:beforeAutospacing="0" w:after="0" w:afterAutospacing="0"/>
        <w:textAlignment w:val="baseline"/>
        <w:rPr>
          <w:rStyle w:val="eop"/>
          <w:rFonts w:ascii="Century Gothic" w:hAnsi="Century Gothic" w:cs="Segoe UI"/>
          <w:sz w:val="22"/>
          <w:szCs w:val="22"/>
        </w:rPr>
      </w:pPr>
      <w:r w:rsidRPr="00AA0EE2">
        <w:rPr>
          <w:rStyle w:val="normaltextrun"/>
          <w:rFonts w:ascii="Century Gothic" w:hAnsi="Century Gothic" w:cs="Segoe UI"/>
          <w:sz w:val="22"/>
          <w:szCs w:val="22"/>
        </w:rPr>
        <w:t>Code of Conduct</w:t>
      </w:r>
      <w:r w:rsidRPr="00AA0EE2">
        <w:rPr>
          <w:rStyle w:val="normaltextrun"/>
          <w:rFonts w:ascii="Arial" w:hAnsi="Arial" w:cs="Arial"/>
          <w:sz w:val="22"/>
          <w:szCs w:val="22"/>
        </w:rPr>
        <w:t> </w:t>
      </w:r>
      <w:r w:rsidRPr="00AA0EE2">
        <w:rPr>
          <w:rStyle w:val="eop"/>
          <w:rFonts w:ascii="Century Gothic" w:hAnsi="Century Gothic" w:cs="Segoe UI"/>
          <w:sz w:val="22"/>
          <w:szCs w:val="22"/>
        </w:rPr>
        <w:t> </w:t>
      </w:r>
    </w:p>
    <w:p w14:paraId="4C3ADBD6" w14:textId="783E7267" w:rsidR="00F5493D" w:rsidRPr="00AA0EE2" w:rsidRDefault="00F5493D" w:rsidP="008972B8">
      <w:pPr>
        <w:pStyle w:val="paragraph"/>
        <w:numPr>
          <w:ilvl w:val="0"/>
          <w:numId w:val="13"/>
        </w:numPr>
        <w:spacing w:before="0" w:beforeAutospacing="0" w:after="0" w:afterAutospacing="0"/>
        <w:textAlignment w:val="baseline"/>
        <w:rPr>
          <w:rFonts w:ascii="Century Gothic" w:hAnsi="Century Gothic" w:cs="Segoe UI"/>
          <w:sz w:val="22"/>
          <w:szCs w:val="22"/>
        </w:rPr>
      </w:pPr>
      <w:r w:rsidRPr="00AA0EE2">
        <w:rPr>
          <w:rFonts w:ascii="Century Gothic" w:hAnsi="Century Gothic"/>
          <w:color w:val="000000" w:themeColor="text1"/>
          <w:sz w:val="22"/>
          <w:szCs w:val="22"/>
        </w:rPr>
        <w:lastRenderedPageBreak/>
        <w:t xml:space="preserve">Charitable </w:t>
      </w:r>
      <w:r w:rsidRPr="00AA0EE2">
        <w:rPr>
          <w:rFonts w:ascii="Century Gothic" w:hAnsi="Century Gothic"/>
          <w:sz w:val="22"/>
          <w:szCs w:val="22"/>
        </w:rPr>
        <w:t>Financial Regulations Health and Safety at Work Act (1974) (and subsequent Health and Safety legislation)</w:t>
      </w:r>
    </w:p>
    <w:p w14:paraId="58C822D8" w14:textId="09106FA5" w:rsidR="008E4841" w:rsidRPr="00AA0EE2" w:rsidRDefault="008E4841" w:rsidP="008972B8">
      <w:pPr>
        <w:pStyle w:val="paragraph"/>
        <w:numPr>
          <w:ilvl w:val="0"/>
          <w:numId w:val="13"/>
        </w:numPr>
        <w:spacing w:before="0" w:beforeAutospacing="0" w:after="0" w:afterAutospacing="0"/>
        <w:textAlignment w:val="baseline"/>
        <w:rPr>
          <w:rFonts w:ascii="Century Gothic" w:hAnsi="Century Gothic" w:cs="Segoe UI"/>
          <w:sz w:val="22"/>
          <w:szCs w:val="22"/>
        </w:rPr>
      </w:pPr>
      <w:r w:rsidRPr="00AA0EE2">
        <w:rPr>
          <w:rStyle w:val="normaltextrun"/>
          <w:rFonts w:ascii="Century Gothic" w:hAnsi="Century Gothic" w:cs="Segoe UI"/>
          <w:sz w:val="22"/>
          <w:szCs w:val="22"/>
        </w:rPr>
        <w:t>To work flexibly as required</w:t>
      </w:r>
      <w:r w:rsidRPr="00AA0EE2">
        <w:rPr>
          <w:rStyle w:val="normaltextrun"/>
          <w:rFonts w:ascii="Arial" w:hAnsi="Arial" w:cs="Arial"/>
          <w:sz w:val="22"/>
          <w:szCs w:val="22"/>
        </w:rPr>
        <w:t> </w:t>
      </w:r>
      <w:r w:rsidRPr="00AA0EE2">
        <w:rPr>
          <w:rStyle w:val="eop"/>
          <w:rFonts w:ascii="Century Gothic" w:hAnsi="Century Gothic" w:cs="Segoe UI"/>
          <w:sz w:val="22"/>
          <w:szCs w:val="22"/>
        </w:rPr>
        <w:t> </w:t>
      </w:r>
    </w:p>
    <w:p w14:paraId="10ED8F17" w14:textId="77777777" w:rsidR="008E4841" w:rsidRPr="00AA0EE2" w:rsidRDefault="008E4841" w:rsidP="008B6066">
      <w:pPr>
        <w:pStyle w:val="paragraph"/>
        <w:numPr>
          <w:ilvl w:val="0"/>
          <w:numId w:val="9"/>
        </w:numPr>
        <w:spacing w:before="0" w:beforeAutospacing="0" w:after="0" w:afterAutospacing="0"/>
        <w:textAlignment w:val="baseline"/>
        <w:rPr>
          <w:rFonts w:ascii="Century Gothic" w:hAnsi="Century Gothic" w:cs="Segoe UI"/>
          <w:sz w:val="22"/>
          <w:szCs w:val="22"/>
        </w:rPr>
      </w:pPr>
      <w:r w:rsidRPr="00AA0EE2">
        <w:rPr>
          <w:rStyle w:val="normaltextrun"/>
          <w:rFonts w:ascii="Century Gothic" w:hAnsi="Century Gothic" w:cs="Segoe UI"/>
          <w:sz w:val="22"/>
          <w:szCs w:val="22"/>
        </w:rPr>
        <w:t>To maintain confidentiality of the Trust’s affairs</w:t>
      </w:r>
      <w:r w:rsidRPr="00AA0EE2">
        <w:rPr>
          <w:rStyle w:val="normaltextrun"/>
          <w:rFonts w:ascii="Arial" w:hAnsi="Arial" w:cs="Arial"/>
          <w:sz w:val="22"/>
          <w:szCs w:val="22"/>
        </w:rPr>
        <w:t> </w:t>
      </w:r>
      <w:r w:rsidRPr="00AA0EE2">
        <w:rPr>
          <w:rStyle w:val="eop"/>
          <w:rFonts w:ascii="Century Gothic" w:hAnsi="Century Gothic" w:cs="Segoe UI"/>
          <w:sz w:val="22"/>
          <w:szCs w:val="22"/>
        </w:rPr>
        <w:t> </w:t>
      </w:r>
    </w:p>
    <w:p w14:paraId="049717F0" w14:textId="5F7DD551" w:rsidR="008E4841" w:rsidRPr="00AA0EE2" w:rsidRDefault="008E4841" w:rsidP="008B6066">
      <w:pPr>
        <w:pStyle w:val="paragraph"/>
        <w:numPr>
          <w:ilvl w:val="0"/>
          <w:numId w:val="9"/>
        </w:numPr>
        <w:spacing w:before="0" w:beforeAutospacing="0" w:after="0" w:afterAutospacing="0"/>
        <w:textAlignment w:val="baseline"/>
        <w:rPr>
          <w:rFonts w:ascii="Century Gothic" w:hAnsi="Century Gothic" w:cs="Segoe UI"/>
          <w:sz w:val="22"/>
          <w:szCs w:val="22"/>
        </w:rPr>
      </w:pPr>
      <w:r w:rsidRPr="00AA0EE2">
        <w:rPr>
          <w:rStyle w:val="normaltextrun"/>
          <w:rFonts w:ascii="Century Gothic" w:hAnsi="Century Gothic" w:cs="Segoe UI"/>
          <w:sz w:val="22"/>
          <w:szCs w:val="22"/>
        </w:rPr>
        <w:t xml:space="preserve">To </w:t>
      </w:r>
      <w:proofErr w:type="gramStart"/>
      <w:r w:rsidRPr="00AA0EE2">
        <w:rPr>
          <w:rStyle w:val="normaltextrun"/>
          <w:rFonts w:ascii="Century Gothic" w:hAnsi="Century Gothic" w:cs="Segoe UI"/>
          <w:sz w:val="22"/>
          <w:szCs w:val="22"/>
        </w:rPr>
        <w:t>work at all times</w:t>
      </w:r>
      <w:proofErr w:type="gramEnd"/>
      <w:r w:rsidRPr="00AA0EE2">
        <w:rPr>
          <w:rStyle w:val="normaltextrun"/>
          <w:rFonts w:ascii="Century Gothic" w:hAnsi="Century Gothic" w:cs="Segoe UI"/>
          <w:sz w:val="22"/>
          <w:szCs w:val="22"/>
        </w:rPr>
        <w:t xml:space="preserve"> within Code of Conduct, GDPR and </w:t>
      </w:r>
      <w:r w:rsidR="008972B8" w:rsidRPr="00AA0EE2">
        <w:rPr>
          <w:rStyle w:val="normaltextrun"/>
          <w:rFonts w:ascii="Century Gothic" w:hAnsi="Century Gothic" w:cs="Segoe UI"/>
          <w:sz w:val="22"/>
          <w:szCs w:val="22"/>
        </w:rPr>
        <w:t>the Safeguarding</w:t>
      </w:r>
      <w:r w:rsidRPr="00AA0EE2">
        <w:rPr>
          <w:rStyle w:val="normaltextrun"/>
          <w:rFonts w:ascii="Century Gothic" w:hAnsi="Century Gothic" w:cs="Segoe UI"/>
          <w:sz w:val="22"/>
          <w:szCs w:val="22"/>
        </w:rPr>
        <w:t xml:space="preserve"> Policy</w:t>
      </w:r>
      <w:r w:rsidRPr="00AA0EE2">
        <w:rPr>
          <w:rStyle w:val="normaltextrun"/>
          <w:rFonts w:ascii="Arial" w:hAnsi="Arial" w:cs="Arial"/>
          <w:sz w:val="22"/>
          <w:szCs w:val="22"/>
        </w:rPr>
        <w:t> </w:t>
      </w:r>
      <w:r w:rsidRPr="00AA0EE2">
        <w:rPr>
          <w:rStyle w:val="eop"/>
          <w:rFonts w:ascii="Century Gothic" w:hAnsi="Century Gothic" w:cs="Segoe UI"/>
          <w:sz w:val="22"/>
          <w:szCs w:val="22"/>
        </w:rPr>
        <w:t> </w:t>
      </w:r>
    </w:p>
    <w:p w14:paraId="337DF69B" w14:textId="77777777" w:rsidR="008E4841" w:rsidRPr="00AA0EE2" w:rsidRDefault="008E4841" w:rsidP="008B6066">
      <w:pPr>
        <w:pStyle w:val="paragraph"/>
        <w:numPr>
          <w:ilvl w:val="0"/>
          <w:numId w:val="9"/>
        </w:numPr>
        <w:spacing w:before="0" w:beforeAutospacing="0" w:after="0" w:afterAutospacing="0"/>
        <w:textAlignment w:val="baseline"/>
        <w:rPr>
          <w:rFonts w:ascii="Century Gothic" w:hAnsi="Century Gothic" w:cs="Segoe UI"/>
          <w:sz w:val="22"/>
          <w:szCs w:val="22"/>
        </w:rPr>
      </w:pPr>
      <w:r w:rsidRPr="00AA0EE2">
        <w:rPr>
          <w:rStyle w:val="normaltextrun"/>
          <w:rFonts w:ascii="Century Gothic" w:hAnsi="Century Gothic" w:cs="Segoe UI"/>
          <w:sz w:val="22"/>
          <w:szCs w:val="22"/>
        </w:rPr>
        <w:t>Participate, support and comply with Trust arrangements for responding to emergencies and/or business interruptions.</w:t>
      </w:r>
      <w:r w:rsidRPr="00AA0EE2">
        <w:rPr>
          <w:rStyle w:val="normaltextrun"/>
          <w:rFonts w:ascii="Arial" w:hAnsi="Arial" w:cs="Arial"/>
          <w:sz w:val="22"/>
          <w:szCs w:val="22"/>
        </w:rPr>
        <w:t> </w:t>
      </w:r>
      <w:r w:rsidRPr="00AA0EE2">
        <w:rPr>
          <w:rStyle w:val="eop"/>
          <w:rFonts w:ascii="Century Gothic" w:hAnsi="Century Gothic" w:cs="Segoe UI"/>
          <w:sz w:val="22"/>
          <w:szCs w:val="22"/>
        </w:rPr>
        <w:t> </w:t>
      </w:r>
    </w:p>
    <w:p w14:paraId="44825D54" w14:textId="77777777" w:rsidR="008E4841" w:rsidRPr="00AA0EE2" w:rsidRDefault="008E4841" w:rsidP="008B6066">
      <w:pPr>
        <w:pStyle w:val="paragraph"/>
        <w:numPr>
          <w:ilvl w:val="0"/>
          <w:numId w:val="9"/>
        </w:numPr>
        <w:spacing w:before="0" w:beforeAutospacing="0" w:after="0" w:afterAutospacing="0"/>
        <w:textAlignment w:val="baseline"/>
        <w:rPr>
          <w:rFonts w:ascii="Century Gothic" w:hAnsi="Century Gothic" w:cs="Segoe UI"/>
          <w:sz w:val="22"/>
          <w:szCs w:val="22"/>
        </w:rPr>
      </w:pPr>
      <w:r w:rsidRPr="00AA0EE2">
        <w:rPr>
          <w:rStyle w:val="normaltextrun"/>
          <w:rFonts w:ascii="Century Gothic" w:hAnsi="Century Gothic" w:cs="Segoe UI"/>
          <w:sz w:val="22"/>
          <w:szCs w:val="22"/>
        </w:rPr>
        <w:t>To put all children, in the Trust, at the core of all decisions and actions</w:t>
      </w:r>
      <w:r w:rsidRPr="00AA0EE2">
        <w:rPr>
          <w:rStyle w:val="normaltextrun"/>
          <w:rFonts w:ascii="Arial" w:hAnsi="Arial" w:cs="Arial"/>
          <w:sz w:val="22"/>
          <w:szCs w:val="22"/>
        </w:rPr>
        <w:t> </w:t>
      </w:r>
      <w:r w:rsidRPr="00AA0EE2">
        <w:rPr>
          <w:rStyle w:val="eop"/>
          <w:rFonts w:ascii="Century Gothic" w:hAnsi="Century Gothic" w:cs="Segoe UI"/>
          <w:sz w:val="22"/>
          <w:szCs w:val="22"/>
        </w:rPr>
        <w:t> </w:t>
      </w:r>
    </w:p>
    <w:p w14:paraId="58432F2A" w14:textId="77777777" w:rsidR="008E4841" w:rsidRPr="00AA0EE2" w:rsidRDefault="008E4841" w:rsidP="008B6066">
      <w:pPr>
        <w:pStyle w:val="paragraph"/>
        <w:numPr>
          <w:ilvl w:val="0"/>
          <w:numId w:val="9"/>
        </w:numPr>
        <w:spacing w:before="0" w:beforeAutospacing="0" w:after="0" w:afterAutospacing="0"/>
        <w:textAlignment w:val="baseline"/>
        <w:rPr>
          <w:rFonts w:ascii="Century Gothic" w:hAnsi="Century Gothic" w:cs="Segoe UI"/>
          <w:sz w:val="22"/>
          <w:szCs w:val="22"/>
        </w:rPr>
      </w:pPr>
      <w:r w:rsidRPr="00AA0EE2">
        <w:rPr>
          <w:rStyle w:val="normaltextrun"/>
          <w:rFonts w:ascii="Century Gothic" w:hAnsi="Century Gothic" w:cs="Segoe UI"/>
          <w:sz w:val="22"/>
          <w:szCs w:val="22"/>
        </w:rPr>
        <w:t>To be an ambassador for Palladian Academy Trust</w:t>
      </w:r>
      <w:r w:rsidRPr="00AA0EE2">
        <w:rPr>
          <w:rStyle w:val="normaltextrun"/>
          <w:rFonts w:ascii="Arial" w:hAnsi="Arial" w:cs="Arial"/>
          <w:sz w:val="22"/>
          <w:szCs w:val="22"/>
        </w:rPr>
        <w:t> </w:t>
      </w:r>
      <w:r w:rsidRPr="00AA0EE2">
        <w:rPr>
          <w:rStyle w:val="eop"/>
          <w:rFonts w:ascii="Century Gothic" w:hAnsi="Century Gothic" w:cs="Segoe UI"/>
          <w:sz w:val="22"/>
          <w:szCs w:val="22"/>
        </w:rPr>
        <w:t> </w:t>
      </w:r>
    </w:p>
    <w:p w14:paraId="24755253" w14:textId="77777777" w:rsidR="008E4841" w:rsidRPr="00AA0EE2" w:rsidRDefault="008E4841" w:rsidP="008B6066">
      <w:pPr>
        <w:pStyle w:val="paragraph"/>
        <w:numPr>
          <w:ilvl w:val="0"/>
          <w:numId w:val="9"/>
        </w:numPr>
        <w:spacing w:before="0" w:beforeAutospacing="0" w:after="0" w:afterAutospacing="0"/>
        <w:textAlignment w:val="baseline"/>
        <w:rPr>
          <w:rFonts w:ascii="Century Gothic" w:hAnsi="Century Gothic" w:cs="Segoe UI"/>
          <w:sz w:val="22"/>
          <w:szCs w:val="22"/>
        </w:rPr>
      </w:pPr>
      <w:r w:rsidRPr="00AA0EE2">
        <w:rPr>
          <w:rStyle w:val="normaltextrun"/>
          <w:rFonts w:ascii="Century Gothic" w:hAnsi="Century Gothic" w:cs="Segoe UI"/>
          <w:sz w:val="22"/>
          <w:szCs w:val="22"/>
        </w:rPr>
        <w:t>To uphold the vision, values and ethos which underpin the Trust and support how we work as a single organisation.</w:t>
      </w:r>
      <w:r w:rsidRPr="00AA0EE2">
        <w:rPr>
          <w:rStyle w:val="normaltextrun"/>
          <w:rFonts w:ascii="Arial" w:hAnsi="Arial" w:cs="Arial"/>
          <w:sz w:val="22"/>
          <w:szCs w:val="22"/>
        </w:rPr>
        <w:t> </w:t>
      </w:r>
      <w:r w:rsidRPr="00AA0EE2">
        <w:rPr>
          <w:rStyle w:val="eop"/>
          <w:rFonts w:ascii="Century Gothic" w:hAnsi="Century Gothic" w:cs="Segoe UI"/>
          <w:sz w:val="22"/>
          <w:szCs w:val="22"/>
        </w:rPr>
        <w:t> </w:t>
      </w:r>
    </w:p>
    <w:p w14:paraId="43E3FB7D" w14:textId="77777777" w:rsidR="008E4841" w:rsidRDefault="008E4841" w:rsidP="008E4841">
      <w:pPr>
        <w:pStyle w:val="paragraph"/>
        <w:spacing w:before="0" w:beforeAutospacing="0" w:after="0" w:afterAutospacing="0"/>
        <w:ind w:left="1080"/>
        <w:textAlignment w:val="baseline"/>
        <w:rPr>
          <w:rFonts w:ascii="Segoe UI" w:hAnsi="Segoe UI" w:cs="Segoe UI"/>
          <w:sz w:val="18"/>
          <w:szCs w:val="18"/>
        </w:rPr>
      </w:pPr>
      <w:r>
        <w:rPr>
          <w:rStyle w:val="eop"/>
          <w:rFonts w:ascii="Century Gothic" w:hAnsi="Century Gothic" w:cs="Segoe UI"/>
          <w:sz w:val="22"/>
          <w:szCs w:val="22"/>
        </w:rPr>
        <w:t> </w:t>
      </w:r>
    </w:p>
    <w:p w14:paraId="1C33D33D" w14:textId="77777777"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Century Gothic" w:hAnsi="Century Gothic" w:cs="Segoe UI"/>
          <w:sz w:val="22"/>
          <w:szCs w:val="22"/>
        </w:rPr>
        <w:t> </w:t>
      </w:r>
    </w:p>
    <w:p w14:paraId="0B3B830F" w14:textId="77777777"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538135"/>
          <w:sz w:val="22"/>
          <w:szCs w:val="22"/>
        </w:rPr>
        <w:t>Safeguarding Statement</w:t>
      </w:r>
      <w:r>
        <w:rPr>
          <w:rStyle w:val="normaltextrun"/>
          <w:rFonts w:ascii="Arial" w:hAnsi="Arial" w:cs="Arial"/>
          <w:color w:val="538135"/>
          <w:sz w:val="22"/>
          <w:szCs w:val="22"/>
        </w:rPr>
        <w:t> </w:t>
      </w:r>
      <w:r>
        <w:rPr>
          <w:rStyle w:val="eop"/>
          <w:rFonts w:ascii="Century Gothic" w:hAnsi="Century Gothic" w:cs="Segoe UI"/>
          <w:color w:val="538135"/>
          <w:sz w:val="22"/>
          <w:szCs w:val="22"/>
        </w:rPr>
        <w:t> </w:t>
      </w:r>
    </w:p>
    <w:p w14:paraId="56BAC3B2" w14:textId="77777777" w:rsidR="00B45B5F" w:rsidRDefault="00B45B5F" w:rsidP="00B45B5F">
      <w:pPr>
        <w:pStyle w:val="paragraph"/>
        <w:spacing w:before="0" w:beforeAutospacing="0" w:after="0" w:afterAutospacing="0"/>
        <w:ind w:left="30"/>
        <w:textAlignment w:val="baseline"/>
        <w:rPr>
          <w:rStyle w:val="eop"/>
          <w:rFonts w:ascii="Century Gothic" w:hAnsi="Century Gothic" w:cs="Segoe UI"/>
          <w:color w:val="2D2D2D"/>
          <w:sz w:val="22"/>
          <w:szCs w:val="22"/>
        </w:rPr>
      </w:pPr>
      <w:r>
        <w:rPr>
          <w:rStyle w:val="normaltextrun"/>
          <w:rFonts w:ascii="Century Gothic" w:hAnsi="Century Gothic" w:cs="Segoe UI"/>
          <w:color w:val="2D2D2D"/>
          <w:sz w:val="22"/>
          <w:szCs w:val="22"/>
        </w:rPr>
        <w:t xml:space="preserve">The Palladian Academy Trust is committed to safeguarding and promoting the welfare of children and young people and expects all staff and volunteers to share this commitment. All short-listed candidates will be subject to the </w:t>
      </w:r>
      <w:r>
        <w:rPr>
          <w:rStyle w:val="normaltextrun"/>
          <w:rFonts w:ascii="Century Gothic" w:hAnsi="Century Gothic" w:cs="Segoe UI"/>
          <w:color w:val="000000"/>
          <w:sz w:val="22"/>
          <w:szCs w:val="22"/>
        </w:rPr>
        <w:t>appropriate online checks and Google searches as part of our recruitment process.</w:t>
      </w:r>
      <w:r>
        <w:rPr>
          <w:rStyle w:val="normaltextrun"/>
          <w:rFonts w:ascii="Century Gothic" w:hAnsi="Century Gothic" w:cs="Segoe UI"/>
          <w:color w:val="2D2D2D"/>
          <w:sz w:val="22"/>
          <w:szCs w:val="22"/>
        </w:rPr>
        <w:t xml:space="preserve"> Your suitability to work with children and young people will form part of the selection process. </w:t>
      </w:r>
      <w:r>
        <w:rPr>
          <w:rStyle w:val="eop"/>
          <w:rFonts w:ascii="Century Gothic" w:hAnsi="Century Gothic" w:cs="Segoe UI"/>
          <w:color w:val="2D2D2D"/>
          <w:sz w:val="22"/>
          <w:szCs w:val="22"/>
        </w:rPr>
        <w:t> </w:t>
      </w:r>
    </w:p>
    <w:p w14:paraId="0AC47F02" w14:textId="77777777" w:rsidR="00B45B5F" w:rsidRDefault="00B45B5F" w:rsidP="00B45B5F">
      <w:pPr>
        <w:pStyle w:val="paragraph"/>
        <w:spacing w:before="0" w:beforeAutospacing="0" w:after="0" w:afterAutospacing="0"/>
        <w:ind w:left="30"/>
        <w:textAlignment w:val="baseline"/>
        <w:rPr>
          <w:rFonts w:ascii="Segoe UI" w:hAnsi="Segoe UI" w:cs="Segoe UI"/>
          <w:sz w:val="18"/>
          <w:szCs w:val="18"/>
        </w:rPr>
      </w:pPr>
    </w:p>
    <w:p w14:paraId="55F263CC" w14:textId="77777777" w:rsidR="00B45B5F" w:rsidRDefault="00B45B5F" w:rsidP="00B45B5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2D2D2D"/>
          <w:sz w:val="22"/>
          <w:szCs w:val="22"/>
        </w:rPr>
        <w:t xml:space="preserve">The successful applicant will, </w:t>
      </w:r>
      <w:r>
        <w:rPr>
          <w:rStyle w:val="normaltextrun"/>
          <w:rFonts w:ascii="Century Gothic" w:hAnsi="Century Gothic" w:cs="Segoe UI"/>
          <w:color w:val="000000"/>
          <w:sz w:val="22"/>
          <w:szCs w:val="22"/>
        </w:rPr>
        <w:t>in accordance with statutory guidance, be subject to a comprehensive and robust pre-employment checking process. Prior to appointment Palladian Academy Trust will apply for an enhanced DBS check plus a further check against the appropriate barred list, references from current and previous employers, health screening, and the right to work in the UK.</w:t>
      </w:r>
      <w:r>
        <w:rPr>
          <w:rStyle w:val="eop"/>
          <w:rFonts w:ascii="Century Gothic" w:hAnsi="Century Gothic" w:cs="Segoe UI"/>
          <w:color w:val="000000"/>
          <w:sz w:val="22"/>
          <w:szCs w:val="22"/>
        </w:rPr>
        <w:t> </w:t>
      </w:r>
    </w:p>
    <w:p w14:paraId="27FE1F47" w14:textId="07D99EB8"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Century Gothic" w:hAnsi="Century Gothic" w:cs="Segoe UI"/>
          <w:sz w:val="22"/>
          <w:szCs w:val="22"/>
        </w:rPr>
        <w:t> </w:t>
      </w:r>
      <w:r>
        <w:rPr>
          <w:rStyle w:val="normaltextrun"/>
          <w:rFonts w:ascii="Arial" w:hAnsi="Arial" w:cs="Arial"/>
          <w:sz w:val="22"/>
          <w:szCs w:val="22"/>
        </w:rPr>
        <w:t> </w:t>
      </w:r>
      <w:r>
        <w:rPr>
          <w:rStyle w:val="eop"/>
          <w:rFonts w:ascii="Century Gothic" w:hAnsi="Century Gothic" w:cs="Segoe UI"/>
          <w:sz w:val="22"/>
          <w:szCs w:val="22"/>
        </w:rPr>
        <w:t> </w:t>
      </w:r>
    </w:p>
    <w:p w14:paraId="5B02B83D" w14:textId="77777777"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Signed:</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entury Gothic" w:hAnsi="Century Gothic" w:cs="Segoe UI"/>
          <w:sz w:val="22"/>
          <w:szCs w:val="22"/>
        </w:rPr>
        <w:t>Signed:</w:t>
      </w:r>
      <w:r>
        <w:rPr>
          <w:rStyle w:val="normaltextrun"/>
          <w:rFonts w:ascii="Arial" w:hAnsi="Arial" w:cs="Arial"/>
          <w:sz w:val="22"/>
          <w:szCs w:val="22"/>
        </w:rPr>
        <w:t> </w:t>
      </w:r>
      <w:r>
        <w:rPr>
          <w:rStyle w:val="eop"/>
          <w:rFonts w:ascii="Century Gothic" w:hAnsi="Century Gothic" w:cs="Segoe UI"/>
          <w:sz w:val="22"/>
          <w:szCs w:val="22"/>
        </w:rPr>
        <w:t> </w:t>
      </w:r>
    </w:p>
    <w:p w14:paraId="37F687A1" w14:textId="547B16E9" w:rsidR="008E4841" w:rsidRDefault="008E4841" w:rsidP="008E48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normaltextrun"/>
          <w:rFonts w:ascii="Century Gothic" w:hAnsi="Century Gothic" w:cs="Segoe UI"/>
          <w:b/>
          <w:bCs/>
          <w:sz w:val="22"/>
          <w:szCs w:val="22"/>
        </w:rPr>
        <w:t>[Line Manager]:</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B45B5F">
        <w:rPr>
          <w:rStyle w:val="normaltextrun"/>
          <w:rFonts w:ascii="Century Gothic" w:hAnsi="Century Gothic" w:cs="Segoe UI"/>
          <w:b/>
          <w:bCs/>
          <w:sz w:val="22"/>
          <w:szCs w:val="22"/>
        </w:rPr>
        <w:t>1:1 Teaching Assistant</w:t>
      </w:r>
      <w:r>
        <w:rPr>
          <w:rStyle w:val="tabchar"/>
          <w:rFonts w:ascii="Calibri" w:hAnsi="Calibri" w:cs="Calibri"/>
          <w:sz w:val="22"/>
          <w:szCs w:val="22"/>
        </w:rPr>
        <w:tab/>
      </w:r>
      <w:r>
        <w:rPr>
          <w:rStyle w:val="tabchar"/>
          <w:rFonts w:ascii="Calibri" w:hAnsi="Calibri" w:cs="Calibri"/>
        </w:rPr>
        <w:tab/>
      </w:r>
      <w:r>
        <w:rPr>
          <w:rStyle w:val="normaltextrun"/>
          <w:rFonts w:ascii="Arial" w:hAnsi="Arial" w:cs="Arial"/>
          <w:sz w:val="22"/>
          <w:szCs w:val="22"/>
        </w:rPr>
        <w:t> </w:t>
      </w:r>
      <w:r>
        <w:rPr>
          <w:rStyle w:val="eop"/>
          <w:rFonts w:ascii="Century Gothic" w:hAnsi="Century Gothic" w:cs="Segoe UI"/>
          <w:sz w:val="22"/>
          <w:szCs w:val="22"/>
        </w:rPr>
        <w:t> </w:t>
      </w:r>
    </w:p>
    <w:p w14:paraId="3A0EA3D1" w14:textId="0FFE5C02" w:rsidR="00677DE5" w:rsidRDefault="008E4841" w:rsidP="00042BB6">
      <w:pPr>
        <w:pStyle w:val="paragraph"/>
        <w:spacing w:before="0" w:beforeAutospacing="0" w:after="0" w:afterAutospacing="0"/>
        <w:textAlignment w:val="baseline"/>
        <w:rPr>
          <w:rStyle w:val="normaltextrun"/>
          <w:rFonts w:ascii="Arial" w:hAnsi="Arial" w:cs="Arial"/>
        </w:rPr>
      </w:pPr>
      <w:r>
        <w:rPr>
          <w:rStyle w:val="normaltextrun"/>
          <w:rFonts w:ascii="Century Gothic" w:hAnsi="Century Gothic" w:cs="Segoe UI"/>
          <w:sz w:val="22"/>
          <w:szCs w:val="22"/>
        </w:rPr>
        <w:t>Date:</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entury Gothic" w:hAnsi="Century Gothic" w:cs="Segoe UI"/>
          <w:sz w:val="22"/>
          <w:szCs w:val="22"/>
        </w:rPr>
        <w:t>Date:</w:t>
      </w:r>
      <w:r>
        <w:rPr>
          <w:rStyle w:val="normaltextrun"/>
          <w:rFonts w:ascii="Arial" w:hAnsi="Arial" w:cs="Arial"/>
          <w:sz w:val="22"/>
          <w:szCs w:val="22"/>
        </w:rPr>
        <w:t> </w:t>
      </w:r>
      <w:r>
        <w:rPr>
          <w:rStyle w:val="eop"/>
          <w:rFonts w:ascii="Century Gothic" w:hAnsi="Century Gothic" w:cs="Segoe UI"/>
          <w:sz w:val="22"/>
          <w:szCs w:val="22"/>
        </w:rPr>
        <w:t> </w:t>
      </w:r>
      <w:r w:rsidR="00677DE5">
        <w:rPr>
          <w:rStyle w:val="normaltextrun"/>
          <w:rFonts w:ascii="Arial" w:hAnsi="Arial" w:cs="Arial"/>
        </w:rPr>
        <w:br w:type="page"/>
      </w:r>
    </w:p>
    <w:p w14:paraId="1539DF0E" w14:textId="5EAF6EC0" w:rsidR="00FD247A" w:rsidRPr="009A476D" w:rsidRDefault="00FD247A" w:rsidP="00FD247A">
      <w:pPr>
        <w:rPr>
          <w:rFonts w:ascii="Century Gothic" w:hAnsi="Century Gothic"/>
          <w:b/>
          <w:bCs/>
          <w:color w:val="538135" w:themeColor="accent6" w:themeShade="BF"/>
          <w:sz w:val="24"/>
          <w:szCs w:val="24"/>
        </w:rPr>
      </w:pPr>
      <w:r w:rsidRPr="009A476D">
        <w:rPr>
          <w:rFonts w:ascii="Century Gothic" w:hAnsi="Century Gothic"/>
          <w:b/>
          <w:bCs/>
          <w:color w:val="538135" w:themeColor="accent6" w:themeShade="BF"/>
          <w:sz w:val="24"/>
          <w:szCs w:val="24"/>
        </w:rPr>
        <w:lastRenderedPageBreak/>
        <w:t>PERSON SPECIFICATION</w:t>
      </w:r>
    </w:p>
    <w:tbl>
      <w:tblPr>
        <w:tblpPr w:leftFromText="180" w:rightFromText="180" w:vertAnchor="text" w:horzAnchor="margin" w:tblpXSpec="center" w:tblpY="331"/>
        <w:tblW w:w="9737" w:type="dxa"/>
        <w:tblLayout w:type="fixed"/>
        <w:tblCellMar>
          <w:left w:w="120" w:type="dxa"/>
          <w:right w:w="120" w:type="dxa"/>
        </w:tblCellMar>
        <w:tblLook w:val="04A0" w:firstRow="1" w:lastRow="0" w:firstColumn="1" w:lastColumn="0" w:noHBand="0" w:noVBand="1"/>
      </w:tblPr>
      <w:tblGrid>
        <w:gridCol w:w="1673"/>
        <w:gridCol w:w="4230"/>
        <w:gridCol w:w="3834"/>
      </w:tblGrid>
      <w:tr w:rsidR="00FD247A" w:rsidRPr="009A476D" w14:paraId="3236CED8" w14:textId="77777777" w:rsidTr="00331C44">
        <w:tc>
          <w:tcPr>
            <w:tcW w:w="16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Pr>
          <w:p w14:paraId="682ECD89" w14:textId="77777777" w:rsidR="00FD247A" w:rsidRPr="009A476D" w:rsidRDefault="00FD247A" w:rsidP="00331C44">
            <w:pPr>
              <w:spacing w:line="120" w:lineRule="exact"/>
              <w:rPr>
                <w:rFonts w:ascii="Century Gothic" w:eastAsia="Century Gothic" w:hAnsi="Century Gothic" w:cs="Century Gothic"/>
                <w:sz w:val="20"/>
                <w:szCs w:val="20"/>
              </w:rPr>
            </w:pPr>
          </w:p>
          <w:p w14:paraId="668FFC79" w14:textId="77777777" w:rsidR="00FD247A" w:rsidRPr="009A476D" w:rsidRDefault="00FD247A" w:rsidP="00331C44">
            <w:pPr>
              <w:spacing w:after="58"/>
              <w:rPr>
                <w:rFonts w:ascii="Century Gothic" w:eastAsia="Century Gothic" w:hAnsi="Century Gothic" w:cs="Century Gothic"/>
                <w:sz w:val="20"/>
                <w:szCs w:val="20"/>
              </w:rPr>
            </w:pP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Pr>
          <w:p w14:paraId="3CD5A9E4" w14:textId="77777777" w:rsidR="00FD247A" w:rsidRPr="009A476D" w:rsidRDefault="00FD247A" w:rsidP="00331C44">
            <w:pPr>
              <w:spacing w:after="58"/>
              <w:rPr>
                <w:rFonts w:ascii="Century Gothic" w:eastAsia="Century Gothic" w:hAnsi="Century Gothic" w:cs="Century Gothic"/>
                <w:b/>
                <w:bCs/>
                <w:sz w:val="20"/>
                <w:szCs w:val="20"/>
              </w:rPr>
            </w:pPr>
            <w:r w:rsidRPr="009A476D">
              <w:rPr>
                <w:rFonts w:ascii="Century Gothic" w:eastAsia="Century Gothic" w:hAnsi="Century Gothic" w:cs="Century Gothic"/>
                <w:b/>
                <w:bCs/>
                <w:sz w:val="20"/>
                <w:szCs w:val="20"/>
              </w:rPr>
              <w:t>Essential</w:t>
            </w:r>
          </w:p>
        </w:tc>
        <w:tc>
          <w:tcPr>
            <w:tcW w:w="38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Pr>
          <w:p w14:paraId="6BE353F0" w14:textId="77777777" w:rsidR="00FD247A" w:rsidRPr="009A476D" w:rsidRDefault="00FD247A" w:rsidP="00331C44">
            <w:pPr>
              <w:spacing w:line="120" w:lineRule="exact"/>
              <w:rPr>
                <w:rFonts w:ascii="Century Gothic" w:eastAsia="Century Gothic" w:hAnsi="Century Gothic" w:cs="Century Gothic"/>
                <w:sz w:val="20"/>
                <w:szCs w:val="20"/>
              </w:rPr>
            </w:pPr>
          </w:p>
          <w:p w14:paraId="0B17FC4D" w14:textId="77777777" w:rsidR="00FD247A" w:rsidRPr="009A476D" w:rsidRDefault="00FD247A" w:rsidP="00331C44">
            <w:pPr>
              <w:spacing w:after="58"/>
              <w:jc w:val="center"/>
              <w:rPr>
                <w:rFonts w:ascii="Century Gothic" w:eastAsia="Century Gothic" w:hAnsi="Century Gothic" w:cs="Century Gothic"/>
                <w:sz w:val="20"/>
                <w:szCs w:val="20"/>
              </w:rPr>
            </w:pPr>
            <w:r w:rsidRPr="009A476D">
              <w:rPr>
                <w:rFonts w:ascii="Century Gothic" w:eastAsia="Century Gothic" w:hAnsi="Century Gothic" w:cs="Century Gothic"/>
                <w:b/>
                <w:bCs/>
                <w:sz w:val="20"/>
                <w:szCs w:val="20"/>
              </w:rPr>
              <w:t>Desirable</w:t>
            </w:r>
          </w:p>
        </w:tc>
      </w:tr>
      <w:tr w:rsidR="00FD247A" w:rsidRPr="009A476D" w14:paraId="2822AAAD" w14:textId="77777777" w:rsidTr="00331C44">
        <w:tc>
          <w:tcPr>
            <w:tcW w:w="1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AA0922" w14:textId="77777777" w:rsidR="00FD247A" w:rsidRPr="009A476D" w:rsidRDefault="00FD247A" w:rsidP="00331C44">
            <w:pPr>
              <w:spacing w:line="120" w:lineRule="exact"/>
              <w:rPr>
                <w:rFonts w:ascii="Century Gothic" w:eastAsia="Century Gothic" w:hAnsi="Century Gothic" w:cs="Century Gothic"/>
                <w:sz w:val="20"/>
                <w:szCs w:val="20"/>
              </w:rPr>
            </w:pPr>
          </w:p>
          <w:p w14:paraId="452D674B" w14:textId="77777777" w:rsidR="00FD247A" w:rsidRPr="00AE410B" w:rsidRDefault="00FD247A" w:rsidP="00331C44">
            <w:pPr>
              <w:spacing w:after="58"/>
              <w:rPr>
                <w:rFonts w:ascii="Century Gothic" w:eastAsia="Century Gothic" w:hAnsi="Century Gothic" w:cs="Century Gothic"/>
                <w:b/>
                <w:bCs/>
                <w:sz w:val="20"/>
                <w:szCs w:val="20"/>
              </w:rPr>
            </w:pPr>
            <w:r w:rsidRPr="00AE410B">
              <w:rPr>
                <w:rFonts w:ascii="Century Gothic" w:eastAsia="Century Gothic" w:hAnsi="Century Gothic" w:cs="Century Gothic"/>
                <w:b/>
                <w:bCs/>
                <w:sz w:val="20"/>
                <w:szCs w:val="20"/>
              </w:rPr>
              <w:t>Qualifications</w:t>
            </w: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E09184"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GSCE (or equivalent) passes in Maths and English at least Grade C or Grade 4</w:t>
            </w:r>
            <w:r>
              <w:rPr>
                <w:rFonts w:ascii="Century Gothic" w:eastAsia="Century Gothic" w:hAnsi="Century Gothic" w:cs="Century Gothic"/>
                <w:sz w:val="20"/>
                <w:szCs w:val="20"/>
              </w:rPr>
              <w:t xml:space="preserve"> or other qualification related to the role.</w:t>
            </w:r>
          </w:p>
        </w:tc>
        <w:tc>
          <w:tcPr>
            <w:tcW w:w="3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3B7D06"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Relevant qualifications for working with children.</w:t>
            </w:r>
          </w:p>
          <w:p w14:paraId="003823A1"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Current First Aid certificate</w:t>
            </w:r>
          </w:p>
          <w:p w14:paraId="04BB7FCE"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p>
        </w:tc>
      </w:tr>
      <w:tr w:rsidR="00FD247A" w:rsidRPr="009A476D" w14:paraId="30B03BA6" w14:textId="77777777" w:rsidTr="00331C44">
        <w:tc>
          <w:tcPr>
            <w:tcW w:w="1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A7078" w14:textId="77777777" w:rsidR="00FD247A" w:rsidRPr="009A476D" w:rsidRDefault="00FD247A" w:rsidP="00331C44">
            <w:pPr>
              <w:spacing w:line="120" w:lineRule="exact"/>
              <w:rPr>
                <w:rFonts w:ascii="Century Gothic" w:eastAsia="Century Gothic" w:hAnsi="Century Gothic" w:cs="Century Gothic"/>
                <w:sz w:val="20"/>
                <w:szCs w:val="20"/>
              </w:rPr>
            </w:pPr>
          </w:p>
          <w:p w14:paraId="26B99967" w14:textId="77777777" w:rsidR="00FD247A" w:rsidRPr="00087597" w:rsidRDefault="00FD247A" w:rsidP="00331C44">
            <w:pPr>
              <w:spacing w:after="58"/>
              <w:rPr>
                <w:rFonts w:ascii="Century Gothic" w:eastAsia="Century Gothic" w:hAnsi="Century Gothic" w:cs="Century Gothic"/>
                <w:b/>
                <w:bCs/>
                <w:sz w:val="20"/>
                <w:szCs w:val="20"/>
              </w:rPr>
            </w:pPr>
            <w:r w:rsidRPr="00087597">
              <w:rPr>
                <w:rFonts w:ascii="Century Gothic" w:eastAsia="Century Gothic" w:hAnsi="Century Gothic" w:cs="Century Gothic"/>
                <w:b/>
                <w:bCs/>
                <w:sz w:val="20"/>
                <w:szCs w:val="20"/>
              </w:rPr>
              <w:t>Experience</w:t>
            </w: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ED27E" w14:textId="77777777" w:rsidR="00FD247A" w:rsidRPr="009A476D" w:rsidRDefault="00FD247A" w:rsidP="00331C44">
            <w:pPr>
              <w:widowControl w:val="0"/>
              <w:snapToGrid w:val="0"/>
              <w:spacing w:after="0"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Recent experience of working within the primary age range.</w:t>
            </w:r>
          </w:p>
          <w:p w14:paraId="3A1E0FF4" w14:textId="77777777" w:rsidR="00FD247A" w:rsidRPr="009A476D" w:rsidRDefault="00FD247A" w:rsidP="00331C44">
            <w:pPr>
              <w:widowControl w:val="0"/>
              <w:snapToGrid w:val="0"/>
              <w:spacing w:after="0"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Experience of working with children, including those with Special Educational Needs in a variety of contexts.</w:t>
            </w:r>
          </w:p>
          <w:p w14:paraId="2E56D7DD" w14:textId="77777777" w:rsidR="00FD247A" w:rsidRPr="009A476D" w:rsidRDefault="00FD247A" w:rsidP="00331C44">
            <w:pPr>
              <w:widowControl w:val="0"/>
              <w:snapToGrid w:val="0"/>
              <w:spacing w:after="0" w:line="240" w:lineRule="auto"/>
              <w:rPr>
                <w:rFonts w:ascii="Century Gothic" w:eastAsia="Century Gothic" w:hAnsi="Century Gothic" w:cs="Century Gothic"/>
                <w:sz w:val="20"/>
                <w:szCs w:val="20"/>
              </w:rPr>
            </w:pPr>
          </w:p>
        </w:tc>
        <w:tc>
          <w:tcPr>
            <w:tcW w:w="3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A3F30E" w14:textId="77777777" w:rsidR="00FD247A" w:rsidRPr="009A476D" w:rsidRDefault="00FD247A" w:rsidP="00331C44">
            <w:pPr>
              <w:widowControl w:val="0"/>
              <w:snapToGrid w:val="0"/>
              <w:spacing w:after="0" w:line="240" w:lineRule="auto"/>
              <w:rPr>
                <w:rFonts w:ascii="Century Gothic" w:eastAsia="Century Gothic" w:hAnsi="Century Gothic" w:cs="Century Gothic"/>
                <w:sz w:val="20"/>
                <w:szCs w:val="20"/>
              </w:rPr>
            </w:pPr>
            <w:r w:rsidRPr="009A476D">
              <w:rPr>
                <w:rFonts w:ascii="Century Gothic" w:eastAsia="Century Gothic" w:hAnsi="Century Gothic" w:cs="Century Gothic"/>
                <w:color w:val="000000"/>
                <w:sz w:val="20"/>
                <w:szCs w:val="20"/>
                <w:shd w:val="clear" w:color="auto" w:fill="FFFFFF"/>
              </w:rPr>
              <w:t>Experience in adapting and supporting learning for individuals and small groups of pupils with ASC.</w:t>
            </w:r>
          </w:p>
        </w:tc>
      </w:tr>
      <w:tr w:rsidR="00FD247A" w:rsidRPr="009A476D" w14:paraId="6C50C356" w14:textId="77777777" w:rsidTr="00331C44">
        <w:tc>
          <w:tcPr>
            <w:tcW w:w="1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D27CB" w14:textId="77777777" w:rsidR="00FD247A" w:rsidRPr="009A476D" w:rsidRDefault="00FD247A" w:rsidP="00331C44">
            <w:pPr>
              <w:spacing w:line="120" w:lineRule="exact"/>
              <w:rPr>
                <w:rFonts w:ascii="Century Gothic" w:eastAsia="Century Gothic" w:hAnsi="Century Gothic" w:cs="Century Gothic"/>
                <w:sz w:val="20"/>
                <w:szCs w:val="20"/>
              </w:rPr>
            </w:pPr>
          </w:p>
          <w:p w14:paraId="6C1C8470" w14:textId="77777777" w:rsidR="00FD247A" w:rsidRPr="00087597" w:rsidRDefault="00FD247A" w:rsidP="00331C44">
            <w:pPr>
              <w:spacing w:after="58"/>
              <w:rPr>
                <w:rFonts w:ascii="Century Gothic" w:eastAsia="Century Gothic" w:hAnsi="Century Gothic" w:cs="Century Gothic"/>
                <w:b/>
                <w:bCs/>
                <w:sz w:val="20"/>
                <w:szCs w:val="20"/>
              </w:rPr>
            </w:pPr>
            <w:r w:rsidRPr="00087597">
              <w:rPr>
                <w:rFonts w:ascii="Century Gothic" w:eastAsia="Century Gothic" w:hAnsi="Century Gothic" w:cs="Century Gothic"/>
                <w:b/>
                <w:bCs/>
                <w:sz w:val="20"/>
                <w:szCs w:val="20"/>
              </w:rPr>
              <w:t xml:space="preserve">Knowledge and             </w:t>
            </w:r>
            <w:proofErr w:type="gramStart"/>
            <w:r w:rsidRPr="00087597">
              <w:rPr>
                <w:rFonts w:ascii="Century Gothic" w:eastAsia="Century Gothic" w:hAnsi="Century Gothic" w:cs="Century Gothic"/>
                <w:b/>
                <w:bCs/>
                <w:sz w:val="20"/>
                <w:szCs w:val="20"/>
              </w:rPr>
              <w:t>Understanding</w:t>
            </w:r>
            <w:proofErr w:type="gramEnd"/>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11B9E5" w14:textId="77777777" w:rsidR="00FD247A" w:rsidRPr="009A476D" w:rsidRDefault="00FD247A" w:rsidP="00331C44">
            <w:pPr>
              <w:widowControl w:val="0"/>
              <w:snapToGrid w:val="0"/>
              <w:spacing w:after="0"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Understanding of the ways in           which children learn.</w:t>
            </w:r>
          </w:p>
          <w:p w14:paraId="4C154DBF" w14:textId="77777777" w:rsidR="00FD247A" w:rsidRPr="000C48FA" w:rsidRDefault="00FD247A" w:rsidP="00331C44">
            <w:pPr>
              <w:widowControl w:val="0"/>
              <w:snapToGrid w:val="0"/>
              <w:spacing w:after="0"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 xml:space="preserve">Knowledge of the variety of subjects which may be encountered in </w:t>
            </w:r>
            <w:proofErr w:type="spellStart"/>
            <w:proofErr w:type="gramStart"/>
            <w:r w:rsidRPr="009A476D">
              <w:rPr>
                <w:rFonts w:ascii="Century Gothic" w:eastAsia="Century Gothic" w:hAnsi="Century Gothic" w:cs="Century Gothic"/>
                <w:sz w:val="20"/>
                <w:szCs w:val="20"/>
              </w:rPr>
              <w:t>a</w:t>
            </w:r>
            <w:proofErr w:type="spellEnd"/>
            <w:proofErr w:type="gramEnd"/>
            <w:r w:rsidRPr="009A476D">
              <w:rPr>
                <w:rFonts w:ascii="Century Gothic" w:eastAsia="Century Gothic" w:hAnsi="Century Gothic" w:cs="Century Gothic"/>
                <w:sz w:val="20"/>
                <w:szCs w:val="20"/>
              </w:rPr>
              <w:t xml:space="preserve"> Infant School.</w:t>
            </w:r>
          </w:p>
          <w:p w14:paraId="68548422" w14:textId="77777777" w:rsidR="00FD247A" w:rsidRPr="009A476D" w:rsidRDefault="00FD247A" w:rsidP="00331C44">
            <w:pPr>
              <w:widowControl w:val="0"/>
              <w:snapToGrid w:val="0"/>
              <w:spacing w:after="0" w:line="240" w:lineRule="auto"/>
              <w:rPr>
                <w:rFonts w:ascii="Century Gothic" w:eastAsia="Century Gothic" w:hAnsi="Century Gothic" w:cs="Century Gothic"/>
                <w:sz w:val="20"/>
                <w:szCs w:val="20"/>
              </w:rPr>
            </w:pPr>
            <w:r w:rsidRPr="009A476D">
              <w:rPr>
                <w:rFonts w:ascii="Century Gothic" w:hAnsi="Century Gothic"/>
                <w:sz w:val="20"/>
                <w:szCs w:val="20"/>
              </w:rPr>
              <w:t>An understanding of strategies to support students with social/emotional needs.</w:t>
            </w:r>
          </w:p>
        </w:tc>
        <w:tc>
          <w:tcPr>
            <w:tcW w:w="3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5DEDD6"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High level of skill in Literacy and Numeracy.</w:t>
            </w:r>
          </w:p>
          <w:p w14:paraId="6779EA48"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Awareness of current initiatives in primary education such as THRIVE, Forest School, ELSA, Makaton, Nurture, Keeping Children Safe in Education 2022.</w:t>
            </w:r>
          </w:p>
          <w:p w14:paraId="4B1DA732"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Understands how play develops children’s learning and communication.</w:t>
            </w:r>
          </w:p>
          <w:p w14:paraId="4BA3F73D"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p>
        </w:tc>
      </w:tr>
      <w:tr w:rsidR="00FD247A" w:rsidRPr="009A476D" w14:paraId="1F84C882" w14:textId="77777777" w:rsidTr="00331C44">
        <w:trPr>
          <w:trHeight w:val="3662"/>
        </w:trPr>
        <w:tc>
          <w:tcPr>
            <w:tcW w:w="1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62B4D2" w14:textId="77777777" w:rsidR="00FD247A" w:rsidRPr="009A476D" w:rsidRDefault="00FD247A" w:rsidP="00331C44">
            <w:pPr>
              <w:spacing w:line="120" w:lineRule="exact"/>
              <w:rPr>
                <w:rFonts w:ascii="Century Gothic" w:eastAsia="Century Gothic" w:hAnsi="Century Gothic" w:cs="Century Gothic"/>
                <w:sz w:val="20"/>
                <w:szCs w:val="20"/>
              </w:rPr>
            </w:pPr>
          </w:p>
          <w:p w14:paraId="72BFE2C8" w14:textId="77777777" w:rsidR="00FD247A" w:rsidRPr="00087597" w:rsidRDefault="00FD247A" w:rsidP="00331C44">
            <w:pPr>
              <w:rPr>
                <w:rFonts w:ascii="Century Gothic" w:eastAsia="Century Gothic" w:hAnsi="Century Gothic" w:cs="Century Gothic"/>
                <w:b/>
                <w:bCs/>
                <w:sz w:val="20"/>
                <w:szCs w:val="20"/>
              </w:rPr>
            </w:pPr>
            <w:r w:rsidRPr="00087597">
              <w:rPr>
                <w:rFonts w:ascii="Century Gothic" w:eastAsia="Century Gothic" w:hAnsi="Century Gothic" w:cs="Century Gothic"/>
                <w:b/>
                <w:bCs/>
                <w:sz w:val="20"/>
                <w:szCs w:val="20"/>
              </w:rPr>
              <w:t>Professional                 Qualities</w:t>
            </w:r>
          </w:p>
          <w:p w14:paraId="466C14A8" w14:textId="77777777" w:rsidR="00FD247A" w:rsidRPr="009A476D" w:rsidRDefault="00FD247A" w:rsidP="00331C44">
            <w:pPr>
              <w:rPr>
                <w:rFonts w:ascii="Century Gothic" w:eastAsia="Century Gothic" w:hAnsi="Century Gothic" w:cs="Century Gothic"/>
                <w:sz w:val="20"/>
                <w:szCs w:val="20"/>
              </w:rPr>
            </w:pPr>
          </w:p>
          <w:p w14:paraId="3B615091" w14:textId="77777777" w:rsidR="00FD247A" w:rsidRPr="009A476D" w:rsidRDefault="00FD247A" w:rsidP="00331C44">
            <w:pPr>
              <w:rPr>
                <w:rFonts w:ascii="Century Gothic" w:eastAsia="Century Gothic" w:hAnsi="Century Gothic" w:cs="Century Gothic"/>
                <w:sz w:val="20"/>
                <w:szCs w:val="20"/>
              </w:rPr>
            </w:pPr>
          </w:p>
          <w:p w14:paraId="1F5C94DB" w14:textId="77777777" w:rsidR="00FD247A" w:rsidRPr="009A476D" w:rsidRDefault="00FD247A" w:rsidP="00331C44">
            <w:pPr>
              <w:rPr>
                <w:rFonts w:ascii="Century Gothic" w:eastAsia="Century Gothic" w:hAnsi="Century Gothic" w:cs="Century Gothic"/>
                <w:sz w:val="20"/>
                <w:szCs w:val="20"/>
              </w:rPr>
            </w:pPr>
          </w:p>
          <w:p w14:paraId="3DC768A8" w14:textId="77777777" w:rsidR="00FD247A" w:rsidRPr="009A476D" w:rsidRDefault="00FD247A" w:rsidP="00331C44">
            <w:pPr>
              <w:spacing w:after="58"/>
              <w:rPr>
                <w:rFonts w:ascii="Century Gothic" w:eastAsia="Century Gothic" w:hAnsi="Century Gothic" w:cs="Century Gothic"/>
                <w:sz w:val="20"/>
                <w:szCs w:val="20"/>
              </w:rPr>
            </w:pP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6B95E" w14:textId="77777777" w:rsidR="00FD247A" w:rsidRPr="009A476D" w:rsidRDefault="00FD247A" w:rsidP="00331C44">
            <w:pPr>
              <w:widowControl w:val="0"/>
              <w:snapToGrid w:val="0"/>
              <w:spacing w:after="0"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Ability to work with, and under the direction of class teacher.</w:t>
            </w:r>
          </w:p>
          <w:p w14:paraId="6B0217CC" w14:textId="77777777" w:rsidR="00FD247A" w:rsidRPr="009A476D" w:rsidRDefault="00FD247A" w:rsidP="00331C44">
            <w:pPr>
              <w:widowControl w:val="0"/>
              <w:snapToGrid w:val="0"/>
              <w:spacing w:after="0"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Ability to quickly become a member of a working team.</w:t>
            </w:r>
          </w:p>
          <w:p w14:paraId="4A57E658" w14:textId="77777777" w:rsidR="00FD247A" w:rsidRPr="009A476D" w:rsidRDefault="00FD247A" w:rsidP="00331C44">
            <w:pPr>
              <w:widowControl w:val="0"/>
              <w:snapToGrid w:val="0"/>
              <w:spacing w:after="0"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Ability to work independently as necessary.</w:t>
            </w:r>
          </w:p>
          <w:p w14:paraId="292C93EA"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Good interpersonal skills with proven ability to communicate clearly with children, colleagues, and parents.</w:t>
            </w:r>
          </w:p>
          <w:p w14:paraId="2E333899"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Ability to support pupils on an individual basis, within a group or as a whole class.</w:t>
            </w:r>
          </w:p>
          <w:p w14:paraId="7E0F0F15"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 xml:space="preserve">Ability to provide verbal and written assessment of pupil progress to support teachers </w:t>
            </w:r>
            <w:r>
              <w:rPr>
                <w:rFonts w:ascii="Century Gothic" w:eastAsia="Century Gothic" w:hAnsi="Century Gothic" w:cs="Century Gothic"/>
                <w:sz w:val="20"/>
                <w:szCs w:val="20"/>
              </w:rPr>
              <w:t>pl</w:t>
            </w:r>
            <w:r w:rsidRPr="009A476D">
              <w:rPr>
                <w:rFonts w:ascii="Century Gothic" w:eastAsia="Century Gothic" w:hAnsi="Century Gothic" w:cs="Century Gothic"/>
                <w:sz w:val="20"/>
                <w:szCs w:val="20"/>
              </w:rPr>
              <w:t>anning</w:t>
            </w:r>
            <w:r>
              <w:rPr>
                <w:rFonts w:ascii="Century Gothic" w:eastAsia="Century Gothic" w:hAnsi="Century Gothic" w:cs="Century Gothic"/>
                <w:sz w:val="20"/>
                <w:szCs w:val="20"/>
              </w:rPr>
              <w:t>.</w:t>
            </w:r>
          </w:p>
        </w:tc>
        <w:tc>
          <w:tcPr>
            <w:tcW w:w="38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C2A01A" w14:textId="77777777" w:rsidR="00FD247A" w:rsidRPr="009A476D" w:rsidRDefault="00FD247A" w:rsidP="00331C44">
            <w:pPr>
              <w:widowControl w:val="0"/>
              <w:snapToGrid w:val="0"/>
              <w:spacing w:after="58" w:line="240" w:lineRule="auto"/>
              <w:rPr>
                <w:rFonts w:ascii="Century Gothic" w:eastAsia="Century Gothic" w:hAnsi="Century Gothic" w:cs="Century Gothic"/>
                <w:sz w:val="20"/>
                <w:szCs w:val="20"/>
              </w:rPr>
            </w:pPr>
            <w:r w:rsidRPr="009A476D">
              <w:rPr>
                <w:rFonts w:ascii="Century Gothic" w:eastAsia="Century Gothic" w:hAnsi="Century Gothic" w:cs="Century Gothic"/>
                <w:sz w:val="20"/>
                <w:szCs w:val="20"/>
              </w:rPr>
              <w:t>Willingness and desire to follow- up specific issues associated with individual children’s needs through further training and study</w:t>
            </w:r>
            <w:r>
              <w:rPr>
                <w:rFonts w:ascii="Century Gothic" w:eastAsia="Century Gothic" w:hAnsi="Century Gothic" w:cs="Century Gothic"/>
                <w:sz w:val="20"/>
                <w:szCs w:val="20"/>
              </w:rPr>
              <w:t>.</w:t>
            </w:r>
          </w:p>
        </w:tc>
      </w:tr>
    </w:tbl>
    <w:p w14:paraId="440CEC82" w14:textId="77777777" w:rsidR="00FD247A" w:rsidRDefault="00FD247A" w:rsidP="00FD247A">
      <w:pPr>
        <w:rPr>
          <w:rFonts w:ascii="Century Gothic" w:hAnsi="Century Gothic"/>
          <w:b/>
          <w:bCs/>
          <w:color w:val="538135" w:themeColor="accent6" w:themeShade="BF"/>
        </w:rPr>
      </w:pPr>
      <w:r>
        <w:rPr>
          <w:rFonts w:ascii="Century Gothic" w:hAnsi="Century Gothic"/>
          <w:b/>
          <w:bCs/>
          <w:color w:val="538135" w:themeColor="accent6" w:themeShade="BF"/>
        </w:rPr>
        <w:t>Skills</w:t>
      </w:r>
    </w:p>
    <w:p w14:paraId="3EDA036E" w14:textId="77777777" w:rsidR="00FD247A" w:rsidRPr="009A476D" w:rsidRDefault="00FD247A" w:rsidP="00FD247A">
      <w:pPr>
        <w:rPr>
          <w:rFonts w:ascii="Century Gothic" w:eastAsia="Century Gothic" w:hAnsi="Century Gothic" w:cs="Century Gothic"/>
          <w:sz w:val="20"/>
          <w:szCs w:val="20"/>
        </w:rPr>
      </w:pPr>
    </w:p>
    <w:p w14:paraId="4CC26262" w14:textId="77777777" w:rsidR="00FD247A" w:rsidRDefault="00FD247A" w:rsidP="00FD247A">
      <w:pPr>
        <w:spacing w:after="0"/>
        <w:rPr>
          <w:rFonts w:ascii="Century Gothic" w:eastAsia="Century Gothic" w:hAnsi="Century Gothic" w:cs="Century Gothic"/>
          <w:b/>
          <w:bCs/>
          <w:color w:val="538135" w:themeColor="accent6" w:themeShade="BF"/>
        </w:rPr>
      </w:pPr>
      <w:r w:rsidRPr="00AC1431">
        <w:rPr>
          <w:rFonts w:ascii="Century Gothic" w:eastAsia="Century Gothic" w:hAnsi="Century Gothic" w:cs="Century Gothic"/>
          <w:b/>
          <w:bCs/>
          <w:color w:val="538135" w:themeColor="accent6" w:themeShade="BF"/>
        </w:rPr>
        <w:t>Personal Qualities</w:t>
      </w:r>
    </w:p>
    <w:p w14:paraId="5845381F" w14:textId="77777777" w:rsidR="00FD247A" w:rsidRPr="00C63DED" w:rsidRDefault="00FD247A" w:rsidP="00FD247A">
      <w:pPr>
        <w:spacing w:after="0"/>
        <w:rPr>
          <w:rFonts w:ascii="Century Gothic" w:eastAsia="Century Gothic" w:hAnsi="Century Gothic" w:cs="Century Gothic"/>
        </w:rPr>
      </w:pPr>
      <w:r w:rsidRPr="00C63DED">
        <w:rPr>
          <w:rFonts w:ascii="Century Gothic" w:eastAsia="Century Gothic" w:hAnsi="Century Gothic" w:cs="Century Gothic"/>
        </w:rPr>
        <w:t>The post holder will:</w:t>
      </w:r>
    </w:p>
    <w:p w14:paraId="7286D407" w14:textId="77777777" w:rsidR="00FD247A" w:rsidRPr="00FD247A" w:rsidRDefault="00FD247A" w:rsidP="00FD247A">
      <w:pPr>
        <w:widowControl w:val="0"/>
        <w:snapToGrid w:val="0"/>
        <w:spacing w:after="0" w:line="240" w:lineRule="auto"/>
        <w:rPr>
          <w:rFonts w:ascii="Century Gothic" w:eastAsia="Century Gothic" w:hAnsi="Century Gothic" w:cs="Century Gothic"/>
          <w:sz w:val="20"/>
          <w:szCs w:val="20"/>
        </w:rPr>
      </w:pPr>
      <w:r w:rsidRPr="00FD247A">
        <w:rPr>
          <w:rFonts w:ascii="Century Gothic" w:eastAsia="Century Gothic" w:hAnsi="Century Gothic" w:cs="Century Gothic"/>
          <w:sz w:val="20"/>
          <w:szCs w:val="20"/>
        </w:rPr>
        <w:t>Be patient and show perseverance.</w:t>
      </w:r>
    </w:p>
    <w:p w14:paraId="3980F76C" w14:textId="77777777" w:rsidR="00FD247A" w:rsidRPr="00FD247A" w:rsidRDefault="00FD247A" w:rsidP="00FD247A">
      <w:pPr>
        <w:widowControl w:val="0"/>
        <w:snapToGrid w:val="0"/>
        <w:spacing w:after="0" w:line="240" w:lineRule="auto"/>
        <w:rPr>
          <w:rFonts w:ascii="Century Gothic" w:eastAsia="Century Gothic" w:hAnsi="Century Gothic" w:cs="Century Gothic"/>
          <w:sz w:val="20"/>
          <w:szCs w:val="20"/>
        </w:rPr>
      </w:pPr>
      <w:r w:rsidRPr="00FD247A">
        <w:rPr>
          <w:rFonts w:ascii="Century Gothic" w:eastAsia="Century Gothic" w:hAnsi="Century Gothic" w:cs="Century Gothic"/>
          <w:sz w:val="20"/>
          <w:szCs w:val="20"/>
        </w:rPr>
        <w:t>Show initiate and problem solve.</w:t>
      </w:r>
    </w:p>
    <w:p w14:paraId="23A0ACD9" w14:textId="77777777" w:rsidR="00FD247A" w:rsidRPr="00FD247A" w:rsidRDefault="00FD247A" w:rsidP="00FD247A">
      <w:pPr>
        <w:widowControl w:val="0"/>
        <w:snapToGrid w:val="0"/>
        <w:spacing w:after="0" w:line="240" w:lineRule="auto"/>
        <w:rPr>
          <w:rFonts w:ascii="Century Gothic" w:eastAsia="Century Gothic" w:hAnsi="Century Gothic" w:cs="Century Gothic"/>
          <w:sz w:val="20"/>
          <w:szCs w:val="20"/>
        </w:rPr>
      </w:pPr>
      <w:r w:rsidRPr="00FD247A">
        <w:rPr>
          <w:rFonts w:ascii="Century Gothic" w:eastAsia="Century Gothic" w:hAnsi="Century Gothic" w:cs="Century Gothic"/>
          <w:sz w:val="20"/>
          <w:szCs w:val="20"/>
        </w:rPr>
        <w:t xml:space="preserve">Be highly organised and work flexibility.      </w:t>
      </w:r>
    </w:p>
    <w:p w14:paraId="6613C6AA" w14:textId="77777777" w:rsidR="00FD247A" w:rsidRPr="00FD247A" w:rsidRDefault="00FD247A" w:rsidP="00FD247A">
      <w:pPr>
        <w:widowControl w:val="0"/>
        <w:snapToGrid w:val="0"/>
        <w:spacing w:after="0" w:line="240" w:lineRule="auto"/>
        <w:rPr>
          <w:rFonts w:ascii="Century Gothic" w:eastAsia="Century Gothic" w:hAnsi="Century Gothic" w:cs="Century Gothic"/>
          <w:sz w:val="20"/>
          <w:szCs w:val="20"/>
        </w:rPr>
      </w:pPr>
      <w:r w:rsidRPr="00FD247A">
        <w:rPr>
          <w:rFonts w:ascii="Century Gothic" w:eastAsia="Century Gothic" w:hAnsi="Century Gothic" w:cs="Century Gothic"/>
          <w:sz w:val="20"/>
          <w:szCs w:val="20"/>
        </w:rPr>
        <w:t>Possess a genuine concern for and understanding of children, understanding, and celebrating individual differences.</w:t>
      </w:r>
    </w:p>
    <w:p w14:paraId="22BFC91E" w14:textId="67EEF2C2" w:rsidR="00FD247A" w:rsidRDefault="00FD247A" w:rsidP="00042BB6">
      <w:pPr>
        <w:widowControl w:val="0"/>
        <w:snapToGrid w:val="0"/>
        <w:spacing w:after="0" w:line="240" w:lineRule="auto"/>
        <w:rPr>
          <w:rFonts w:ascii="Century Gothic" w:hAnsi="Century Gothic"/>
        </w:rPr>
      </w:pPr>
      <w:r w:rsidRPr="00FD247A">
        <w:rPr>
          <w:rFonts w:ascii="Century Gothic" w:eastAsia="Century Gothic" w:hAnsi="Century Gothic" w:cs="Century Gothic"/>
          <w:sz w:val="20"/>
          <w:szCs w:val="20"/>
        </w:rPr>
        <w:t>Have a positive approach to change, with a willingness to listen and consider others.</w:t>
      </w:r>
    </w:p>
    <w:p w14:paraId="1EB166C5" w14:textId="32933AD2" w:rsidR="008E4841" w:rsidRDefault="008E4841" w:rsidP="008E4841">
      <w:pPr>
        <w:pStyle w:val="paragraph"/>
        <w:spacing w:before="0" w:beforeAutospacing="0" w:after="0" w:afterAutospacing="0"/>
        <w:textAlignment w:val="baseline"/>
        <w:rPr>
          <w:rFonts w:ascii="Segoe UI" w:hAnsi="Segoe UI" w:cs="Segoe UI"/>
          <w:sz w:val="18"/>
          <w:szCs w:val="18"/>
        </w:rPr>
      </w:pPr>
    </w:p>
    <w:p w14:paraId="0BEE0457" w14:textId="77777777" w:rsidR="008E4841" w:rsidRPr="008E4841" w:rsidRDefault="008E4841" w:rsidP="008E4841"/>
    <w:sectPr w:rsidR="008E4841" w:rsidRPr="008E484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36EF" w14:textId="77777777" w:rsidR="0061176F" w:rsidRDefault="0061176F" w:rsidP="0061176F">
      <w:pPr>
        <w:spacing w:after="0" w:line="240" w:lineRule="auto"/>
      </w:pPr>
      <w:r>
        <w:separator/>
      </w:r>
    </w:p>
  </w:endnote>
  <w:endnote w:type="continuationSeparator" w:id="0">
    <w:p w14:paraId="0D382F21" w14:textId="77777777" w:rsidR="0061176F" w:rsidRDefault="0061176F" w:rsidP="0061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9E76" w14:textId="2B15511A" w:rsidR="0061176F" w:rsidRDefault="00FA22C5">
    <w:pPr>
      <w:pStyle w:val="Footer"/>
    </w:pPr>
    <w:r>
      <w:t>Job Description &amp; Person Spec</w:t>
    </w:r>
    <w:r w:rsidR="00117968">
      <w:t xml:space="preserve"> 1</w:t>
    </w:r>
    <w:r w:rsidR="00055138">
      <w:t>:1 Teaching Assistant</w:t>
    </w:r>
    <w:r w:rsidR="00055138">
      <w:tab/>
    </w:r>
    <w:r w:rsidR="00B50382">
      <w:t>Last Reviewed 20240220</w:t>
    </w:r>
  </w:p>
  <w:p w14:paraId="7DDF26EB" w14:textId="77777777" w:rsidR="0061176F" w:rsidRDefault="00611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02DA" w14:textId="77777777" w:rsidR="0061176F" w:rsidRDefault="0061176F" w:rsidP="0061176F">
      <w:pPr>
        <w:spacing w:after="0" w:line="240" w:lineRule="auto"/>
      </w:pPr>
      <w:r>
        <w:separator/>
      </w:r>
    </w:p>
  </w:footnote>
  <w:footnote w:type="continuationSeparator" w:id="0">
    <w:p w14:paraId="5538132E" w14:textId="77777777" w:rsidR="0061176F" w:rsidRDefault="0061176F" w:rsidP="00611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0E1A"/>
    <w:multiLevelType w:val="hybridMultilevel"/>
    <w:tmpl w:val="6A5CDEC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0DD13B4F"/>
    <w:multiLevelType w:val="multilevel"/>
    <w:tmpl w:val="E6363B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A2BD3"/>
    <w:multiLevelType w:val="multilevel"/>
    <w:tmpl w:val="DCD09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B5EFB"/>
    <w:multiLevelType w:val="multilevel"/>
    <w:tmpl w:val="170686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D2659"/>
    <w:multiLevelType w:val="hybridMultilevel"/>
    <w:tmpl w:val="CB840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A58F4"/>
    <w:multiLevelType w:val="multilevel"/>
    <w:tmpl w:val="99C46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149C9"/>
    <w:multiLevelType w:val="multilevel"/>
    <w:tmpl w:val="D2DCEE42"/>
    <w:lvl w:ilvl="0">
      <w:start w:val="3"/>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629F3BEB"/>
    <w:multiLevelType w:val="multilevel"/>
    <w:tmpl w:val="ACA26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8B07D7"/>
    <w:multiLevelType w:val="hybridMultilevel"/>
    <w:tmpl w:val="DBB2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A86FD3"/>
    <w:multiLevelType w:val="multilevel"/>
    <w:tmpl w:val="959E3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E0965"/>
    <w:multiLevelType w:val="hybridMultilevel"/>
    <w:tmpl w:val="159429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DF771A7"/>
    <w:multiLevelType w:val="multilevel"/>
    <w:tmpl w:val="A98CE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A96E31"/>
    <w:multiLevelType w:val="hybridMultilevel"/>
    <w:tmpl w:val="1EBE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C32A61"/>
    <w:multiLevelType w:val="hybridMultilevel"/>
    <w:tmpl w:val="F64A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137587">
    <w:abstractNumId w:val="7"/>
  </w:num>
  <w:num w:numId="2" w16cid:durableId="1810394146">
    <w:abstractNumId w:val="11"/>
  </w:num>
  <w:num w:numId="3" w16cid:durableId="113250766">
    <w:abstractNumId w:val="6"/>
  </w:num>
  <w:num w:numId="4" w16cid:durableId="1017998519">
    <w:abstractNumId w:val="2"/>
  </w:num>
  <w:num w:numId="5" w16cid:durableId="1044981540">
    <w:abstractNumId w:val="5"/>
  </w:num>
  <w:num w:numId="6" w16cid:durableId="1643271212">
    <w:abstractNumId w:val="9"/>
  </w:num>
  <w:num w:numId="7" w16cid:durableId="1828981062">
    <w:abstractNumId w:val="3"/>
  </w:num>
  <w:num w:numId="8" w16cid:durableId="1917979432">
    <w:abstractNumId w:val="1"/>
  </w:num>
  <w:num w:numId="9" w16cid:durableId="876240681">
    <w:abstractNumId w:val="0"/>
  </w:num>
  <w:num w:numId="10" w16cid:durableId="895631570">
    <w:abstractNumId w:val="12"/>
  </w:num>
  <w:num w:numId="11" w16cid:durableId="1286429958">
    <w:abstractNumId w:val="10"/>
  </w:num>
  <w:num w:numId="12" w16cid:durableId="1763455319">
    <w:abstractNumId w:val="4"/>
  </w:num>
  <w:num w:numId="13" w16cid:durableId="276060808">
    <w:abstractNumId w:val="8"/>
  </w:num>
  <w:num w:numId="14" w16cid:durableId="2050370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41"/>
    <w:rsid w:val="00042BB6"/>
    <w:rsid w:val="00055138"/>
    <w:rsid w:val="000A2CF1"/>
    <w:rsid w:val="000B562C"/>
    <w:rsid w:val="000C0FB1"/>
    <w:rsid w:val="000D4F21"/>
    <w:rsid w:val="000F3CD2"/>
    <w:rsid w:val="00117968"/>
    <w:rsid w:val="00134E0A"/>
    <w:rsid w:val="00180DFC"/>
    <w:rsid w:val="001C3044"/>
    <w:rsid w:val="00246B84"/>
    <w:rsid w:val="002872BB"/>
    <w:rsid w:val="002A5945"/>
    <w:rsid w:val="003E773D"/>
    <w:rsid w:val="003F6A03"/>
    <w:rsid w:val="00444262"/>
    <w:rsid w:val="00456403"/>
    <w:rsid w:val="00460F9D"/>
    <w:rsid w:val="004D7FFA"/>
    <w:rsid w:val="00560F1E"/>
    <w:rsid w:val="0059109E"/>
    <w:rsid w:val="005F56ED"/>
    <w:rsid w:val="0061176F"/>
    <w:rsid w:val="00621CC2"/>
    <w:rsid w:val="006654D4"/>
    <w:rsid w:val="00677DE5"/>
    <w:rsid w:val="0074485F"/>
    <w:rsid w:val="0081514F"/>
    <w:rsid w:val="00875E24"/>
    <w:rsid w:val="008972B8"/>
    <w:rsid w:val="008B6066"/>
    <w:rsid w:val="008E4841"/>
    <w:rsid w:val="00955D2F"/>
    <w:rsid w:val="009C78A9"/>
    <w:rsid w:val="00A07C61"/>
    <w:rsid w:val="00A60CD9"/>
    <w:rsid w:val="00AA0EE2"/>
    <w:rsid w:val="00AE61A5"/>
    <w:rsid w:val="00B45B5F"/>
    <w:rsid w:val="00B50382"/>
    <w:rsid w:val="00C2329F"/>
    <w:rsid w:val="00C360E4"/>
    <w:rsid w:val="00C4396A"/>
    <w:rsid w:val="00D52675"/>
    <w:rsid w:val="00D86908"/>
    <w:rsid w:val="00F5493D"/>
    <w:rsid w:val="00F80BB7"/>
    <w:rsid w:val="00FA22C5"/>
    <w:rsid w:val="00FD247A"/>
    <w:rsid w:val="17856FAD"/>
    <w:rsid w:val="4BE3D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663C"/>
  <w15:chartTrackingRefBased/>
  <w15:docId w15:val="{4CEC9984-7494-490D-81CB-DC1987BB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E48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E4841"/>
  </w:style>
  <w:style w:type="character" w:customStyle="1" w:styleId="eop">
    <w:name w:val="eop"/>
    <w:basedOn w:val="DefaultParagraphFont"/>
    <w:rsid w:val="008E4841"/>
  </w:style>
  <w:style w:type="character" w:customStyle="1" w:styleId="tabchar">
    <w:name w:val="tabchar"/>
    <w:basedOn w:val="DefaultParagraphFont"/>
    <w:rsid w:val="008E4841"/>
  </w:style>
  <w:style w:type="paragraph" w:styleId="NormalWeb">
    <w:name w:val="Normal (Web)"/>
    <w:basedOn w:val="Normal"/>
    <w:uiPriority w:val="99"/>
    <w:unhideWhenUsed/>
    <w:rsid w:val="00180DF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F5493D"/>
    <w:pPr>
      <w:ind w:left="720"/>
      <w:contextualSpacing/>
    </w:pPr>
    <w:rPr>
      <w:kern w:val="0"/>
      <w14:ligatures w14:val="none"/>
    </w:rPr>
  </w:style>
  <w:style w:type="paragraph" w:styleId="Header">
    <w:name w:val="header"/>
    <w:basedOn w:val="Normal"/>
    <w:link w:val="HeaderChar"/>
    <w:uiPriority w:val="99"/>
    <w:unhideWhenUsed/>
    <w:rsid w:val="00611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76F"/>
  </w:style>
  <w:style w:type="paragraph" w:styleId="Footer">
    <w:name w:val="footer"/>
    <w:basedOn w:val="Normal"/>
    <w:link w:val="FooterChar"/>
    <w:uiPriority w:val="99"/>
    <w:unhideWhenUsed/>
    <w:rsid w:val="00611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543">
      <w:bodyDiv w:val="1"/>
      <w:marLeft w:val="0"/>
      <w:marRight w:val="0"/>
      <w:marTop w:val="0"/>
      <w:marBottom w:val="0"/>
      <w:divBdr>
        <w:top w:val="none" w:sz="0" w:space="0" w:color="auto"/>
        <w:left w:val="none" w:sz="0" w:space="0" w:color="auto"/>
        <w:bottom w:val="none" w:sz="0" w:space="0" w:color="auto"/>
        <w:right w:val="none" w:sz="0" w:space="0" w:color="auto"/>
      </w:divBdr>
      <w:divsChild>
        <w:div w:id="797798462">
          <w:marLeft w:val="0"/>
          <w:marRight w:val="0"/>
          <w:marTop w:val="0"/>
          <w:marBottom w:val="0"/>
          <w:divBdr>
            <w:top w:val="none" w:sz="0" w:space="0" w:color="auto"/>
            <w:left w:val="none" w:sz="0" w:space="0" w:color="auto"/>
            <w:bottom w:val="none" w:sz="0" w:space="0" w:color="auto"/>
            <w:right w:val="none" w:sz="0" w:space="0" w:color="auto"/>
          </w:divBdr>
        </w:div>
        <w:div w:id="329068899">
          <w:marLeft w:val="0"/>
          <w:marRight w:val="0"/>
          <w:marTop w:val="0"/>
          <w:marBottom w:val="0"/>
          <w:divBdr>
            <w:top w:val="none" w:sz="0" w:space="0" w:color="auto"/>
            <w:left w:val="none" w:sz="0" w:space="0" w:color="auto"/>
            <w:bottom w:val="none" w:sz="0" w:space="0" w:color="auto"/>
            <w:right w:val="none" w:sz="0" w:space="0" w:color="auto"/>
          </w:divBdr>
        </w:div>
        <w:div w:id="798687735">
          <w:marLeft w:val="0"/>
          <w:marRight w:val="0"/>
          <w:marTop w:val="0"/>
          <w:marBottom w:val="0"/>
          <w:divBdr>
            <w:top w:val="none" w:sz="0" w:space="0" w:color="auto"/>
            <w:left w:val="none" w:sz="0" w:space="0" w:color="auto"/>
            <w:bottom w:val="none" w:sz="0" w:space="0" w:color="auto"/>
            <w:right w:val="none" w:sz="0" w:space="0" w:color="auto"/>
          </w:divBdr>
        </w:div>
        <w:div w:id="1936743961">
          <w:marLeft w:val="0"/>
          <w:marRight w:val="0"/>
          <w:marTop w:val="0"/>
          <w:marBottom w:val="0"/>
          <w:divBdr>
            <w:top w:val="none" w:sz="0" w:space="0" w:color="auto"/>
            <w:left w:val="none" w:sz="0" w:space="0" w:color="auto"/>
            <w:bottom w:val="none" w:sz="0" w:space="0" w:color="auto"/>
            <w:right w:val="none" w:sz="0" w:space="0" w:color="auto"/>
          </w:divBdr>
        </w:div>
        <w:div w:id="2087338615">
          <w:marLeft w:val="0"/>
          <w:marRight w:val="0"/>
          <w:marTop w:val="0"/>
          <w:marBottom w:val="0"/>
          <w:divBdr>
            <w:top w:val="none" w:sz="0" w:space="0" w:color="auto"/>
            <w:left w:val="none" w:sz="0" w:space="0" w:color="auto"/>
            <w:bottom w:val="none" w:sz="0" w:space="0" w:color="auto"/>
            <w:right w:val="none" w:sz="0" w:space="0" w:color="auto"/>
          </w:divBdr>
        </w:div>
        <w:div w:id="2072728752">
          <w:marLeft w:val="0"/>
          <w:marRight w:val="0"/>
          <w:marTop w:val="0"/>
          <w:marBottom w:val="0"/>
          <w:divBdr>
            <w:top w:val="none" w:sz="0" w:space="0" w:color="auto"/>
            <w:left w:val="none" w:sz="0" w:space="0" w:color="auto"/>
            <w:bottom w:val="none" w:sz="0" w:space="0" w:color="auto"/>
            <w:right w:val="none" w:sz="0" w:space="0" w:color="auto"/>
          </w:divBdr>
        </w:div>
        <w:div w:id="2132825083">
          <w:marLeft w:val="0"/>
          <w:marRight w:val="0"/>
          <w:marTop w:val="0"/>
          <w:marBottom w:val="0"/>
          <w:divBdr>
            <w:top w:val="none" w:sz="0" w:space="0" w:color="auto"/>
            <w:left w:val="none" w:sz="0" w:space="0" w:color="auto"/>
            <w:bottom w:val="none" w:sz="0" w:space="0" w:color="auto"/>
            <w:right w:val="none" w:sz="0" w:space="0" w:color="auto"/>
          </w:divBdr>
        </w:div>
        <w:div w:id="1829397257">
          <w:marLeft w:val="0"/>
          <w:marRight w:val="0"/>
          <w:marTop w:val="0"/>
          <w:marBottom w:val="0"/>
          <w:divBdr>
            <w:top w:val="none" w:sz="0" w:space="0" w:color="auto"/>
            <w:left w:val="none" w:sz="0" w:space="0" w:color="auto"/>
            <w:bottom w:val="none" w:sz="0" w:space="0" w:color="auto"/>
            <w:right w:val="none" w:sz="0" w:space="0" w:color="auto"/>
          </w:divBdr>
        </w:div>
        <w:div w:id="1681465792">
          <w:marLeft w:val="0"/>
          <w:marRight w:val="0"/>
          <w:marTop w:val="0"/>
          <w:marBottom w:val="0"/>
          <w:divBdr>
            <w:top w:val="none" w:sz="0" w:space="0" w:color="auto"/>
            <w:left w:val="none" w:sz="0" w:space="0" w:color="auto"/>
            <w:bottom w:val="none" w:sz="0" w:space="0" w:color="auto"/>
            <w:right w:val="none" w:sz="0" w:space="0" w:color="auto"/>
          </w:divBdr>
        </w:div>
        <w:div w:id="1217857646">
          <w:marLeft w:val="0"/>
          <w:marRight w:val="0"/>
          <w:marTop w:val="0"/>
          <w:marBottom w:val="0"/>
          <w:divBdr>
            <w:top w:val="none" w:sz="0" w:space="0" w:color="auto"/>
            <w:left w:val="none" w:sz="0" w:space="0" w:color="auto"/>
            <w:bottom w:val="none" w:sz="0" w:space="0" w:color="auto"/>
            <w:right w:val="none" w:sz="0" w:space="0" w:color="auto"/>
          </w:divBdr>
        </w:div>
        <w:div w:id="1728144999">
          <w:marLeft w:val="0"/>
          <w:marRight w:val="0"/>
          <w:marTop w:val="0"/>
          <w:marBottom w:val="0"/>
          <w:divBdr>
            <w:top w:val="none" w:sz="0" w:space="0" w:color="auto"/>
            <w:left w:val="none" w:sz="0" w:space="0" w:color="auto"/>
            <w:bottom w:val="none" w:sz="0" w:space="0" w:color="auto"/>
            <w:right w:val="none" w:sz="0" w:space="0" w:color="auto"/>
          </w:divBdr>
        </w:div>
        <w:div w:id="391930242">
          <w:marLeft w:val="0"/>
          <w:marRight w:val="0"/>
          <w:marTop w:val="0"/>
          <w:marBottom w:val="0"/>
          <w:divBdr>
            <w:top w:val="none" w:sz="0" w:space="0" w:color="auto"/>
            <w:left w:val="none" w:sz="0" w:space="0" w:color="auto"/>
            <w:bottom w:val="none" w:sz="0" w:space="0" w:color="auto"/>
            <w:right w:val="none" w:sz="0" w:space="0" w:color="auto"/>
          </w:divBdr>
        </w:div>
        <w:div w:id="1406299838">
          <w:marLeft w:val="0"/>
          <w:marRight w:val="0"/>
          <w:marTop w:val="0"/>
          <w:marBottom w:val="0"/>
          <w:divBdr>
            <w:top w:val="none" w:sz="0" w:space="0" w:color="auto"/>
            <w:left w:val="none" w:sz="0" w:space="0" w:color="auto"/>
            <w:bottom w:val="none" w:sz="0" w:space="0" w:color="auto"/>
            <w:right w:val="none" w:sz="0" w:space="0" w:color="auto"/>
          </w:divBdr>
        </w:div>
        <w:div w:id="710767979">
          <w:marLeft w:val="0"/>
          <w:marRight w:val="0"/>
          <w:marTop w:val="0"/>
          <w:marBottom w:val="0"/>
          <w:divBdr>
            <w:top w:val="none" w:sz="0" w:space="0" w:color="auto"/>
            <w:left w:val="none" w:sz="0" w:space="0" w:color="auto"/>
            <w:bottom w:val="none" w:sz="0" w:space="0" w:color="auto"/>
            <w:right w:val="none" w:sz="0" w:space="0" w:color="auto"/>
          </w:divBdr>
        </w:div>
        <w:div w:id="593711341">
          <w:marLeft w:val="0"/>
          <w:marRight w:val="0"/>
          <w:marTop w:val="0"/>
          <w:marBottom w:val="0"/>
          <w:divBdr>
            <w:top w:val="none" w:sz="0" w:space="0" w:color="auto"/>
            <w:left w:val="none" w:sz="0" w:space="0" w:color="auto"/>
            <w:bottom w:val="none" w:sz="0" w:space="0" w:color="auto"/>
            <w:right w:val="none" w:sz="0" w:space="0" w:color="auto"/>
          </w:divBdr>
        </w:div>
        <w:div w:id="1089232326">
          <w:marLeft w:val="0"/>
          <w:marRight w:val="0"/>
          <w:marTop w:val="0"/>
          <w:marBottom w:val="0"/>
          <w:divBdr>
            <w:top w:val="none" w:sz="0" w:space="0" w:color="auto"/>
            <w:left w:val="none" w:sz="0" w:space="0" w:color="auto"/>
            <w:bottom w:val="none" w:sz="0" w:space="0" w:color="auto"/>
            <w:right w:val="none" w:sz="0" w:space="0" w:color="auto"/>
          </w:divBdr>
        </w:div>
        <w:div w:id="136191839">
          <w:marLeft w:val="0"/>
          <w:marRight w:val="0"/>
          <w:marTop w:val="0"/>
          <w:marBottom w:val="0"/>
          <w:divBdr>
            <w:top w:val="none" w:sz="0" w:space="0" w:color="auto"/>
            <w:left w:val="none" w:sz="0" w:space="0" w:color="auto"/>
            <w:bottom w:val="none" w:sz="0" w:space="0" w:color="auto"/>
            <w:right w:val="none" w:sz="0" w:space="0" w:color="auto"/>
          </w:divBdr>
        </w:div>
        <w:div w:id="183590698">
          <w:marLeft w:val="0"/>
          <w:marRight w:val="0"/>
          <w:marTop w:val="0"/>
          <w:marBottom w:val="0"/>
          <w:divBdr>
            <w:top w:val="none" w:sz="0" w:space="0" w:color="auto"/>
            <w:left w:val="none" w:sz="0" w:space="0" w:color="auto"/>
            <w:bottom w:val="none" w:sz="0" w:space="0" w:color="auto"/>
            <w:right w:val="none" w:sz="0" w:space="0" w:color="auto"/>
          </w:divBdr>
        </w:div>
        <w:div w:id="1951938572">
          <w:marLeft w:val="0"/>
          <w:marRight w:val="0"/>
          <w:marTop w:val="0"/>
          <w:marBottom w:val="0"/>
          <w:divBdr>
            <w:top w:val="none" w:sz="0" w:space="0" w:color="auto"/>
            <w:left w:val="none" w:sz="0" w:space="0" w:color="auto"/>
            <w:bottom w:val="none" w:sz="0" w:space="0" w:color="auto"/>
            <w:right w:val="none" w:sz="0" w:space="0" w:color="auto"/>
          </w:divBdr>
        </w:div>
        <w:div w:id="912933703">
          <w:marLeft w:val="0"/>
          <w:marRight w:val="0"/>
          <w:marTop w:val="0"/>
          <w:marBottom w:val="0"/>
          <w:divBdr>
            <w:top w:val="none" w:sz="0" w:space="0" w:color="auto"/>
            <w:left w:val="none" w:sz="0" w:space="0" w:color="auto"/>
            <w:bottom w:val="none" w:sz="0" w:space="0" w:color="auto"/>
            <w:right w:val="none" w:sz="0" w:space="0" w:color="auto"/>
          </w:divBdr>
        </w:div>
        <w:div w:id="233321014">
          <w:marLeft w:val="0"/>
          <w:marRight w:val="0"/>
          <w:marTop w:val="0"/>
          <w:marBottom w:val="0"/>
          <w:divBdr>
            <w:top w:val="none" w:sz="0" w:space="0" w:color="auto"/>
            <w:left w:val="none" w:sz="0" w:space="0" w:color="auto"/>
            <w:bottom w:val="none" w:sz="0" w:space="0" w:color="auto"/>
            <w:right w:val="none" w:sz="0" w:space="0" w:color="auto"/>
          </w:divBdr>
        </w:div>
        <w:div w:id="1182089779">
          <w:marLeft w:val="0"/>
          <w:marRight w:val="0"/>
          <w:marTop w:val="0"/>
          <w:marBottom w:val="0"/>
          <w:divBdr>
            <w:top w:val="none" w:sz="0" w:space="0" w:color="auto"/>
            <w:left w:val="none" w:sz="0" w:space="0" w:color="auto"/>
            <w:bottom w:val="none" w:sz="0" w:space="0" w:color="auto"/>
            <w:right w:val="none" w:sz="0" w:space="0" w:color="auto"/>
          </w:divBdr>
        </w:div>
        <w:div w:id="923299986">
          <w:marLeft w:val="0"/>
          <w:marRight w:val="0"/>
          <w:marTop w:val="0"/>
          <w:marBottom w:val="0"/>
          <w:divBdr>
            <w:top w:val="none" w:sz="0" w:space="0" w:color="auto"/>
            <w:left w:val="none" w:sz="0" w:space="0" w:color="auto"/>
            <w:bottom w:val="none" w:sz="0" w:space="0" w:color="auto"/>
            <w:right w:val="none" w:sz="0" w:space="0" w:color="auto"/>
          </w:divBdr>
        </w:div>
        <w:div w:id="1016082982">
          <w:marLeft w:val="0"/>
          <w:marRight w:val="0"/>
          <w:marTop w:val="0"/>
          <w:marBottom w:val="0"/>
          <w:divBdr>
            <w:top w:val="none" w:sz="0" w:space="0" w:color="auto"/>
            <w:left w:val="none" w:sz="0" w:space="0" w:color="auto"/>
            <w:bottom w:val="none" w:sz="0" w:space="0" w:color="auto"/>
            <w:right w:val="none" w:sz="0" w:space="0" w:color="auto"/>
          </w:divBdr>
        </w:div>
        <w:div w:id="1753357950">
          <w:marLeft w:val="0"/>
          <w:marRight w:val="0"/>
          <w:marTop w:val="0"/>
          <w:marBottom w:val="0"/>
          <w:divBdr>
            <w:top w:val="none" w:sz="0" w:space="0" w:color="auto"/>
            <w:left w:val="none" w:sz="0" w:space="0" w:color="auto"/>
            <w:bottom w:val="none" w:sz="0" w:space="0" w:color="auto"/>
            <w:right w:val="none" w:sz="0" w:space="0" w:color="auto"/>
          </w:divBdr>
        </w:div>
        <w:div w:id="1290863368">
          <w:marLeft w:val="0"/>
          <w:marRight w:val="0"/>
          <w:marTop w:val="0"/>
          <w:marBottom w:val="0"/>
          <w:divBdr>
            <w:top w:val="none" w:sz="0" w:space="0" w:color="auto"/>
            <w:left w:val="none" w:sz="0" w:space="0" w:color="auto"/>
            <w:bottom w:val="none" w:sz="0" w:space="0" w:color="auto"/>
            <w:right w:val="none" w:sz="0" w:space="0" w:color="auto"/>
          </w:divBdr>
        </w:div>
        <w:div w:id="1323510834">
          <w:marLeft w:val="0"/>
          <w:marRight w:val="0"/>
          <w:marTop w:val="0"/>
          <w:marBottom w:val="0"/>
          <w:divBdr>
            <w:top w:val="none" w:sz="0" w:space="0" w:color="auto"/>
            <w:left w:val="none" w:sz="0" w:space="0" w:color="auto"/>
            <w:bottom w:val="none" w:sz="0" w:space="0" w:color="auto"/>
            <w:right w:val="none" w:sz="0" w:space="0" w:color="auto"/>
          </w:divBdr>
        </w:div>
        <w:div w:id="131560473">
          <w:marLeft w:val="0"/>
          <w:marRight w:val="0"/>
          <w:marTop w:val="0"/>
          <w:marBottom w:val="0"/>
          <w:divBdr>
            <w:top w:val="none" w:sz="0" w:space="0" w:color="auto"/>
            <w:left w:val="none" w:sz="0" w:space="0" w:color="auto"/>
            <w:bottom w:val="none" w:sz="0" w:space="0" w:color="auto"/>
            <w:right w:val="none" w:sz="0" w:space="0" w:color="auto"/>
          </w:divBdr>
        </w:div>
        <w:div w:id="247735876">
          <w:marLeft w:val="0"/>
          <w:marRight w:val="0"/>
          <w:marTop w:val="0"/>
          <w:marBottom w:val="0"/>
          <w:divBdr>
            <w:top w:val="none" w:sz="0" w:space="0" w:color="auto"/>
            <w:left w:val="none" w:sz="0" w:space="0" w:color="auto"/>
            <w:bottom w:val="none" w:sz="0" w:space="0" w:color="auto"/>
            <w:right w:val="none" w:sz="0" w:space="0" w:color="auto"/>
          </w:divBdr>
        </w:div>
        <w:div w:id="486631048">
          <w:marLeft w:val="0"/>
          <w:marRight w:val="0"/>
          <w:marTop w:val="0"/>
          <w:marBottom w:val="0"/>
          <w:divBdr>
            <w:top w:val="none" w:sz="0" w:space="0" w:color="auto"/>
            <w:left w:val="none" w:sz="0" w:space="0" w:color="auto"/>
            <w:bottom w:val="none" w:sz="0" w:space="0" w:color="auto"/>
            <w:right w:val="none" w:sz="0" w:space="0" w:color="auto"/>
          </w:divBdr>
        </w:div>
        <w:div w:id="300769722">
          <w:marLeft w:val="0"/>
          <w:marRight w:val="0"/>
          <w:marTop w:val="0"/>
          <w:marBottom w:val="0"/>
          <w:divBdr>
            <w:top w:val="none" w:sz="0" w:space="0" w:color="auto"/>
            <w:left w:val="none" w:sz="0" w:space="0" w:color="auto"/>
            <w:bottom w:val="none" w:sz="0" w:space="0" w:color="auto"/>
            <w:right w:val="none" w:sz="0" w:space="0" w:color="auto"/>
          </w:divBdr>
        </w:div>
        <w:div w:id="1038698713">
          <w:marLeft w:val="0"/>
          <w:marRight w:val="0"/>
          <w:marTop w:val="0"/>
          <w:marBottom w:val="0"/>
          <w:divBdr>
            <w:top w:val="none" w:sz="0" w:space="0" w:color="auto"/>
            <w:left w:val="none" w:sz="0" w:space="0" w:color="auto"/>
            <w:bottom w:val="none" w:sz="0" w:space="0" w:color="auto"/>
            <w:right w:val="none" w:sz="0" w:space="0" w:color="auto"/>
          </w:divBdr>
        </w:div>
        <w:div w:id="1179462600">
          <w:marLeft w:val="0"/>
          <w:marRight w:val="0"/>
          <w:marTop w:val="0"/>
          <w:marBottom w:val="0"/>
          <w:divBdr>
            <w:top w:val="none" w:sz="0" w:space="0" w:color="auto"/>
            <w:left w:val="none" w:sz="0" w:space="0" w:color="auto"/>
            <w:bottom w:val="none" w:sz="0" w:space="0" w:color="auto"/>
            <w:right w:val="none" w:sz="0" w:space="0" w:color="auto"/>
          </w:divBdr>
        </w:div>
        <w:div w:id="626819036">
          <w:marLeft w:val="0"/>
          <w:marRight w:val="0"/>
          <w:marTop w:val="0"/>
          <w:marBottom w:val="0"/>
          <w:divBdr>
            <w:top w:val="none" w:sz="0" w:space="0" w:color="auto"/>
            <w:left w:val="none" w:sz="0" w:space="0" w:color="auto"/>
            <w:bottom w:val="none" w:sz="0" w:space="0" w:color="auto"/>
            <w:right w:val="none" w:sz="0" w:space="0" w:color="auto"/>
          </w:divBdr>
        </w:div>
        <w:div w:id="1102920933">
          <w:marLeft w:val="0"/>
          <w:marRight w:val="0"/>
          <w:marTop w:val="0"/>
          <w:marBottom w:val="0"/>
          <w:divBdr>
            <w:top w:val="none" w:sz="0" w:space="0" w:color="auto"/>
            <w:left w:val="none" w:sz="0" w:space="0" w:color="auto"/>
            <w:bottom w:val="none" w:sz="0" w:space="0" w:color="auto"/>
            <w:right w:val="none" w:sz="0" w:space="0" w:color="auto"/>
          </w:divBdr>
        </w:div>
        <w:div w:id="1125538641">
          <w:marLeft w:val="0"/>
          <w:marRight w:val="0"/>
          <w:marTop w:val="0"/>
          <w:marBottom w:val="0"/>
          <w:divBdr>
            <w:top w:val="none" w:sz="0" w:space="0" w:color="auto"/>
            <w:left w:val="none" w:sz="0" w:space="0" w:color="auto"/>
            <w:bottom w:val="none" w:sz="0" w:space="0" w:color="auto"/>
            <w:right w:val="none" w:sz="0" w:space="0" w:color="auto"/>
          </w:divBdr>
        </w:div>
        <w:div w:id="1337000097">
          <w:marLeft w:val="0"/>
          <w:marRight w:val="0"/>
          <w:marTop w:val="0"/>
          <w:marBottom w:val="0"/>
          <w:divBdr>
            <w:top w:val="none" w:sz="0" w:space="0" w:color="auto"/>
            <w:left w:val="none" w:sz="0" w:space="0" w:color="auto"/>
            <w:bottom w:val="none" w:sz="0" w:space="0" w:color="auto"/>
            <w:right w:val="none" w:sz="0" w:space="0" w:color="auto"/>
          </w:divBdr>
        </w:div>
        <w:div w:id="906495732">
          <w:marLeft w:val="0"/>
          <w:marRight w:val="0"/>
          <w:marTop w:val="0"/>
          <w:marBottom w:val="0"/>
          <w:divBdr>
            <w:top w:val="none" w:sz="0" w:space="0" w:color="auto"/>
            <w:left w:val="none" w:sz="0" w:space="0" w:color="auto"/>
            <w:bottom w:val="none" w:sz="0" w:space="0" w:color="auto"/>
            <w:right w:val="none" w:sz="0" w:space="0" w:color="auto"/>
          </w:divBdr>
        </w:div>
        <w:div w:id="1296712297">
          <w:marLeft w:val="0"/>
          <w:marRight w:val="0"/>
          <w:marTop w:val="0"/>
          <w:marBottom w:val="0"/>
          <w:divBdr>
            <w:top w:val="none" w:sz="0" w:space="0" w:color="auto"/>
            <w:left w:val="none" w:sz="0" w:space="0" w:color="auto"/>
            <w:bottom w:val="none" w:sz="0" w:space="0" w:color="auto"/>
            <w:right w:val="none" w:sz="0" w:space="0" w:color="auto"/>
          </w:divBdr>
        </w:div>
        <w:div w:id="1260337657">
          <w:marLeft w:val="0"/>
          <w:marRight w:val="0"/>
          <w:marTop w:val="0"/>
          <w:marBottom w:val="0"/>
          <w:divBdr>
            <w:top w:val="none" w:sz="0" w:space="0" w:color="auto"/>
            <w:left w:val="none" w:sz="0" w:space="0" w:color="auto"/>
            <w:bottom w:val="none" w:sz="0" w:space="0" w:color="auto"/>
            <w:right w:val="none" w:sz="0" w:space="0" w:color="auto"/>
          </w:divBdr>
        </w:div>
        <w:div w:id="478696545">
          <w:marLeft w:val="0"/>
          <w:marRight w:val="0"/>
          <w:marTop w:val="0"/>
          <w:marBottom w:val="0"/>
          <w:divBdr>
            <w:top w:val="none" w:sz="0" w:space="0" w:color="auto"/>
            <w:left w:val="none" w:sz="0" w:space="0" w:color="auto"/>
            <w:bottom w:val="none" w:sz="0" w:space="0" w:color="auto"/>
            <w:right w:val="none" w:sz="0" w:space="0" w:color="auto"/>
          </w:divBdr>
        </w:div>
        <w:div w:id="965506527">
          <w:marLeft w:val="0"/>
          <w:marRight w:val="0"/>
          <w:marTop w:val="0"/>
          <w:marBottom w:val="0"/>
          <w:divBdr>
            <w:top w:val="none" w:sz="0" w:space="0" w:color="auto"/>
            <w:left w:val="none" w:sz="0" w:space="0" w:color="auto"/>
            <w:bottom w:val="none" w:sz="0" w:space="0" w:color="auto"/>
            <w:right w:val="none" w:sz="0" w:space="0" w:color="auto"/>
          </w:divBdr>
        </w:div>
        <w:div w:id="589972169">
          <w:marLeft w:val="0"/>
          <w:marRight w:val="0"/>
          <w:marTop w:val="0"/>
          <w:marBottom w:val="0"/>
          <w:divBdr>
            <w:top w:val="none" w:sz="0" w:space="0" w:color="auto"/>
            <w:left w:val="none" w:sz="0" w:space="0" w:color="auto"/>
            <w:bottom w:val="none" w:sz="0" w:space="0" w:color="auto"/>
            <w:right w:val="none" w:sz="0" w:space="0" w:color="auto"/>
          </w:divBdr>
        </w:div>
        <w:div w:id="1109616673">
          <w:marLeft w:val="0"/>
          <w:marRight w:val="0"/>
          <w:marTop w:val="0"/>
          <w:marBottom w:val="0"/>
          <w:divBdr>
            <w:top w:val="none" w:sz="0" w:space="0" w:color="auto"/>
            <w:left w:val="none" w:sz="0" w:space="0" w:color="auto"/>
            <w:bottom w:val="none" w:sz="0" w:space="0" w:color="auto"/>
            <w:right w:val="none" w:sz="0" w:space="0" w:color="auto"/>
          </w:divBdr>
        </w:div>
        <w:div w:id="1917395703">
          <w:marLeft w:val="0"/>
          <w:marRight w:val="0"/>
          <w:marTop w:val="0"/>
          <w:marBottom w:val="0"/>
          <w:divBdr>
            <w:top w:val="none" w:sz="0" w:space="0" w:color="auto"/>
            <w:left w:val="none" w:sz="0" w:space="0" w:color="auto"/>
            <w:bottom w:val="none" w:sz="0" w:space="0" w:color="auto"/>
            <w:right w:val="none" w:sz="0" w:space="0" w:color="auto"/>
          </w:divBdr>
        </w:div>
        <w:div w:id="2134789346">
          <w:marLeft w:val="0"/>
          <w:marRight w:val="0"/>
          <w:marTop w:val="0"/>
          <w:marBottom w:val="0"/>
          <w:divBdr>
            <w:top w:val="none" w:sz="0" w:space="0" w:color="auto"/>
            <w:left w:val="none" w:sz="0" w:space="0" w:color="auto"/>
            <w:bottom w:val="none" w:sz="0" w:space="0" w:color="auto"/>
            <w:right w:val="none" w:sz="0" w:space="0" w:color="auto"/>
          </w:divBdr>
        </w:div>
        <w:div w:id="672339235">
          <w:marLeft w:val="0"/>
          <w:marRight w:val="0"/>
          <w:marTop w:val="0"/>
          <w:marBottom w:val="0"/>
          <w:divBdr>
            <w:top w:val="none" w:sz="0" w:space="0" w:color="auto"/>
            <w:left w:val="none" w:sz="0" w:space="0" w:color="auto"/>
            <w:bottom w:val="none" w:sz="0" w:space="0" w:color="auto"/>
            <w:right w:val="none" w:sz="0" w:space="0" w:color="auto"/>
          </w:divBdr>
        </w:div>
        <w:div w:id="1582450014">
          <w:marLeft w:val="0"/>
          <w:marRight w:val="0"/>
          <w:marTop w:val="0"/>
          <w:marBottom w:val="0"/>
          <w:divBdr>
            <w:top w:val="none" w:sz="0" w:space="0" w:color="auto"/>
            <w:left w:val="none" w:sz="0" w:space="0" w:color="auto"/>
            <w:bottom w:val="none" w:sz="0" w:space="0" w:color="auto"/>
            <w:right w:val="none" w:sz="0" w:space="0" w:color="auto"/>
          </w:divBdr>
        </w:div>
        <w:div w:id="1063988799">
          <w:marLeft w:val="0"/>
          <w:marRight w:val="0"/>
          <w:marTop w:val="0"/>
          <w:marBottom w:val="0"/>
          <w:divBdr>
            <w:top w:val="none" w:sz="0" w:space="0" w:color="auto"/>
            <w:left w:val="none" w:sz="0" w:space="0" w:color="auto"/>
            <w:bottom w:val="none" w:sz="0" w:space="0" w:color="auto"/>
            <w:right w:val="none" w:sz="0" w:space="0" w:color="auto"/>
          </w:divBdr>
        </w:div>
        <w:div w:id="946814577">
          <w:marLeft w:val="0"/>
          <w:marRight w:val="0"/>
          <w:marTop w:val="0"/>
          <w:marBottom w:val="0"/>
          <w:divBdr>
            <w:top w:val="none" w:sz="0" w:space="0" w:color="auto"/>
            <w:left w:val="none" w:sz="0" w:space="0" w:color="auto"/>
            <w:bottom w:val="none" w:sz="0" w:space="0" w:color="auto"/>
            <w:right w:val="none" w:sz="0" w:space="0" w:color="auto"/>
          </w:divBdr>
        </w:div>
        <w:div w:id="181212583">
          <w:marLeft w:val="0"/>
          <w:marRight w:val="0"/>
          <w:marTop w:val="0"/>
          <w:marBottom w:val="0"/>
          <w:divBdr>
            <w:top w:val="none" w:sz="0" w:space="0" w:color="auto"/>
            <w:left w:val="none" w:sz="0" w:space="0" w:color="auto"/>
            <w:bottom w:val="none" w:sz="0" w:space="0" w:color="auto"/>
            <w:right w:val="none" w:sz="0" w:space="0" w:color="auto"/>
          </w:divBdr>
        </w:div>
        <w:div w:id="1018310263">
          <w:marLeft w:val="0"/>
          <w:marRight w:val="0"/>
          <w:marTop w:val="0"/>
          <w:marBottom w:val="0"/>
          <w:divBdr>
            <w:top w:val="none" w:sz="0" w:space="0" w:color="auto"/>
            <w:left w:val="none" w:sz="0" w:space="0" w:color="auto"/>
            <w:bottom w:val="none" w:sz="0" w:space="0" w:color="auto"/>
            <w:right w:val="none" w:sz="0" w:space="0" w:color="auto"/>
          </w:divBdr>
        </w:div>
        <w:div w:id="735008552">
          <w:marLeft w:val="0"/>
          <w:marRight w:val="0"/>
          <w:marTop w:val="0"/>
          <w:marBottom w:val="0"/>
          <w:divBdr>
            <w:top w:val="none" w:sz="0" w:space="0" w:color="auto"/>
            <w:left w:val="none" w:sz="0" w:space="0" w:color="auto"/>
            <w:bottom w:val="none" w:sz="0" w:space="0" w:color="auto"/>
            <w:right w:val="none" w:sz="0" w:space="0" w:color="auto"/>
          </w:divBdr>
        </w:div>
        <w:div w:id="1045562884">
          <w:marLeft w:val="0"/>
          <w:marRight w:val="0"/>
          <w:marTop w:val="0"/>
          <w:marBottom w:val="0"/>
          <w:divBdr>
            <w:top w:val="none" w:sz="0" w:space="0" w:color="auto"/>
            <w:left w:val="none" w:sz="0" w:space="0" w:color="auto"/>
            <w:bottom w:val="none" w:sz="0" w:space="0" w:color="auto"/>
            <w:right w:val="none" w:sz="0" w:space="0" w:color="auto"/>
          </w:divBdr>
        </w:div>
        <w:div w:id="1159610484">
          <w:marLeft w:val="0"/>
          <w:marRight w:val="0"/>
          <w:marTop w:val="0"/>
          <w:marBottom w:val="0"/>
          <w:divBdr>
            <w:top w:val="none" w:sz="0" w:space="0" w:color="auto"/>
            <w:left w:val="none" w:sz="0" w:space="0" w:color="auto"/>
            <w:bottom w:val="none" w:sz="0" w:space="0" w:color="auto"/>
            <w:right w:val="none" w:sz="0" w:space="0" w:color="auto"/>
          </w:divBdr>
        </w:div>
        <w:div w:id="903174466">
          <w:marLeft w:val="0"/>
          <w:marRight w:val="0"/>
          <w:marTop w:val="0"/>
          <w:marBottom w:val="0"/>
          <w:divBdr>
            <w:top w:val="none" w:sz="0" w:space="0" w:color="auto"/>
            <w:left w:val="none" w:sz="0" w:space="0" w:color="auto"/>
            <w:bottom w:val="none" w:sz="0" w:space="0" w:color="auto"/>
            <w:right w:val="none" w:sz="0" w:space="0" w:color="auto"/>
          </w:divBdr>
        </w:div>
        <w:div w:id="1304120562">
          <w:marLeft w:val="0"/>
          <w:marRight w:val="0"/>
          <w:marTop w:val="0"/>
          <w:marBottom w:val="0"/>
          <w:divBdr>
            <w:top w:val="none" w:sz="0" w:space="0" w:color="auto"/>
            <w:left w:val="none" w:sz="0" w:space="0" w:color="auto"/>
            <w:bottom w:val="none" w:sz="0" w:space="0" w:color="auto"/>
            <w:right w:val="none" w:sz="0" w:space="0" w:color="auto"/>
          </w:divBdr>
        </w:div>
        <w:div w:id="1821311104">
          <w:marLeft w:val="0"/>
          <w:marRight w:val="0"/>
          <w:marTop w:val="0"/>
          <w:marBottom w:val="0"/>
          <w:divBdr>
            <w:top w:val="none" w:sz="0" w:space="0" w:color="auto"/>
            <w:left w:val="none" w:sz="0" w:space="0" w:color="auto"/>
            <w:bottom w:val="none" w:sz="0" w:space="0" w:color="auto"/>
            <w:right w:val="none" w:sz="0" w:space="0" w:color="auto"/>
          </w:divBdr>
        </w:div>
        <w:div w:id="691228188">
          <w:marLeft w:val="0"/>
          <w:marRight w:val="0"/>
          <w:marTop w:val="0"/>
          <w:marBottom w:val="0"/>
          <w:divBdr>
            <w:top w:val="none" w:sz="0" w:space="0" w:color="auto"/>
            <w:left w:val="none" w:sz="0" w:space="0" w:color="auto"/>
            <w:bottom w:val="none" w:sz="0" w:space="0" w:color="auto"/>
            <w:right w:val="none" w:sz="0" w:space="0" w:color="auto"/>
          </w:divBdr>
        </w:div>
        <w:div w:id="550700089">
          <w:marLeft w:val="0"/>
          <w:marRight w:val="0"/>
          <w:marTop w:val="0"/>
          <w:marBottom w:val="0"/>
          <w:divBdr>
            <w:top w:val="none" w:sz="0" w:space="0" w:color="auto"/>
            <w:left w:val="none" w:sz="0" w:space="0" w:color="auto"/>
            <w:bottom w:val="none" w:sz="0" w:space="0" w:color="auto"/>
            <w:right w:val="none" w:sz="0" w:space="0" w:color="auto"/>
          </w:divBdr>
        </w:div>
        <w:div w:id="447355272">
          <w:marLeft w:val="0"/>
          <w:marRight w:val="0"/>
          <w:marTop w:val="0"/>
          <w:marBottom w:val="0"/>
          <w:divBdr>
            <w:top w:val="none" w:sz="0" w:space="0" w:color="auto"/>
            <w:left w:val="none" w:sz="0" w:space="0" w:color="auto"/>
            <w:bottom w:val="none" w:sz="0" w:space="0" w:color="auto"/>
            <w:right w:val="none" w:sz="0" w:space="0" w:color="auto"/>
          </w:divBdr>
        </w:div>
        <w:div w:id="189683361">
          <w:marLeft w:val="0"/>
          <w:marRight w:val="0"/>
          <w:marTop w:val="0"/>
          <w:marBottom w:val="0"/>
          <w:divBdr>
            <w:top w:val="none" w:sz="0" w:space="0" w:color="auto"/>
            <w:left w:val="none" w:sz="0" w:space="0" w:color="auto"/>
            <w:bottom w:val="none" w:sz="0" w:space="0" w:color="auto"/>
            <w:right w:val="none" w:sz="0" w:space="0" w:color="auto"/>
          </w:divBdr>
        </w:div>
        <w:div w:id="1881167273">
          <w:marLeft w:val="0"/>
          <w:marRight w:val="0"/>
          <w:marTop w:val="0"/>
          <w:marBottom w:val="0"/>
          <w:divBdr>
            <w:top w:val="none" w:sz="0" w:space="0" w:color="auto"/>
            <w:left w:val="none" w:sz="0" w:space="0" w:color="auto"/>
            <w:bottom w:val="none" w:sz="0" w:space="0" w:color="auto"/>
            <w:right w:val="none" w:sz="0" w:space="0" w:color="auto"/>
          </w:divBdr>
        </w:div>
        <w:div w:id="1608123590">
          <w:marLeft w:val="0"/>
          <w:marRight w:val="0"/>
          <w:marTop w:val="0"/>
          <w:marBottom w:val="0"/>
          <w:divBdr>
            <w:top w:val="none" w:sz="0" w:space="0" w:color="auto"/>
            <w:left w:val="none" w:sz="0" w:space="0" w:color="auto"/>
            <w:bottom w:val="none" w:sz="0" w:space="0" w:color="auto"/>
            <w:right w:val="none" w:sz="0" w:space="0" w:color="auto"/>
          </w:divBdr>
        </w:div>
        <w:div w:id="509681822">
          <w:marLeft w:val="0"/>
          <w:marRight w:val="0"/>
          <w:marTop w:val="0"/>
          <w:marBottom w:val="0"/>
          <w:divBdr>
            <w:top w:val="none" w:sz="0" w:space="0" w:color="auto"/>
            <w:left w:val="none" w:sz="0" w:space="0" w:color="auto"/>
            <w:bottom w:val="none" w:sz="0" w:space="0" w:color="auto"/>
            <w:right w:val="none" w:sz="0" w:space="0" w:color="auto"/>
          </w:divBdr>
        </w:div>
        <w:div w:id="1492333280">
          <w:marLeft w:val="0"/>
          <w:marRight w:val="0"/>
          <w:marTop w:val="0"/>
          <w:marBottom w:val="0"/>
          <w:divBdr>
            <w:top w:val="none" w:sz="0" w:space="0" w:color="auto"/>
            <w:left w:val="none" w:sz="0" w:space="0" w:color="auto"/>
            <w:bottom w:val="none" w:sz="0" w:space="0" w:color="auto"/>
            <w:right w:val="none" w:sz="0" w:space="0" w:color="auto"/>
          </w:divBdr>
        </w:div>
        <w:div w:id="1419791852">
          <w:marLeft w:val="0"/>
          <w:marRight w:val="0"/>
          <w:marTop w:val="0"/>
          <w:marBottom w:val="0"/>
          <w:divBdr>
            <w:top w:val="none" w:sz="0" w:space="0" w:color="auto"/>
            <w:left w:val="none" w:sz="0" w:space="0" w:color="auto"/>
            <w:bottom w:val="none" w:sz="0" w:space="0" w:color="auto"/>
            <w:right w:val="none" w:sz="0" w:space="0" w:color="auto"/>
          </w:divBdr>
        </w:div>
        <w:div w:id="1698893183">
          <w:marLeft w:val="0"/>
          <w:marRight w:val="0"/>
          <w:marTop w:val="0"/>
          <w:marBottom w:val="0"/>
          <w:divBdr>
            <w:top w:val="none" w:sz="0" w:space="0" w:color="auto"/>
            <w:left w:val="none" w:sz="0" w:space="0" w:color="auto"/>
            <w:bottom w:val="none" w:sz="0" w:space="0" w:color="auto"/>
            <w:right w:val="none" w:sz="0" w:space="0" w:color="auto"/>
          </w:divBdr>
        </w:div>
        <w:div w:id="1015494413">
          <w:marLeft w:val="0"/>
          <w:marRight w:val="0"/>
          <w:marTop w:val="0"/>
          <w:marBottom w:val="0"/>
          <w:divBdr>
            <w:top w:val="none" w:sz="0" w:space="0" w:color="auto"/>
            <w:left w:val="none" w:sz="0" w:space="0" w:color="auto"/>
            <w:bottom w:val="none" w:sz="0" w:space="0" w:color="auto"/>
            <w:right w:val="none" w:sz="0" w:space="0" w:color="auto"/>
          </w:divBdr>
        </w:div>
        <w:div w:id="219288381">
          <w:marLeft w:val="0"/>
          <w:marRight w:val="0"/>
          <w:marTop w:val="0"/>
          <w:marBottom w:val="0"/>
          <w:divBdr>
            <w:top w:val="none" w:sz="0" w:space="0" w:color="auto"/>
            <w:left w:val="none" w:sz="0" w:space="0" w:color="auto"/>
            <w:bottom w:val="none" w:sz="0" w:space="0" w:color="auto"/>
            <w:right w:val="none" w:sz="0" w:space="0" w:color="auto"/>
          </w:divBdr>
        </w:div>
        <w:div w:id="286470377">
          <w:marLeft w:val="0"/>
          <w:marRight w:val="0"/>
          <w:marTop w:val="0"/>
          <w:marBottom w:val="0"/>
          <w:divBdr>
            <w:top w:val="none" w:sz="0" w:space="0" w:color="auto"/>
            <w:left w:val="none" w:sz="0" w:space="0" w:color="auto"/>
            <w:bottom w:val="none" w:sz="0" w:space="0" w:color="auto"/>
            <w:right w:val="none" w:sz="0" w:space="0" w:color="auto"/>
          </w:divBdr>
        </w:div>
        <w:div w:id="1978143160">
          <w:marLeft w:val="0"/>
          <w:marRight w:val="0"/>
          <w:marTop w:val="0"/>
          <w:marBottom w:val="0"/>
          <w:divBdr>
            <w:top w:val="none" w:sz="0" w:space="0" w:color="auto"/>
            <w:left w:val="none" w:sz="0" w:space="0" w:color="auto"/>
            <w:bottom w:val="none" w:sz="0" w:space="0" w:color="auto"/>
            <w:right w:val="none" w:sz="0" w:space="0" w:color="auto"/>
          </w:divBdr>
        </w:div>
        <w:div w:id="1323587116">
          <w:marLeft w:val="0"/>
          <w:marRight w:val="0"/>
          <w:marTop w:val="0"/>
          <w:marBottom w:val="0"/>
          <w:divBdr>
            <w:top w:val="none" w:sz="0" w:space="0" w:color="auto"/>
            <w:left w:val="none" w:sz="0" w:space="0" w:color="auto"/>
            <w:bottom w:val="none" w:sz="0" w:space="0" w:color="auto"/>
            <w:right w:val="none" w:sz="0" w:space="0" w:color="auto"/>
          </w:divBdr>
        </w:div>
        <w:div w:id="1879508925">
          <w:marLeft w:val="0"/>
          <w:marRight w:val="0"/>
          <w:marTop w:val="0"/>
          <w:marBottom w:val="0"/>
          <w:divBdr>
            <w:top w:val="none" w:sz="0" w:space="0" w:color="auto"/>
            <w:left w:val="none" w:sz="0" w:space="0" w:color="auto"/>
            <w:bottom w:val="none" w:sz="0" w:space="0" w:color="auto"/>
            <w:right w:val="none" w:sz="0" w:space="0" w:color="auto"/>
          </w:divBdr>
        </w:div>
        <w:div w:id="1705709748">
          <w:marLeft w:val="0"/>
          <w:marRight w:val="0"/>
          <w:marTop w:val="0"/>
          <w:marBottom w:val="0"/>
          <w:divBdr>
            <w:top w:val="none" w:sz="0" w:space="0" w:color="auto"/>
            <w:left w:val="none" w:sz="0" w:space="0" w:color="auto"/>
            <w:bottom w:val="none" w:sz="0" w:space="0" w:color="auto"/>
            <w:right w:val="none" w:sz="0" w:space="0" w:color="auto"/>
          </w:divBdr>
        </w:div>
        <w:div w:id="1489781265">
          <w:marLeft w:val="0"/>
          <w:marRight w:val="0"/>
          <w:marTop w:val="0"/>
          <w:marBottom w:val="0"/>
          <w:divBdr>
            <w:top w:val="none" w:sz="0" w:space="0" w:color="auto"/>
            <w:left w:val="none" w:sz="0" w:space="0" w:color="auto"/>
            <w:bottom w:val="none" w:sz="0" w:space="0" w:color="auto"/>
            <w:right w:val="none" w:sz="0" w:space="0" w:color="auto"/>
          </w:divBdr>
        </w:div>
        <w:div w:id="399403480">
          <w:marLeft w:val="0"/>
          <w:marRight w:val="0"/>
          <w:marTop w:val="0"/>
          <w:marBottom w:val="0"/>
          <w:divBdr>
            <w:top w:val="none" w:sz="0" w:space="0" w:color="auto"/>
            <w:left w:val="none" w:sz="0" w:space="0" w:color="auto"/>
            <w:bottom w:val="none" w:sz="0" w:space="0" w:color="auto"/>
            <w:right w:val="none" w:sz="0" w:space="0" w:color="auto"/>
          </w:divBdr>
        </w:div>
        <w:div w:id="1007946367">
          <w:marLeft w:val="0"/>
          <w:marRight w:val="0"/>
          <w:marTop w:val="0"/>
          <w:marBottom w:val="0"/>
          <w:divBdr>
            <w:top w:val="none" w:sz="0" w:space="0" w:color="auto"/>
            <w:left w:val="none" w:sz="0" w:space="0" w:color="auto"/>
            <w:bottom w:val="none" w:sz="0" w:space="0" w:color="auto"/>
            <w:right w:val="none" w:sz="0" w:space="0" w:color="auto"/>
          </w:divBdr>
        </w:div>
        <w:div w:id="599988041">
          <w:marLeft w:val="0"/>
          <w:marRight w:val="0"/>
          <w:marTop w:val="0"/>
          <w:marBottom w:val="0"/>
          <w:divBdr>
            <w:top w:val="none" w:sz="0" w:space="0" w:color="auto"/>
            <w:left w:val="none" w:sz="0" w:space="0" w:color="auto"/>
            <w:bottom w:val="none" w:sz="0" w:space="0" w:color="auto"/>
            <w:right w:val="none" w:sz="0" w:space="0" w:color="auto"/>
          </w:divBdr>
        </w:div>
        <w:div w:id="71466393">
          <w:marLeft w:val="0"/>
          <w:marRight w:val="0"/>
          <w:marTop w:val="0"/>
          <w:marBottom w:val="0"/>
          <w:divBdr>
            <w:top w:val="none" w:sz="0" w:space="0" w:color="auto"/>
            <w:left w:val="none" w:sz="0" w:space="0" w:color="auto"/>
            <w:bottom w:val="none" w:sz="0" w:space="0" w:color="auto"/>
            <w:right w:val="none" w:sz="0" w:space="0" w:color="auto"/>
          </w:divBdr>
          <w:divsChild>
            <w:div w:id="1142893771">
              <w:marLeft w:val="0"/>
              <w:marRight w:val="0"/>
              <w:marTop w:val="0"/>
              <w:marBottom w:val="0"/>
              <w:divBdr>
                <w:top w:val="none" w:sz="0" w:space="0" w:color="auto"/>
                <w:left w:val="none" w:sz="0" w:space="0" w:color="auto"/>
                <w:bottom w:val="none" w:sz="0" w:space="0" w:color="auto"/>
                <w:right w:val="none" w:sz="0" w:space="0" w:color="auto"/>
              </w:divBdr>
            </w:div>
            <w:div w:id="760563028">
              <w:marLeft w:val="0"/>
              <w:marRight w:val="0"/>
              <w:marTop w:val="0"/>
              <w:marBottom w:val="0"/>
              <w:divBdr>
                <w:top w:val="none" w:sz="0" w:space="0" w:color="auto"/>
                <w:left w:val="none" w:sz="0" w:space="0" w:color="auto"/>
                <w:bottom w:val="none" w:sz="0" w:space="0" w:color="auto"/>
                <w:right w:val="none" w:sz="0" w:space="0" w:color="auto"/>
              </w:divBdr>
            </w:div>
            <w:div w:id="957755229">
              <w:marLeft w:val="0"/>
              <w:marRight w:val="0"/>
              <w:marTop w:val="0"/>
              <w:marBottom w:val="0"/>
              <w:divBdr>
                <w:top w:val="none" w:sz="0" w:space="0" w:color="auto"/>
                <w:left w:val="none" w:sz="0" w:space="0" w:color="auto"/>
                <w:bottom w:val="none" w:sz="0" w:space="0" w:color="auto"/>
                <w:right w:val="none" w:sz="0" w:space="0" w:color="auto"/>
              </w:divBdr>
            </w:div>
            <w:div w:id="1947037051">
              <w:marLeft w:val="0"/>
              <w:marRight w:val="0"/>
              <w:marTop w:val="0"/>
              <w:marBottom w:val="0"/>
              <w:divBdr>
                <w:top w:val="none" w:sz="0" w:space="0" w:color="auto"/>
                <w:left w:val="none" w:sz="0" w:space="0" w:color="auto"/>
                <w:bottom w:val="none" w:sz="0" w:space="0" w:color="auto"/>
                <w:right w:val="none" w:sz="0" w:space="0" w:color="auto"/>
              </w:divBdr>
            </w:div>
            <w:div w:id="1120535735">
              <w:marLeft w:val="0"/>
              <w:marRight w:val="0"/>
              <w:marTop w:val="0"/>
              <w:marBottom w:val="0"/>
              <w:divBdr>
                <w:top w:val="none" w:sz="0" w:space="0" w:color="auto"/>
                <w:left w:val="none" w:sz="0" w:space="0" w:color="auto"/>
                <w:bottom w:val="none" w:sz="0" w:space="0" w:color="auto"/>
                <w:right w:val="none" w:sz="0" w:space="0" w:color="auto"/>
              </w:divBdr>
            </w:div>
            <w:div w:id="1659116306">
              <w:marLeft w:val="0"/>
              <w:marRight w:val="0"/>
              <w:marTop w:val="0"/>
              <w:marBottom w:val="0"/>
              <w:divBdr>
                <w:top w:val="none" w:sz="0" w:space="0" w:color="auto"/>
                <w:left w:val="none" w:sz="0" w:space="0" w:color="auto"/>
                <w:bottom w:val="none" w:sz="0" w:space="0" w:color="auto"/>
                <w:right w:val="none" w:sz="0" w:space="0" w:color="auto"/>
              </w:divBdr>
            </w:div>
            <w:div w:id="2106002059">
              <w:marLeft w:val="0"/>
              <w:marRight w:val="0"/>
              <w:marTop w:val="0"/>
              <w:marBottom w:val="0"/>
              <w:divBdr>
                <w:top w:val="none" w:sz="0" w:space="0" w:color="auto"/>
                <w:left w:val="none" w:sz="0" w:space="0" w:color="auto"/>
                <w:bottom w:val="none" w:sz="0" w:space="0" w:color="auto"/>
                <w:right w:val="none" w:sz="0" w:space="0" w:color="auto"/>
              </w:divBdr>
            </w:div>
            <w:div w:id="909655173">
              <w:marLeft w:val="0"/>
              <w:marRight w:val="0"/>
              <w:marTop w:val="0"/>
              <w:marBottom w:val="0"/>
              <w:divBdr>
                <w:top w:val="none" w:sz="0" w:space="0" w:color="auto"/>
                <w:left w:val="none" w:sz="0" w:space="0" w:color="auto"/>
                <w:bottom w:val="none" w:sz="0" w:space="0" w:color="auto"/>
                <w:right w:val="none" w:sz="0" w:space="0" w:color="auto"/>
              </w:divBdr>
            </w:div>
            <w:div w:id="1165820708">
              <w:marLeft w:val="0"/>
              <w:marRight w:val="0"/>
              <w:marTop w:val="0"/>
              <w:marBottom w:val="0"/>
              <w:divBdr>
                <w:top w:val="none" w:sz="0" w:space="0" w:color="auto"/>
                <w:left w:val="none" w:sz="0" w:space="0" w:color="auto"/>
                <w:bottom w:val="none" w:sz="0" w:space="0" w:color="auto"/>
                <w:right w:val="none" w:sz="0" w:space="0" w:color="auto"/>
              </w:divBdr>
            </w:div>
            <w:div w:id="251934917">
              <w:marLeft w:val="0"/>
              <w:marRight w:val="0"/>
              <w:marTop w:val="0"/>
              <w:marBottom w:val="0"/>
              <w:divBdr>
                <w:top w:val="none" w:sz="0" w:space="0" w:color="auto"/>
                <w:left w:val="none" w:sz="0" w:space="0" w:color="auto"/>
                <w:bottom w:val="none" w:sz="0" w:space="0" w:color="auto"/>
                <w:right w:val="none" w:sz="0" w:space="0" w:color="auto"/>
              </w:divBdr>
            </w:div>
            <w:div w:id="1848783267">
              <w:marLeft w:val="0"/>
              <w:marRight w:val="0"/>
              <w:marTop w:val="0"/>
              <w:marBottom w:val="0"/>
              <w:divBdr>
                <w:top w:val="none" w:sz="0" w:space="0" w:color="auto"/>
                <w:left w:val="none" w:sz="0" w:space="0" w:color="auto"/>
                <w:bottom w:val="none" w:sz="0" w:space="0" w:color="auto"/>
                <w:right w:val="none" w:sz="0" w:space="0" w:color="auto"/>
              </w:divBdr>
            </w:div>
            <w:div w:id="1040975812">
              <w:marLeft w:val="0"/>
              <w:marRight w:val="0"/>
              <w:marTop w:val="0"/>
              <w:marBottom w:val="0"/>
              <w:divBdr>
                <w:top w:val="none" w:sz="0" w:space="0" w:color="auto"/>
                <w:left w:val="none" w:sz="0" w:space="0" w:color="auto"/>
                <w:bottom w:val="none" w:sz="0" w:space="0" w:color="auto"/>
                <w:right w:val="none" w:sz="0" w:space="0" w:color="auto"/>
              </w:divBdr>
            </w:div>
            <w:div w:id="2070376144">
              <w:marLeft w:val="0"/>
              <w:marRight w:val="0"/>
              <w:marTop w:val="0"/>
              <w:marBottom w:val="0"/>
              <w:divBdr>
                <w:top w:val="none" w:sz="0" w:space="0" w:color="auto"/>
                <w:left w:val="none" w:sz="0" w:space="0" w:color="auto"/>
                <w:bottom w:val="none" w:sz="0" w:space="0" w:color="auto"/>
                <w:right w:val="none" w:sz="0" w:space="0" w:color="auto"/>
              </w:divBdr>
            </w:div>
            <w:div w:id="967395089">
              <w:marLeft w:val="0"/>
              <w:marRight w:val="0"/>
              <w:marTop w:val="0"/>
              <w:marBottom w:val="0"/>
              <w:divBdr>
                <w:top w:val="none" w:sz="0" w:space="0" w:color="auto"/>
                <w:left w:val="none" w:sz="0" w:space="0" w:color="auto"/>
                <w:bottom w:val="none" w:sz="0" w:space="0" w:color="auto"/>
                <w:right w:val="none" w:sz="0" w:space="0" w:color="auto"/>
              </w:divBdr>
            </w:div>
            <w:div w:id="2516280">
              <w:marLeft w:val="0"/>
              <w:marRight w:val="0"/>
              <w:marTop w:val="0"/>
              <w:marBottom w:val="0"/>
              <w:divBdr>
                <w:top w:val="none" w:sz="0" w:space="0" w:color="auto"/>
                <w:left w:val="none" w:sz="0" w:space="0" w:color="auto"/>
                <w:bottom w:val="none" w:sz="0" w:space="0" w:color="auto"/>
                <w:right w:val="none" w:sz="0" w:space="0" w:color="auto"/>
              </w:divBdr>
            </w:div>
            <w:div w:id="1258754563">
              <w:marLeft w:val="0"/>
              <w:marRight w:val="0"/>
              <w:marTop w:val="0"/>
              <w:marBottom w:val="0"/>
              <w:divBdr>
                <w:top w:val="none" w:sz="0" w:space="0" w:color="auto"/>
                <w:left w:val="none" w:sz="0" w:space="0" w:color="auto"/>
                <w:bottom w:val="none" w:sz="0" w:space="0" w:color="auto"/>
                <w:right w:val="none" w:sz="0" w:space="0" w:color="auto"/>
              </w:divBdr>
            </w:div>
            <w:div w:id="2072734153">
              <w:marLeft w:val="0"/>
              <w:marRight w:val="0"/>
              <w:marTop w:val="0"/>
              <w:marBottom w:val="0"/>
              <w:divBdr>
                <w:top w:val="none" w:sz="0" w:space="0" w:color="auto"/>
                <w:left w:val="none" w:sz="0" w:space="0" w:color="auto"/>
                <w:bottom w:val="none" w:sz="0" w:space="0" w:color="auto"/>
                <w:right w:val="none" w:sz="0" w:space="0" w:color="auto"/>
              </w:divBdr>
            </w:div>
            <w:div w:id="1829521135">
              <w:marLeft w:val="0"/>
              <w:marRight w:val="0"/>
              <w:marTop w:val="0"/>
              <w:marBottom w:val="0"/>
              <w:divBdr>
                <w:top w:val="none" w:sz="0" w:space="0" w:color="auto"/>
                <w:left w:val="none" w:sz="0" w:space="0" w:color="auto"/>
                <w:bottom w:val="none" w:sz="0" w:space="0" w:color="auto"/>
                <w:right w:val="none" w:sz="0" w:space="0" w:color="auto"/>
              </w:divBdr>
            </w:div>
            <w:div w:id="1236738912">
              <w:marLeft w:val="0"/>
              <w:marRight w:val="0"/>
              <w:marTop w:val="0"/>
              <w:marBottom w:val="0"/>
              <w:divBdr>
                <w:top w:val="none" w:sz="0" w:space="0" w:color="auto"/>
                <w:left w:val="none" w:sz="0" w:space="0" w:color="auto"/>
                <w:bottom w:val="none" w:sz="0" w:space="0" w:color="auto"/>
                <w:right w:val="none" w:sz="0" w:space="0" w:color="auto"/>
              </w:divBdr>
            </w:div>
            <w:div w:id="583998980">
              <w:marLeft w:val="0"/>
              <w:marRight w:val="0"/>
              <w:marTop w:val="0"/>
              <w:marBottom w:val="0"/>
              <w:divBdr>
                <w:top w:val="none" w:sz="0" w:space="0" w:color="auto"/>
                <w:left w:val="none" w:sz="0" w:space="0" w:color="auto"/>
                <w:bottom w:val="none" w:sz="0" w:space="0" w:color="auto"/>
                <w:right w:val="none" w:sz="0" w:space="0" w:color="auto"/>
              </w:divBdr>
            </w:div>
          </w:divsChild>
        </w:div>
        <w:div w:id="196935849">
          <w:marLeft w:val="0"/>
          <w:marRight w:val="0"/>
          <w:marTop w:val="0"/>
          <w:marBottom w:val="0"/>
          <w:divBdr>
            <w:top w:val="none" w:sz="0" w:space="0" w:color="auto"/>
            <w:left w:val="none" w:sz="0" w:space="0" w:color="auto"/>
            <w:bottom w:val="none" w:sz="0" w:space="0" w:color="auto"/>
            <w:right w:val="none" w:sz="0" w:space="0" w:color="auto"/>
          </w:divBdr>
        </w:div>
        <w:div w:id="1620599303">
          <w:marLeft w:val="0"/>
          <w:marRight w:val="0"/>
          <w:marTop w:val="0"/>
          <w:marBottom w:val="0"/>
          <w:divBdr>
            <w:top w:val="none" w:sz="0" w:space="0" w:color="auto"/>
            <w:left w:val="none" w:sz="0" w:space="0" w:color="auto"/>
            <w:bottom w:val="none" w:sz="0" w:space="0" w:color="auto"/>
            <w:right w:val="none" w:sz="0" w:space="0" w:color="auto"/>
          </w:divBdr>
        </w:div>
        <w:div w:id="1382561445">
          <w:marLeft w:val="0"/>
          <w:marRight w:val="0"/>
          <w:marTop w:val="0"/>
          <w:marBottom w:val="0"/>
          <w:divBdr>
            <w:top w:val="none" w:sz="0" w:space="0" w:color="auto"/>
            <w:left w:val="none" w:sz="0" w:space="0" w:color="auto"/>
            <w:bottom w:val="none" w:sz="0" w:space="0" w:color="auto"/>
            <w:right w:val="none" w:sz="0" w:space="0" w:color="auto"/>
          </w:divBdr>
        </w:div>
        <w:div w:id="1760566621">
          <w:marLeft w:val="0"/>
          <w:marRight w:val="0"/>
          <w:marTop w:val="0"/>
          <w:marBottom w:val="0"/>
          <w:divBdr>
            <w:top w:val="none" w:sz="0" w:space="0" w:color="auto"/>
            <w:left w:val="none" w:sz="0" w:space="0" w:color="auto"/>
            <w:bottom w:val="none" w:sz="0" w:space="0" w:color="auto"/>
            <w:right w:val="none" w:sz="0" w:space="0" w:color="auto"/>
          </w:divBdr>
        </w:div>
      </w:divsChild>
    </w:div>
    <w:div w:id="1560704050">
      <w:bodyDiv w:val="1"/>
      <w:marLeft w:val="0"/>
      <w:marRight w:val="0"/>
      <w:marTop w:val="0"/>
      <w:marBottom w:val="0"/>
      <w:divBdr>
        <w:top w:val="none" w:sz="0" w:space="0" w:color="auto"/>
        <w:left w:val="none" w:sz="0" w:space="0" w:color="auto"/>
        <w:bottom w:val="none" w:sz="0" w:space="0" w:color="auto"/>
        <w:right w:val="none" w:sz="0" w:space="0" w:color="auto"/>
      </w:divBdr>
      <w:divsChild>
        <w:div w:id="1536230586">
          <w:marLeft w:val="0"/>
          <w:marRight w:val="0"/>
          <w:marTop w:val="0"/>
          <w:marBottom w:val="0"/>
          <w:divBdr>
            <w:top w:val="none" w:sz="0" w:space="0" w:color="auto"/>
            <w:left w:val="none" w:sz="0" w:space="0" w:color="auto"/>
            <w:bottom w:val="none" w:sz="0" w:space="0" w:color="auto"/>
            <w:right w:val="none" w:sz="0" w:space="0" w:color="auto"/>
          </w:divBdr>
        </w:div>
        <w:div w:id="1373918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1B95CDEFD0141A9083D1199183FB0" ma:contentTypeVersion="4" ma:contentTypeDescription="Create a new document." ma:contentTypeScope="" ma:versionID="0b81a0d4117a7a1d5527aaf2878da5e9">
  <xsd:schema xmlns:xsd="http://www.w3.org/2001/XMLSchema" xmlns:xs="http://www.w3.org/2001/XMLSchema" xmlns:p="http://schemas.microsoft.com/office/2006/metadata/properties" xmlns:ns2="aecfb219-98cf-4452-9fe1-eaf228d644c7" targetNamespace="http://schemas.microsoft.com/office/2006/metadata/properties" ma:root="true" ma:fieldsID="fc4ba4ffb8bf33faeec13e9ab895d6e1" ns2:_="">
    <xsd:import namespace="aecfb219-98cf-4452-9fe1-eaf228d64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fb219-98cf-4452-9fe1-eaf228d64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75F66-E43C-4736-87C9-D954A4C22D01}">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aecfb219-98cf-4452-9fe1-eaf228d644c7"/>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0B191C5-984A-44CD-91F9-65878F942740}">
  <ds:schemaRefs>
    <ds:schemaRef ds:uri="http://schemas.microsoft.com/sharepoint/v3/contenttype/forms"/>
  </ds:schemaRefs>
</ds:datastoreItem>
</file>

<file path=customXml/itemProps3.xml><?xml version="1.0" encoding="utf-8"?>
<ds:datastoreItem xmlns:ds="http://schemas.openxmlformats.org/officeDocument/2006/customXml" ds:itemID="{38AEB4D3-8F27-44B5-BC89-75D67CDC3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fb219-98cf-4452-9fe1-eaf228d64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Eyles</dc:creator>
  <cp:keywords/>
  <dc:description/>
  <cp:lastModifiedBy>Elaine May</cp:lastModifiedBy>
  <cp:revision>2</cp:revision>
  <dcterms:created xsi:type="dcterms:W3CDTF">2025-06-24T13:59:00Z</dcterms:created>
  <dcterms:modified xsi:type="dcterms:W3CDTF">2025-06-24T13:59:00Z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0x010100ECB1B95CDEFD0141A9083D1199183FB0</vt:lpwstr>
  </property>
  <property fmtid="{D5CDD505-2E9C-101B-9397-08002B2CF9AE}" pid="3" name="Order">
    <vt:r8>21000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