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9ABEAD" w14:textId="77777777" w:rsidR="009B54E2" w:rsidRDefault="009B54E2" w:rsidP="009B54E2">
      <w:pPr>
        <w:spacing w:line="257" w:lineRule="auto"/>
        <w:jc w:val="center"/>
      </w:pPr>
    </w:p>
    <w:p w14:paraId="4971BA97" w14:textId="04F20352" w:rsidR="003F3DF3" w:rsidRDefault="009B54E2" w:rsidP="009B54E2">
      <w:pPr>
        <w:spacing w:line="257" w:lineRule="auto"/>
        <w:jc w:val="center"/>
        <w:rPr>
          <w:b/>
          <w:bCs/>
          <w:sz w:val="28"/>
          <w:szCs w:val="28"/>
        </w:rPr>
      </w:pPr>
      <w:r w:rsidRPr="00E55FB3">
        <w:rPr>
          <w:b/>
          <w:bCs/>
          <w:sz w:val="28"/>
          <w:szCs w:val="28"/>
        </w:rPr>
        <w:t>Teaching Assistant Job Description</w:t>
      </w:r>
    </w:p>
    <w:p w14:paraId="53760A73" w14:textId="77777777" w:rsidR="00E55FB3" w:rsidRPr="00E55FB3" w:rsidRDefault="00E55FB3" w:rsidP="009B54E2">
      <w:pPr>
        <w:spacing w:line="257" w:lineRule="auto"/>
        <w:jc w:val="center"/>
        <w:rPr>
          <w:b/>
          <w:bCs/>
          <w:sz w:val="28"/>
          <w:szCs w:val="28"/>
        </w:rPr>
      </w:pPr>
    </w:p>
    <w:p w14:paraId="407B36A3" w14:textId="043E48F0" w:rsidR="00795226" w:rsidRPr="00E55FB3" w:rsidRDefault="009B54E2" w:rsidP="009B54E2">
      <w:pPr>
        <w:pStyle w:val="paragraph"/>
        <w:spacing w:before="0" w:beforeAutospacing="0" w:after="0" w:afterAutospacing="0"/>
        <w:textAlignment w:val="baseline"/>
        <w:rPr>
          <w:rStyle w:val="normaltextrun"/>
          <w:rFonts w:asciiTheme="minorHAnsi" w:hAnsiTheme="minorHAnsi" w:cstheme="minorHAnsi"/>
          <w:b/>
          <w:bCs/>
          <w:color w:val="000000"/>
        </w:rPr>
      </w:pPr>
      <w:r w:rsidRPr="00E55FB3">
        <w:rPr>
          <w:rStyle w:val="normaltextrun"/>
          <w:rFonts w:asciiTheme="minorHAnsi" w:hAnsiTheme="minorHAnsi" w:cstheme="minorHAnsi"/>
          <w:b/>
          <w:bCs/>
          <w:color w:val="000000"/>
        </w:rPr>
        <w:t>Salary scale:</w:t>
      </w:r>
      <w:r w:rsidR="006E6BBB" w:rsidRPr="00E55FB3">
        <w:rPr>
          <w:rStyle w:val="normaltextrun"/>
          <w:rFonts w:asciiTheme="minorHAnsi" w:hAnsiTheme="minorHAnsi" w:cstheme="minorHAnsi"/>
          <w:b/>
          <w:bCs/>
          <w:color w:val="000000"/>
        </w:rPr>
        <w:t xml:space="preserve"> </w:t>
      </w:r>
      <w:r w:rsidR="00B513CA">
        <w:rPr>
          <w:rStyle w:val="normaltextrun"/>
          <w:rFonts w:asciiTheme="minorHAnsi" w:hAnsiTheme="minorHAnsi" w:cstheme="minorHAnsi"/>
          <w:b/>
          <w:bCs/>
          <w:color w:val="000000"/>
        </w:rPr>
        <w:t>Teaching Assistant (</w:t>
      </w:r>
      <w:r w:rsidR="006E6BBB" w:rsidRPr="00E55FB3">
        <w:rPr>
          <w:rStyle w:val="normaltextrun"/>
          <w:rFonts w:asciiTheme="minorHAnsi" w:hAnsiTheme="minorHAnsi" w:cstheme="minorHAnsi"/>
          <w:b/>
          <w:bCs/>
          <w:color w:val="000000"/>
        </w:rPr>
        <w:t>Scale C</w:t>
      </w:r>
      <w:r w:rsidR="00B513CA">
        <w:rPr>
          <w:rStyle w:val="normaltextrun"/>
          <w:rFonts w:asciiTheme="minorHAnsi" w:hAnsiTheme="minorHAnsi" w:cstheme="minorHAnsi"/>
          <w:b/>
          <w:bCs/>
          <w:color w:val="000000"/>
        </w:rPr>
        <w:t xml:space="preserve">) </w:t>
      </w:r>
      <w:r w:rsidR="006E6BBB" w:rsidRPr="00E55FB3">
        <w:rPr>
          <w:rStyle w:val="normaltextrun"/>
          <w:rFonts w:asciiTheme="minorHAnsi" w:hAnsiTheme="minorHAnsi" w:cstheme="minorHAnsi"/>
          <w:b/>
          <w:bCs/>
          <w:color w:val="000000"/>
        </w:rPr>
        <w:t>with MSA (Scale A)</w:t>
      </w:r>
    </w:p>
    <w:p w14:paraId="2F9A015D" w14:textId="40A2CC0F" w:rsidR="009B54E2" w:rsidRPr="00E55FB3" w:rsidRDefault="009B54E2" w:rsidP="009B54E2">
      <w:pPr>
        <w:pStyle w:val="paragraph"/>
        <w:spacing w:before="0" w:beforeAutospacing="0" w:after="0" w:afterAutospacing="0"/>
        <w:textAlignment w:val="baseline"/>
        <w:rPr>
          <w:rFonts w:asciiTheme="minorHAnsi" w:hAnsiTheme="minorHAnsi" w:cstheme="minorHAnsi"/>
          <w:color w:val="000000"/>
        </w:rPr>
      </w:pPr>
      <w:r w:rsidRPr="00E55FB3">
        <w:rPr>
          <w:rStyle w:val="eop"/>
          <w:rFonts w:asciiTheme="minorHAnsi" w:hAnsiTheme="minorHAnsi" w:cstheme="minorHAnsi"/>
          <w:color w:val="000000"/>
        </w:rPr>
        <w:t> </w:t>
      </w:r>
    </w:p>
    <w:p w14:paraId="42331BAF" w14:textId="54E27D8F" w:rsidR="009B54E2" w:rsidRPr="00E55FB3" w:rsidRDefault="009B54E2" w:rsidP="009B54E2">
      <w:pPr>
        <w:pStyle w:val="paragraph"/>
        <w:spacing w:before="0" w:beforeAutospacing="0" w:after="0" w:afterAutospacing="0"/>
        <w:textAlignment w:val="baseline"/>
        <w:rPr>
          <w:rStyle w:val="eop"/>
          <w:rFonts w:asciiTheme="minorHAnsi" w:hAnsiTheme="minorHAnsi" w:cstheme="minorHAnsi"/>
          <w:color w:val="000000"/>
        </w:rPr>
      </w:pPr>
      <w:r w:rsidRPr="00E55FB3">
        <w:rPr>
          <w:rStyle w:val="normaltextrun"/>
          <w:rFonts w:asciiTheme="minorHAnsi" w:hAnsiTheme="minorHAnsi" w:cstheme="minorHAnsi"/>
          <w:b/>
          <w:bCs/>
          <w:color w:val="000000"/>
        </w:rPr>
        <w:t>Contract type: </w:t>
      </w:r>
      <w:r w:rsidR="00E55FB3">
        <w:rPr>
          <w:rStyle w:val="normaltextrun"/>
          <w:rFonts w:asciiTheme="minorHAnsi" w:hAnsiTheme="minorHAnsi" w:cstheme="minorHAnsi"/>
          <w:color w:val="000000"/>
        </w:rPr>
        <w:t>Permanent</w:t>
      </w:r>
    </w:p>
    <w:p w14:paraId="62127801" w14:textId="77777777" w:rsidR="00795226" w:rsidRPr="00E55FB3" w:rsidRDefault="00795226" w:rsidP="009B54E2">
      <w:pPr>
        <w:pStyle w:val="paragraph"/>
        <w:spacing w:before="0" w:beforeAutospacing="0" w:after="0" w:afterAutospacing="0"/>
        <w:textAlignment w:val="baseline"/>
        <w:rPr>
          <w:rFonts w:asciiTheme="minorHAnsi" w:hAnsiTheme="minorHAnsi" w:cstheme="minorHAnsi"/>
          <w:color w:val="000000"/>
        </w:rPr>
      </w:pPr>
    </w:p>
    <w:p w14:paraId="3DB9ECAE" w14:textId="0FF7C4DF" w:rsidR="009B54E2" w:rsidRDefault="009B54E2" w:rsidP="009B54E2">
      <w:pPr>
        <w:pStyle w:val="paragraph"/>
        <w:spacing w:before="0" w:beforeAutospacing="0" w:after="0" w:afterAutospacing="0"/>
        <w:textAlignment w:val="baseline"/>
        <w:rPr>
          <w:rStyle w:val="eop"/>
          <w:rFonts w:asciiTheme="minorHAnsi" w:hAnsiTheme="minorHAnsi" w:cstheme="minorHAnsi"/>
          <w:color w:val="000000"/>
        </w:rPr>
      </w:pPr>
      <w:r w:rsidRPr="00E55FB3">
        <w:rPr>
          <w:rStyle w:val="normaltextrun"/>
          <w:rFonts w:asciiTheme="minorHAnsi" w:hAnsiTheme="minorHAnsi" w:cstheme="minorHAnsi"/>
          <w:b/>
          <w:bCs/>
          <w:color w:val="000000"/>
        </w:rPr>
        <w:t>Hours:</w:t>
      </w:r>
      <w:r w:rsidRPr="00E55FB3">
        <w:rPr>
          <w:rStyle w:val="eop"/>
          <w:rFonts w:asciiTheme="minorHAnsi" w:hAnsiTheme="minorHAnsi" w:cstheme="minorHAnsi"/>
          <w:color w:val="000000"/>
        </w:rPr>
        <w:t> </w:t>
      </w:r>
      <w:r w:rsidR="006E6BBB" w:rsidRPr="00E55FB3">
        <w:rPr>
          <w:rStyle w:val="eop"/>
          <w:rFonts w:asciiTheme="minorHAnsi" w:hAnsiTheme="minorHAnsi" w:cstheme="minorHAnsi"/>
          <w:color w:val="000000"/>
        </w:rPr>
        <w:t>2</w:t>
      </w:r>
      <w:r w:rsidR="00400437" w:rsidRPr="00E55FB3">
        <w:rPr>
          <w:rStyle w:val="eop"/>
          <w:rFonts w:asciiTheme="minorHAnsi" w:hAnsiTheme="minorHAnsi" w:cstheme="minorHAnsi"/>
          <w:color w:val="000000"/>
        </w:rPr>
        <w:t>5</w:t>
      </w:r>
      <w:r w:rsidR="006E6BBB" w:rsidRPr="00E55FB3">
        <w:rPr>
          <w:rStyle w:val="eop"/>
          <w:rFonts w:asciiTheme="minorHAnsi" w:hAnsiTheme="minorHAnsi" w:cstheme="minorHAnsi"/>
          <w:color w:val="000000"/>
        </w:rPr>
        <w:t xml:space="preserve"> TA hours and 2.5 MSA hours</w:t>
      </w:r>
    </w:p>
    <w:p w14:paraId="2F486466" w14:textId="0740582D" w:rsidR="00E55FB3" w:rsidRDefault="00E55FB3" w:rsidP="009B54E2">
      <w:pPr>
        <w:pStyle w:val="paragraph"/>
        <w:spacing w:before="0" w:beforeAutospacing="0" w:after="0" w:afterAutospacing="0"/>
        <w:textAlignment w:val="baseline"/>
        <w:rPr>
          <w:rStyle w:val="eop"/>
          <w:rFonts w:asciiTheme="minorHAnsi" w:hAnsiTheme="minorHAnsi" w:cstheme="minorHAnsi"/>
          <w:color w:val="000000"/>
        </w:rPr>
      </w:pPr>
    </w:p>
    <w:p w14:paraId="4A8375E3" w14:textId="5FA4B060" w:rsidR="00E55FB3" w:rsidRPr="00E55FB3" w:rsidRDefault="00E55FB3" w:rsidP="009B54E2">
      <w:pPr>
        <w:pStyle w:val="paragraph"/>
        <w:spacing w:before="0" w:beforeAutospacing="0" w:after="0" w:afterAutospacing="0"/>
        <w:textAlignment w:val="baseline"/>
        <w:rPr>
          <w:rStyle w:val="eop"/>
          <w:rFonts w:asciiTheme="minorHAnsi" w:hAnsiTheme="minorHAnsi" w:cstheme="minorHAnsi"/>
          <w:color w:val="000000"/>
        </w:rPr>
      </w:pPr>
      <w:r>
        <w:rPr>
          <w:rStyle w:val="eop"/>
          <w:rFonts w:asciiTheme="minorHAnsi" w:hAnsiTheme="minorHAnsi" w:cstheme="minorHAnsi"/>
          <w:b/>
          <w:bCs/>
          <w:color w:val="000000"/>
        </w:rPr>
        <w:t xml:space="preserve">Weeks: </w:t>
      </w:r>
      <w:r>
        <w:rPr>
          <w:rStyle w:val="eop"/>
          <w:rFonts w:asciiTheme="minorHAnsi" w:hAnsiTheme="minorHAnsi" w:cstheme="minorHAnsi"/>
          <w:color w:val="000000"/>
        </w:rPr>
        <w:t>Term Time plus 1 week</w:t>
      </w:r>
    </w:p>
    <w:p w14:paraId="0CEABAC2" w14:textId="77777777" w:rsidR="00795226" w:rsidRPr="00E55FB3" w:rsidRDefault="00795226" w:rsidP="009B54E2">
      <w:pPr>
        <w:pStyle w:val="paragraph"/>
        <w:spacing w:before="0" w:beforeAutospacing="0" w:after="0" w:afterAutospacing="0"/>
        <w:textAlignment w:val="baseline"/>
        <w:rPr>
          <w:rFonts w:asciiTheme="minorHAnsi" w:hAnsiTheme="minorHAnsi" w:cstheme="minorHAnsi"/>
          <w:color w:val="000000"/>
        </w:rPr>
      </w:pPr>
    </w:p>
    <w:p w14:paraId="20B99C77" w14:textId="240B56E8" w:rsidR="009B54E2" w:rsidRPr="00E55FB3" w:rsidRDefault="009B54E2" w:rsidP="009B54E2">
      <w:pPr>
        <w:pStyle w:val="paragraph"/>
        <w:spacing w:before="0" w:beforeAutospacing="0" w:after="0" w:afterAutospacing="0"/>
        <w:textAlignment w:val="baseline"/>
        <w:rPr>
          <w:rStyle w:val="normaltextrun"/>
          <w:rFonts w:asciiTheme="minorHAnsi" w:hAnsiTheme="minorHAnsi" w:cstheme="minorHAnsi"/>
          <w:b/>
          <w:bCs/>
          <w:color w:val="000000"/>
          <w:bdr w:val="none" w:sz="0" w:space="0" w:color="auto" w:frame="1"/>
        </w:rPr>
      </w:pPr>
      <w:r w:rsidRPr="00E55FB3">
        <w:rPr>
          <w:rStyle w:val="normaltextrun"/>
          <w:rFonts w:asciiTheme="minorHAnsi" w:hAnsiTheme="minorHAnsi" w:cstheme="minorHAnsi"/>
          <w:b/>
          <w:bCs/>
          <w:color w:val="000000"/>
        </w:rPr>
        <w:t xml:space="preserve">Reports to: </w:t>
      </w:r>
      <w:r w:rsidRPr="00E55FB3">
        <w:rPr>
          <w:rStyle w:val="normaltextrun"/>
          <w:rFonts w:asciiTheme="minorHAnsi" w:hAnsiTheme="minorHAnsi" w:cstheme="minorHAnsi"/>
          <w:color w:val="000000"/>
        </w:rPr>
        <w:t>Head Teacher</w:t>
      </w:r>
      <w:r w:rsidR="00795226" w:rsidRPr="00E55FB3">
        <w:rPr>
          <w:rStyle w:val="normaltextrun"/>
          <w:rFonts w:asciiTheme="minorHAnsi" w:hAnsiTheme="minorHAnsi" w:cstheme="minorHAnsi"/>
          <w:color w:val="000000"/>
        </w:rPr>
        <w:t xml:space="preserve">, Senior Teacher, </w:t>
      </w:r>
      <w:r w:rsidRPr="00E55FB3">
        <w:rPr>
          <w:rStyle w:val="normaltextrun"/>
          <w:rFonts w:asciiTheme="minorHAnsi" w:hAnsiTheme="minorHAnsi" w:cstheme="minorHAnsi"/>
          <w:color w:val="000000"/>
        </w:rPr>
        <w:t>Class Teacher</w:t>
      </w:r>
      <w:r w:rsidR="00795226" w:rsidRPr="00E55FB3">
        <w:rPr>
          <w:rStyle w:val="normaltextrun"/>
          <w:rFonts w:asciiTheme="minorHAnsi" w:hAnsiTheme="minorHAnsi" w:cstheme="minorHAnsi"/>
          <w:color w:val="000000"/>
        </w:rPr>
        <w:t xml:space="preserve"> or HLTA</w:t>
      </w:r>
      <w:r w:rsidRPr="00E55FB3">
        <w:rPr>
          <w:rStyle w:val="eop"/>
          <w:rFonts w:asciiTheme="minorHAnsi" w:hAnsiTheme="minorHAnsi" w:cstheme="minorHAnsi"/>
          <w:color w:val="000000"/>
        </w:rPr>
        <w:t> </w:t>
      </w:r>
      <w:r w:rsidRPr="00E55FB3">
        <w:rPr>
          <w:rStyle w:val="normaltextrun"/>
          <w:rFonts w:asciiTheme="minorHAnsi" w:hAnsiTheme="minorHAnsi" w:cstheme="minorHAnsi"/>
          <w:color w:val="000000"/>
          <w:bdr w:val="none" w:sz="0" w:space="0" w:color="auto" w:frame="1"/>
        </w:rPr>
        <w:t>(based on Academy structure)</w:t>
      </w:r>
    </w:p>
    <w:p w14:paraId="6211BF1F" w14:textId="77777777" w:rsidR="00795226" w:rsidRPr="00E55FB3" w:rsidRDefault="00795226" w:rsidP="009B54E2">
      <w:pPr>
        <w:pStyle w:val="paragraph"/>
        <w:spacing w:before="0" w:beforeAutospacing="0" w:after="0" w:afterAutospacing="0"/>
        <w:textAlignment w:val="baseline"/>
        <w:rPr>
          <w:rFonts w:asciiTheme="minorHAnsi" w:hAnsiTheme="minorHAnsi" w:cstheme="minorHAnsi"/>
          <w:color w:val="000000"/>
        </w:rPr>
      </w:pPr>
    </w:p>
    <w:p w14:paraId="005EC6F3" w14:textId="270C3087" w:rsidR="003F3DF3" w:rsidRPr="00E55FB3" w:rsidRDefault="009B54E2" w:rsidP="00795226">
      <w:pPr>
        <w:pStyle w:val="paragraph"/>
        <w:spacing w:before="0" w:beforeAutospacing="0" w:after="0" w:afterAutospacing="0"/>
        <w:textAlignment w:val="baseline"/>
        <w:rPr>
          <w:rStyle w:val="normaltextrun"/>
          <w:rFonts w:asciiTheme="minorHAnsi" w:hAnsiTheme="minorHAnsi" w:cstheme="minorHAnsi"/>
          <w:b/>
          <w:bCs/>
          <w:color w:val="000000"/>
        </w:rPr>
      </w:pPr>
      <w:r w:rsidRPr="00E55FB3">
        <w:rPr>
          <w:rStyle w:val="normaltextrun"/>
          <w:rFonts w:asciiTheme="minorHAnsi" w:hAnsiTheme="minorHAnsi" w:cstheme="minorHAnsi"/>
          <w:b/>
          <w:bCs/>
          <w:color w:val="000000"/>
        </w:rPr>
        <w:t xml:space="preserve">Direct reports: </w:t>
      </w:r>
      <w:r w:rsidR="00795226" w:rsidRPr="00E55FB3">
        <w:rPr>
          <w:rStyle w:val="normaltextrun"/>
          <w:rFonts w:asciiTheme="minorHAnsi" w:hAnsiTheme="minorHAnsi" w:cstheme="minorHAnsi"/>
          <w:b/>
          <w:bCs/>
          <w:color w:val="000000"/>
        </w:rPr>
        <w:t>None</w:t>
      </w:r>
    </w:p>
    <w:p w14:paraId="19AE81BD" w14:textId="77777777" w:rsidR="00795226" w:rsidRPr="00E55FB3" w:rsidRDefault="00795226" w:rsidP="00795226">
      <w:pPr>
        <w:pStyle w:val="paragraph"/>
        <w:spacing w:before="0" w:beforeAutospacing="0" w:after="0" w:afterAutospacing="0"/>
        <w:textAlignment w:val="baseline"/>
        <w:rPr>
          <w:rFonts w:asciiTheme="minorHAnsi" w:hAnsiTheme="minorHAnsi" w:cstheme="minorHAnsi"/>
          <w:color w:val="000000"/>
        </w:rPr>
      </w:pPr>
    </w:p>
    <w:p w14:paraId="1A7929E1" w14:textId="3E81A82B" w:rsidR="003F3DF3" w:rsidRPr="00E55FB3" w:rsidRDefault="02CF95D1" w:rsidP="0056327F">
      <w:pPr>
        <w:spacing w:line="257" w:lineRule="auto"/>
        <w:rPr>
          <w:rFonts w:eastAsia="Calibri" w:cstheme="minorHAnsi"/>
          <w:b/>
          <w:bCs/>
          <w:sz w:val="24"/>
          <w:szCs w:val="24"/>
        </w:rPr>
      </w:pPr>
      <w:r w:rsidRPr="00E55FB3">
        <w:rPr>
          <w:rFonts w:eastAsia="Calibri" w:cstheme="minorHAnsi"/>
          <w:b/>
          <w:bCs/>
          <w:sz w:val="24"/>
          <w:szCs w:val="24"/>
        </w:rPr>
        <w:t xml:space="preserve">Job </w:t>
      </w:r>
      <w:r w:rsidR="7DB67BD4" w:rsidRPr="00E55FB3">
        <w:rPr>
          <w:rFonts w:eastAsia="Calibri" w:cstheme="minorHAnsi"/>
          <w:b/>
          <w:bCs/>
          <w:sz w:val="24"/>
          <w:szCs w:val="24"/>
        </w:rPr>
        <w:t>Purpose</w:t>
      </w:r>
      <w:r w:rsidRPr="00E55FB3">
        <w:rPr>
          <w:rFonts w:eastAsia="Calibri" w:cstheme="minorHAnsi"/>
          <w:b/>
          <w:bCs/>
          <w:sz w:val="24"/>
          <w:szCs w:val="24"/>
        </w:rPr>
        <w:t>:</w:t>
      </w:r>
    </w:p>
    <w:p w14:paraId="3B177D56" w14:textId="3FC0C944" w:rsidR="003F3DF3" w:rsidRPr="00E55FB3" w:rsidRDefault="432E661C" w:rsidP="0056327F">
      <w:pPr>
        <w:rPr>
          <w:rFonts w:cstheme="minorHAnsi"/>
          <w:sz w:val="24"/>
          <w:szCs w:val="24"/>
        </w:rPr>
      </w:pPr>
      <w:r w:rsidRPr="00E55FB3">
        <w:rPr>
          <w:rFonts w:eastAsiaTheme="minorEastAsia" w:cstheme="minorHAnsi"/>
          <w:sz w:val="24"/>
          <w:szCs w:val="24"/>
        </w:rPr>
        <w:t>Under the instruction/guidance of teaching or other senior staff and within the overall ethos of the school, undertake care and learning programmes and activities to support individuals or groups of pupils, including more specialised support for those with special education needs, enable access to learning for pupils and assist the teacher in the management of pupils and the classroom</w:t>
      </w:r>
      <w:r w:rsidR="734464C1" w:rsidRPr="00E55FB3">
        <w:rPr>
          <w:rFonts w:eastAsiaTheme="minorEastAsia" w:cstheme="minorHAnsi"/>
          <w:sz w:val="24"/>
          <w:szCs w:val="24"/>
        </w:rPr>
        <w:t>. Promote our culture of high aspiration that is rooted in our Christian values as demonst</w:t>
      </w:r>
      <w:r w:rsidR="5E635F89" w:rsidRPr="00E55FB3">
        <w:rPr>
          <w:rFonts w:eastAsiaTheme="minorEastAsia" w:cstheme="minorHAnsi"/>
          <w:sz w:val="24"/>
          <w:szCs w:val="24"/>
        </w:rPr>
        <w:t>rated in the life and teachings of Jesus Christ.</w:t>
      </w:r>
      <w:r w:rsidRPr="00E55FB3">
        <w:rPr>
          <w:rFonts w:eastAsia="Arial" w:cstheme="minorHAnsi"/>
          <w:i/>
          <w:iCs/>
          <w:sz w:val="24"/>
          <w:szCs w:val="24"/>
        </w:rPr>
        <w:t xml:space="preserve">  </w:t>
      </w:r>
      <w:r w:rsidR="634023E2" w:rsidRPr="00E55FB3">
        <w:rPr>
          <w:rFonts w:eastAsia="Calibri" w:cstheme="minorHAnsi"/>
          <w:sz w:val="24"/>
          <w:szCs w:val="24"/>
        </w:rPr>
        <w:t xml:space="preserve"> </w:t>
      </w:r>
    </w:p>
    <w:p w14:paraId="1D5D9BA0" w14:textId="5F336B92" w:rsidR="003F3DF3" w:rsidRPr="00E55FB3" w:rsidRDefault="02CF95D1">
      <w:pPr>
        <w:rPr>
          <w:rFonts w:cstheme="minorHAnsi"/>
          <w:sz w:val="24"/>
          <w:szCs w:val="24"/>
        </w:rPr>
      </w:pPr>
      <w:r w:rsidRPr="00E55FB3">
        <w:rPr>
          <w:rFonts w:eastAsia="Calibri" w:cstheme="minorHAnsi"/>
          <w:b/>
          <w:bCs/>
          <w:color w:val="000000" w:themeColor="text1"/>
          <w:sz w:val="24"/>
          <w:szCs w:val="24"/>
        </w:rPr>
        <w:t>Main duties and responsibilities</w:t>
      </w:r>
    </w:p>
    <w:p w14:paraId="4D43C95D" w14:textId="768B0E8F" w:rsidR="02CF95D1" w:rsidRPr="00E55FB3" w:rsidRDefault="02CF95D1" w:rsidP="41F688A2">
      <w:pPr>
        <w:pStyle w:val="ListParagraph"/>
        <w:numPr>
          <w:ilvl w:val="0"/>
          <w:numId w:val="4"/>
        </w:numPr>
        <w:tabs>
          <w:tab w:val="left" w:pos="180"/>
          <w:tab w:val="left" w:pos="360"/>
        </w:tabs>
        <w:rPr>
          <w:rFonts w:eastAsiaTheme="minorEastAsia" w:cstheme="minorHAnsi"/>
          <w:sz w:val="24"/>
          <w:szCs w:val="24"/>
        </w:rPr>
      </w:pPr>
      <w:r w:rsidRPr="00E55FB3">
        <w:rPr>
          <w:rFonts w:eastAsia="Calibri" w:cstheme="minorHAnsi"/>
          <w:sz w:val="24"/>
          <w:szCs w:val="24"/>
        </w:rPr>
        <w:t xml:space="preserve"> </w:t>
      </w:r>
      <w:r w:rsidR="4193AA5F" w:rsidRPr="00E55FB3">
        <w:rPr>
          <w:rFonts w:eastAsiaTheme="minorEastAsia" w:cstheme="minorHAnsi"/>
          <w:sz w:val="24"/>
          <w:szCs w:val="24"/>
        </w:rPr>
        <w:t xml:space="preserve">To attend to the personal and social needs of pupils and any other special requirements depending on the nature of a pupil’s special needs and, wherever possible, making </w:t>
      </w:r>
      <w:proofErr w:type="gramStart"/>
      <w:r w:rsidR="4193AA5F" w:rsidRPr="00E55FB3">
        <w:rPr>
          <w:rFonts w:eastAsiaTheme="minorEastAsia" w:cstheme="minorHAnsi"/>
          <w:sz w:val="24"/>
          <w:szCs w:val="24"/>
        </w:rPr>
        <w:t>these part of the learning experience</w:t>
      </w:r>
      <w:proofErr w:type="gramEnd"/>
      <w:r w:rsidR="4193AA5F" w:rsidRPr="00E55FB3">
        <w:rPr>
          <w:rFonts w:eastAsiaTheme="minorEastAsia" w:cstheme="minorHAnsi"/>
          <w:sz w:val="24"/>
          <w:szCs w:val="24"/>
        </w:rPr>
        <w:t>.</w:t>
      </w:r>
    </w:p>
    <w:p w14:paraId="4FBA83DA" w14:textId="68994859" w:rsidR="00095DED" w:rsidRPr="00E55FB3" w:rsidRDefault="00095DED" w:rsidP="41F688A2">
      <w:pPr>
        <w:pStyle w:val="ListParagraph"/>
        <w:numPr>
          <w:ilvl w:val="0"/>
          <w:numId w:val="4"/>
        </w:numPr>
        <w:rPr>
          <w:rFonts w:eastAsiaTheme="minorEastAsia" w:cstheme="minorHAnsi"/>
          <w:color w:val="000000" w:themeColor="text1"/>
          <w:sz w:val="24"/>
          <w:szCs w:val="24"/>
        </w:rPr>
      </w:pPr>
      <w:r w:rsidRPr="00E55FB3">
        <w:rPr>
          <w:rFonts w:eastAsia="Calibri" w:cstheme="minorHAnsi"/>
          <w:color w:val="000000" w:themeColor="text1"/>
          <w:sz w:val="24"/>
          <w:szCs w:val="24"/>
        </w:rPr>
        <w:t xml:space="preserve">To provide welfare support to a named child, including administering First Aid (dependent on training) and attending to personal hygiene and identified medical needs as required; this will include acting in the role of carer at </w:t>
      </w:r>
      <w:proofErr w:type="gramStart"/>
      <w:r w:rsidRPr="00E55FB3">
        <w:rPr>
          <w:rFonts w:eastAsia="Calibri" w:cstheme="minorHAnsi"/>
          <w:color w:val="000000" w:themeColor="text1"/>
          <w:sz w:val="24"/>
          <w:szCs w:val="24"/>
        </w:rPr>
        <w:t>times</w:t>
      </w:r>
      <w:proofErr w:type="gramEnd"/>
    </w:p>
    <w:p w14:paraId="075356F5" w14:textId="7D98DF0B" w:rsidR="4193AA5F" w:rsidRPr="00E55FB3" w:rsidRDefault="4193AA5F" w:rsidP="41F688A2">
      <w:pPr>
        <w:pStyle w:val="ListParagraph"/>
        <w:numPr>
          <w:ilvl w:val="0"/>
          <w:numId w:val="4"/>
        </w:numPr>
        <w:tabs>
          <w:tab w:val="left" w:pos="180"/>
          <w:tab w:val="left" w:pos="360"/>
        </w:tabs>
        <w:rPr>
          <w:rFonts w:eastAsiaTheme="minorEastAsia" w:cstheme="minorHAnsi"/>
          <w:sz w:val="24"/>
          <w:szCs w:val="24"/>
        </w:rPr>
      </w:pPr>
      <w:r w:rsidRPr="00E55FB3">
        <w:rPr>
          <w:rFonts w:eastAsiaTheme="minorEastAsia" w:cstheme="minorHAnsi"/>
          <w:sz w:val="24"/>
          <w:szCs w:val="24"/>
        </w:rPr>
        <w:t xml:space="preserve">Under agreed school procedures and in line with statutory guidance on supporting pupils at school with medical conditions, to give first aid/medicine and accompany sick children home, or to a health centre or hospital as necessary, or assist with programmes of special care such as physiotherapy, </w:t>
      </w:r>
      <w:proofErr w:type="gramStart"/>
      <w:r w:rsidRPr="00E55FB3">
        <w:rPr>
          <w:rFonts w:eastAsiaTheme="minorEastAsia" w:cstheme="minorHAnsi"/>
          <w:sz w:val="24"/>
          <w:szCs w:val="24"/>
        </w:rPr>
        <w:t>hydrotherapy</w:t>
      </w:r>
      <w:proofErr w:type="gramEnd"/>
      <w:r w:rsidRPr="00E55FB3">
        <w:rPr>
          <w:rFonts w:eastAsiaTheme="minorEastAsia" w:cstheme="minorHAnsi"/>
          <w:sz w:val="24"/>
          <w:szCs w:val="24"/>
        </w:rPr>
        <w:t xml:space="preserve"> or speech therapy, under the direction of the appropriate specialist.</w:t>
      </w:r>
    </w:p>
    <w:p w14:paraId="6D091B04" w14:textId="034ED33F" w:rsidR="4193AA5F" w:rsidRPr="00E55FB3" w:rsidRDefault="4193AA5F" w:rsidP="41F688A2">
      <w:pPr>
        <w:pStyle w:val="ListParagraph"/>
        <w:numPr>
          <w:ilvl w:val="0"/>
          <w:numId w:val="4"/>
        </w:numPr>
        <w:tabs>
          <w:tab w:val="left" w:pos="180"/>
          <w:tab w:val="left" w:pos="360"/>
        </w:tabs>
        <w:rPr>
          <w:rFonts w:eastAsiaTheme="minorEastAsia" w:cstheme="minorHAnsi"/>
          <w:sz w:val="24"/>
          <w:szCs w:val="24"/>
        </w:rPr>
      </w:pPr>
      <w:r w:rsidRPr="00E55FB3">
        <w:rPr>
          <w:rFonts w:eastAsiaTheme="minorEastAsia" w:cstheme="minorHAnsi"/>
          <w:sz w:val="24"/>
          <w:szCs w:val="24"/>
        </w:rPr>
        <w:t xml:space="preserve"> Supervise and provide </w:t>
      </w:r>
      <w:proofErr w:type="gramStart"/>
      <w:r w:rsidRPr="00E55FB3">
        <w:rPr>
          <w:rFonts w:eastAsiaTheme="minorEastAsia" w:cstheme="minorHAnsi"/>
          <w:sz w:val="24"/>
          <w:szCs w:val="24"/>
        </w:rPr>
        <w:t>particular support</w:t>
      </w:r>
      <w:proofErr w:type="gramEnd"/>
      <w:r w:rsidRPr="00E55FB3">
        <w:rPr>
          <w:rFonts w:eastAsiaTheme="minorEastAsia" w:cstheme="minorHAnsi"/>
          <w:sz w:val="24"/>
          <w:szCs w:val="24"/>
        </w:rPr>
        <w:t xml:space="preserve"> for pupils, including those with special needs, ensuring their safety and access to learning activities.</w:t>
      </w:r>
    </w:p>
    <w:p w14:paraId="0BABE941" w14:textId="67804C78" w:rsidR="4193AA5F" w:rsidRPr="00E55FB3" w:rsidRDefault="4193AA5F" w:rsidP="41F688A2">
      <w:pPr>
        <w:pStyle w:val="ListParagraph"/>
        <w:numPr>
          <w:ilvl w:val="0"/>
          <w:numId w:val="4"/>
        </w:numPr>
        <w:tabs>
          <w:tab w:val="left" w:pos="180"/>
          <w:tab w:val="left" w:pos="360"/>
        </w:tabs>
        <w:rPr>
          <w:rFonts w:eastAsiaTheme="minorEastAsia" w:cstheme="minorHAnsi"/>
          <w:sz w:val="24"/>
          <w:szCs w:val="24"/>
        </w:rPr>
      </w:pPr>
      <w:r w:rsidRPr="00E55FB3">
        <w:rPr>
          <w:rFonts w:eastAsiaTheme="minorEastAsia" w:cstheme="minorHAnsi"/>
          <w:sz w:val="24"/>
          <w:szCs w:val="24"/>
        </w:rPr>
        <w:t xml:space="preserve"> Assist with the development and implementation of Individual Education/Behaviour Plans and Personal Care programmes.</w:t>
      </w:r>
    </w:p>
    <w:p w14:paraId="526A548B" w14:textId="7A9C7876" w:rsidR="4193AA5F" w:rsidRPr="00E55FB3" w:rsidRDefault="4193AA5F" w:rsidP="41F688A2">
      <w:pPr>
        <w:pStyle w:val="ListParagraph"/>
        <w:numPr>
          <w:ilvl w:val="0"/>
          <w:numId w:val="4"/>
        </w:numPr>
        <w:tabs>
          <w:tab w:val="left" w:pos="180"/>
          <w:tab w:val="left" w:pos="360"/>
        </w:tabs>
        <w:rPr>
          <w:rFonts w:eastAsiaTheme="minorEastAsia" w:cstheme="minorHAnsi"/>
          <w:sz w:val="24"/>
          <w:szCs w:val="24"/>
        </w:rPr>
      </w:pPr>
      <w:r w:rsidRPr="00E55FB3">
        <w:rPr>
          <w:rFonts w:eastAsiaTheme="minorEastAsia" w:cstheme="minorHAnsi"/>
          <w:sz w:val="24"/>
          <w:szCs w:val="24"/>
        </w:rPr>
        <w:lastRenderedPageBreak/>
        <w:t xml:space="preserve"> Promote inclusion and acceptance of pupils while encouraging constructive relationships within the classroom and with parents.</w:t>
      </w:r>
    </w:p>
    <w:p w14:paraId="707B0EC1" w14:textId="4A69FAF6" w:rsidR="4193AA5F" w:rsidRPr="00E55FB3" w:rsidRDefault="284335A3" w:rsidP="41F688A2">
      <w:pPr>
        <w:pStyle w:val="ListParagraph"/>
        <w:numPr>
          <w:ilvl w:val="0"/>
          <w:numId w:val="4"/>
        </w:numPr>
        <w:tabs>
          <w:tab w:val="left" w:pos="180"/>
          <w:tab w:val="left" w:pos="360"/>
        </w:tabs>
        <w:rPr>
          <w:rFonts w:eastAsiaTheme="minorEastAsia" w:cstheme="minorHAnsi"/>
          <w:sz w:val="24"/>
          <w:szCs w:val="24"/>
        </w:rPr>
      </w:pPr>
      <w:r w:rsidRPr="00E55FB3">
        <w:rPr>
          <w:rFonts w:eastAsiaTheme="minorEastAsia" w:cstheme="minorHAnsi"/>
          <w:sz w:val="24"/>
          <w:szCs w:val="24"/>
        </w:rPr>
        <w:t xml:space="preserve"> Provide feedback to pupils in relation to progress and achievement under the guidance of the teacher.</w:t>
      </w:r>
    </w:p>
    <w:p w14:paraId="77A91081" w14:textId="76A42D2D" w:rsidR="54AC3939" w:rsidRPr="00E55FB3" w:rsidRDefault="065A8816" w:rsidP="41F688A2">
      <w:pPr>
        <w:pStyle w:val="ListParagraph"/>
        <w:numPr>
          <w:ilvl w:val="0"/>
          <w:numId w:val="4"/>
        </w:numPr>
        <w:tabs>
          <w:tab w:val="left" w:pos="180"/>
          <w:tab w:val="left" w:pos="360"/>
        </w:tabs>
        <w:rPr>
          <w:rFonts w:eastAsiaTheme="minorEastAsia" w:cstheme="minorHAnsi"/>
          <w:sz w:val="24"/>
          <w:szCs w:val="24"/>
        </w:rPr>
      </w:pPr>
      <w:r w:rsidRPr="00E55FB3">
        <w:rPr>
          <w:rFonts w:eastAsia="Calibri" w:cstheme="minorHAnsi"/>
          <w:color w:val="000000" w:themeColor="text1"/>
          <w:sz w:val="24"/>
          <w:szCs w:val="24"/>
        </w:rPr>
        <w:t xml:space="preserve">Build the pupils’ confidence and enhance </w:t>
      </w:r>
      <w:r w:rsidRPr="00E55FB3">
        <w:rPr>
          <w:rFonts w:eastAsia="Calibri" w:cstheme="minorHAnsi"/>
          <w:sz w:val="24"/>
          <w:szCs w:val="24"/>
        </w:rPr>
        <w:t xml:space="preserve">self-esteem actively seek to promote the academic, social and emotional welfare of </w:t>
      </w:r>
      <w:proofErr w:type="gramStart"/>
      <w:r w:rsidRPr="00E55FB3">
        <w:rPr>
          <w:rFonts w:eastAsia="Calibri" w:cstheme="minorHAnsi"/>
          <w:sz w:val="24"/>
          <w:szCs w:val="24"/>
        </w:rPr>
        <w:t>pupils</w:t>
      </w:r>
      <w:proofErr w:type="gramEnd"/>
    </w:p>
    <w:p w14:paraId="3E96E5EA" w14:textId="36104963" w:rsidR="54AC3939" w:rsidRPr="00E55FB3" w:rsidRDefault="7ACCBDD0" w:rsidP="41F688A2">
      <w:pPr>
        <w:pStyle w:val="ListParagraph"/>
        <w:numPr>
          <w:ilvl w:val="0"/>
          <w:numId w:val="4"/>
        </w:numPr>
        <w:tabs>
          <w:tab w:val="left" w:pos="180"/>
          <w:tab w:val="left" w:pos="360"/>
        </w:tabs>
        <w:rPr>
          <w:rFonts w:eastAsiaTheme="minorEastAsia" w:cstheme="minorHAnsi"/>
          <w:sz w:val="24"/>
          <w:szCs w:val="24"/>
        </w:rPr>
      </w:pPr>
      <w:r w:rsidRPr="00E55FB3">
        <w:rPr>
          <w:rFonts w:eastAsiaTheme="minorEastAsia" w:cstheme="minorHAnsi"/>
          <w:color w:val="000000" w:themeColor="text1"/>
          <w:sz w:val="24"/>
          <w:szCs w:val="24"/>
        </w:rPr>
        <w:t xml:space="preserve">Build and </w:t>
      </w:r>
      <w:r w:rsidRPr="00E55FB3">
        <w:rPr>
          <w:rFonts w:eastAsiaTheme="minorEastAsia" w:cstheme="minorHAnsi"/>
          <w:sz w:val="24"/>
          <w:szCs w:val="24"/>
        </w:rPr>
        <w:t>maintain close and secure relationships with pupils attending to and always ensuring the health and welfare of children</w:t>
      </w:r>
      <w:r w:rsidRPr="00E55FB3">
        <w:rPr>
          <w:rFonts w:eastAsia="Times New Roman" w:cstheme="minorHAnsi"/>
          <w:sz w:val="24"/>
          <w:szCs w:val="24"/>
        </w:rPr>
        <w:t>.</w:t>
      </w:r>
    </w:p>
    <w:p w14:paraId="29DC2718" w14:textId="77777777" w:rsidR="0026359C" w:rsidRPr="00E55FB3" w:rsidRDefault="0026359C" w:rsidP="41F688A2">
      <w:pPr>
        <w:pStyle w:val="ListParagraph"/>
        <w:tabs>
          <w:tab w:val="left" w:pos="180"/>
          <w:tab w:val="left" w:pos="360"/>
        </w:tabs>
        <w:rPr>
          <w:rFonts w:cstheme="minorHAnsi"/>
          <w:b/>
          <w:bCs/>
          <w:sz w:val="24"/>
          <w:szCs w:val="24"/>
        </w:rPr>
      </w:pPr>
    </w:p>
    <w:p w14:paraId="3514AF15" w14:textId="6B9311B8" w:rsidR="54AC3939" w:rsidRPr="00E55FB3" w:rsidRDefault="41D699A5" w:rsidP="41F688A2">
      <w:pPr>
        <w:tabs>
          <w:tab w:val="left" w:pos="180"/>
          <w:tab w:val="left" w:pos="360"/>
        </w:tabs>
        <w:rPr>
          <w:rFonts w:eastAsiaTheme="minorEastAsia" w:cstheme="minorHAnsi"/>
          <w:b/>
          <w:bCs/>
          <w:sz w:val="24"/>
          <w:szCs w:val="24"/>
        </w:rPr>
      </w:pPr>
      <w:r w:rsidRPr="00E55FB3">
        <w:rPr>
          <w:rFonts w:eastAsiaTheme="minorEastAsia" w:cstheme="minorHAnsi"/>
          <w:b/>
          <w:bCs/>
          <w:sz w:val="24"/>
          <w:szCs w:val="24"/>
        </w:rPr>
        <w:t>Support for teachers</w:t>
      </w:r>
    </w:p>
    <w:p w14:paraId="6CAB59C8" w14:textId="1EEFD20A" w:rsidR="54AC3939" w:rsidRPr="00E55FB3" w:rsidRDefault="316E1B16" w:rsidP="41F688A2">
      <w:pPr>
        <w:pStyle w:val="ListParagraph"/>
        <w:numPr>
          <w:ilvl w:val="0"/>
          <w:numId w:val="3"/>
        </w:numPr>
        <w:tabs>
          <w:tab w:val="left" w:pos="180"/>
          <w:tab w:val="left" w:pos="360"/>
        </w:tabs>
        <w:rPr>
          <w:rFonts w:eastAsiaTheme="minorEastAsia" w:cstheme="minorHAnsi"/>
          <w:sz w:val="24"/>
          <w:szCs w:val="24"/>
        </w:rPr>
      </w:pPr>
      <w:r w:rsidRPr="00E55FB3">
        <w:rPr>
          <w:rFonts w:eastAsiaTheme="minorEastAsia" w:cstheme="minorHAnsi"/>
          <w:sz w:val="24"/>
          <w:szCs w:val="24"/>
        </w:rPr>
        <w:t xml:space="preserve">Attend formal and informal meetings with teachers to contribute to planning lessons and </w:t>
      </w:r>
      <w:proofErr w:type="gramStart"/>
      <w:r w:rsidRPr="00E55FB3">
        <w:rPr>
          <w:rFonts w:eastAsiaTheme="minorEastAsia" w:cstheme="minorHAnsi"/>
          <w:sz w:val="24"/>
          <w:szCs w:val="24"/>
        </w:rPr>
        <w:t>activities</w:t>
      </w:r>
      <w:proofErr w:type="gramEnd"/>
    </w:p>
    <w:p w14:paraId="1824218A" w14:textId="0C0C4A35" w:rsidR="5BB3A35B" w:rsidRPr="00E55FB3" w:rsidRDefault="5BB3A35B" w:rsidP="41F688A2">
      <w:pPr>
        <w:pStyle w:val="ListParagraph"/>
        <w:numPr>
          <w:ilvl w:val="0"/>
          <w:numId w:val="3"/>
        </w:numPr>
        <w:tabs>
          <w:tab w:val="left" w:pos="180"/>
          <w:tab w:val="left" w:pos="360"/>
        </w:tabs>
        <w:rPr>
          <w:rFonts w:eastAsiaTheme="minorEastAsia" w:cstheme="minorHAnsi"/>
          <w:sz w:val="24"/>
          <w:szCs w:val="24"/>
        </w:rPr>
      </w:pPr>
      <w:r w:rsidRPr="00E55FB3">
        <w:rPr>
          <w:rFonts w:eastAsia="Calibri" w:cstheme="minorHAnsi"/>
          <w:color w:val="000000" w:themeColor="text1"/>
          <w:sz w:val="24"/>
          <w:szCs w:val="24"/>
        </w:rPr>
        <w:t xml:space="preserve">To support class teachers to design, create and produce learning activities, materials and resources to support aspects of the curriculum or </w:t>
      </w:r>
      <w:r w:rsidRPr="00E55FB3">
        <w:rPr>
          <w:rFonts w:cstheme="minorHAnsi"/>
          <w:sz w:val="24"/>
          <w:szCs w:val="24"/>
        </w:rPr>
        <w:t xml:space="preserve">particular learning outcomes, and to assist and support the pupils in using </w:t>
      </w:r>
      <w:proofErr w:type="gramStart"/>
      <w:r w:rsidRPr="00E55FB3">
        <w:rPr>
          <w:rFonts w:cstheme="minorHAnsi"/>
          <w:sz w:val="24"/>
          <w:szCs w:val="24"/>
        </w:rPr>
        <w:t>them</w:t>
      </w:r>
      <w:proofErr w:type="gramEnd"/>
    </w:p>
    <w:p w14:paraId="065104C6" w14:textId="709CE2A7" w:rsidR="54AC3939" w:rsidRPr="00E55FB3" w:rsidRDefault="41D699A5" w:rsidP="41F688A2">
      <w:pPr>
        <w:pStyle w:val="ListParagraph"/>
        <w:numPr>
          <w:ilvl w:val="0"/>
          <w:numId w:val="3"/>
        </w:numPr>
        <w:tabs>
          <w:tab w:val="left" w:pos="180"/>
          <w:tab w:val="left" w:pos="360"/>
        </w:tabs>
        <w:rPr>
          <w:rFonts w:eastAsiaTheme="minorEastAsia" w:cstheme="minorHAnsi"/>
          <w:sz w:val="24"/>
          <w:szCs w:val="24"/>
        </w:rPr>
      </w:pPr>
      <w:r w:rsidRPr="00E55FB3">
        <w:rPr>
          <w:rFonts w:eastAsiaTheme="minorEastAsia" w:cstheme="minorHAnsi"/>
          <w:sz w:val="24"/>
          <w:szCs w:val="24"/>
        </w:rPr>
        <w:t>Create and maintain a purposeful, orderly and supportive environment</w:t>
      </w:r>
      <w:r w:rsidR="76829E7B" w:rsidRPr="00E55FB3">
        <w:rPr>
          <w:rFonts w:eastAsiaTheme="minorEastAsia" w:cstheme="minorHAnsi"/>
          <w:sz w:val="24"/>
          <w:szCs w:val="24"/>
        </w:rPr>
        <w:t>,</w:t>
      </w:r>
      <w:r w:rsidRPr="00E55FB3">
        <w:rPr>
          <w:rFonts w:eastAsiaTheme="minorEastAsia" w:cstheme="minorHAnsi"/>
          <w:sz w:val="24"/>
          <w:szCs w:val="24"/>
        </w:rPr>
        <w:t xml:space="preserve"> in accordance with lesson plans and assist with the display of pupils </w:t>
      </w:r>
      <w:proofErr w:type="gramStart"/>
      <w:r w:rsidRPr="00E55FB3">
        <w:rPr>
          <w:rFonts w:eastAsiaTheme="minorEastAsia" w:cstheme="minorHAnsi"/>
          <w:sz w:val="24"/>
          <w:szCs w:val="24"/>
        </w:rPr>
        <w:t>work</w:t>
      </w:r>
      <w:proofErr w:type="gramEnd"/>
    </w:p>
    <w:p w14:paraId="3D42396F" w14:textId="0C3BE436" w:rsidR="1BE9B84A" w:rsidRPr="00E55FB3" w:rsidRDefault="3AFA1D21" w:rsidP="41F688A2">
      <w:pPr>
        <w:pStyle w:val="ListParagraph"/>
        <w:numPr>
          <w:ilvl w:val="0"/>
          <w:numId w:val="3"/>
        </w:numPr>
        <w:tabs>
          <w:tab w:val="left" w:pos="180"/>
          <w:tab w:val="left" w:pos="360"/>
        </w:tabs>
        <w:rPr>
          <w:rFonts w:eastAsiaTheme="minorEastAsia" w:cstheme="minorHAnsi"/>
          <w:sz w:val="24"/>
          <w:szCs w:val="24"/>
        </w:rPr>
      </w:pPr>
      <w:r w:rsidRPr="00E55FB3">
        <w:rPr>
          <w:rFonts w:eastAsiaTheme="minorEastAsia" w:cstheme="minorHAnsi"/>
          <w:sz w:val="24"/>
          <w:szCs w:val="24"/>
        </w:rPr>
        <w:t xml:space="preserve">Use strategies, in liaison with the teacher, to support </w:t>
      </w:r>
      <w:r w:rsidR="40FAB9ED" w:rsidRPr="00E55FB3">
        <w:rPr>
          <w:rFonts w:eastAsiaTheme="minorEastAsia" w:cstheme="minorHAnsi"/>
          <w:sz w:val="24"/>
          <w:szCs w:val="24"/>
        </w:rPr>
        <w:t xml:space="preserve">pupils to achieve learning </w:t>
      </w:r>
      <w:proofErr w:type="gramStart"/>
      <w:r w:rsidR="40FAB9ED" w:rsidRPr="00E55FB3">
        <w:rPr>
          <w:rFonts w:eastAsiaTheme="minorEastAsia" w:cstheme="minorHAnsi"/>
          <w:sz w:val="24"/>
          <w:szCs w:val="24"/>
        </w:rPr>
        <w:t>goals</w:t>
      </w:r>
      <w:proofErr w:type="gramEnd"/>
    </w:p>
    <w:p w14:paraId="4BC79146" w14:textId="6F567AAA" w:rsidR="10A1F18A" w:rsidRPr="00E55FB3" w:rsidRDefault="40FAB9ED" w:rsidP="41F688A2">
      <w:pPr>
        <w:pStyle w:val="ListParagraph"/>
        <w:numPr>
          <w:ilvl w:val="0"/>
          <w:numId w:val="3"/>
        </w:numPr>
        <w:tabs>
          <w:tab w:val="left" w:pos="180"/>
          <w:tab w:val="left" w:pos="360"/>
        </w:tabs>
        <w:rPr>
          <w:rFonts w:eastAsiaTheme="minorEastAsia" w:cstheme="minorHAnsi"/>
          <w:sz w:val="24"/>
          <w:szCs w:val="24"/>
        </w:rPr>
      </w:pPr>
      <w:r w:rsidRPr="00E55FB3">
        <w:rPr>
          <w:rFonts w:eastAsiaTheme="minorEastAsia" w:cstheme="minorHAnsi"/>
          <w:sz w:val="24"/>
          <w:szCs w:val="24"/>
        </w:rPr>
        <w:t>Monitor pupils’ responses to learning activities and accurately record achievement</w:t>
      </w:r>
      <w:r w:rsidR="2C26749A" w:rsidRPr="00E55FB3">
        <w:rPr>
          <w:rFonts w:eastAsiaTheme="minorEastAsia" w:cstheme="minorHAnsi"/>
          <w:sz w:val="24"/>
          <w:szCs w:val="24"/>
        </w:rPr>
        <w:t xml:space="preserve"> / progress as directed and provide detailed and regular feedback to teachers on pupils’ </w:t>
      </w:r>
      <w:r w:rsidR="4DB21417" w:rsidRPr="00E55FB3">
        <w:rPr>
          <w:rFonts w:eastAsiaTheme="minorEastAsia" w:cstheme="minorHAnsi"/>
          <w:sz w:val="24"/>
          <w:szCs w:val="24"/>
        </w:rPr>
        <w:t xml:space="preserve">achievement progress and </w:t>
      </w:r>
      <w:proofErr w:type="gramStart"/>
      <w:r w:rsidR="4DB21417" w:rsidRPr="00E55FB3">
        <w:rPr>
          <w:rFonts w:eastAsiaTheme="minorEastAsia" w:cstheme="minorHAnsi"/>
          <w:sz w:val="24"/>
          <w:szCs w:val="24"/>
        </w:rPr>
        <w:t>problems</w:t>
      </w:r>
      <w:proofErr w:type="gramEnd"/>
    </w:p>
    <w:p w14:paraId="248EDCB0" w14:textId="66B29123" w:rsidR="72AA99BF" w:rsidRPr="00E55FB3" w:rsidRDefault="4DB21417" w:rsidP="41F688A2">
      <w:pPr>
        <w:pStyle w:val="ListParagraph"/>
        <w:numPr>
          <w:ilvl w:val="0"/>
          <w:numId w:val="3"/>
        </w:numPr>
        <w:tabs>
          <w:tab w:val="left" w:pos="180"/>
          <w:tab w:val="left" w:pos="360"/>
        </w:tabs>
        <w:rPr>
          <w:rFonts w:eastAsiaTheme="minorEastAsia" w:cstheme="minorHAnsi"/>
          <w:sz w:val="24"/>
          <w:szCs w:val="24"/>
        </w:rPr>
      </w:pPr>
      <w:r w:rsidRPr="00E55FB3">
        <w:rPr>
          <w:rFonts w:eastAsiaTheme="minorEastAsia" w:cstheme="minorHAnsi"/>
          <w:sz w:val="24"/>
          <w:szCs w:val="24"/>
        </w:rPr>
        <w:t>Promote good pupil behaviour and, dealing promptly with conflict and incidents in line with established policy and enco</w:t>
      </w:r>
      <w:r w:rsidR="415FC7B7" w:rsidRPr="00E55FB3">
        <w:rPr>
          <w:rFonts w:eastAsiaTheme="minorEastAsia" w:cstheme="minorHAnsi"/>
          <w:sz w:val="24"/>
          <w:szCs w:val="24"/>
        </w:rPr>
        <w:t xml:space="preserve">urage pupils to take responsibility for their </w:t>
      </w:r>
      <w:proofErr w:type="gramStart"/>
      <w:r w:rsidR="415FC7B7" w:rsidRPr="00E55FB3">
        <w:rPr>
          <w:rFonts w:eastAsiaTheme="minorEastAsia" w:cstheme="minorHAnsi"/>
          <w:sz w:val="24"/>
          <w:szCs w:val="24"/>
        </w:rPr>
        <w:t>behaviou</w:t>
      </w:r>
      <w:r w:rsidR="29DD4236" w:rsidRPr="00E55FB3">
        <w:rPr>
          <w:rFonts w:eastAsiaTheme="minorEastAsia" w:cstheme="minorHAnsi"/>
          <w:sz w:val="24"/>
          <w:szCs w:val="24"/>
        </w:rPr>
        <w:t>r</w:t>
      </w:r>
      <w:proofErr w:type="gramEnd"/>
    </w:p>
    <w:p w14:paraId="442413DF" w14:textId="20E79A99" w:rsidR="2F734396" w:rsidRPr="00E55FB3" w:rsidRDefault="2F734396" w:rsidP="41F688A2">
      <w:pPr>
        <w:pStyle w:val="ListParagraph"/>
        <w:numPr>
          <w:ilvl w:val="0"/>
          <w:numId w:val="3"/>
        </w:numPr>
        <w:tabs>
          <w:tab w:val="left" w:pos="180"/>
          <w:tab w:val="left" w:pos="360"/>
        </w:tabs>
        <w:rPr>
          <w:rFonts w:eastAsiaTheme="minorEastAsia" w:cstheme="minorHAnsi"/>
          <w:sz w:val="24"/>
          <w:szCs w:val="24"/>
        </w:rPr>
      </w:pPr>
      <w:r w:rsidRPr="00E55FB3">
        <w:rPr>
          <w:rFonts w:eastAsia="Calibri" w:cstheme="minorHAnsi"/>
          <w:color w:val="000000" w:themeColor="text1"/>
          <w:sz w:val="24"/>
          <w:szCs w:val="24"/>
        </w:rPr>
        <w:t xml:space="preserve">Assist with the development and implementation of support </w:t>
      </w:r>
      <w:proofErr w:type="gramStart"/>
      <w:r w:rsidRPr="00E55FB3">
        <w:rPr>
          <w:rFonts w:eastAsia="Calibri" w:cstheme="minorHAnsi"/>
          <w:color w:val="000000" w:themeColor="text1"/>
          <w:sz w:val="24"/>
          <w:szCs w:val="24"/>
        </w:rPr>
        <w:t>plans</w:t>
      </w:r>
      <w:proofErr w:type="gramEnd"/>
    </w:p>
    <w:p w14:paraId="0D311AB7" w14:textId="6D564BEA" w:rsidR="0BFE95F7" w:rsidRPr="00E55FB3" w:rsidRDefault="0BFE95F7" w:rsidP="41F688A2">
      <w:pPr>
        <w:tabs>
          <w:tab w:val="left" w:pos="180"/>
          <w:tab w:val="left" w:pos="360"/>
        </w:tabs>
        <w:rPr>
          <w:rFonts w:eastAsiaTheme="minorEastAsia" w:cstheme="minorHAnsi"/>
          <w:b/>
          <w:bCs/>
          <w:sz w:val="24"/>
          <w:szCs w:val="24"/>
        </w:rPr>
      </w:pPr>
      <w:r w:rsidRPr="00E55FB3">
        <w:rPr>
          <w:rFonts w:eastAsiaTheme="minorEastAsia" w:cstheme="minorHAnsi"/>
          <w:b/>
          <w:bCs/>
          <w:sz w:val="24"/>
          <w:szCs w:val="24"/>
        </w:rPr>
        <w:t>Support for the curriculum</w:t>
      </w:r>
    </w:p>
    <w:p w14:paraId="36E07FC1" w14:textId="04DC6C7D" w:rsidR="5EFBCC07" w:rsidRPr="00E55FB3" w:rsidRDefault="5EFBCC07" w:rsidP="41F688A2">
      <w:pPr>
        <w:pStyle w:val="ListParagraph"/>
        <w:numPr>
          <w:ilvl w:val="0"/>
          <w:numId w:val="2"/>
        </w:numPr>
        <w:tabs>
          <w:tab w:val="left" w:pos="180"/>
          <w:tab w:val="left" w:pos="360"/>
        </w:tabs>
        <w:rPr>
          <w:rFonts w:eastAsiaTheme="minorEastAsia" w:cstheme="minorHAnsi"/>
          <w:sz w:val="24"/>
          <w:szCs w:val="24"/>
        </w:rPr>
      </w:pPr>
      <w:r w:rsidRPr="00E55FB3">
        <w:rPr>
          <w:rFonts w:eastAsia="Calibri" w:cstheme="minorHAnsi"/>
          <w:sz w:val="24"/>
          <w:szCs w:val="24"/>
        </w:rPr>
        <w:t xml:space="preserve">Undertake structured and agreed learning activities/teaching programmes, adjusting activities according to pupil responses, including undertaking literacy and numeracy programmes, recording achievement and progress and feeding back to the </w:t>
      </w:r>
      <w:proofErr w:type="gramStart"/>
      <w:r w:rsidRPr="00E55FB3">
        <w:rPr>
          <w:rFonts w:eastAsia="Calibri" w:cstheme="minorHAnsi"/>
          <w:sz w:val="24"/>
          <w:szCs w:val="24"/>
        </w:rPr>
        <w:t>teacher</w:t>
      </w:r>
      <w:proofErr w:type="gramEnd"/>
    </w:p>
    <w:p w14:paraId="7F76B11C" w14:textId="00B4FBDB" w:rsidR="2E0330BF" w:rsidRPr="00E55FB3" w:rsidRDefault="2E0330BF" w:rsidP="41F688A2">
      <w:pPr>
        <w:pStyle w:val="ListParagraph"/>
        <w:numPr>
          <w:ilvl w:val="0"/>
          <w:numId w:val="2"/>
        </w:numPr>
        <w:tabs>
          <w:tab w:val="left" w:pos="180"/>
          <w:tab w:val="left" w:pos="360"/>
        </w:tabs>
        <w:rPr>
          <w:rFonts w:eastAsiaTheme="minorEastAsia" w:cstheme="minorHAnsi"/>
          <w:sz w:val="24"/>
          <w:szCs w:val="24"/>
        </w:rPr>
      </w:pPr>
      <w:r w:rsidRPr="00E55FB3">
        <w:rPr>
          <w:rFonts w:eastAsia="Calibri" w:cstheme="minorHAnsi"/>
          <w:sz w:val="24"/>
          <w:szCs w:val="24"/>
        </w:rPr>
        <w:t xml:space="preserve">Prepare, </w:t>
      </w:r>
      <w:proofErr w:type="gramStart"/>
      <w:r w:rsidRPr="00E55FB3">
        <w:rPr>
          <w:rFonts w:eastAsia="Calibri" w:cstheme="minorHAnsi"/>
          <w:sz w:val="24"/>
          <w:szCs w:val="24"/>
        </w:rPr>
        <w:t>maintain</w:t>
      </w:r>
      <w:proofErr w:type="gramEnd"/>
      <w:r w:rsidRPr="00E55FB3">
        <w:rPr>
          <w:rFonts w:eastAsia="Calibri" w:cstheme="minorHAnsi"/>
          <w:sz w:val="24"/>
          <w:szCs w:val="24"/>
        </w:rPr>
        <w:t xml:space="preserve"> and use equipment/resources required to meet the lesson plans/relevant learning activity and assist pupils in their use</w:t>
      </w:r>
      <w:r w:rsidR="4287E30D" w:rsidRPr="00E55FB3">
        <w:rPr>
          <w:rFonts w:eastAsiaTheme="minorEastAsia" w:cstheme="minorHAnsi"/>
          <w:sz w:val="24"/>
          <w:szCs w:val="24"/>
        </w:rPr>
        <w:t xml:space="preserve"> </w:t>
      </w:r>
      <w:r w:rsidR="71272AEF" w:rsidRPr="00E55FB3">
        <w:rPr>
          <w:rFonts w:eastAsiaTheme="minorEastAsia" w:cstheme="minorHAnsi"/>
          <w:sz w:val="24"/>
          <w:szCs w:val="24"/>
        </w:rPr>
        <w:t>including supporting</w:t>
      </w:r>
      <w:r w:rsidR="18BD89A5" w:rsidRPr="00E55FB3">
        <w:rPr>
          <w:rFonts w:eastAsiaTheme="minorEastAsia" w:cstheme="minorHAnsi"/>
          <w:sz w:val="24"/>
          <w:szCs w:val="24"/>
        </w:rPr>
        <w:t xml:space="preserve"> </w:t>
      </w:r>
      <w:r w:rsidR="2E328330" w:rsidRPr="00E55FB3">
        <w:rPr>
          <w:rFonts w:eastAsiaTheme="minorEastAsia" w:cstheme="minorHAnsi"/>
          <w:sz w:val="24"/>
          <w:szCs w:val="24"/>
        </w:rPr>
        <w:t>the use of ICT in learning activities and developing pupils’ competence in its</w:t>
      </w:r>
      <w:r w:rsidR="476B0AA1" w:rsidRPr="00E55FB3">
        <w:rPr>
          <w:rFonts w:eastAsiaTheme="minorEastAsia" w:cstheme="minorHAnsi"/>
          <w:sz w:val="24"/>
          <w:szCs w:val="24"/>
        </w:rPr>
        <w:t xml:space="preserve"> </w:t>
      </w:r>
      <w:r w:rsidR="2E328330" w:rsidRPr="00E55FB3">
        <w:rPr>
          <w:rFonts w:eastAsiaTheme="minorEastAsia" w:cstheme="minorHAnsi"/>
          <w:sz w:val="24"/>
          <w:szCs w:val="24"/>
        </w:rPr>
        <w:t>use.</w:t>
      </w:r>
    </w:p>
    <w:p w14:paraId="050CC230" w14:textId="3853A26A" w:rsidR="11766ADB" w:rsidRPr="00E55FB3" w:rsidRDefault="11766ADB" w:rsidP="41F688A2">
      <w:pPr>
        <w:tabs>
          <w:tab w:val="left" w:pos="180"/>
          <w:tab w:val="left" w:pos="360"/>
        </w:tabs>
        <w:rPr>
          <w:rFonts w:eastAsiaTheme="minorEastAsia" w:cstheme="minorHAnsi"/>
          <w:b/>
          <w:bCs/>
          <w:sz w:val="24"/>
          <w:szCs w:val="24"/>
        </w:rPr>
      </w:pPr>
      <w:r w:rsidRPr="00E55FB3">
        <w:rPr>
          <w:rFonts w:eastAsiaTheme="minorEastAsia" w:cstheme="minorHAnsi"/>
          <w:b/>
          <w:bCs/>
          <w:sz w:val="24"/>
          <w:szCs w:val="24"/>
        </w:rPr>
        <w:t>Support for the school</w:t>
      </w:r>
    </w:p>
    <w:p w14:paraId="19F1C90E" w14:textId="6BF5294B" w:rsidR="11766ADB" w:rsidRPr="00E55FB3" w:rsidRDefault="11766ADB" w:rsidP="41F688A2">
      <w:pPr>
        <w:pStyle w:val="ListParagraph"/>
        <w:numPr>
          <w:ilvl w:val="0"/>
          <w:numId w:val="1"/>
        </w:numPr>
        <w:tabs>
          <w:tab w:val="left" w:pos="180"/>
          <w:tab w:val="left" w:pos="360"/>
        </w:tabs>
        <w:spacing w:line="240" w:lineRule="auto"/>
        <w:rPr>
          <w:rFonts w:eastAsiaTheme="minorEastAsia" w:cstheme="minorHAnsi"/>
          <w:sz w:val="24"/>
          <w:szCs w:val="24"/>
        </w:rPr>
      </w:pPr>
      <w:r w:rsidRPr="00E55FB3">
        <w:rPr>
          <w:rFonts w:eastAsiaTheme="minorEastAsia" w:cstheme="minorHAnsi"/>
          <w:sz w:val="24"/>
          <w:szCs w:val="24"/>
        </w:rPr>
        <w:t xml:space="preserve">Be aware of and comply with policies and procedures relating to child protection, health, safety and security, </w:t>
      </w:r>
      <w:proofErr w:type="gramStart"/>
      <w:r w:rsidRPr="00E55FB3">
        <w:rPr>
          <w:rFonts w:eastAsiaTheme="minorEastAsia" w:cstheme="minorHAnsi"/>
          <w:sz w:val="24"/>
          <w:szCs w:val="24"/>
        </w:rPr>
        <w:t>confidentiality</w:t>
      </w:r>
      <w:proofErr w:type="gramEnd"/>
      <w:r w:rsidRPr="00E55FB3">
        <w:rPr>
          <w:rFonts w:eastAsiaTheme="minorEastAsia" w:cstheme="minorHAnsi"/>
          <w:sz w:val="24"/>
          <w:szCs w:val="24"/>
        </w:rPr>
        <w:t xml:space="preserve"> and data protection, reporting all concerns to an appropriate person.</w:t>
      </w:r>
    </w:p>
    <w:p w14:paraId="3CA26E52" w14:textId="57BA67AB" w:rsidR="11766ADB" w:rsidRPr="00E55FB3" w:rsidRDefault="11766ADB" w:rsidP="41F688A2">
      <w:pPr>
        <w:pStyle w:val="ListParagraph"/>
        <w:numPr>
          <w:ilvl w:val="0"/>
          <w:numId w:val="1"/>
        </w:numPr>
        <w:tabs>
          <w:tab w:val="left" w:pos="180"/>
          <w:tab w:val="left" w:pos="360"/>
        </w:tabs>
        <w:spacing w:line="240" w:lineRule="auto"/>
        <w:rPr>
          <w:rFonts w:eastAsiaTheme="minorEastAsia" w:cstheme="minorHAnsi"/>
          <w:sz w:val="24"/>
          <w:szCs w:val="24"/>
        </w:rPr>
      </w:pPr>
      <w:r w:rsidRPr="00E55FB3">
        <w:rPr>
          <w:rFonts w:eastAsiaTheme="minorEastAsia" w:cstheme="minorHAnsi"/>
          <w:sz w:val="24"/>
          <w:szCs w:val="24"/>
        </w:rPr>
        <w:t>Be aware of and support difference and ensure all pupils have equal access to opportunities to learn and develop.</w:t>
      </w:r>
    </w:p>
    <w:p w14:paraId="6E56EA47" w14:textId="463ADD0E" w:rsidR="3B9F11BF" w:rsidRPr="00E55FB3" w:rsidRDefault="3B9F11BF" w:rsidP="41F688A2">
      <w:pPr>
        <w:pStyle w:val="ListParagraph"/>
        <w:numPr>
          <w:ilvl w:val="0"/>
          <w:numId w:val="1"/>
        </w:numPr>
        <w:tabs>
          <w:tab w:val="left" w:pos="180"/>
          <w:tab w:val="left" w:pos="360"/>
        </w:tabs>
        <w:spacing w:line="240" w:lineRule="auto"/>
        <w:rPr>
          <w:rFonts w:eastAsiaTheme="minorEastAsia" w:cstheme="minorHAnsi"/>
          <w:sz w:val="24"/>
          <w:szCs w:val="24"/>
        </w:rPr>
      </w:pPr>
      <w:r w:rsidRPr="00E55FB3">
        <w:rPr>
          <w:rFonts w:eastAsia="Calibri" w:cstheme="minorHAnsi"/>
          <w:sz w:val="24"/>
          <w:szCs w:val="24"/>
        </w:rPr>
        <w:t xml:space="preserve">Attend and participate in relevant meetings as required and participate in training and other learning activities and performance development as </w:t>
      </w:r>
      <w:proofErr w:type="gramStart"/>
      <w:r w:rsidRPr="00E55FB3">
        <w:rPr>
          <w:rFonts w:eastAsia="Calibri" w:cstheme="minorHAnsi"/>
          <w:sz w:val="24"/>
          <w:szCs w:val="24"/>
        </w:rPr>
        <w:t>required</w:t>
      </w:r>
      <w:proofErr w:type="gramEnd"/>
    </w:p>
    <w:p w14:paraId="1DB144B5" w14:textId="659854AB" w:rsidR="3B9F11BF" w:rsidRPr="00E55FB3" w:rsidRDefault="3B9F11BF" w:rsidP="41F688A2">
      <w:pPr>
        <w:pStyle w:val="ListParagraph"/>
        <w:numPr>
          <w:ilvl w:val="0"/>
          <w:numId w:val="1"/>
        </w:numPr>
        <w:tabs>
          <w:tab w:val="left" w:pos="180"/>
          <w:tab w:val="left" w:pos="360"/>
        </w:tabs>
        <w:spacing w:line="240" w:lineRule="auto"/>
        <w:rPr>
          <w:rFonts w:eastAsiaTheme="minorEastAsia" w:cstheme="minorHAnsi"/>
          <w:sz w:val="24"/>
          <w:szCs w:val="24"/>
        </w:rPr>
      </w:pPr>
      <w:r w:rsidRPr="00E55FB3">
        <w:rPr>
          <w:rFonts w:eastAsia="Calibri" w:cstheme="minorHAnsi"/>
          <w:sz w:val="24"/>
          <w:szCs w:val="24"/>
        </w:rPr>
        <w:lastRenderedPageBreak/>
        <w:t xml:space="preserve">Assist with the supervision of pupils out of lesson times, including before and after school and accompany teaching staff and pupils on visits, trips and out of school activities as required and take responsibility for a group under the supervision of the </w:t>
      </w:r>
      <w:proofErr w:type="gramStart"/>
      <w:r w:rsidRPr="00E55FB3">
        <w:rPr>
          <w:rFonts w:eastAsia="Calibri" w:cstheme="minorHAnsi"/>
          <w:sz w:val="24"/>
          <w:szCs w:val="24"/>
        </w:rPr>
        <w:t>teacher</w:t>
      </w:r>
      <w:proofErr w:type="gramEnd"/>
    </w:p>
    <w:p w14:paraId="6BEB58FC" w14:textId="12F35363" w:rsidR="3B9F11BF" w:rsidRPr="00E55FB3" w:rsidRDefault="3B9F11BF" w:rsidP="41F688A2">
      <w:pPr>
        <w:pStyle w:val="ListParagraph"/>
        <w:numPr>
          <w:ilvl w:val="0"/>
          <w:numId w:val="1"/>
        </w:numPr>
        <w:tabs>
          <w:tab w:val="left" w:pos="180"/>
          <w:tab w:val="left" w:pos="360"/>
        </w:tabs>
        <w:spacing w:line="240" w:lineRule="auto"/>
        <w:rPr>
          <w:rFonts w:eastAsiaTheme="minorEastAsia" w:cstheme="minorHAnsi"/>
          <w:sz w:val="24"/>
          <w:szCs w:val="24"/>
        </w:rPr>
      </w:pPr>
      <w:r w:rsidRPr="00E55FB3">
        <w:rPr>
          <w:rFonts w:eastAsia="Calibri" w:cstheme="minorHAnsi"/>
          <w:sz w:val="24"/>
          <w:szCs w:val="24"/>
        </w:rPr>
        <w:t xml:space="preserve">Job holders will be expected to be flexible in their duties and carry out any other duties commensurate with the grade and falling within the general scope of the job, as requested by </w:t>
      </w:r>
      <w:proofErr w:type="gramStart"/>
      <w:r w:rsidRPr="00E55FB3">
        <w:rPr>
          <w:rFonts w:eastAsia="Calibri" w:cstheme="minorHAnsi"/>
          <w:sz w:val="24"/>
          <w:szCs w:val="24"/>
        </w:rPr>
        <w:t>management</w:t>
      </w:r>
      <w:proofErr w:type="gramEnd"/>
    </w:p>
    <w:p w14:paraId="27CA418C" w14:textId="6882ECA5" w:rsidR="003F3DF3" w:rsidRPr="00E55FB3" w:rsidRDefault="4193AA5F" w:rsidP="097E64E6">
      <w:pPr>
        <w:spacing w:after="200" w:line="276" w:lineRule="auto"/>
        <w:rPr>
          <w:rFonts w:eastAsia="Calibri" w:cstheme="minorHAnsi"/>
          <w:color w:val="000000" w:themeColor="text1"/>
          <w:sz w:val="24"/>
          <w:szCs w:val="24"/>
        </w:rPr>
      </w:pPr>
      <w:r w:rsidRPr="00E55FB3">
        <w:rPr>
          <w:rFonts w:eastAsia="Arial" w:cstheme="minorHAnsi"/>
          <w:sz w:val="24"/>
          <w:szCs w:val="24"/>
        </w:rPr>
        <w:t xml:space="preserve"> </w:t>
      </w:r>
      <w:r w:rsidR="097E64E6" w:rsidRPr="00E55FB3">
        <w:rPr>
          <w:rFonts w:eastAsia="Calibri" w:cstheme="minorHAnsi"/>
          <w:b/>
          <w:bCs/>
          <w:color w:val="000000" w:themeColor="text1"/>
          <w:sz w:val="24"/>
          <w:szCs w:val="24"/>
        </w:rPr>
        <w:t>General Information</w:t>
      </w:r>
    </w:p>
    <w:p w14:paraId="0DFF15B2" w14:textId="54C2262A" w:rsidR="003F3DF3" w:rsidRPr="00E55FB3" w:rsidRDefault="69FE49EF" w:rsidP="097E64E6">
      <w:pPr>
        <w:spacing w:line="240" w:lineRule="auto"/>
        <w:rPr>
          <w:rFonts w:cstheme="minorHAnsi"/>
          <w:sz w:val="24"/>
          <w:szCs w:val="24"/>
        </w:rPr>
      </w:pPr>
      <w:r w:rsidRPr="00E55FB3">
        <w:rPr>
          <w:rFonts w:eastAsia="Calibri" w:cstheme="minorHAnsi"/>
          <w:color w:val="000000" w:themeColor="text1"/>
          <w:sz w:val="24"/>
          <w:szCs w:val="24"/>
        </w:rPr>
        <w:t xml:space="preserve">The job description details the main outcomes required and should only be updated to reflect major changes that impact on the outcomes of the job.  </w:t>
      </w:r>
    </w:p>
    <w:p w14:paraId="059632CA" w14:textId="00296DC6" w:rsidR="003F3DF3" w:rsidRPr="00E55FB3" w:rsidRDefault="69FE49EF" w:rsidP="097E64E6">
      <w:pPr>
        <w:spacing w:line="240" w:lineRule="auto"/>
        <w:rPr>
          <w:rFonts w:cstheme="minorHAnsi"/>
          <w:sz w:val="24"/>
          <w:szCs w:val="24"/>
        </w:rPr>
      </w:pPr>
      <w:r w:rsidRPr="00E55FB3">
        <w:rPr>
          <w:rFonts w:eastAsia="Calibri" w:cstheme="minorHAnsi"/>
          <w:color w:val="000000" w:themeColor="text1"/>
          <w:sz w:val="24"/>
          <w:szCs w:val="24"/>
        </w:rPr>
        <w:t xml:space="preserve">All work performed/duties undertaken must be carried out in accordance with </w:t>
      </w:r>
      <w:r w:rsidRPr="00E55FB3">
        <w:rPr>
          <w:rFonts w:eastAsia="Calibri" w:cstheme="minorHAnsi"/>
          <w:sz w:val="24"/>
          <w:szCs w:val="24"/>
        </w:rPr>
        <w:t>DNEAT and academy’s policies and procedures</w:t>
      </w:r>
      <w:r w:rsidRPr="00E55FB3">
        <w:rPr>
          <w:rFonts w:eastAsia="Calibri" w:cstheme="minorHAnsi"/>
          <w:color w:val="000000" w:themeColor="text1"/>
          <w:sz w:val="24"/>
          <w:szCs w:val="24"/>
        </w:rPr>
        <w:t xml:space="preserve">, within legislation, and with regards to the needs of our customers and the diverse community we serve.  </w:t>
      </w:r>
    </w:p>
    <w:p w14:paraId="52AED139" w14:textId="1150DFA6" w:rsidR="003F3DF3" w:rsidRPr="00E55FB3" w:rsidRDefault="69FE49EF" w:rsidP="097E64E6">
      <w:pPr>
        <w:spacing w:line="240" w:lineRule="auto"/>
        <w:rPr>
          <w:rFonts w:cstheme="minorHAnsi"/>
          <w:sz w:val="24"/>
          <w:szCs w:val="24"/>
        </w:rPr>
      </w:pPr>
      <w:r w:rsidRPr="00E55FB3">
        <w:rPr>
          <w:rFonts w:eastAsia="Calibri" w:cstheme="minorHAnsi"/>
          <w:color w:val="000000" w:themeColor="text1"/>
          <w:sz w:val="24"/>
          <w:szCs w:val="24"/>
        </w:rPr>
        <w:t xml:space="preserve">Job holders will be expected to be flexible in their duties and carry out any other duties commensurate with the grade and falling within the general scope of the job, as requested by management. </w:t>
      </w:r>
    </w:p>
    <w:p w14:paraId="4EC89CD1" w14:textId="3C034FA5" w:rsidR="003F3DF3" w:rsidRPr="00E55FB3" w:rsidRDefault="69FE49EF" w:rsidP="097E64E6">
      <w:pPr>
        <w:spacing w:line="240" w:lineRule="auto"/>
        <w:rPr>
          <w:rFonts w:cstheme="minorHAnsi"/>
          <w:sz w:val="24"/>
          <w:szCs w:val="24"/>
        </w:rPr>
      </w:pPr>
      <w:r w:rsidRPr="00E55FB3">
        <w:rPr>
          <w:rFonts w:eastAsia="Calibri" w:cstheme="minorHAnsi"/>
          <w:color w:val="242424"/>
          <w:sz w:val="24"/>
          <w:szCs w:val="24"/>
        </w:rPr>
        <w:t xml:space="preserve">The post holder will have a shared responsibility for the safeguarding of all children and young people. The post holder has an implicit duty to promote the welfare of all children and young people. </w:t>
      </w:r>
    </w:p>
    <w:p w14:paraId="3D7880CD" w14:textId="67335753" w:rsidR="003F3DF3" w:rsidRPr="00E55FB3" w:rsidRDefault="69FE49EF" w:rsidP="097E64E6">
      <w:pPr>
        <w:spacing w:line="240" w:lineRule="auto"/>
        <w:rPr>
          <w:rFonts w:cstheme="minorHAnsi"/>
          <w:sz w:val="24"/>
          <w:szCs w:val="24"/>
        </w:rPr>
      </w:pPr>
      <w:r w:rsidRPr="00E55FB3">
        <w:rPr>
          <w:rFonts w:eastAsia="Calibri" w:cstheme="minorHAnsi"/>
          <w:color w:val="242424"/>
          <w:sz w:val="24"/>
          <w:szCs w:val="24"/>
        </w:rPr>
        <w:t>The Trust is committed to safeguarding and promoting the welfare of children and young people and expects all staff and volunteers to share in this commitment. All staff will be subject to an enhanced DBS (Disclosure and Barring Service) check</w:t>
      </w:r>
      <w:r w:rsidRPr="00E55FB3">
        <w:rPr>
          <w:rFonts w:eastAsia="Calibri" w:cstheme="minorHAnsi"/>
          <w:i/>
          <w:iCs/>
          <w:color w:val="242424"/>
          <w:sz w:val="24"/>
          <w:szCs w:val="24"/>
        </w:rPr>
        <w:t>.</w:t>
      </w:r>
      <w:r w:rsidRPr="00E55FB3">
        <w:rPr>
          <w:rFonts w:eastAsia="Calibri" w:cstheme="minorHAnsi"/>
          <w:color w:val="242424"/>
          <w:sz w:val="24"/>
          <w:szCs w:val="24"/>
        </w:rPr>
        <w:t xml:space="preserve"> </w:t>
      </w:r>
    </w:p>
    <w:p w14:paraId="6E1523FE" w14:textId="027D8DF9" w:rsidR="003F3DF3" w:rsidRPr="00E55FB3" w:rsidRDefault="69FE49EF" w:rsidP="00E55FB3">
      <w:pPr>
        <w:spacing w:line="240" w:lineRule="auto"/>
        <w:rPr>
          <w:rFonts w:cstheme="minorHAnsi"/>
          <w:sz w:val="24"/>
          <w:szCs w:val="24"/>
        </w:rPr>
      </w:pPr>
      <w:r w:rsidRPr="00E55FB3">
        <w:rPr>
          <w:rFonts w:eastAsia="Calibri" w:cstheme="minorHAnsi"/>
          <w:color w:val="242424"/>
          <w:sz w:val="24"/>
          <w:szCs w:val="24"/>
        </w:rPr>
        <w:t xml:space="preserve">The post holder </w:t>
      </w:r>
      <w:r w:rsidRPr="00E55FB3">
        <w:rPr>
          <w:rFonts w:eastAsia="Calibri" w:cstheme="minorHAnsi"/>
          <w:color w:val="000000" w:themeColor="text1"/>
          <w:sz w:val="24"/>
          <w:szCs w:val="24"/>
        </w:rPr>
        <w:t>must ensure that they have read, understood and act in accordance with current academy policies, particularly those intended to protect children and employees, for example, health, safety, welfare, safeguarding and inclusion.</w:t>
      </w:r>
    </w:p>
    <w:p w14:paraId="71B4C9E6" w14:textId="783F84EE" w:rsidR="003F3DF3" w:rsidRPr="00E55FB3" w:rsidRDefault="42A57E9E" w:rsidP="097E64E6">
      <w:pPr>
        <w:spacing w:after="200" w:line="276" w:lineRule="auto"/>
        <w:rPr>
          <w:rFonts w:cstheme="minorHAnsi"/>
          <w:b/>
          <w:bCs/>
          <w:sz w:val="24"/>
          <w:szCs w:val="24"/>
        </w:rPr>
      </w:pPr>
      <w:r w:rsidRPr="00E55FB3">
        <w:rPr>
          <w:rFonts w:eastAsia="Calibri" w:cstheme="minorHAnsi"/>
          <w:b/>
          <w:bCs/>
          <w:color w:val="000000" w:themeColor="text1"/>
          <w:sz w:val="24"/>
          <w:szCs w:val="24"/>
        </w:rPr>
        <w:t xml:space="preserve">Working Time  </w:t>
      </w:r>
    </w:p>
    <w:p w14:paraId="252161D0" w14:textId="702C58AE" w:rsidR="003F3DF3" w:rsidRPr="00E55FB3" w:rsidRDefault="42A57E9E" w:rsidP="42A57E9E">
      <w:pPr>
        <w:spacing w:after="200" w:line="276" w:lineRule="auto"/>
        <w:rPr>
          <w:rFonts w:eastAsia="Calibri" w:cstheme="minorHAnsi"/>
          <w:color w:val="000000" w:themeColor="text1"/>
          <w:sz w:val="24"/>
          <w:szCs w:val="24"/>
        </w:rPr>
      </w:pPr>
      <w:r w:rsidRPr="00E55FB3">
        <w:rPr>
          <w:rFonts w:eastAsia="Calibri" w:cstheme="minorHAnsi"/>
          <w:color w:val="000000" w:themeColor="text1"/>
          <w:sz w:val="24"/>
          <w:szCs w:val="24"/>
        </w:rPr>
        <w:t xml:space="preserve">This job description allocates responsibilities and duties but does not direct the </w:t>
      </w:r>
      <w:proofErr w:type="gramStart"/>
      <w:r w:rsidRPr="00E55FB3">
        <w:rPr>
          <w:rFonts w:eastAsia="Times New Roman" w:cstheme="minorHAnsi"/>
          <w:sz w:val="24"/>
          <w:szCs w:val="24"/>
        </w:rPr>
        <w:t>particular amount</w:t>
      </w:r>
      <w:proofErr w:type="gramEnd"/>
      <w:r w:rsidRPr="00E55FB3">
        <w:rPr>
          <w:rFonts w:eastAsia="Times New Roman" w:cstheme="minorHAnsi"/>
          <w:sz w:val="24"/>
          <w:szCs w:val="24"/>
        </w:rPr>
        <w:t xml:space="preserve"> of time to be spent carrying them out and no part of it may be so constructed. In allocating time to the performance of responsibilities and duties you must use directed time in accordance with the school’s plans on use of time. This job description will be reviewed as part of the school’s performance management procedures. Annual objectives for professional development will also be agreed at this time as well as a review of those set the previous year. Amendments and modifications to the job description may be made after consultation. This job description is not a comprehensive statement of procedures and tasks but sets out the main expectations of the school in relation to expected professional responsibilities and duties.</w:t>
      </w:r>
    </w:p>
    <w:p w14:paraId="4335C780" w14:textId="4CE0E655" w:rsidR="003F3DF3" w:rsidRPr="00795226" w:rsidRDefault="003F3DF3" w:rsidP="42A57E9E">
      <w:pPr>
        <w:spacing w:after="200" w:line="276" w:lineRule="auto"/>
        <w:rPr>
          <w:rFonts w:ascii="Calibri" w:eastAsia="Calibri" w:hAnsi="Calibri" w:cs="Calibri"/>
          <w:color w:val="000000" w:themeColor="text1"/>
        </w:rPr>
      </w:pPr>
    </w:p>
    <w:p w14:paraId="2B63E6AE" w14:textId="62C22004" w:rsidR="003F3DF3" w:rsidRPr="00795226" w:rsidRDefault="003F3DF3" w:rsidP="097E64E6">
      <w:pPr>
        <w:tabs>
          <w:tab w:val="left" w:pos="180"/>
          <w:tab w:val="left" w:pos="540"/>
        </w:tabs>
        <w:spacing w:line="240" w:lineRule="auto"/>
        <w:ind w:left="360" w:hanging="360"/>
        <w:rPr>
          <w:rFonts w:ascii="Arial" w:eastAsia="Arial" w:hAnsi="Arial" w:cs="Arial"/>
          <w:sz w:val="24"/>
          <w:szCs w:val="24"/>
        </w:rPr>
      </w:pPr>
    </w:p>
    <w:sectPr w:rsidR="003F3DF3" w:rsidRPr="00795226" w:rsidSect="009B54E2">
      <w:headerReference w:type="default" r:id="rId10"/>
      <w:footerReference w:type="default" r:id="rId11"/>
      <w:headerReference w:type="first" r:id="rId12"/>
      <w:footerReference w:type="first" r:id="rId13"/>
      <w:pgSz w:w="11906" w:h="16838"/>
      <w:pgMar w:top="567"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D0E18B" w14:textId="77777777" w:rsidR="004F23EE" w:rsidRDefault="004F23EE" w:rsidP="009B54E2">
      <w:pPr>
        <w:spacing w:after="0" w:line="240" w:lineRule="auto"/>
      </w:pPr>
      <w:r>
        <w:separator/>
      </w:r>
    </w:p>
  </w:endnote>
  <w:endnote w:type="continuationSeparator" w:id="0">
    <w:p w14:paraId="12BABA41" w14:textId="77777777" w:rsidR="004F23EE" w:rsidRDefault="004F23EE" w:rsidP="009B54E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DF78BED" w14:paraId="7740D81D" w14:textId="77777777" w:rsidTr="0DF78BED">
      <w:tc>
        <w:tcPr>
          <w:tcW w:w="3005" w:type="dxa"/>
        </w:tcPr>
        <w:p w14:paraId="27C999E0" w14:textId="75131E4B" w:rsidR="0DF78BED" w:rsidRDefault="0DF78BED" w:rsidP="0DF78BED">
          <w:pPr>
            <w:pStyle w:val="Header"/>
            <w:ind w:left="-115"/>
          </w:pPr>
        </w:p>
      </w:tc>
      <w:tc>
        <w:tcPr>
          <w:tcW w:w="3005" w:type="dxa"/>
        </w:tcPr>
        <w:p w14:paraId="5E8343FB" w14:textId="58A127A1" w:rsidR="0DF78BED" w:rsidRDefault="0DF78BED" w:rsidP="0DF78BED">
          <w:pPr>
            <w:pStyle w:val="Header"/>
            <w:jc w:val="center"/>
          </w:pPr>
        </w:p>
      </w:tc>
      <w:tc>
        <w:tcPr>
          <w:tcW w:w="3005" w:type="dxa"/>
        </w:tcPr>
        <w:p w14:paraId="2844B97C" w14:textId="5AB68780" w:rsidR="0DF78BED" w:rsidRDefault="0DF78BED" w:rsidP="0DF78BED">
          <w:pPr>
            <w:pStyle w:val="Header"/>
            <w:ind w:right="-115"/>
            <w:jc w:val="right"/>
          </w:pPr>
        </w:p>
      </w:tc>
    </w:tr>
  </w:tbl>
  <w:p w14:paraId="0E83779E" w14:textId="27016767" w:rsidR="0DF78BED" w:rsidRDefault="0DF78BED" w:rsidP="0DF78BE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DF78BED" w14:paraId="779395C0" w14:textId="77777777" w:rsidTr="0DF78BED">
      <w:tc>
        <w:tcPr>
          <w:tcW w:w="3005" w:type="dxa"/>
        </w:tcPr>
        <w:p w14:paraId="0F9A6B92" w14:textId="7BE1DE07" w:rsidR="0DF78BED" w:rsidRDefault="0DF78BED" w:rsidP="0DF78BED">
          <w:pPr>
            <w:pStyle w:val="Header"/>
            <w:ind w:left="-115"/>
          </w:pPr>
        </w:p>
      </w:tc>
      <w:tc>
        <w:tcPr>
          <w:tcW w:w="3005" w:type="dxa"/>
        </w:tcPr>
        <w:p w14:paraId="62291A77" w14:textId="4B7A1C17" w:rsidR="0DF78BED" w:rsidRDefault="0DF78BED" w:rsidP="0DF78BED">
          <w:pPr>
            <w:pStyle w:val="Header"/>
            <w:jc w:val="center"/>
          </w:pPr>
        </w:p>
      </w:tc>
      <w:tc>
        <w:tcPr>
          <w:tcW w:w="3005" w:type="dxa"/>
        </w:tcPr>
        <w:p w14:paraId="4D0F2B7C" w14:textId="7878A31D" w:rsidR="0DF78BED" w:rsidRDefault="0DF78BED" w:rsidP="0DF78BED">
          <w:pPr>
            <w:pStyle w:val="Header"/>
            <w:ind w:right="-115"/>
            <w:jc w:val="right"/>
          </w:pPr>
        </w:p>
      </w:tc>
    </w:tr>
  </w:tbl>
  <w:p w14:paraId="57D6F64D" w14:textId="36DDC6D1" w:rsidR="0DF78BED" w:rsidRDefault="0DF78BED" w:rsidP="0DF78BE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3F1325" w14:textId="77777777" w:rsidR="004F23EE" w:rsidRDefault="004F23EE" w:rsidP="009B54E2">
      <w:pPr>
        <w:spacing w:after="0" w:line="240" w:lineRule="auto"/>
      </w:pPr>
      <w:r>
        <w:separator/>
      </w:r>
    </w:p>
  </w:footnote>
  <w:footnote w:type="continuationSeparator" w:id="0">
    <w:p w14:paraId="6C9459E9" w14:textId="77777777" w:rsidR="004F23EE" w:rsidRDefault="004F23EE" w:rsidP="009B54E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005"/>
      <w:gridCol w:w="3005"/>
      <w:gridCol w:w="3005"/>
    </w:tblGrid>
    <w:tr w:rsidR="0DF78BED" w14:paraId="357BFE01" w14:textId="77777777" w:rsidTr="0DF78BED">
      <w:tc>
        <w:tcPr>
          <w:tcW w:w="3005" w:type="dxa"/>
        </w:tcPr>
        <w:p w14:paraId="78AE23F1" w14:textId="64AA3753" w:rsidR="0DF78BED" w:rsidRDefault="0DF78BED" w:rsidP="0DF78BED">
          <w:pPr>
            <w:pStyle w:val="Header"/>
            <w:ind w:left="-115"/>
          </w:pPr>
        </w:p>
      </w:tc>
      <w:tc>
        <w:tcPr>
          <w:tcW w:w="3005" w:type="dxa"/>
        </w:tcPr>
        <w:p w14:paraId="4E079D1A" w14:textId="51B76756" w:rsidR="0DF78BED" w:rsidRDefault="0DF78BED" w:rsidP="0DF78BED">
          <w:pPr>
            <w:pStyle w:val="Header"/>
            <w:jc w:val="center"/>
          </w:pPr>
        </w:p>
      </w:tc>
      <w:tc>
        <w:tcPr>
          <w:tcW w:w="3005" w:type="dxa"/>
        </w:tcPr>
        <w:p w14:paraId="0CD9597C" w14:textId="39BDE0AB" w:rsidR="0DF78BED" w:rsidRDefault="0DF78BED" w:rsidP="0DF78BED">
          <w:pPr>
            <w:pStyle w:val="Header"/>
            <w:ind w:right="-115"/>
            <w:jc w:val="right"/>
          </w:pPr>
        </w:p>
      </w:tc>
    </w:tr>
  </w:tbl>
  <w:p w14:paraId="6F6531E6" w14:textId="5914A627" w:rsidR="0DF78BED" w:rsidRDefault="0DF78BED" w:rsidP="0DF78BE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BC15B" w14:textId="104E5BB8" w:rsidR="009B54E2" w:rsidRDefault="006E6BBB" w:rsidP="00E55FB3">
    <w:pPr>
      <w:pStyle w:val="Header"/>
    </w:pPr>
    <w:r>
      <w:rPr>
        <w:noProof/>
        <w:lang w:eastAsia="en-GB"/>
      </w:rPr>
      <w:drawing>
        <wp:anchor distT="0" distB="0" distL="114300" distR="114300" simplePos="0" relativeHeight="251659264" behindDoc="1" locked="0" layoutInCell="1" allowOverlap="1" wp14:anchorId="5DBBF8DF" wp14:editId="688E64E7">
          <wp:simplePos x="0" y="0"/>
          <wp:positionH relativeFrom="margin">
            <wp:posOffset>-190500</wp:posOffset>
          </wp:positionH>
          <wp:positionV relativeFrom="paragraph">
            <wp:posOffset>28575</wp:posOffset>
          </wp:positionV>
          <wp:extent cx="1571625" cy="740410"/>
          <wp:effectExtent l="0" t="0" r="0" b="2540"/>
          <wp:wrapTight wrapText="bothSides">
            <wp:wrapPolygon edited="0">
              <wp:start x="0" y="0"/>
              <wp:lineTo x="0" y="21118"/>
              <wp:lineTo x="21207" y="21118"/>
              <wp:lineTo x="21207" y="0"/>
              <wp:lineTo x="0" y="0"/>
            </wp:wrapPolygon>
          </wp:wrapTight>
          <wp:docPr id="1" name="Picture 1"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Diagram&#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571625" cy="740410"/>
                  </a:xfrm>
                  <a:prstGeom prst="rect">
                    <a:avLst/>
                  </a:prstGeom>
                </pic:spPr>
              </pic:pic>
            </a:graphicData>
          </a:graphic>
          <wp14:sizeRelH relativeFrom="page">
            <wp14:pctWidth>0</wp14:pctWidth>
          </wp14:sizeRelH>
          <wp14:sizeRelV relativeFrom="page">
            <wp14:pctHeight>0</wp14:pctHeight>
          </wp14:sizeRelV>
        </wp:anchor>
      </w:drawing>
    </w:r>
    <w:r w:rsidR="009B54E2">
      <w:ptab w:relativeTo="margin" w:alignment="right" w:leader="none"/>
    </w:r>
    <w:r w:rsidR="00E55FB3">
      <w:rPr>
        <w:noProof/>
      </w:rPr>
      <w:drawing>
        <wp:inline distT="0" distB="0" distL="0" distR="0" wp14:anchorId="2921686E" wp14:editId="01AFFB7D">
          <wp:extent cx="1800000" cy="680400"/>
          <wp:effectExtent l="0" t="0" r="0" b="5715"/>
          <wp:docPr id="3" name="Picture 3"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 text, application&#10;&#10;Description automatically generate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800000" cy="680400"/>
                  </a:xfrm>
                  <a:prstGeom prst="rect">
                    <a:avLst/>
                  </a:prstGeom>
                  <a:noFill/>
                  <a:ln>
                    <a:noFill/>
                  </a:ln>
                </pic:spPr>
              </pic:pic>
            </a:graphicData>
          </a:graphic>
        </wp:inline>
      </w:drawing>
    </w:r>
  </w:p>
</w:hdr>
</file>

<file path=word/intelligence.xml><?xml version="1.0" encoding="utf-8"?>
<int:Intelligence xmlns:int="http://schemas.microsoft.com/office/intelligence/2019/intelligence">
  <int:IntelligenceSettings/>
  <int:Manifest>
    <int:WordHash hashCode="Db5SnE362ZZmeB" id="XUb9Z8TL"/>
    <int:WordHash hashCode="KSE5WLd7IuEvDR" id="DnzgrbGY"/>
    <int:WordHash hashCode="5Zq+01IYfZHrwS" id="U1JgwzJG"/>
    <int:ParagraphRange paragraphId="900319312" textId="1774037279" start="768" length="3" invalidationStart="768" invalidationLength="3" id="hgRgBTfU"/>
    <int:WordHash hashCode="8B6XfmEINR2QWA" id="XVZtKJj5"/>
  </int:Manifest>
  <int:Observations>
    <int:Content id="XUb9Z8TL">
      <int:Rejection type="AugLoop_Text_Critique"/>
    </int:Content>
    <int:Content id="DnzgrbGY">
      <int:Rejection type="AugLoop_Text_Critique"/>
    </int:Content>
    <int:Content id="U1JgwzJG">
      <int:Rejection type="AugLoop_Text_Critique"/>
    </int:Content>
    <int:Content id="hgRgBTfU">
      <int:Rejection type="LegacyProofing"/>
    </int:Content>
    <int:Content id="XVZtKJj5">
      <int:Rejection type="AugLoop_Text_Critique"/>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D30244"/>
    <w:multiLevelType w:val="hybridMultilevel"/>
    <w:tmpl w:val="2312E84E"/>
    <w:lvl w:ilvl="0" w:tplc="788E64F6">
      <w:start w:val="1"/>
      <w:numFmt w:val="bullet"/>
      <w:lvlText w:val=""/>
      <w:lvlJc w:val="left"/>
      <w:pPr>
        <w:ind w:left="720" w:hanging="360"/>
      </w:pPr>
      <w:rPr>
        <w:rFonts w:ascii="Symbol" w:hAnsi="Symbol" w:hint="default"/>
      </w:rPr>
    </w:lvl>
    <w:lvl w:ilvl="1" w:tplc="C024B6BE">
      <w:start w:val="1"/>
      <w:numFmt w:val="bullet"/>
      <w:lvlText w:val="o"/>
      <w:lvlJc w:val="left"/>
      <w:pPr>
        <w:ind w:left="1440" w:hanging="360"/>
      </w:pPr>
      <w:rPr>
        <w:rFonts w:ascii="Courier New" w:hAnsi="Courier New" w:hint="default"/>
      </w:rPr>
    </w:lvl>
    <w:lvl w:ilvl="2" w:tplc="3716A85C">
      <w:start w:val="1"/>
      <w:numFmt w:val="bullet"/>
      <w:lvlText w:val=""/>
      <w:lvlJc w:val="left"/>
      <w:pPr>
        <w:ind w:left="2160" w:hanging="360"/>
      </w:pPr>
      <w:rPr>
        <w:rFonts w:ascii="Wingdings" w:hAnsi="Wingdings" w:hint="default"/>
      </w:rPr>
    </w:lvl>
    <w:lvl w:ilvl="3" w:tplc="818092AC">
      <w:start w:val="1"/>
      <w:numFmt w:val="bullet"/>
      <w:lvlText w:val=""/>
      <w:lvlJc w:val="left"/>
      <w:pPr>
        <w:ind w:left="2880" w:hanging="360"/>
      </w:pPr>
      <w:rPr>
        <w:rFonts w:ascii="Symbol" w:hAnsi="Symbol" w:hint="default"/>
      </w:rPr>
    </w:lvl>
    <w:lvl w:ilvl="4" w:tplc="62966880">
      <w:start w:val="1"/>
      <w:numFmt w:val="bullet"/>
      <w:lvlText w:val="o"/>
      <w:lvlJc w:val="left"/>
      <w:pPr>
        <w:ind w:left="3600" w:hanging="360"/>
      </w:pPr>
      <w:rPr>
        <w:rFonts w:ascii="Courier New" w:hAnsi="Courier New" w:hint="default"/>
      </w:rPr>
    </w:lvl>
    <w:lvl w:ilvl="5" w:tplc="65B2B7B2">
      <w:start w:val="1"/>
      <w:numFmt w:val="bullet"/>
      <w:lvlText w:val=""/>
      <w:lvlJc w:val="left"/>
      <w:pPr>
        <w:ind w:left="4320" w:hanging="360"/>
      </w:pPr>
      <w:rPr>
        <w:rFonts w:ascii="Wingdings" w:hAnsi="Wingdings" w:hint="default"/>
      </w:rPr>
    </w:lvl>
    <w:lvl w:ilvl="6" w:tplc="B298E8B0">
      <w:start w:val="1"/>
      <w:numFmt w:val="bullet"/>
      <w:lvlText w:val=""/>
      <w:lvlJc w:val="left"/>
      <w:pPr>
        <w:ind w:left="5040" w:hanging="360"/>
      </w:pPr>
      <w:rPr>
        <w:rFonts w:ascii="Symbol" w:hAnsi="Symbol" w:hint="default"/>
      </w:rPr>
    </w:lvl>
    <w:lvl w:ilvl="7" w:tplc="23DE4F9C">
      <w:start w:val="1"/>
      <w:numFmt w:val="bullet"/>
      <w:lvlText w:val="o"/>
      <w:lvlJc w:val="left"/>
      <w:pPr>
        <w:ind w:left="5760" w:hanging="360"/>
      </w:pPr>
      <w:rPr>
        <w:rFonts w:ascii="Courier New" w:hAnsi="Courier New" w:hint="default"/>
      </w:rPr>
    </w:lvl>
    <w:lvl w:ilvl="8" w:tplc="662879E2">
      <w:start w:val="1"/>
      <w:numFmt w:val="bullet"/>
      <w:lvlText w:val=""/>
      <w:lvlJc w:val="left"/>
      <w:pPr>
        <w:ind w:left="6480" w:hanging="360"/>
      </w:pPr>
      <w:rPr>
        <w:rFonts w:ascii="Wingdings" w:hAnsi="Wingdings" w:hint="default"/>
      </w:rPr>
    </w:lvl>
  </w:abstractNum>
  <w:abstractNum w:abstractNumId="1" w15:restartNumberingAfterBreak="0">
    <w:nsid w:val="0D940D98"/>
    <w:multiLevelType w:val="hybridMultilevel"/>
    <w:tmpl w:val="650E3EC0"/>
    <w:lvl w:ilvl="0" w:tplc="C54ED37C">
      <w:start w:val="1"/>
      <w:numFmt w:val="decimal"/>
      <w:lvlText w:val="%1."/>
      <w:lvlJc w:val="left"/>
      <w:pPr>
        <w:ind w:left="720" w:hanging="360"/>
      </w:pPr>
    </w:lvl>
    <w:lvl w:ilvl="1" w:tplc="D5C45B92">
      <w:start w:val="1"/>
      <w:numFmt w:val="lowerLetter"/>
      <w:lvlText w:val="%2."/>
      <w:lvlJc w:val="left"/>
      <w:pPr>
        <w:ind w:left="1440" w:hanging="360"/>
      </w:pPr>
    </w:lvl>
    <w:lvl w:ilvl="2" w:tplc="6C9AD6B4">
      <w:start w:val="1"/>
      <w:numFmt w:val="lowerRoman"/>
      <w:lvlText w:val="%3."/>
      <w:lvlJc w:val="right"/>
      <w:pPr>
        <w:ind w:left="2160" w:hanging="180"/>
      </w:pPr>
    </w:lvl>
    <w:lvl w:ilvl="3" w:tplc="642433B2">
      <w:start w:val="1"/>
      <w:numFmt w:val="decimal"/>
      <w:lvlText w:val="%4."/>
      <w:lvlJc w:val="left"/>
      <w:pPr>
        <w:ind w:left="2880" w:hanging="360"/>
      </w:pPr>
    </w:lvl>
    <w:lvl w:ilvl="4" w:tplc="9A2AD6B6">
      <w:start w:val="1"/>
      <w:numFmt w:val="lowerLetter"/>
      <w:lvlText w:val="%5."/>
      <w:lvlJc w:val="left"/>
      <w:pPr>
        <w:ind w:left="3600" w:hanging="360"/>
      </w:pPr>
    </w:lvl>
    <w:lvl w:ilvl="5" w:tplc="972E6BE4">
      <w:start w:val="1"/>
      <w:numFmt w:val="lowerRoman"/>
      <w:lvlText w:val="%6."/>
      <w:lvlJc w:val="right"/>
      <w:pPr>
        <w:ind w:left="4320" w:hanging="180"/>
      </w:pPr>
    </w:lvl>
    <w:lvl w:ilvl="6" w:tplc="63844AE8">
      <w:start w:val="1"/>
      <w:numFmt w:val="decimal"/>
      <w:lvlText w:val="%7."/>
      <w:lvlJc w:val="left"/>
      <w:pPr>
        <w:ind w:left="5040" w:hanging="360"/>
      </w:pPr>
    </w:lvl>
    <w:lvl w:ilvl="7" w:tplc="FAE60322">
      <w:start w:val="1"/>
      <w:numFmt w:val="lowerLetter"/>
      <w:lvlText w:val="%8."/>
      <w:lvlJc w:val="left"/>
      <w:pPr>
        <w:ind w:left="5760" w:hanging="360"/>
      </w:pPr>
    </w:lvl>
    <w:lvl w:ilvl="8" w:tplc="7BE44FD8">
      <w:start w:val="1"/>
      <w:numFmt w:val="lowerRoman"/>
      <w:lvlText w:val="%9."/>
      <w:lvlJc w:val="right"/>
      <w:pPr>
        <w:ind w:left="6480" w:hanging="180"/>
      </w:pPr>
    </w:lvl>
  </w:abstractNum>
  <w:abstractNum w:abstractNumId="2" w15:restartNumberingAfterBreak="0">
    <w:nsid w:val="16F44F59"/>
    <w:multiLevelType w:val="hybridMultilevel"/>
    <w:tmpl w:val="96C8F0E0"/>
    <w:lvl w:ilvl="0" w:tplc="475ADCC0">
      <w:start w:val="1"/>
      <w:numFmt w:val="decimal"/>
      <w:lvlText w:val="%1."/>
      <w:lvlJc w:val="left"/>
      <w:pPr>
        <w:ind w:left="720" w:hanging="360"/>
      </w:pPr>
    </w:lvl>
    <w:lvl w:ilvl="1" w:tplc="535415FC">
      <w:start w:val="1"/>
      <w:numFmt w:val="lowerLetter"/>
      <w:lvlText w:val="%2."/>
      <w:lvlJc w:val="left"/>
      <w:pPr>
        <w:ind w:left="1440" w:hanging="360"/>
      </w:pPr>
    </w:lvl>
    <w:lvl w:ilvl="2" w:tplc="E3586900">
      <w:start w:val="1"/>
      <w:numFmt w:val="lowerRoman"/>
      <w:lvlText w:val="%3."/>
      <w:lvlJc w:val="right"/>
      <w:pPr>
        <w:ind w:left="2160" w:hanging="180"/>
      </w:pPr>
    </w:lvl>
    <w:lvl w:ilvl="3" w:tplc="B76E9EE8">
      <w:start w:val="1"/>
      <w:numFmt w:val="decimal"/>
      <w:lvlText w:val="%4."/>
      <w:lvlJc w:val="left"/>
      <w:pPr>
        <w:ind w:left="2880" w:hanging="360"/>
      </w:pPr>
    </w:lvl>
    <w:lvl w:ilvl="4" w:tplc="AC44356E">
      <w:start w:val="1"/>
      <w:numFmt w:val="lowerLetter"/>
      <w:lvlText w:val="%5."/>
      <w:lvlJc w:val="left"/>
      <w:pPr>
        <w:ind w:left="3600" w:hanging="360"/>
      </w:pPr>
    </w:lvl>
    <w:lvl w:ilvl="5" w:tplc="25D24368">
      <w:start w:val="1"/>
      <w:numFmt w:val="lowerRoman"/>
      <w:lvlText w:val="%6."/>
      <w:lvlJc w:val="right"/>
      <w:pPr>
        <w:ind w:left="4320" w:hanging="180"/>
      </w:pPr>
    </w:lvl>
    <w:lvl w:ilvl="6" w:tplc="839EEB84">
      <w:start w:val="1"/>
      <w:numFmt w:val="decimal"/>
      <w:lvlText w:val="%7."/>
      <w:lvlJc w:val="left"/>
      <w:pPr>
        <w:ind w:left="5040" w:hanging="360"/>
      </w:pPr>
    </w:lvl>
    <w:lvl w:ilvl="7" w:tplc="E6DC4CFA">
      <w:start w:val="1"/>
      <w:numFmt w:val="lowerLetter"/>
      <w:lvlText w:val="%8."/>
      <w:lvlJc w:val="left"/>
      <w:pPr>
        <w:ind w:left="5760" w:hanging="360"/>
      </w:pPr>
    </w:lvl>
    <w:lvl w:ilvl="8" w:tplc="AA6A51BC">
      <w:start w:val="1"/>
      <w:numFmt w:val="lowerRoman"/>
      <w:lvlText w:val="%9."/>
      <w:lvlJc w:val="right"/>
      <w:pPr>
        <w:ind w:left="6480" w:hanging="180"/>
      </w:pPr>
    </w:lvl>
  </w:abstractNum>
  <w:abstractNum w:abstractNumId="3" w15:restartNumberingAfterBreak="0">
    <w:nsid w:val="2B656F55"/>
    <w:multiLevelType w:val="hybridMultilevel"/>
    <w:tmpl w:val="C2164266"/>
    <w:lvl w:ilvl="0" w:tplc="D4AED916">
      <w:start w:val="1"/>
      <w:numFmt w:val="decimal"/>
      <w:lvlText w:val="%1."/>
      <w:lvlJc w:val="left"/>
      <w:pPr>
        <w:ind w:left="720" w:hanging="360"/>
      </w:pPr>
    </w:lvl>
    <w:lvl w:ilvl="1" w:tplc="CEA40A6A">
      <w:start w:val="1"/>
      <w:numFmt w:val="lowerLetter"/>
      <w:lvlText w:val="%2."/>
      <w:lvlJc w:val="left"/>
      <w:pPr>
        <w:ind w:left="1440" w:hanging="360"/>
      </w:pPr>
    </w:lvl>
    <w:lvl w:ilvl="2" w:tplc="00260E4E">
      <w:start w:val="1"/>
      <w:numFmt w:val="lowerRoman"/>
      <w:lvlText w:val="%3."/>
      <w:lvlJc w:val="right"/>
      <w:pPr>
        <w:ind w:left="2160" w:hanging="180"/>
      </w:pPr>
    </w:lvl>
    <w:lvl w:ilvl="3" w:tplc="12AA6792">
      <w:start w:val="1"/>
      <w:numFmt w:val="decimal"/>
      <w:lvlText w:val="%4."/>
      <w:lvlJc w:val="left"/>
      <w:pPr>
        <w:ind w:left="2880" w:hanging="360"/>
      </w:pPr>
    </w:lvl>
    <w:lvl w:ilvl="4" w:tplc="ACCEF670">
      <w:start w:val="1"/>
      <w:numFmt w:val="lowerLetter"/>
      <w:lvlText w:val="%5."/>
      <w:lvlJc w:val="left"/>
      <w:pPr>
        <w:ind w:left="3600" w:hanging="360"/>
      </w:pPr>
    </w:lvl>
    <w:lvl w:ilvl="5" w:tplc="ED9AD420">
      <w:start w:val="1"/>
      <w:numFmt w:val="lowerRoman"/>
      <w:lvlText w:val="%6."/>
      <w:lvlJc w:val="right"/>
      <w:pPr>
        <w:ind w:left="4320" w:hanging="180"/>
      </w:pPr>
    </w:lvl>
    <w:lvl w:ilvl="6" w:tplc="4A60C8A8">
      <w:start w:val="1"/>
      <w:numFmt w:val="decimal"/>
      <w:lvlText w:val="%7."/>
      <w:lvlJc w:val="left"/>
      <w:pPr>
        <w:ind w:left="5040" w:hanging="360"/>
      </w:pPr>
    </w:lvl>
    <w:lvl w:ilvl="7" w:tplc="5B4491B6">
      <w:start w:val="1"/>
      <w:numFmt w:val="lowerLetter"/>
      <w:lvlText w:val="%8."/>
      <w:lvlJc w:val="left"/>
      <w:pPr>
        <w:ind w:left="5760" w:hanging="360"/>
      </w:pPr>
    </w:lvl>
    <w:lvl w:ilvl="8" w:tplc="5F000790">
      <w:start w:val="1"/>
      <w:numFmt w:val="lowerRoman"/>
      <w:lvlText w:val="%9."/>
      <w:lvlJc w:val="right"/>
      <w:pPr>
        <w:ind w:left="6480" w:hanging="180"/>
      </w:pPr>
    </w:lvl>
  </w:abstractNum>
  <w:abstractNum w:abstractNumId="4" w15:restartNumberingAfterBreak="0">
    <w:nsid w:val="368B25FF"/>
    <w:multiLevelType w:val="hybridMultilevel"/>
    <w:tmpl w:val="BD72357A"/>
    <w:lvl w:ilvl="0" w:tplc="FD68404E">
      <w:start w:val="1"/>
      <w:numFmt w:val="bullet"/>
      <w:lvlText w:val=""/>
      <w:lvlJc w:val="left"/>
      <w:pPr>
        <w:ind w:left="720" w:hanging="360"/>
      </w:pPr>
      <w:rPr>
        <w:rFonts w:ascii="Symbol" w:hAnsi="Symbol" w:hint="default"/>
      </w:rPr>
    </w:lvl>
    <w:lvl w:ilvl="1" w:tplc="3DCE88BC">
      <w:start w:val="1"/>
      <w:numFmt w:val="bullet"/>
      <w:lvlText w:val="o"/>
      <w:lvlJc w:val="left"/>
      <w:pPr>
        <w:ind w:left="1440" w:hanging="360"/>
      </w:pPr>
      <w:rPr>
        <w:rFonts w:ascii="Courier New" w:hAnsi="Courier New" w:hint="default"/>
      </w:rPr>
    </w:lvl>
    <w:lvl w:ilvl="2" w:tplc="157208F0">
      <w:start w:val="1"/>
      <w:numFmt w:val="bullet"/>
      <w:lvlText w:val=""/>
      <w:lvlJc w:val="left"/>
      <w:pPr>
        <w:ind w:left="2160" w:hanging="360"/>
      </w:pPr>
      <w:rPr>
        <w:rFonts w:ascii="Wingdings" w:hAnsi="Wingdings" w:hint="default"/>
      </w:rPr>
    </w:lvl>
    <w:lvl w:ilvl="3" w:tplc="2D42AEBC">
      <w:start w:val="1"/>
      <w:numFmt w:val="bullet"/>
      <w:lvlText w:val=""/>
      <w:lvlJc w:val="left"/>
      <w:pPr>
        <w:ind w:left="2880" w:hanging="360"/>
      </w:pPr>
      <w:rPr>
        <w:rFonts w:ascii="Symbol" w:hAnsi="Symbol" w:hint="default"/>
      </w:rPr>
    </w:lvl>
    <w:lvl w:ilvl="4" w:tplc="DEC237D4">
      <w:start w:val="1"/>
      <w:numFmt w:val="bullet"/>
      <w:lvlText w:val="o"/>
      <w:lvlJc w:val="left"/>
      <w:pPr>
        <w:ind w:left="3600" w:hanging="360"/>
      </w:pPr>
      <w:rPr>
        <w:rFonts w:ascii="Courier New" w:hAnsi="Courier New" w:hint="default"/>
      </w:rPr>
    </w:lvl>
    <w:lvl w:ilvl="5" w:tplc="14E60D88">
      <w:start w:val="1"/>
      <w:numFmt w:val="bullet"/>
      <w:lvlText w:val=""/>
      <w:lvlJc w:val="left"/>
      <w:pPr>
        <w:ind w:left="4320" w:hanging="360"/>
      </w:pPr>
      <w:rPr>
        <w:rFonts w:ascii="Wingdings" w:hAnsi="Wingdings" w:hint="default"/>
      </w:rPr>
    </w:lvl>
    <w:lvl w:ilvl="6" w:tplc="556EF4EE">
      <w:start w:val="1"/>
      <w:numFmt w:val="bullet"/>
      <w:lvlText w:val=""/>
      <w:lvlJc w:val="left"/>
      <w:pPr>
        <w:ind w:left="5040" w:hanging="360"/>
      </w:pPr>
      <w:rPr>
        <w:rFonts w:ascii="Symbol" w:hAnsi="Symbol" w:hint="default"/>
      </w:rPr>
    </w:lvl>
    <w:lvl w:ilvl="7" w:tplc="E712583E">
      <w:start w:val="1"/>
      <w:numFmt w:val="bullet"/>
      <w:lvlText w:val="o"/>
      <w:lvlJc w:val="left"/>
      <w:pPr>
        <w:ind w:left="5760" w:hanging="360"/>
      </w:pPr>
      <w:rPr>
        <w:rFonts w:ascii="Courier New" w:hAnsi="Courier New" w:hint="default"/>
      </w:rPr>
    </w:lvl>
    <w:lvl w:ilvl="8" w:tplc="A338119C">
      <w:start w:val="1"/>
      <w:numFmt w:val="bullet"/>
      <w:lvlText w:val=""/>
      <w:lvlJc w:val="left"/>
      <w:pPr>
        <w:ind w:left="6480" w:hanging="360"/>
      </w:pPr>
      <w:rPr>
        <w:rFonts w:ascii="Wingdings" w:hAnsi="Wingdings" w:hint="default"/>
      </w:rPr>
    </w:lvl>
  </w:abstractNum>
  <w:abstractNum w:abstractNumId="5" w15:restartNumberingAfterBreak="0">
    <w:nsid w:val="419C402E"/>
    <w:multiLevelType w:val="hybridMultilevel"/>
    <w:tmpl w:val="D62AA99C"/>
    <w:lvl w:ilvl="0" w:tplc="736A36B6">
      <w:start w:val="1"/>
      <w:numFmt w:val="decimal"/>
      <w:lvlText w:val="%1."/>
      <w:lvlJc w:val="left"/>
      <w:pPr>
        <w:ind w:left="720" w:hanging="360"/>
      </w:pPr>
    </w:lvl>
    <w:lvl w:ilvl="1" w:tplc="67CA1622">
      <w:start w:val="1"/>
      <w:numFmt w:val="lowerLetter"/>
      <w:lvlText w:val="%2."/>
      <w:lvlJc w:val="left"/>
      <w:pPr>
        <w:ind w:left="1440" w:hanging="360"/>
      </w:pPr>
    </w:lvl>
    <w:lvl w:ilvl="2" w:tplc="56B02D32">
      <w:start w:val="1"/>
      <w:numFmt w:val="lowerRoman"/>
      <w:lvlText w:val="%3."/>
      <w:lvlJc w:val="right"/>
      <w:pPr>
        <w:ind w:left="2160" w:hanging="180"/>
      </w:pPr>
    </w:lvl>
    <w:lvl w:ilvl="3" w:tplc="248A175C">
      <w:start w:val="1"/>
      <w:numFmt w:val="decimal"/>
      <w:lvlText w:val="%4."/>
      <w:lvlJc w:val="left"/>
      <w:pPr>
        <w:ind w:left="2880" w:hanging="360"/>
      </w:pPr>
    </w:lvl>
    <w:lvl w:ilvl="4" w:tplc="8E1EA7F6">
      <w:start w:val="1"/>
      <w:numFmt w:val="lowerLetter"/>
      <w:lvlText w:val="%5."/>
      <w:lvlJc w:val="left"/>
      <w:pPr>
        <w:ind w:left="3600" w:hanging="360"/>
      </w:pPr>
    </w:lvl>
    <w:lvl w:ilvl="5" w:tplc="22160C52">
      <w:start w:val="1"/>
      <w:numFmt w:val="lowerRoman"/>
      <w:lvlText w:val="%6."/>
      <w:lvlJc w:val="right"/>
      <w:pPr>
        <w:ind w:left="4320" w:hanging="180"/>
      </w:pPr>
    </w:lvl>
    <w:lvl w:ilvl="6" w:tplc="F7A28818">
      <w:start w:val="1"/>
      <w:numFmt w:val="decimal"/>
      <w:lvlText w:val="%7."/>
      <w:lvlJc w:val="left"/>
      <w:pPr>
        <w:ind w:left="5040" w:hanging="360"/>
      </w:pPr>
    </w:lvl>
    <w:lvl w:ilvl="7" w:tplc="61101492">
      <w:start w:val="1"/>
      <w:numFmt w:val="lowerLetter"/>
      <w:lvlText w:val="%8."/>
      <w:lvlJc w:val="left"/>
      <w:pPr>
        <w:ind w:left="5760" w:hanging="360"/>
      </w:pPr>
    </w:lvl>
    <w:lvl w:ilvl="8" w:tplc="733E6DA0">
      <w:start w:val="1"/>
      <w:numFmt w:val="lowerRoman"/>
      <w:lvlText w:val="%9."/>
      <w:lvlJc w:val="right"/>
      <w:pPr>
        <w:ind w:left="6480" w:hanging="180"/>
      </w:pPr>
    </w:lvl>
  </w:abstractNum>
  <w:abstractNum w:abstractNumId="6" w15:restartNumberingAfterBreak="0">
    <w:nsid w:val="4E9C77A0"/>
    <w:multiLevelType w:val="hybridMultilevel"/>
    <w:tmpl w:val="0F464F94"/>
    <w:lvl w:ilvl="0" w:tplc="343EB6E8">
      <w:start w:val="1"/>
      <w:numFmt w:val="decimal"/>
      <w:lvlText w:val="%1."/>
      <w:lvlJc w:val="left"/>
      <w:pPr>
        <w:ind w:left="720" w:hanging="360"/>
      </w:pPr>
    </w:lvl>
    <w:lvl w:ilvl="1" w:tplc="702E00E8">
      <w:start w:val="1"/>
      <w:numFmt w:val="lowerLetter"/>
      <w:lvlText w:val="%2."/>
      <w:lvlJc w:val="left"/>
      <w:pPr>
        <w:ind w:left="1440" w:hanging="360"/>
      </w:pPr>
    </w:lvl>
    <w:lvl w:ilvl="2" w:tplc="23782D82">
      <w:start w:val="1"/>
      <w:numFmt w:val="lowerRoman"/>
      <w:lvlText w:val="%3."/>
      <w:lvlJc w:val="right"/>
      <w:pPr>
        <w:ind w:left="2160" w:hanging="180"/>
      </w:pPr>
    </w:lvl>
    <w:lvl w:ilvl="3" w:tplc="3E8850A6">
      <w:start w:val="1"/>
      <w:numFmt w:val="decimal"/>
      <w:lvlText w:val="%4."/>
      <w:lvlJc w:val="left"/>
      <w:pPr>
        <w:ind w:left="2880" w:hanging="360"/>
      </w:pPr>
    </w:lvl>
    <w:lvl w:ilvl="4" w:tplc="76E48B9A">
      <w:start w:val="1"/>
      <w:numFmt w:val="lowerLetter"/>
      <w:lvlText w:val="%5."/>
      <w:lvlJc w:val="left"/>
      <w:pPr>
        <w:ind w:left="3600" w:hanging="360"/>
      </w:pPr>
    </w:lvl>
    <w:lvl w:ilvl="5" w:tplc="F8BE352C">
      <w:start w:val="1"/>
      <w:numFmt w:val="lowerRoman"/>
      <w:lvlText w:val="%6."/>
      <w:lvlJc w:val="right"/>
      <w:pPr>
        <w:ind w:left="4320" w:hanging="180"/>
      </w:pPr>
    </w:lvl>
    <w:lvl w:ilvl="6" w:tplc="3A1CC8EC">
      <w:start w:val="1"/>
      <w:numFmt w:val="decimal"/>
      <w:lvlText w:val="%7."/>
      <w:lvlJc w:val="left"/>
      <w:pPr>
        <w:ind w:left="5040" w:hanging="360"/>
      </w:pPr>
    </w:lvl>
    <w:lvl w:ilvl="7" w:tplc="8B6AEC34">
      <w:start w:val="1"/>
      <w:numFmt w:val="lowerLetter"/>
      <w:lvlText w:val="%8."/>
      <w:lvlJc w:val="left"/>
      <w:pPr>
        <w:ind w:left="5760" w:hanging="360"/>
      </w:pPr>
    </w:lvl>
    <w:lvl w:ilvl="8" w:tplc="410E4774">
      <w:start w:val="1"/>
      <w:numFmt w:val="lowerRoman"/>
      <w:lvlText w:val="%9."/>
      <w:lvlJc w:val="right"/>
      <w:pPr>
        <w:ind w:left="6480" w:hanging="180"/>
      </w:pPr>
    </w:lvl>
  </w:abstractNum>
  <w:abstractNum w:abstractNumId="7" w15:restartNumberingAfterBreak="0">
    <w:nsid w:val="51957589"/>
    <w:multiLevelType w:val="hybridMultilevel"/>
    <w:tmpl w:val="CB285AB6"/>
    <w:lvl w:ilvl="0" w:tplc="859C16EE">
      <w:start w:val="1"/>
      <w:numFmt w:val="decimal"/>
      <w:lvlText w:val="%1."/>
      <w:lvlJc w:val="left"/>
      <w:pPr>
        <w:ind w:left="720" w:hanging="360"/>
      </w:pPr>
    </w:lvl>
    <w:lvl w:ilvl="1" w:tplc="26F01836">
      <w:start w:val="1"/>
      <w:numFmt w:val="lowerLetter"/>
      <w:lvlText w:val="%2."/>
      <w:lvlJc w:val="left"/>
      <w:pPr>
        <w:ind w:left="1440" w:hanging="360"/>
      </w:pPr>
    </w:lvl>
    <w:lvl w:ilvl="2" w:tplc="29840380">
      <w:start w:val="1"/>
      <w:numFmt w:val="lowerRoman"/>
      <w:lvlText w:val="%3."/>
      <w:lvlJc w:val="right"/>
      <w:pPr>
        <w:ind w:left="2160" w:hanging="180"/>
      </w:pPr>
    </w:lvl>
    <w:lvl w:ilvl="3" w:tplc="8E94505A">
      <w:start w:val="1"/>
      <w:numFmt w:val="decimal"/>
      <w:lvlText w:val="%4."/>
      <w:lvlJc w:val="left"/>
      <w:pPr>
        <w:ind w:left="2880" w:hanging="360"/>
      </w:pPr>
    </w:lvl>
    <w:lvl w:ilvl="4" w:tplc="03FC2162">
      <w:start w:val="1"/>
      <w:numFmt w:val="lowerLetter"/>
      <w:lvlText w:val="%5."/>
      <w:lvlJc w:val="left"/>
      <w:pPr>
        <w:ind w:left="3600" w:hanging="360"/>
      </w:pPr>
    </w:lvl>
    <w:lvl w:ilvl="5" w:tplc="0B7A8FBA">
      <w:start w:val="1"/>
      <w:numFmt w:val="lowerRoman"/>
      <w:lvlText w:val="%6."/>
      <w:lvlJc w:val="right"/>
      <w:pPr>
        <w:ind w:left="4320" w:hanging="180"/>
      </w:pPr>
    </w:lvl>
    <w:lvl w:ilvl="6" w:tplc="5ADC1A18">
      <w:start w:val="1"/>
      <w:numFmt w:val="decimal"/>
      <w:lvlText w:val="%7."/>
      <w:lvlJc w:val="left"/>
      <w:pPr>
        <w:ind w:left="5040" w:hanging="360"/>
      </w:pPr>
    </w:lvl>
    <w:lvl w:ilvl="7" w:tplc="642A34D6">
      <w:start w:val="1"/>
      <w:numFmt w:val="lowerLetter"/>
      <w:lvlText w:val="%8."/>
      <w:lvlJc w:val="left"/>
      <w:pPr>
        <w:ind w:left="5760" w:hanging="360"/>
      </w:pPr>
    </w:lvl>
    <w:lvl w:ilvl="8" w:tplc="4D622916">
      <w:start w:val="1"/>
      <w:numFmt w:val="lowerRoman"/>
      <w:lvlText w:val="%9."/>
      <w:lvlJc w:val="right"/>
      <w:pPr>
        <w:ind w:left="6480" w:hanging="180"/>
      </w:pPr>
    </w:lvl>
  </w:abstractNum>
  <w:abstractNum w:abstractNumId="8" w15:restartNumberingAfterBreak="0">
    <w:nsid w:val="5FF50107"/>
    <w:multiLevelType w:val="hybridMultilevel"/>
    <w:tmpl w:val="490A75F8"/>
    <w:lvl w:ilvl="0" w:tplc="2BA81DD8">
      <w:start w:val="1"/>
      <w:numFmt w:val="bullet"/>
      <w:lvlText w:val=""/>
      <w:lvlJc w:val="left"/>
      <w:pPr>
        <w:ind w:left="720" w:hanging="360"/>
      </w:pPr>
      <w:rPr>
        <w:rFonts w:ascii="Symbol" w:hAnsi="Symbol" w:hint="default"/>
      </w:rPr>
    </w:lvl>
    <w:lvl w:ilvl="1" w:tplc="5E101C90">
      <w:start w:val="1"/>
      <w:numFmt w:val="bullet"/>
      <w:lvlText w:val="o"/>
      <w:lvlJc w:val="left"/>
      <w:pPr>
        <w:ind w:left="1440" w:hanging="360"/>
      </w:pPr>
      <w:rPr>
        <w:rFonts w:ascii="Courier New" w:hAnsi="Courier New" w:hint="default"/>
      </w:rPr>
    </w:lvl>
    <w:lvl w:ilvl="2" w:tplc="2E98D9B4">
      <w:start w:val="1"/>
      <w:numFmt w:val="bullet"/>
      <w:lvlText w:val=""/>
      <w:lvlJc w:val="left"/>
      <w:pPr>
        <w:ind w:left="2160" w:hanging="360"/>
      </w:pPr>
      <w:rPr>
        <w:rFonts w:ascii="Wingdings" w:hAnsi="Wingdings" w:hint="default"/>
      </w:rPr>
    </w:lvl>
    <w:lvl w:ilvl="3" w:tplc="5A303F84">
      <w:start w:val="1"/>
      <w:numFmt w:val="bullet"/>
      <w:lvlText w:val=""/>
      <w:lvlJc w:val="left"/>
      <w:pPr>
        <w:ind w:left="2880" w:hanging="360"/>
      </w:pPr>
      <w:rPr>
        <w:rFonts w:ascii="Symbol" w:hAnsi="Symbol" w:hint="default"/>
      </w:rPr>
    </w:lvl>
    <w:lvl w:ilvl="4" w:tplc="32D80832">
      <w:start w:val="1"/>
      <w:numFmt w:val="bullet"/>
      <w:lvlText w:val="o"/>
      <w:lvlJc w:val="left"/>
      <w:pPr>
        <w:ind w:left="3600" w:hanging="360"/>
      </w:pPr>
      <w:rPr>
        <w:rFonts w:ascii="Courier New" w:hAnsi="Courier New" w:hint="default"/>
      </w:rPr>
    </w:lvl>
    <w:lvl w:ilvl="5" w:tplc="B9EC2246">
      <w:start w:val="1"/>
      <w:numFmt w:val="bullet"/>
      <w:lvlText w:val=""/>
      <w:lvlJc w:val="left"/>
      <w:pPr>
        <w:ind w:left="4320" w:hanging="360"/>
      </w:pPr>
      <w:rPr>
        <w:rFonts w:ascii="Wingdings" w:hAnsi="Wingdings" w:hint="default"/>
      </w:rPr>
    </w:lvl>
    <w:lvl w:ilvl="6" w:tplc="2834B498">
      <w:start w:val="1"/>
      <w:numFmt w:val="bullet"/>
      <w:lvlText w:val=""/>
      <w:lvlJc w:val="left"/>
      <w:pPr>
        <w:ind w:left="5040" w:hanging="360"/>
      </w:pPr>
      <w:rPr>
        <w:rFonts w:ascii="Symbol" w:hAnsi="Symbol" w:hint="default"/>
      </w:rPr>
    </w:lvl>
    <w:lvl w:ilvl="7" w:tplc="D13CAC2A">
      <w:start w:val="1"/>
      <w:numFmt w:val="bullet"/>
      <w:lvlText w:val="o"/>
      <w:lvlJc w:val="left"/>
      <w:pPr>
        <w:ind w:left="5760" w:hanging="360"/>
      </w:pPr>
      <w:rPr>
        <w:rFonts w:ascii="Courier New" w:hAnsi="Courier New" w:hint="default"/>
      </w:rPr>
    </w:lvl>
    <w:lvl w:ilvl="8" w:tplc="34C02E6E">
      <w:start w:val="1"/>
      <w:numFmt w:val="bullet"/>
      <w:lvlText w:val=""/>
      <w:lvlJc w:val="left"/>
      <w:pPr>
        <w:ind w:left="6480" w:hanging="360"/>
      </w:pPr>
      <w:rPr>
        <w:rFonts w:ascii="Wingdings" w:hAnsi="Wingdings" w:hint="default"/>
      </w:rPr>
    </w:lvl>
  </w:abstractNum>
  <w:abstractNum w:abstractNumId="9" w15:restartNumberingAfterBreak="0">
    <w:nsid w:val="731E1900"/>
    <w:multiLevelType w:val="hybridMultilevel"/>
    <w:tmpl w:val="7EDE830C"/>
    <w:lvl w:ilvl="0" w:tplc="DEA4ED20">
      <w:start w:val="1"/>
      <w:numFmt w:val="bullet"/>
      <w:lvlText w:val=""/>
      <w:lvlJc w:val="left"/>
      <w:pPr>
        <w:ind w:left="720" w:hanging="360"/>
      </w:pPr>
      <w:rPr>
        <w:rFonts w:ascii="Symbol" w:hAnsi="Symbol" w:hint="default"/>
      </w:rPr>
    </w:lvl>
    <w:lvl w:ilvl="1" w:tplc="95A66A88">
      <w:start w:val="1"/>
      <w:numFmt w:val="bullet"/>
      <w:lvlText w:val="o"/>
      <w:lvlJc w:val="left"/>
      <w:pPr>
        <w:ind w:left="1440" w:hanging="360"/>
      </w:pPr>
      <w:rPr>
        <w:rFonts w:ascii="Courier New" w:hAnsi="Courier New" w:hint="default"/>
      </w:rPr>
    </w:lvl>
    <w:lvl w:ilvl="2" w:tplc="4B94F530">
      <w:start w:val="1"/>
      <w:numFmt w:val="bullet"/>
      <w:lvlText w:val=""/>
      <w:lvlJc w:val="left"/>
      <w:pPr>
        <w:ind w:left="2160" w:hanging="360"/>
      </w:pPr>
      <w:rPr>
        <w:rFonts w:ascii="Wingdings" w:hAnsi="Wingdings" w:hint="default"/>
      </w:rPr>
    </w:lvl>
    <w:lvl w:ilvl="3" w:tplc="B3DEE9BE">
      <w:start w:val="1"/>
      <w:numFmt w:val="bullet"/>
      <w:lvlText w:val=""/>
      <w:lvlJc w:val="left"/>
      <w:pPr>
        <w:ind w:left="2880" w:hanging="360"/>
      </w:pPr>
      <w:rPr>
        <w:rFonts w:ascii="Symbol" w:hAnsi="Symbol" w:hint="default"/>
      </w:rPr>
    </w:lvl>
    <w:lvl w:ilvl="4" w:tplc="A8A2D0C0">
      <w:start w:val="1"/>
      <w:numFmt w:val="bullet"/>
      <w:lvlText w:val="o"/>
      <w:lvlJc w:val="left"/>
      <w:pPr>
        <w:ind w:left="3600" w:hanging="360"/>
      </w:pPr>
      <w:rPr>
        <w:rFonts w:ascii="Courier New" w:hAnsi="Courier New" w:hint="default"/>
      </w:rPr>
    </w:lvl>
    <w:lvl w:ilvl="5" w:tplc="FA7851C8">
      <w:start w:val="1"/>
      <w:numFmt w:val="bullet"/>
      <w:lvlText w:val=""/>
      <w:lvlJc w:val="left"/>
      <w:pPr>
        <w:ind w:left="4320" w:hanging="360"/>
      </w:pPr>
      <w:rPr>
        <w:rFonts w:ascii="Wingdings" w:hAnsi="Wingdings" w:hint="default"/>
      </w:rPr>
    </w:lvl>
    <w:lvl w:ilvl="6" w:tplc="CAD28204">
      <w:start w:val="1"/>
      <w:numFmt w:val="bullet"/>
      <w:lvlText w:val=""/>
      <w:lvlJc w:val="left"/>
      <w:pPr>
        <w:ind w:left="5040" w:hanging="360"/>
      </w:pPr>
      <w:rPr>
        <w:rFonts w:ascii="Symbol" w:hAnsi="Symbol" w:hint="default"/>
      </w:rPr>
    </w:lvl>
    <w:lvl w:ilvl="7" w:tplc="75CC7D24">
      <w:start w:val="1"/>
      <w:numFmt w:val="bullet"/>
      <w:lvlText w:val="o"/>
      <w:lvlJc w:val="left"/>
      <w:pPr>
        <w:ind w:left="5760" w:hanging="360"/>
      </w:pPr>
      <w:rPr>
        <w:rFonts w:ascii="Courier New" w:hAnsi="Courier New" w:hint="default"/>
      </w:rPr>
    </w:lvl>
    <w:lvl w:ilvl="8" w:tplc="665667B2">
      <w:start w:val="1"/>
      <w:numFmt w:val="bullet"/>
      <w:lvlText w:val=""/>
      <w:lvlJc w:val="left"/>
      <w:pPr>
        <w:ind w:left="6480" w:hanging="360"/>
      </w:pPr>
      <w:rPr>
        <w:rFonts w:ascii="Wingdings" w:hAnsi="Wingdings" w:hint="default"/>
      </w:rPr>
    </w:lvl>
  </w:abstractNum>
  <w:num w:numId="1" w16cid:durableId="1079597438">
    <w:abstractNumId w:val="9"/>
  </w:num>
  <w:num w:numId="2" w16cid:durableId="238173135">
    <w:abstractNumId w:val="0"/>
  </w:num>
  <w:num w:numId="3" w16cid:durableId="1076825449">
    <w:abstractNumId w:val="4"/>
  </w:num>
  <w:num w:numId="4" w16cid:durableId="1886214116">
    <w:abstractNumId w:val="8"/>
  </w:num>
  <w:num w:numId="5" w16cid:durableId="1857377784">
    <w:abstractNumId w:val="7"/>
  </w:num>
  <w:num w:numId="6" w16cid:durableId="549415060">
    <w:abstractNumId w:val="5"/>
  </w:num>
  <w:num w:numId="7" w16cid:durableId="2098862986">
    <w:abstractNumId w:val="2"/>
  </w:num>
  <w:num w:numId="8" w16cid:durableId="2043244288">
    <w:abstractNumId w:val="1"/>
  </w:num>
  <w:num w:numId="9" w16cid:durableId="858200070">
    <w:abstractNumId w:val="6"/>
  </w:num>
  <w:num w:numId="10" w16cid:durableId="6185330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42F3AE8B"/>
    <w:rsid w:val="00095DED"/>
    <w:rsid w:val="000A1C60"/>
    <w:rsid w:val="0026359C"/>
    <w:rsid w:val="00273918"/>
    <w:rsid w:val="003F3DF3"/>
    <w:rsid w:val="00400437"/>
    <w:rsid w:val="004E7197"/>
    <w:rsid w:val="004F23EE"/>
    <w:rsid w:val="0056327F"/>
    <w:rsid w:val="0061066E"/>
    <w:rsid w:val="006A1AA6"/>
    <w:rsid w:val="006E6BBB"/>
    <w:rsid w:val="00722528"/>
    <w:rsid w:val="00764F04"/>
    <w:rsid w:val="00795226"/>
    <w:rsid w:val="009B54E2"/>
    <w:rsid w:val="00A32F0B"/>
    <w:rsid w:val="00B513CA"/>
    <w:rsid w:val="00C2E2ED"/>
    <w:rsid w:val="00C82D2E"/>
    <w:rsid w:val="00E55FB3"/>
    <w:rsid w:val="00F82CB0"/>
    <w:rsid w:val="01929E30"/>
    <w:rsid w:val="02CF95D1"/>
    <w:rsid w:val="02E8D2B2"/>
    <w:rsid w:val="03E2FDDC"/>
    <w:rsid w:val="049B1661"/>
    <w:rsid w:val="055C299A"/>
    <w:rsid w:val="065A8816"/>
    <w:rsid w:val="07171EBD"/>
    <w:rsid w:val="074A1DDE"/>
    <w:rsid w:val="097E64E6"/>
    <w:rsid w:val="09B815FE"/>
    <w:rsid w:val="0B7AD68F"/>
    <w:rsid w:val="0B8ED12E"/>
    <w:rsid w:val="0BFE95F7"/>
    <w:rsid w:val="0C335D5F"/>
    <w:rsid w:val="0C7B97BB"/>
    <w:rsid w:val="0CD550D7"/>
    <w:rsid w:val="0D40A374"/>
    <w:rsid w:val="0D9D2D78"/>
    <w:rsid w:val="0DF78BED"/>
    <w:rsid w:val="0EA73A35"/>
    <w:rsid w:val="0F385B07"/>
    <w:rsid w:val="0F687F97"/>
    <w:rsid w:val="0F82FBC4"/>
    <w:rsid w:val="0FDBCA0C"/>
    <w:rsid w:val="0FF3C93C"/>
    <w:rsid w:val="10A1F18A"/>
    <w:rsid w:val="10A55176"/>
    <w:rsid w:val="11766ADB"/>
    <w:rsid w:val="11FEC09D"/>
    <w:rsid w:val="120972A2"/>
    <w:rsid w:val="132307B6"/>
    <w:rsid w:val="132B69FE"/>
    <w:rsid w:val="1344925B"/>
    <w:rsid w:val="146D6F67"/>
    <w:rsid w:val="150F2016"/>
    <w:rsid w:val="16EAB036"/>
    <w:rsid w:val="1863B05E"/>
    <w:rsid w:val="18BD89A5"/>
    <w:rsid w:val="19A0E5D3"/>
    <w:rsid w:val="1AB5E08C"/>
    <w:rsid w:val="1BE9B84A"/>
    <w:rsid w:val="1CCD1478"/>
    <w:rsid w:val="1D0DB234"/>
    <w:rsid w:val="1D4C2549"/>
    <w:rsid w:val="1FBDEB0B"/>
    <w:rsid w:val="1FCD5E19"/>
    <w:rsid w:val="2009ED06"/>
    <w:rsid w:val="20327570"/>
    <w:rsid w:val="2073F9EB"/>
    <w:rsid w:val="217AB2A6"/>
    <w:rsid w:val="21A5BD67"/>
    <w:rsid w:val="2412411C"/>
    <w:rsid w:val="26073A19"/>
    <w:rsid w:val="2614D9B2"/>
    <w:rsid w:val="27296312"/>
    <w:rsid w:val="284335A3"/>
    <w:rsid w:val="29DD4236"/>
    <w:rsid w:val="2A2E365D"/>
    <w:rsid w:val="2ADAAB3C"/>
    <w:rsid w:val="2BA5B652"/>
    <w:rsid w:val="2C26749A"/>
    <w:rsid w:val="2C65AA6C"/>
    <w:rsid w:val="2C8ED2F6"/>
    <w:rsid w:val="2CEBD4A5"/>
    <w:rsid w:val="2D292522"/>
    <w:rsid w:val="2D9BCF99"/>
    <w:rsid w:val="2E0330BF"/>
    <w:rsid w:val="2E2AA357"/>
    <w:rsid w:val="2E328330"/>
    <w:rsid w:val="2E87A506"/>
    <w:rsid w:val="2F06AC7A"/>
    <w:rsid w:val="2F66C88B"/>
    <w:rsid w:val="2F734396"/>
    <w:rsid w:val="30431D92"/>
    <w:rsid w:val="304E4B0B"/>
    <w:rsid w:val="30EB0925"/>
    <w:rsid w:val="310298EC"/>
    <w:rsid w:val="316E1B16"/>
    <w:rsid w:val="320543FA"/>
    <w:rsid w:val="3286D986"/>
    <w:rsid w:val="33F8B7CF"/>
    <w:rsid w:val="3481D574"/>
    <w:rsid w:val="35186019"/>
    <w:rsid w:val="35CC5E34"/>
    <w:rsid w:val="375565D1"/>
    <w:rsid w:val="390DAAD1"/>
    <w:rsid w:val="39413917"/>
    <w:rsid w:val="39D24533"/>
    <w:rsid w:val="3AFA1D21"/>
    <w:rsid w:val="3B9F11BF"/>
    <w:rsid w:val="3D5FE9E9"/>
    <w:rsid w:val="3E2BAE71"/>
    <w:rsid w:val="3ED78246"/>
    <w:rsid w:val="3EE85F3F"/>
    <w:rsid w:val="3F86A6DC"/>
    <w:rsid w:val="408E7B35"/>
    <w:rsid w:val="40EFAA94"/>
    <w:rsid w:val="40FAB9ED"/>
    <w:rsid w:val="415FC7B7"/>
    <w:rsid w:val="4193AA5F"/>
    <w:rsid w:val="41D699A5"/>
    <w:rsid w:val="41F688A2"/>
    <w:rsid w:val="423D13FF"/>
    <w:rsid w:val="4287E30D"/>
    <w:rsid w:val="42A57E9E"/>
    <w:rsid w:val="42F3AE8B"/>
    <w:rsid w:val="4303CE71"/>
    <w:rsid w:val="432E661C"/>
    <w:rsid w:val="4349C2E1"/>
    <w:rsid w:val="4472E2BD"/>
    <w:rsid w:val="459851EF"/>
    <w:rsid w:val="463524DB"/>
    <w:rsid w:val="473485AC"/>
    <w:rsid w:val="476B0AA1"/>
    <w:rsid w:val="4787FE3A"/>
    <w:rsid w:val="4B9A3992"/>
    <w:rsid w:val="4BAAA834"/>
    <w:rsid w:val="4BC1685A"/>
    <w:rsid w:val="4D3609F3"/>
    <w:rsid w:val="4DB21417"/>
    <w:rsid w:val="4DD6B289"/>
    <w:rsid w:val="4DDB9633"/>
    <w:rsid w:val="4ED1DA54"/>
    <w:rsid w:val="4F05689A"/>
    <w:rsid w:val="502A48F4"/>
    <w:rsid w:val="512EE080"/>
    <w:rsid w:val="5353CC7F"/>
    <w:rsid w:val="537622E6"/>
    <w:rsid w:val="54AC3939"/>
    <w:rsid w:val="5569CC01"/>
    <w:rsid w:val="55E608C2"/>
    <w:rsid w:val="5605B63A"/>
    <w:rsid w:val="56D0995E"/>
    <w:rsid w:val="578CE72D"/>
    <w:rsid w:val="57A1869B"/>
    <w:rsid w:val="5870C43D"/>
    <w:rsid w:val="58AECDA0"/>
    <w:rsid w:val="58BBCFDB"/>
    <w:rsid w:val="58CEF627"/>
    <w:rsid w:val="58EA7643"/>
    <w:rsid w:val="5BB3A35B"/>
    <w:rsid w:val="5C515AEA"/>
    <w:rsid w:val="5C605850"/>
    <w:rsid w:val="5D8246BA"/>
    <w:rsid w:val="5E635F89"/>
    <w:rsid w:val="5EC54712"/>
    <w:rsid w:val="5EFBCC07"/>
    <w:rsid w:val="5F97F912"/>
    <w:rsid w:val="5FAC9880"/>
    <w:rsid w:val="604E14BA"/>
    <w:rsid w:val="620FFC9F"/>
    <w:rsid w:val="623B454A"/>
    <w:rsid w:val="62E43942"/>
    <w:rsid w:val="634023E2"/>
    <w:rsid w:val="63ABCD00"/>
    <w:rsid w:val="6466E146"/>
    <w:rsid w:val="64FD4534"/>
    <w:rsid w:val="6536905C"/>
    <w:rsid w:val="65D118A7"/>
    <w:rsid w:val="663B3D4E"/>
    <w:rsid w:val="671857CF"/>
    <w:rsid w:val="67E21313"/>
    <w:rsid w:val="681CE3FC"/>
    <w:rsid w:val="693A5269"/>
    <w:rsid w:val="69FE49EF"/>
    <w:rsid w:val="6A996D3C"/>
    <w:rsid w:val="6BC68126"/>
    <w:rsid w:val="6D3B167C"/>
    <w:rsid w:val="6E073E2C"/>
    <w:rsid w:val="6E113E8E"/>
    <w:rsid w:val="6E80829C"/>
    <w:rsid w:val="704A7627"/>
    <w:rsid w:val="70A1DFCF"/>
    <w:rsid w:val="71272AEF"/>
    <w:rsid w:val="718F48D3"/>
    <w:rsid w:val="72813931"/>
    <w:rsid w:val="7285E244"/>
    <w:rsid w:val="72AA99BF"/>
    <w:rsid w:val="734464C1"/>
    <w:rsid w:val="738DF5ED"/>
    <w:rsid w:val="74E23EA7"/>
    <w:rsid w:val="7647FE02"/>
    <w:rsid w:val="76829E7B"/>
    <w:rsid w:val="76939629"/>
    <w:rsid w:val="76F4C588"/>
    <w:rsid w:val="76FE89BA"/>
    <w:rsid w:val="770D9D83"/>
    <w:rsid w:val="77473A50"/>
    <w:rsid w:val="77A90860"/>
    <w:rsid w:val="77DC0781"/>
    <w:rsid w:val="78ACF1B4"/>
    <w:rsid w:val="7ACCBDD0"/>
    <w:rsid w:val="7B1B6F25"/>
    <w:rsid w:val="7BD1C79B"/>
    <w:rsid w:val="7D2C7477"/>
    <w:rsid w:val="7DB67BD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F3AE8B"/>
  <w15:chartTrackingRefBased/>
  <w15:docId w15:val="{7B281C7B-AD5D-477C-AC7E-200E90ECE6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Paragraph">
    <w:name w:val="List Paragraph"/>
    <w:basedOn w:val="Normal"/>
    <w:uiPriority w:val="34"/>
    <w:qFormat/>
    <w:pPr>
      <w:ind w:left="720"/>
      <w:contextualSpacing/>
    </w:pPr>
  </w:style>
  <w:style w:type="paragraph" w:styleId="Header">
    <w:name w:val="header"/>
    <w:basedOn w:val="Normal"/>
    <w:link w:val="HeaderChar"/>
    <w:uiPriority w:val="99"/>
    <w:unhideWhenUsed/>
    <w:rsid w:val="009B54E2"/>
    <w:pPr>
      <w:tabs>
        <w:tab w:val="center" w:pos="4513"/>
        <w:tab w:val="right" w:pos="9026"/>
      </w:tabs>
      <w:spacing w:after="0" w:line="240" w:lineRule="auto"/>
    </w:pPr>
  </w:style>
  <w:style w:type="character" w:customStyle="1" w:styleId="HeaderChar">
    <w:name w:val="Header Char"/>
    <w:basedOn w:val="DefaultParagraphFont"/>
    <w:link w:val="Header"/>
    <w:uiPriority w:val="99"/>
    <w:rsid w:val="009B54E2"/>
  </w:style>
  <w:style w:type="paragraph" w:styleId="Footer">
    <w:name w:val="footer"/>
    <w:basedOn w:val="Normal"/>
    <w:link w:val="FooterChar"/>
    <w:uiPriority w:val="99"/>
    <w:unhideWhenUsed/>
    <w:rsid w:val="009B54E2"/>
    <w:pPr>
      <w:tabs>
        <w:tab w:val="center" w:pos="4513"/>
        <w:tab w:val="right" w:pos="9026"/>
      </w:tabs>
      <w:spacing w:after="0" w:line="240" w:lineRule="auto"/>
    </w:pPr>
  </w:style>
  <w:style w:type="character" w:customStyle="1" w:styleId="FooterChar">
    <w:name w:val="Footer Char"/>
    <w:basedOn w:val="DefaultParagraphFont"/>
    <w:link w:val="Footer"/>
    <w:uiPriority w:val="99"/>
    <w:rsid w:val="009B54E2"/>
  </w:style>
  <w:style w:type="paragraph" w:customStyle="1" w:styleId="paragraph">
    <w:name w:val="paragraph"/>
    <w:basedOn w:val="Normal"/>
    <w:rsid w:val="009B54E2"/>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normaltextrun">
    <w:name w:val="normaltextrun"/>
    <w:basedOn w:val="DefaultParagraphFont"/>
    <w:rsid w:val="009B54E2"/>
  </w:style>
  <w:style w:type="character" w:customStyle="1" w:styleId="eop">
    <w:name w:val="eop"/>
    <w:basedOn w:val="DefaultParagraphFont"/>
    <w:rsid w:val="009B54E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85067434">
      <w:bodyDiv w:val="1"/>
      <w:marLeft w:val="0"/>
      <w:marRight w:val="0"/>
      <w:marTop w:val="0"/>
      <w:marBottom w:val="0"/>
      <w:divBdr>
        <w:top w:val="none" w:sz="0" w:space="0" w:color="auto"/>
        <w:left w:val="none" w:sz="0" w:space="0" w:color="auto"/>
        <w:bottom w:val="none" w:sz="0" w:space="0" w:color="auto"/>
        <w:right w:val="none" w:sz="0" w:space="0" w:color="auto"/>
      </w:divBdr>
    </w:div>
    <w:div w:id="2125339545">
      <w:bodyDiv w:val="1"/>
      <w:marLeft w:val="0"/>
      <w:marRight w:val="0"/>
      <w:marTop w:val="0"/>
      <w:marBottom w:val="0"/>
      <w:divBdr>
        <w:top w:val="none" w:sz="0" w:space="0" w:color="auto"/>
        <w:left w:val="none" w:sz="0" w:space="0" w:color="auto"/>
        <w:bottom w:val="none" w:sz="0" w:space="0" w:color="auto"/>
        <w:right w:val="none" w:sz="0" w:space="0" w:color="auto"/>
      </w:divBdr>
      <w:divsChild>
        <w:div w:id="829567088">
          <w:marLeft w:val="0"/>
          <w:marRight w:val="0"/>
          <w:marTop w:val="0"/>
          <w:marBottom w:val="0"/>
          <w:divBdr>
            <w:top w:val="none" w:sz="0" w:space="0" w:color="auto"/>
            <w:left w:val="none" w:sz="0" w:space="0" w:color="auto"/>
            <w:bottom w:val="none" w:sz="0" w:space="0" w:color="auto"/>
            <w:right w:val="none" w:sz="0" w:space="0" w:color="auto"/>
          </w:divBdr>
        </w:div>
        <w:div w:id="1437367441">
          <w:marLeft w:val="0"/>
          <w:marRight w:val="0"/>
          <w:marTop w:val="0"/>
          <w:marBottom w:val="0"/>
          <w:divBdr>
            <w:top w:val="none" w:sz="0" w:space="0" w:color="auto"/>
            <w:left w:val="none" w:sz="0" w:space="0" w:color="auto"/>
            <w:bottom w:val="none" w:sz="0" w:space="0" w:color="auto"/>
            <w:right w:val="none" w:sz="0" w:space="0" w:color="auto"/>
          </w:divBdr>
        </w:div>
        <w:div w:id="2128155295">
          <w:marLeft w:val="0"/>
          <w:marRight w:val="0"/>
          <w:marTop w:val="0"/>
          <w:marBottom w:val="0"/>
          <w:divBdr>
            <w:top w:val="none" w:sz="0" w:space="0" w:color="auto"/>
            <w:left w:val="none" w:sz="0" w:space="0" w:color="auto"/>
            <w:bottom w:val="none" w:sz="0" w:space="0" w:color="auto"/>
            <w:right w:val="none" w:sz="0" w:space="0" w:color="auto"/>
          </w:divBdr>
        </w:div>
        <w:div w:id="1499152715">
          <w:marLeft w:val="0"/>
          <w:marRight w:val="0"/>
          <w:marTop w:val="0"/>
          <w:marBottom w:val="0"/>
          <w:divBdr>
            <w:top w:val="none" w:sz="0" w:space="0" w:color="auto"/>
            <w:left w:val="none" w:sz="0" w:space="0" w:color="auto"/>
            <w:bottom w:val="none" w:sz="0" w:space="0" w:color="auto"/>
            <w:right w:val="none" w:sz="0" w:space="0" w:color="auto"/>
          </w:divBdr>
        </w:div>
        <w:div w:id="1263173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2.xml"/><Relationship Id="R2b79d9b1dfbd4bea" Type="http://schemas.microsoft.com/office/2019/09/relationships/intelligence" Target="intelligenc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8B3D9BC0397E044AECEE4DB1B2C5E60" ma:contentTypeVersion="12" ma:contentTypeDescription="Create a new document." ma:contentTypeScope="" ma:versionID="871d5727efcfd9f42286f7507d680d72">
  <xsd:schema xmlns:xsd="http://www.w3.org/2001/XMLSchema" xmlns:xs="http://www.w3.org/2001/XMLSchema" xmlns:p="http://schemas.microsoft.com/office/2006/metadata/properties" xmlns:ns2="83220d40-a0b8-4979-8c29-d0e0ed96787d" xmlns:ns3="0b00d809-b633-4a6c-9437-d0b235561796" targetNamespace="http://schemas.microsoft.com/office/2006/metadata/properties" ma:root="true" ma:fieldsID="d82d229bb3d3225d59c6da682a08eb0d" ns2:_="" ns3:_="">
    <xsd:import namespace="83220d40-a0b8-4979-8c29-d0e0ed96787d"/>
    <xsd:import namespace="0b00d809-b633-4a6c-9437-d0b23556179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220d40-a0b8-4979-8c29-d0e0ed9678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b00d809-b633-4a6c-9437-d0b23556179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A8EFC9-B212-4D14-A7F5-B8C30007F68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3220d40-a0b8-4979-8c29-d0e0ed96787d"/>
    <ds:schemaRef ds:uri="0b00d809-b633-4a6c-9437-d0b23556179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0D5743E-352C-4ECA-A549-5B34F4C28788}">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FEC352A5-185E-45D8-95F8-87323C97CB0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1057</Words>
  <Characters>6030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Steggles</dc:creator>
  <cp:keywords/>
  <dc:description/>
  <cp:lastModifiedBy>Emily Knights</cp:lastModifiedBy>
  <cp:revision>3</cp:revision>
  <dcterms:created xsi:type="dcterms:W3CDTF">2023-02-03T13:50:00Z</dcterms:created>
  <dcterms:modified xsi:type="dcterms:W3CDTF">2023-02-03T13:50:00Z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0x01010098B3D9BC0397E044AECEE4DB1B2C5E60</vt:lpwstr>
  </property>
</Properties>
</file>