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406" w:rsidRDefault="00813995">
      <w:pPr>
        <w:pStyle w:val="Heading1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31" w:color="000000"/>
        </w:pBdr>
        <w:shd w:val="clear" w:color="auto" w:fill="E0E0E0"/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Person Specification</w:t>
      </w:r>
    </w:p>
    <w:p w:rsidR="00470406" w:rsidRDefault="00470406">
      <w:pPr>
        <w:ind w:left="0" w:hanging="2"/>
        <w:rPr>
          <w:rFonts w:ascii="Calibri" w:eastAsia="Calibri" w:hAnsi="Calibri" w:cs="Calibri"/>
        </w:rPr>
      </w:pPr>
    </w:p>
    <w:tbl>
      <w:tblPr>
        <w:tblStyle w:val="a"/>
        <w:tblW w:w="11038" w:type="dxa"/>
        <w:tblInd w:w="-1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477"/>
        <w:gridCol w:w="2410"/>
        <w:gridCol w:w="2333"/>
      </w:tblGrid>
      <w:tr w:rsidR="00470406">
        <w:trPr>
          <w:trHeight w:val="380"/>
        </w:trPr>
        <w:tc>
          <w:tcPr>
            <w:tcW w:w="1818" w:type="dxa"/>
            <w:tcBorders>
              <w:bottom w:val="nil"/>
            </w:tcBorders>
            <w:shd w:val="clear" w:color="auto" w:fill="E6E6E6"/>
            <w:vAlign w:val="center"/>
          </w:tcPr>
          <w:p w:rsidR="00470406" w:rsidRDefault="00813995">
            <w:pPr>
              <w:pStyle w:val="Heading6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Job Title</w:t>
            </w:r>
          </w:p>
        </w:tc>
        <w:tc>
          <w:tcPr>
            <w:tcW w:w="9220" w:type="dxa"/>
            <w:gridSpan w:val="3"/>
            <w:vAlign w:val="center"/>
          </w:tcPr>
          <w:p w:rsidR="00470406" w:rsidRDefault="00813995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AA59C7">
              <w:rPr>
                <w:rFonts w:ascii="Calibri" w:eastAsia="Calibri" w:hAnsi="Calibri" w:cs="Calibri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</w:rPr>
              <w:t>i</w:t>
            </w:r>
            <w:r w:rsidR="00867C3D">
              <w:rPr>
                <w:rFonts w:ascii="Calibri" w:eastAsia="Calibri" w:hAnsi="Calibri" w:cs="Calibri"/>
                <w:b/>
              </w:rPr>
              <w:t>/</w:t>
            </w:r>
            <w:r>
              <w:rPr>
                <w:rFonts w:ascii="Calibri" w:eastAsia="Calibri" w:hAnsi="Calibri" w:cs="Calibri"/>
                <w:b/>
              </w:rPr>
              <w:t xml:space="preserve">c </w:t>
            </w:r>
            <w:r w:rsidR="00D6561D">
              <w:rPr>
                <w:rFonts w:ascii="Calibri" w:eastAsia="Calibri" w:hAnsi="Calibri" w:cs="Calibri"/>
                <w:b/>
              </w:rPr>
              <w:t xml:space="preserve">of </w:t>
            </w:r>
            <w:r>
              <w:rPr>
                <w:rFonts w:ascii="Calibri" w:eastAsia="Calibri" w:hAnsi="Calibri" w:cs="Calibri"/>
                <w:b/>
              </w:rPr>
              <w:t>Maths</w:t>
            </w:r>
          </w:p>
        </w:tc>
      </w:tr>
      <w:tr w:rsidR="00470406">
        <w:trPr>
          <w:trHeight w:val="380"/>
        </w:trPr>
        <w:tc>
          <w:tcPr>
            <w:tcW w:w="1818" w:type="dxa"/>
            <w:shd w:val="clear" w:color="auto" w:fill="E6E6E6"/>
            <w:vAlign w:val="center"/>
          </w:tcPr>
          <w:p w:rsidR="00470406" w:rsidRDefault="00813995">
            <w:pPr>
              <w:pStyle w:val="Heading6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School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470406" w:rsidRDefault="00813995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Seven Kings School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470406" w:rsidRDefault="00813995">
            <w:pPr>
              <w:pStyle w:val="Heading6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Salary Range</w:t>
            </w:r>
          </w:p>
        </w:tc>
        <w:tc>
          <w:tcPr>
            <w:tcW w:w="2333" w:type="dxa"/>
            <w:vAlign w:val="center"/>
          </w:tcPr>
          <w:p w:rsidR="00470406" w:rsidRDefault="00E476E5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MPS/UPR - TLR 2c</w:t>
            </w:r>
          </w:p>
        </w:tc>
      </w:tr>
      <w:tr w:rsidR="00470406">
        <w:trPr>
          <w:cantSplit/>
          <w:trHeight w:val="92"/>
        </w:trPr>
        <w:tc>
          <w:tcPr>
            <w:tcW w:w="11038" w:type="dxa"/>
            <w:gridSpan w:val="4"/>
            <w:tcBorders>
              <w:bottom w:val="nil"/>
            </w:tcBorders>
            <w:vAlign w:val="center"/>
          </w:tcPr>
          <w:p w:rsidR="00470406" w:rsidRDefault="0047040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</w:tc>
      </w:tr>
      <w:tr w:rsidR="00470406">
        <w:trPr>
          <w:cantSplit/>
          <w:trHeight w:val="199"/>
        </w:trPr>
        <w:tc>
          <w:tcPr>
            <w:tcW w:w="11038" w:type="dxa"/>
            <w:gridSpan w:val="4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470406" w:rsidRDefault="00813995">
            <w:pPr>
              <w:pStyle w:val="Heading6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Selection Criteria</w:t>
            </w:r>
          </w:p>
        </w:tc>
      </w:tr>
      <w:tr w:rsidR="00470406">
        <w:trPr>
          <w:trHeight w:val="923"/>
        </w:trPr>
        <w:tc>
          <w:tcPr>
            <w:tcW w:w="11038" w:type="dxa"/>
            <w:gridSpan w:val="4"/>
            <w:tcBorders>
              <w:top w:val="nil"/>
              <w:bottom w:val="single" w:sz="4" w:space="0" w:color="000000"/>
            </w:tcBorders>
          </w:tcPr>
          <w:p w:rsidR="00470406" w:rsidRDefault="0047040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70406" w:rsidRDefault="0081399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Education and Qualifications:</w:t>
            </w:r>
          </w:p>
          <w:p w:rsidR="00470406" w:rsidRDefault="00813995">
            <w:pPr>
              <w:numPr>
                <w:ilvl w:val="0"/>
                <w:numId w:val="2"/>
              </w:numPr>
              <w:spacing w:after="24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Degree status and DCSF recognised qualification</w:t>
            </w:r>
          </w:p>
          <w:p w:rsidR="00470406" w:rsidRDefault="00813995">
            <w:pPr>
              <w:numPr>
                <w:ilvl w:val="0"/>
                <w:numId w:val="2"/>
              </w:numPr>
              <w:spacing w:after="24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Qualified Teacher status</w:t>
            </w:r>
          </w:p>
          <w:p w:rsidR="00470406" w:rsidRDefault="00813995">
            <w:pPr>
              <w:numPr>
                <w:ilvl w:val="0"/>
                <w:numId w:val="2"/>
              </w:numPr>
              <w:spacing w:after="24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Experience, specialist knowledge and qualifications to inform leadership across all Key Stages</w:t>
            </w:r>
          </w:p>
        </w:tc>
      </w:tr>
      <w:tr w:rsidR="00470406">
        <w:trPr>
          <w:trHeight w:val="609"/>
        </w:trPr>
        <w:tc>
          <w:tcPr>
            <w:tcW w:w="11038" w:type="dxa"/>
            <w:gridSpan w:val="4"/>
            <w:tcBorders>
              <w:bottom w:val="single" w:sz="4" w:space="0" w:color="000000"/>
            </w:tcBorders>
          </w:tcPr>
          <w:p w:rsidR="00470406" w:rsidRDefault="0047040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70406" w:rsidRDefault="0081399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Experience and Training:</w:t>
            </w:r>
          </w:p>
          <w:p w:rsidR="00470406" w:rsidRDefault="00813995">
            <w:pPr>
              <w:numPr>
                <w:ilvl w:val="0"/>
                <w:numId w:val="1"/>
              </w:numPr>
              <w:spacing w:after="24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Experience and a successful track record of teaching maths, up to and including Key Stage 5</w:t>
            </w:r>
          </w:p>
          <w:p w:rsidR="00470406" w:rsidRDefault="00813995">
            <w:pPr>
              <w:numPr>
                <w:ilvl w:val="0"/>
                <w:numId w:val="1"/>
              </w:numPr>
              <w:spacing w:after="24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Successful experience of monitoring and evaluation practices</w:t>
            </w:r>
          </w:p>
          <w:p w:rsidR="00470406" w:rsidRDefault="00813995">
            <w:pPr>
              <w:numPr>
                <w:ilvl w:val="0"/>
                <w:numId w:val="1"/>
              </w:numPr>
              <w:spacing w:after="24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Successful experience of involvement in the provision of training in a school</w:t>
            </w:r>
          </w:p>
          <w:p w:rsidR="00470406" w:rsidRDefault="00813995">
            <w:pPr>
              <w:numPr>
                <w:ilvl w:val="0"/>
                <w:numId w:val="1"/>
              </w:numPr>
              <w:spacing w:after="24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Commitment to further professional development</w:t>
            </w:r>
          </w:p>
          <w:p w:rsidR="00470406" w:rsidRDefault="00813995">
            <w:pPr>
              <w:numPr>
                <w:ilvl w:val="0"/>
                <w:numId w:val="1"/>
              </w:numPr>
              <w:spacing w:after="240"/>
              <w:ind w:left="0" w:hanging="2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Evidence of working on a whole school initiative in a leading capacity demonstrating a strategic approach</w:t>
            </w:r>
          </w:p>
        </w:tc>
      </w:tr>
      <w:tr w:rsidR="00470406">
        <w:trPr>
          <w:trHeight w:val="609"/>
        </w:trPr>
        <w:tc>
          <w:tcPr>
            <w:tcW w:w="11038" w:type="dxa"/>
            <w:gridSpan w:val="4"/>
            <w:tcBorders>
              <w:bottom w:val="single" w:sz="4" w:space="0" w:color="000000"/>
            </w:tcBorders>
          </w:tcPr>
          <w:p w:rsidR="00470406" w:rsidRDefault="0047040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70406" w:rsidRDefault="0081399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Knowledge, understanding and skills:</w:t>
            </w:r>
          </w:p>
          <w:p w:rsidR="00470406" w:rsidRDefault="0047040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70406" w:rsidRDefault="00813995">
            <w:pPr>
              <w:numPr>
                <w:ilvl w:val="0"/>
                <w:numId w:val="5"/>
              </w:numPr>
              <w:ind w:left="0" w:hanging="2"/>
              <w:rPr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Knowledge and understanding of issues related to the promotion of effective learning and teaching </w:t>
            </w:r>
          </w:p>
          <w:p w:rsidR="00470406" w:rsidRDefault="00470406">
            <w:pPr>
              <w:rPr>
                <w:rFonts w:ascii="Calibri" w:eastAsia="Calibri" w:hAnsi="Calibri" w:cs="Calibri"/>
                <w:sz w:val="8"/>
                <w:szCs w:val="8"/>
                <w:highlight w:val="white"/>
              </w:rPr>
            </w:pPr>
          </w:p>
          <w:p w:rsidR="00470406" w:rsidRDefault="00813995">
            <w:pPr>
              <w:numPr>
                <w:ilvl w:val="0"/>
                <w:numId w:val="5"/>
              </w:numPr>
              <w:ind w:left="0" w:hanging="2"/>
              <w:rPr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Knowledge, understanding and engagement with current curriculum developments </w:t>
            </w:r>
          </w:p>
          <w:p w:rsidR="00470406" w:rsidRDefault="00470406">
            <w:pPr>
              <w:rPr>
                <w:rFonts w:ascii="Calibri" w:eastAsia="Calibri" w:hAnsi="Calibri" w:cs="Calibri"/>
                <w:sz w:val="8"/>
                <w:szCs w:val="8"/>
                <w:highlight w:val="white"/>
              </w:rPr>
            </w:pPr>
          </w:p>
          <w:p w:rsidR="00470406" w:rsidRDefault="00813995">
            <w:pPr>
              <w:numPr>
                <w:ilvl w:val="0"/>
                <w:numId w:val="5"/>
              </w:numPr>
              <w:ind w:left="0" w:hanging="2"/>
              <w:rPr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Knowledge and understanding of current assessment and target setting practices, including statutory requirements, underpinned by a commitment to AFL and the school’s Feed Forward policy </w:t>
            </w:r>
          </w:p>
          <w:p w:rsidR="00470406" w:rsidRDefault="00470406">
            <w:pPr>
              <w:rPr>
                <w:rFonts w:ascii="Calibri" w:eastAsia="Calibri" w:hAnsi="Calibri" w:cs="Calibri"/>
                <w:sz w:val="8"/>
                <w:szCs w:val="8"/>
                <w:highlight w:val="white"/>
              </w:rPr>
            </w:pPr>
          </w:p>
          <w:p w:rsidR="00470406" w:rsidRDefault="00813995">
            <w:pPr>
              <w:numPr>
                <w:ilvl w:val="0"/>
                <w:numId w:val="5"/>
              </w:numPr>
              <w:ind w:left="0" w:hanging="2"/>
              <w:rPr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The ability to interpret and use soft and hard data to inform personalised support and targeted intervention for </w:t>
            </w:r>
            <w:r>
              <w:rPr>
                <w:rFonts w:ascii="Calibri" w:eastAsia="Calibri" w:hAnsi="Calibri" w:cs="Calibri"/>
                <w:b/>
                <w:highlight w:val="white"/>
              </w:rPr>
              <w:t xml:space="preserve">all </w:t>
            </w:r>
            <w:r>
              <w:rPr>
                <w:rFonts w:ascii="Calibri" w:eastAsia="Calibri" w:hAnsi="Calibri" w:cs="Calibri"/>
                <w:highlight w:val="white"/>
              </w:rPr>
              <w:t xml:space="preserve">students </w:t>
            </w:r>
          </w:p>
          <w:p w:rsidR="00470406" w:rsidRDefault="00470406">
            <w:pPr>
              <w:rPr>
                <w:rFonts w:ascii="Calibri" w:eastAsia="Calibri" w:hAnsi="Calibri" w:cs="Calibri"/>
                <w:sz w:val="8"/>
                <w:szCs w:val="8"/>
                <w:highlight w:val="white"/>
              </w:rPr>
            </w:pPr>
          </w:p>
          <w:p w:rsidR="00470406" w:rsidRDefault="00813995">
            <w:pPr>
              <w:numPr>
                <w:ilvl w:val="0"/>
                <w:numId w:val="5"/>
              </w:numPr>
              <w:ind w:left="0" w:hanging="2"/>
              <w:rPr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Commitment to knowledge and strategies to promote positive self-regulatory behaviour and to role model positive Behaviour for Learning and Community</w:t>
            </w:r>
          </w:p>
          <w:p w:rsidR="00470406" w:rsidRDefault="00470406">
            <w:pPr>
              <w:rPr>
                <w:rFonts w:ascii="Calibri" w:eastAsia="Calibri" w:hAnsi="Calibri" w:cs="Calibri"/>
                <w:sz w:val="8"/>
                <w:szCs w:val="8"/>
                <w:highlight w:val="white"/>
              </w:rPr>
            </w:pPr>
          </w:p>
          <w:p w:rsidR="00470406" w:rsidRDefault="00813995">
            <w:pPr>
              <w:numPr>
                <w:ilvl w:val="0"/>
                <w:numId w:val="5"/>
              </w:numPr>
              <w:ind w:left="0" w:hanging="2"/>
              <w:rPr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A commitment to and engagement with staff development and the nurturing of future talent through a coaching culture </w:t>
            </w:r>
          </w:p>
          <w:p w:rsidR="00470406" w:rsidRDefault="00470406">
            <w:pPr>
              <w:rPr>
                <w:rFonts w:ascii="Calibri" w:eastAsia="Calibri" w:hAnsi="Calibri" w:cs="Calibri"/>
                <w:sz w:val="8"/>
                <w:szCs w:val="8"/>
                <w:highlight w:val="white"/>
              </w:rPr>
            </w:pPr>
          </w:p>
          <w:p w:rsidR="00470406" w:rsidRDefault="00813995">
            <w:pPr>
              <w:numPr>
                <w:ilvl w:val="0"/>
                <w:numId w:val="5"/>
              </w:numPr>
              <w:ind w:left="0" w:hanging="2"/>
              <w:rPr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Excellent IT skills and a good awareness of the role of IT in supporting learning and teaching both in the classroom and beyond</w:t>
            </w:r>
          </w:p>
          <w:p w:rsidR="00470406" w:rsidRDefault="00470406">
            <w:pPr>
              <w:rPr>
                <w:rFonts w:ascii="Calibri" w:eastAsia="Calibri" w:hAnsi="Calibri" w:cs="Calibri"/>
                <w:sz w:val="8"/>
                <w:szCs w:val="8"/>
                <w:highlight w:val="white"/>
              </w:rPr>
            </w:pPr>
          </w:p>
          <w:p w:rsidR="00470406" w:rsidRDefault="00813995">
            <w:pPr>
              <w:numPr>
                <w:ilvl w:val="0"/>
                <w:numId w:val="5"/>
              </w:numPr>
              <w:ind w:left="0" w:hanging="2"/>
              <w:rPr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A continual commitment to effective leadership and management</w:t>
            </w:r>
          </w:p>
          <w:p w:rsidR="00470406" w:rsidRDefault="00470406">
            <w:pPr>
              <w:rPr>
                <w:rFonts w:ascii="Calibri" w:eastAsia="Calibri" w:hAnsi="Calibri" w:cs="Calibri"/>
                <w:sz w:val="8"/>
                <w:szCs w:val="8"/>
                <w:highlight w:val="white"/>
              </w:rPr>
            </w:pPr>
          </w:p>
          <w:p w:rsidR="00470406" w:rsidRDefault="00813995">
            <w:pPr>
              <w:numPr>
                <w:ilvl w:val="0"/>
                <w:numId w:val="5"/>
              </w:numPr>
              <w:ind w:left="0" w:hanging="2"/>
              <w:rPr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An understanding of the component parts that inform school review and improvement and your pivotal role within that </w:t>
            </w:r>
          </w:p>
          <w:p w:rsidR="00470406" w:rsidRDefault="00470406">
            <w:pPr>
              <w:rPr>
                <w:rFonts w:ascii="Calibri" w:eastAsia="Calibri" w:hAnsi="Calibri" w:cs="Calibri"/>
                <w:sz w:val="8"/>
                <w:szCs w:val="8"/>
                <w:highlight w:val="white"/>
              </w:rPr>
            </w:pPr>
          </w:p>
          <w:p w:rsidR="00470406" w:rsidRDefault="00813995">
            <w:pPr>
              <w:numPr>
                <w:ilvl w:val="0"/>
                <w:numId w:val="5"/>
              </w:numPr>
              <w:ind w:left="0" w:hanging="2"/>
              <w:rPr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A commitment and understanding of how to raise achievement for </w:t>
            </w:r>
            <w:r>
              <w:rPr>
                <w:rFonts w:ascii="Calibri" w:eastAsia="Calibri" w:hAnsi="Calibri" w:cs="Calibri"/>
                <w:b/>
                <w:highlight w:val="white"/>
              </w:rPr>
              <w:t xml:space="preserve">all </w:t>
            </w:r>
            <w:r>
              <w:rPr>
                <w:rFonts w:ascii="Calibri" w:eastAsia="Calibri" w:hAnsi="Calibri" w:cs="Calibri"/>
                <w:highlight w:val="white"/>
              </w:rPr>
              <w:t xml:space="preserve">students in a diverse all-through community school </w:t>
            </w:r>
          </w:p>
          <w:p w:rsidR="00470406" w:rsidRDefault="0047040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0406">
        <w:trPr>
          <w:trHeight w:val="343"/>
        </w:trPr>
        <w:tc>
          <w:tcPr>
            <w:tcW w:w="11038" w:type="dxa"/>
            <w:gridSpan w:val="4"/>
            <w:tcBorders>
              <w:bottom w:val="single" w:sz="4" w:space="0" w:color="000000"/>
            </w:tcBorders>
          </w:tcPr>
          <w:p w:rsidR="00470406" w:rsidRDefault="0081399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Personal qualities:</w:t>
            </w:r>
          </w:p>
          <w:p w:rsidR="00470406" w:rsidRDefault="00813995">
            <w:pPr>
              <w:numPr>
                <w:ilvl w:val="0"/>
                <w:numId w:val="3"/>
              </w:numPr>
              <w:ind w:left="0" w:hanging="2"/>
              <w:rPr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Strong personal values and motivation to lead in line with the ethos of Seven Kings School </w:t>
            </w:r>
          </w:p>
          <w:p w:rsidR="00470406" w:rsidRDefault="00470406">
            <w:pPr>
              <w:ind w:left="0" w:hanging="2"/>
              <w:rPr>
                <w:highlight w:val="white"/>
              </w:rPr>
            </w:pPr>
          </w:p>
          <w:p w:rsidR="00470406" w:rsidRDefault="00813995">
            <w:pPr>
              <w:numPr>
                <w:ilvl w:val="0"/>
                <w:numId w:val="3"/>
              </w:numPr>
              <w:ind w:left="0" w:hanging="2"/>
              <w:rPr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Unconditional positive regard for </w:t>
            </w:r>
            <w:r>
              <w:rPr>
                <w:rFonts w:ascii="Calibri" w:eastAsia="Calibri" w:hAnsi="Calibri" w:cs="Calibri"/>
                <w:b/>
                <w:highlight w:val="white"/>
              </w:rPr>
              <w:t xml:space="preserve">all </w:t>
            </w:r>
            <w:r>
              <w:rPr>
                <w:rFonts w:ascii="Calibri" w:eastAsia="Calibri" w:hAnsi="Calibri" w:cs="Calibri"/>
                <w:highlight w:val="white"/>
              </w:rPr>
              <w:t xml:space="preserve">young people </w:t>
            </w:r>
          </w:p>
          <w:p w:rsidR="00470406" w:rsidRDefault="00470406">
            <w:pPr>
              <w:ind w:left="0" w:hanging="2"/>
              <w:rPr>
                <w:rFonts w:ascii="Calibri" w:eastAsia="Calibri" w:hAnsi="Calibri" w:cs="Calibri"/>
                <w:highlight w:val="white"/>
              </w:rPr>
            </w:pPr>
          </w:p>
          <w:p w:rsidR="00470406" w:rsidRDefault="00813995">
            <w:pPr>
              <w:numPr>
                <w:ilvl w:val="0"/>
                <w:numId w:val="3"/>
              </w:numPr>
              <w:ind w:left="0" w:hanging="2"/>
              <w:rPr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lastRenderedPageBreak/>
              <w:t>Excellent leadership and management skills in nurturing both students and staff and embracing this part of the role; evidenced understanding of and the ability to respond to cohorts and the needs of individual students to make them feel they belong</w:t>
            </w:r>
          </w:p>
          <w:p w:rsidR="00470406" w:rsidRDefault="00470406">
            <w:pPr>
              <w:ind w:left="0" w:hanging="2"/>
              <w:rPr>
                <w:rFonts w:ascii="Calibri" w:eastAsia="Calibri" w:hAnsi="Calibri" w:cs="Calibri"/>
                <w:highlight w:val="white"/>
              </w:rPr>
            </w:pPr>
          </w:p>
          <w:p w:rsidR="00470406" w:rsidRDefault="00813995">
            <w:pPr>
              <w:numPr>
                <w:ilvl w:val="0"/>
                <w:numId w:val="3"/>
              </w:numPr>
              <w:ind w:left="0" w:hanging="2"/>
              <w:rPr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Vision, and the ability to be strategic – to stand back, see the totality of the picture, spot/be responsive to trends, plan, communicate, influence others and win their support and commitment and be responsive to your development in doing this </w:t>
            </w:r>
          </w:p>
          <w:p w:rsidR="00470406" w:rsidRDefault="00470406">
            <w:pPr>
              <w:ind w:left="0" w:hanging="2"/>
              <w:rPr>
                <w:rFonts w:ascii="Calibri" w:eastAsia="Calibri" w:hAnsi="Calibri" w:cs="Calibri"/>
                <w:highlight w:val="white"/>
              </w:rPr>
            </w:pPr>
          </w:p>
          <w:p w:rsidR="00470406" w:rsidRDefault="00813995">
            <w:pPr>
              <w:numPr>
                <w:ilvl w:val="0"/>
                <w:numId w:val="3"/>
              </w:numPr>
              <w:ind w:left="0" w:hanging="2"/>
              <w:rPr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A record in developing talented teachers, supporting and motivating staff and live the belief that all staff have the capacity to improve</w:t>
            </w:r>
          </w:p>
          <w:p w:rsidR="00470406" w:rsidRDefault="00470406">
            <w:pPr>
              <w:ind w:left="0" w:hanging="2"/>
              <w:rPr>
                <w:rFonts w:ascii="Calibri" w:eastAsia="Calibri" w:hAnsi="Calibri" w:cs="Calibri"/>
                <w:i/>
                <w:highlight w:val="white"/>
              </w:rPr>
            </w:pPr>
          </w:p>
          <w:p w:rsidR="00470406" w:rsidRDefault="00813995">
            <w:pPr>
              <w:numPr>
                <w:ilvl w:val="0"/>
                <w:numId w:val="3"/>
              </w:numPr>
              <w:ind w:left="0" w:hanging="2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A curious thinker of the world, asking questions of education and engaging with alternate and diverse perspectives </w:t>
            </w:r>
          </w:p>
          <w:p w:rsidR="00470406" w:rsidRDefault="00470406">
            <w:pPr>
              <w:ind w:left="0" w:hanging="2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</w:p>
          <w:p w:rsidR="00470406" w:rsidRDefault="00813995">
            <w:pPr>
              <w:numPr>
                <w:ilvl w:val="0"/>
                <w:numId w:val="3"/>
              </w:numPr>
              <w:ind w:left="0" w:hanging="2"/>
              <w:rPr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Excellent interpersonal skills; evidence of good relationships with students, parents and colleagues </w:t>
            </w:r>
          </w:p>
          <w:p w:rsidR="00470406" w:rsidRDefault="00470406">
            <w:pPr>
              <w:ind w:left="0" w:hanging="2"/>
              <w:rPr>
                <w:rFonts w:ascii="Calibri" w:eastAsia="Calibri" w:hAnsi="Calibri" w:cs="Calibri"/>
                <w:highlight w:val="white"/>
              </w:rPr>
            </w:pPr>
          </w:p>
          <w:p w:rsidR="00470406" w:rsidRDefault="00813995">
            <w:pPr>
              <w:numPr>
                <w:ilvl w:val="0"/>
                <w:numId w:val="3"/>
              </w:numPr>
              <w:ind w:left="0" w:hanging="2"/>
              <w:rPr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Excellent verbal and written communication skills  </w:t>
            </w:r>
          </w:p>
          <w:p w:rsidR="00470406" w:rsidRDefault="00470406">
            <w:pPr>
              <w:ind w:left="0" w:hanging="2"/>
              <w:rPr>
                <w:rFonts w:ascii="Calibri" w:eastAsia="Calibri" w:hAnsi="Calibri" w:cs="Calibri"/>
                <w:highlight w:val="white"/>
              </w:rPr>
            </w:pPr>
          </w:p>
          <w:p w:rsidR="00470406" w:rsidRDefault="00813995">
            <w:pPr>
              <w:numPr>
                <w:ilvl w:val="0"/>
                <w:numId w:val="3"/>
              </w:numPr>
              <w:ind w:left="0" w:hanging="2"/>
              <w:rPr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The ability to communicate well and persuasively with a range of audiences, staff, parents, students, external agencies </w:t>
            </w:r>
          </w:p>
          <w:p w:rsidR="00470406" w:rsidRDefault="00470406">
            <w:pPr>
              <w:ind w:left="0" w:hanging="2"/>
              <w:rPr>
                <w:rFonts w:ascii="Calibri" w:eastAsia="Calibri" w:hAnsi="Calibri" w:cs="Calibri"/>
                <w:highlight w:val="white"/>
              </w:rPr>
            </w:pPr>
          </w:p>
          <w:p w:rsidR="00470406" w:rsidRDefault="00813995">
            <w:pPr>
              <w:numPr>
                <w:ilvl w:val="0"/>
                <w:numId w:val="3"/>
              </w:numPr>
              <w:ind w:left="0" w:hanging="2"/>
              <w:rPr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An enthusiasm for the post and ability to motivate and inspire and influence pupils, staff, parents / carers and Governors </w:t>
            </w:r>
          </w:p>
          <w:p w:rsidR="00470406" w:rsidRDefault="00470406">
            <w:pPr>
              <w:ind w:left="0" w:hanging="2"/>
              <w:rPr>
                <w:rFonts w:ascii="Calibri" w:eastAsia="Calibri" w:hAnsi="Calibri" w:cs="Calibri"/>
                <w:highlight w:val="white"/>
              </w:rPr>
            </w:pPr>
          </w:p>
          <w:p w:rsidR="00470406" w:rsidRDefault="00813995">
            <w:pPr>
              <w:numPr>
                <w:ilvl w:val="0"/>
                <w:numId w:val="3"/>
              </w:numPr>
              <w:ind w:left="0" w:hanging="2"/>
              <w:rPr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A high level of commitment to the school and its continuing development </w:t>
            </w:r>
          </w:p>
          <w:p w:rsidR="00470406" w:rsidRDefault="00470406">
            <w:pPr>
              <w:ind w:left="0" w:hanging="2"/>
              <w:rPr>
                <w:rFonts w:ascii="Calibri" w:eastAsia="Calibri" w:hAnsi="Calibri" w:cs="Calibri"/>
                <w:highlight w:val="white"/>
              </w:rPr>
            </w:pPr>
          </w:p>
          <w:p w:rsidR="00470406" w:rsidRDefault="00813995">
            <w:pPr>
              <w:numPr>
                <w:ilvl w:val="0"/>
                <w:numId w:val="3"/>
              </w:numPr>
              <w:ind w:left="0" w:hanging="2"/>
              <w:rPr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Flexibility and the ability to balance priorities and absorb pressure both for yourself and others seeking support as needed </w:t>
            </w:r>
          </w:p>
          <w:p w:rsidR="00470406" w:rsidRDefault="0047040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0406">
        <w:trPr>
          <w:trHeight w:val="1330"/>
        </w:trPr>
        <w:tc>
          <w:tcPr>
            <w:tcW w:w="110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0406" w:rsidRDefault="0047040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70406" w:rsidRDefault="0081399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General:</w:t>
            </w:r>
          </w:p>
          <w:p w:rsidR="00470406" w:rsidRDefault="00813995">
            <w:pPr>
              <w:numPr>
                <w:ilvl w:val="0"/>
                <w:numId w:val="4"/>
              </w:numPr>
              <w:ind w:left="0" w:hanging="2"/>
              <w:rPr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Be aware of and comply with policies and procedures relating to safeguarding and promoting the welfare of children, health, safety and security, confidentiality and data protection</w:t>
            </w:r>
          </w:p>
          <w:p w:rsidR="00470406" w:rsidRDefault="00470406">
            <w:pPr>
              <w:rPr>
                <w:rFonts w:ascii="Calibri" w:eastAsia="Calibri" w:hAnsi="Calibri" w:cs="Calibri"/>
                <w:sz w:val="8"/>
                <w:szCs w:val="8"/>
                <w:highlight w:val="white"/>
              </w:rPr>
            </w:pPr>
          </w:p>
          <w:p w:rsidR="00470406" w:rsidRDefault="00813995">
            <w:pPr>
              <w:numPr>
                <w:ilvl w:val="0"/>
                <w:numId w:val="4"/>
              </w:numPr>
              <w:ind w:left="0" w:hanging="2"/>
              <w:rPr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To demonstrate an understanding of and commitment to equal opportunities and diversity and to the standards of customer care</w:t>
            </w:r>
          </w:p>
          <w:p w:rsidR="00470406" w:rsidRDefault="00470406">
            <w:pPr>
              <w:rPr>
                <w:rFonts w:ascii="Calibri" w:eastAsia="Calibri" w:hAnsi="Calibri" w:cs="Calibri"/>
                <w:sz w:val="8"/>
                <w:szCs w:val="8"/>
                <w:highlight w:val="white"/>
              </w:rPr>
            </w:pPr>
          </w:p>
          <w:p w:rsidR="00470406" w:rsidRDefault="00813995">
            <w:pPr>
              <w:numPr>
                <w:ilvl w:val="0"/>
                <w:numId w:val="4"/>
              </w:numPr>
              <w:ind w:left="0" w:hanging="2"/>
              <w:rPr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Be responsible for own health and safety as well as that of colleagues, students and the public</w:t>
            </w:r>
          </w:p>
          <w:p w:rsidR="00470406" w:rsidRDefault="0047040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470406" w:rsidRDefault="0047040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470406" w:rsidSect="008139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8" w:right="1286" w:bottom="180" w:left="1800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0CE" w:rsidRDefault="00ED20CE" w:rsidP="00ED20CE">
      <w:pPr>
        <w:spacing w:line="240" w:lineRule="auto"/>
        <w:ind w:left="0" w:hanging="2"/>
      </w:pPr>
      <w:r>
        <w:separator/>
      </w:r>
    </w:p>
  </w:endnote>
  <w:endnote w:type="continuationSeparator" w:id="0">
    <w:p w:rsidR="00ED20CE" w:rsidRDefault="00ED20CE" w:rsidP="00ED20C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0CE" w:rsidRDefault="00ED20C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0CE" w:rsidRDefault="00ED20CE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0CE" w:rsidRDefault="00ED20C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0CE" w:rsidRDefault="00ED20CE" w:rsidP="00ED20CE">
      <w:pPr>
        <w:spacing w:line="240" w:lineRule="auto"/>
        <w:ind w:left="0" w:hanging="2"/>
      </w:pPr>
      <w:r>
        <w:separator/>
      </w:r>
    </w:p>
  </w:footnote>
  <w:footnote w:type="continuationSeparator" w:id="0">
    <w:p w:rsidR="00ED20CE" w:rsidRDefault="00ED20CE" w:rsidP="00ED20C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0CE" w:rsidRDefault="00ED20C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0CE" w:rsidRDefault="00ED20CE" w:rsidP="00ED20CE">
    <w:pPr>
      <w:pStyle w:val="Header"/>
      <w:ind w:left="2" w:hanging="4"/>
      <w:jc w:val="center"/>
    </w:pPr>
    <w:r>
      <w:rPr>
        <w:rFonts w:ascii="Calibri" w:eastAsia="Calibri" w:hAnsi="Calibri" w:cs="Calibri"/>
        <w:b/>
        <w:noProof/>
        <w:sz w:val="40"/>
        <w:szCs w:val="40"/>
      </w:rPr>
      <w:drawing>
        <wp:inline distT="114300" distB="114300" distL="114300" distR="114300" wp14:anchorId="4AF1B593" wp14:editId="35CFB26D">
          <wp:extent cx="828675" cy="43338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433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0CE" w:rsidRDefault="00ED20CE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6ABD"/>
    <w:multiLevelType w:val="multilevel"/>
    <w:tmpl w:val="59FCB4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448750B"/>
    <w:multiLevelType w:val="multilevel"/>
    <w:tmpl w:val="DFCAD90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D145DAA"/>
    <w:multiLevelType w:val="multilevel"/>
    <w:tmpl w:val="255448D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6F20471"/>
    <w:multiLevelType w:val="multilevel"/>
    <w:tmpl w:val="15409B8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EF845D3"/>
    <w:multiLevelType w:val="multilevel"/>
    <w:tmpl w:val="CC16F2F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406"/>
    <w:rsid w:val="00470406"/>
    <w:rsid w:val="00501299"/>
    <w:rsid w:val="00813995"/>
    <w:rsid w:val="00867C3D"/>
    <w:rsid w:val="00AA59C7"/>
    <w:rsid w:val="00D6561D"/>
    <w:rsid w:val="00E476E5"/>
    <w:rsid w:val="00E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54CFCC"/>
  <w15:docId w15:val="{24510060-B5F8-4D43-A3E5-059BC116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pPr>
      <w:keepNext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pPr>
      <w:keepNext/>
      <w:outlineLvl w:val="8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3">
    <w:name w:val="Body Text 3"/>
    <w:basedOn w:val="Normal"/>
    <w:pPr>
      <w:spacing w:after="120"/>
    </w:pPr>
    <w:rPr>
      <w:sz w:val="16"/>
      <w:szCs w:val="16"/>
      <w:lang w:eastAsia="en-GB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D20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0CE"/>
    <w:rPr>
      <w:position w:val="-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20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0CE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hcQCdvjFPf7kX7DatDW97/vCWQ==">AMUW2mU+hy4J4m8d7UFoDXDoC3bu3sLJ/6U4ZeraaT4cDy99w/zuBTgI6Xt1xRKF76o/KJ6AT4vrMtCz0+mxTH8w+pTEPm+OTYE7Bkv9duxKWGQD8jHn6v4=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1F392D5-A4BD-4601-AB03-3F449197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Kings School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j.morgan</dc:creator>
  <cp:lastModifiedBy>Sharon Taak</cp:lastModifiedBy>
  <cp:revision>7</cp:revision>
  <dcterms:created xsi:type="dcterms:W3CDTF">2013-03-12T14:22:00Z</dcterms:created>
  <dcterms:modified xsi:type="dcterms:W3CDTF">2022-05-10T14:02:00Z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