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115C0" w14:textId="77777777" w:rsidR="00EA0958" w:rsidRDefault="00CE3DCF" w:rsidP="00CE3DCF">
      <w:pPr>
        <w:jc w:val="center"/>
        <w:rPr>
          <w:b/>
          <w:sz w:val="72"/>
        </w:rPr>
      </w:pPr>
      <w:bookmarkStart w:id="0" w:name="_GoBack"/>
      <w:bookmarkEnd w:id="0"/>
      <w:r w:rsidRPr="00CE3DCF">
        <w:rPr>
          <w:b/>
          <w:sz w:val="72"/>
        </w:rPr>
        <w:t>Longfield Primary School</w:t>
      </w:r>
    </w:p>
    <w:p w14:paraId="5DAC684D" w14:textId="77777777" w:rsidR="00CE3DCF" w:rsidRDefault="00CE3DCF" w:rsidP="00CE3DCF">
      <w:pPr>
        <w:jc w:val="center"/>
        <w:rPr>
          <w:b/>
          <w:sz w:val="72"/>
        </w:rPr>
      </w:pPr>
    </w:p>
    <w:p w14:paraId="3A2A2E0F" w14:textId="77777777" w:rsidR="00DF0F75" w:rsidRDefault="00DF0F75" w:rsidP="00CE3DCF">
      <w:pPr>
        <w:jc w:val="center"/>
        <w:rPr>
          <w:b/>
          <w:sz w:val="40"/>
        </w:rPr>
      </w:pPr>
      <w:r w:rsidRPr="00C17425">
        <w:rPr>
          <w:rFonts w:ascii="Calibri" w:eastAsia="Calibri" w:hAnsi="Calibri" w:cs="Calibri"/>
          <w:noProof/>
          <w:sz w:val="20"/>
          <w:szCs w:val="20"/>
          <w:lang w:eastAsia="en-GB"/>
        </w:rPr>
        <w:drawing>
          <wp:anchor distT="0" distB="0" distL="114300" distR="114300" simplePos="0" relativeHeight="251659264" behindDoc="1" locked="0" layoutInCell="1" allowOverlap="1" wp14:anchorId="5F0C32A3" wp14:editId="71FF8462">
            <wp:simplePos x="0" y="0"/>
            <wp:positionH relativeFrom="margin">
              <wp:align>center</wp:align>
            </wp:positionH>
            <wp:positionV relativeFrom="paragraph">
              <wp:posOffset>11430</wp:posOffset>
            </wp:positionV>
            <wp:extent cx="2066925" cy="2783205"/>
            <wp:effectExtent l="0" t="0" r="9525" b="0"/>
            <wp:wrapTight wrapText="bothSides">
              <wp:wrapPolygon edited="0">
                <wp:start x="0" y="0"/>
                <wp:lineTo x="0" y="21437"/>
                <wp:lineTo x="21500" y="21437"/>
                <wp:lineTo x="21500"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6925" cy="2783205"/>
                    </a:xfrm>
                    <a:prstGeom prst="rect">
                      <a:avLst/>
                    </a:prstGeom>
                  </pic:spPr>
                </pic:pic>
              </a:graphicData>
            </a:graphic>
            <wp14:sizeRelH relativeFrom="page">
              <wp14:pctWidth>0</wp14:pctWidth>
            </wp14:sizeRelH>
            <wp14:sizeRelV relativeFrom="page">
              <wp14:pctHeight>0</wp14:pctHeight>
            </wp14:sizeRelV>
          </wp:anchor>
        </w:drawing>
      </w:r>
    </w:p>
    <w:p w14:paraId="7F35D85A" w14:textId="77777777" w:rsidR="00DF0F75" w:rsidRPr="00DF0F75" w:rsidRDefault="00DF0F75" w:rsidP="00DF0F75">
      <w:pPr>
        <w:rPr>
          <w:sz w:val="40"/>
        </w:rPr>
      </w:pPr>
    </w:p>
    <w:p w14:paraId="4FB9EBE8" w14:textId="77777777" w:rsidR="00DF0F75" w:rsidRPr="00DF0F75" w:rsidRDefault="00DF0F75" w:rsidP="00DF0F75">
      <w:pPr>
        <w:rPr>
          <w:sz w:val="40"/>
        </w:rPr>
      </w:pPr>
    </w:p>
    <w:p w14:paraId="2A9BFCD2" w14:textId="77777777" w:rsidR="00DF0F75" w:rsidRPr="00DF0F75" w:rsidRDefault="00DF0F75" w:rsidP="00DF0F75">
      <w:pPr>
        <w:rPr>
          <w:sz w:val="40"/>
        </w:rPr>
      </w:pPr>
    </w:p>
    <w:p w14:paraId="3D3EE074" w14:textId="77777777" w:rsidR="00DF0F75" w:rsidRPr="00DF0F75" w:rsidRDefault="00DF0F75" w:rsidP="00DF0F75">
      <w:pPr>
        <w:rPr>
          <w:sz w:val="40"/>
        </w:rPr>
      </w:pPr>
    </w:p>
    <w:p w14:paraId="303585A7" w14:textId="77777777" w:rsidR="00DF0F75" w:rsidRPr="00DF0F75" w:rsidRDefault="00DF0F75" w:rsidP="00DF0F75">
      <w:pPr>
        <w:rPr>
          <w:sz w:val="40"/>
        </w:rPr>
      </w:pPr>
    </w:p>
    <w:p w14:paraId="10552466" w14:textId="77777777" w:rsidR="00DF0F75" w:rsidRDefault="00DF0F75" w:rsidP="00DF0F75">
      <w:pPr>
        <w:pStyle w:val="NormalWeb"/>
        <w:shd w:val="clear" w:color="auto" w:fill="FFFFFF"/>
        <w:spacing w:before="0" w:beforeAutospacing="0" w:after="0" w:afterAutospacing="0"/>
        <w:textAlignment w:val="top"/>
        <w:rPr>
          <w:rFonts w:asciiTheme="minorHAnsi" w:eastAsiaTheme="minorHAnsi" w:hAnsiTheme="minorHAnsi" w:cstheme="minorBidi"/>
          <w:sz w:val="40"/>
          <w:szCs w:val="22"/>
          <w:lang w:eastAsia="en-US"/>
        </w:rPr>
      </w:pPr>
    </w:p>
    <w:p w14:paraId="2D621088"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26210314"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5B7FEFA7"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5619CE41"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370A85BB" w14:textId="77777777" w:rsidR="00DF0F75" w:rsidRP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r w:rsidRPr="00DF0F75">
        <w:rPr>
          <w:rFonts w:ascii="Segoe UI" w:hAnsi="Segoe UI" w:cs="Segoe UI"/>
          <w:color w:val="000000"/>
          <w:sz w:val="20"/>
        </w:rPr>
        <w:t>At Longfield, we work in partnership with parents/carers and the community to provide all children with the skills and values to succeed in their journey through life in becoming global citizens. Working together, we aim to achieve continuous growth and excellence in all our learners.</w:t>
      </w:r>
    </w:p>
    <w:p w14:paraId="29B922EA" w14:textId="77777777" w:rsidR="00DF0F75" w:rsidRP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r w:rsidRPr="00DF0F75">
        <w:rPr>
          <w:rFonts w:ascii="Segoe UI" w:hAnsi="Segoe UI" w:cs="Segoe UI"/>
          <w:color w:val="000000"/>
          <w:sz w:val="20"/>
        </w:rPr>
        <w:t>We nurture the abilities of all children through our teaching which equips children with the self-esteem and ambition to progress. Furthermore, we recognise and celebrate hard work, perseverance, inspiration, courage to try and achievement.</w:t>
      </w:r>
    </w:p>
    <w:p w14:paraId="3E7D2587" w14:textId="77777777" w:rsidR="00DF0F75" w:rsidRP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r w:rsidRPr="00DF0F75">
        <w:rPr>
          <w:rFonts w:ascii="Segoe UI" w:hAnsi="Segoe UI" w:cs="Segoe UI"/>
          <w:color w:val="000000"/>
          <w:sz w:val="20"/>
        </w:rPr>
        <w:t>We encourage all our children to be proud and responsible for themselves, their environment and their future. This is achieved through embedding our 5Rs in our daily school life.</w:t>
      </w:r>
    </w:p>
    <w:p w14:paraId="6215808F" w14:textId="77777777" w:rsidR="00CE3DCF"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r w:rsidRPr="00DF0F75">
        <w:rPr>
          <w:rFonts w:ascii="Segoe UI" w:hAnsi="Segoe UI" w:cs="Segoe UI"/>
          <w:color w:val="000000"/>
          <w:sz w:val="20"/>
        </w:rPr>
        <w:t>We are very proud of our school and a commitment to lifelong learning is at the heart of our community.</w:t>
      </w:r>
    </w:p>
    <w:p w14:paraId="6DF1E9F4"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74A92714" w14:textId="77777777" w:rsidR="00DF0F75" w:rsidRDefault="00DF0F75" w:rsidP="005379F7">
      <w:pPr>
        <w:pStyle w:val="NormalWeb"/>
        <w:shd w:val="clear" w:color="auto" w:fill="FFFFFF"/>
        <w:spacing w:before="0" w:beforeAutospacing="0" w:after="0" w:afterAutospacing="0"/>
        <w:textAlignment w:val="top"/>
        <w:rPr>
          <w:rFonts w:ascii="Segoe UI" w:hAnsi="Segoe UI" w:cs="Segoe UI"/>
          <w:color w:val="000000"/>
          <w:sz w:val="20"/>
        </w:rPr>
      </w:pPr>
    </w:p>
    <w:p w14:paraId="184D2AC5"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636E8ED2" w14:textId="77777777" w:rsidR="00DF0F75" w:rsidRDefault="00DF0F75" w:rsidP="00DF0F75">
      <w:pPr>
        <w:pStyle w:val="NormalWeb"/>
        <w:shd w:val="clear" w:color="auto" w:fill="FFFFFF"/>
        <w:spacing w:before="0" w:beforeAutospacing="0" w:after="0" w:afterAutospacing="0"/>
        <w:textAlignment w:val="top"/>
        <w:rPr>
          <w:rFonts w:ascii="Segoe UI" w:hAnsi="Segoe UI" w:cs="Segoe UI"/>
          <w:color w:val="000000"/>
          <w:sz w:val="20"/>
        </w:rPr>
      </w:pPr>
    </w:p>
    <w:p w14:paraId="236A0487" w14:textId="77777777" w:rsidR="00DF0F75" w:rsidRDefault="00BB1E47" w:rsidP="00DF0F75">
      <w:pPr>
        <w:pStyle w:val="NormalWeb"/>
        <w:shd w:val="clear" w:color="auto" w:fill="FFFFFF"/>
        <w:spacing w:before="0" w:beforeAutospacing="0" w:after="0" w:afterAutospacing="0"/>
        <w:jc w:val="center"/>
        <w:textAlignment w:val="top"/>
        <w:rPr>
          <w:rFonts w:asciiTheme="minorHAnsi" w:hAnsiTheme="minorHAnsi" w:cstheme="minorHAnsi"/>
          <w:b/>
          <w:color w:val="000000"/>
          <w:sz w:val="72"/>
        </w:rPr>
      </w:pPr>
      <w:r>
        <w:rPr>
          <w:rFonts w:asciiTheme="minorHAnsi" w:hAnsiTheme="minorHAnsi" w:cstheme="minorHAnsi"/>
          <w:b/>
          <w:color w:val="000000"/>
          <w:sz w:val="72"/>
        </w:rPr>
        <w:t>Year Group Leader</w:t>
      </w:r>
    </w:p>
    <w:p w14:paraId="353C7AA6" w14:textId="77777777" w:rsidR="00285BBD" w:rsidRDefault="00285BBD" w:rsidP="00DF0F75">
      <w:pPr>
        <w:pStyle w:val="NormalWeb"/>
        <w:shd w:val="clear" w:color="auto" w:fill="FFFFFF"/>
        <w:spacing w:before="0" w:beforeAutospacing="0" w:after="0" w:afterAutospacing="0"/>
        <w:jc w:val="center"/>
        <w:textAlignment w:val="top"/>
        <w:rPr>
          <w:rFonts w:asciiTheme="minorHAnsi" w:hAnsiTheme="minorHAnsi" w:cstheme="minorHAnsi"/>
          <w:b/>
          <w:color w:val="000000"/>
          <w:sz w:val="72"/>
        </w:rPr>
      </w:pPr>
    </w:p>
    <w:p w14:paraId="6C39F058" w14:textId="77777777" w:rsidR="009B27D4" w:rsidRDefault="009B27D4" w:rsidP="00285BBD">
      <w:pPr>
        <w:spacing w:after="0" w:line="240" w:lineRule="auto"/>
        <w:jc w:val="center"/>
        <w:rPr>
          <w:rFonts w:ascii="Arial" w:eastAsia="Times New Roman" w:hAnsi="Arial" w:cs="Arial"/>
          <w:b/>
          <w:u w:val="single"/>
          <w:lang w:val="en-US"/>
        </w:rPr>
      </w:pPr>
    </w:p>
    <w:p w14:paraId="05C64919" w14:textId="77777777" w:rsidR="009B27D4" w:rsidRDefault="009B27D4" w:rsidP="00285BBD">
      <w:pPr>
        <w:spacing w:after="0" w:line="240" w:lineRule="auto"/>
        <w:jc w:val="center"/>
        <w:rPr>
          <w:rFonts w:ascii="Arial" w:eastAsia="Times New Roman" w:hAnsi="Arial" w:cs="Arial"/>
          <w:b/>
          <w:u w:val="single"/>
          <w:lang w:val="en-US"/>
        </w:rPr>
      </w:pPr>
    </w:p>
    <w:p w14:paraId="22EEF191" w14:textId="77777777" w:rsidR="00904ED0" w:rsidRDefault="00904ED0">
      <w:pPr>
        <w:rPr>
          <w:rFonts w:ascii="Arial" w:eastAsia="Times New Roman" w:hAnsi="Arial" w:cs="Arial"/>
          <w:b/>
          <w:u w:val="single"/>
          <w:lang w:val="en-US"/>
        </w:rPr>
      </w:pPr>
      <w:r>
        <w:rPr>
          <w:rFonts w:ascii="Arial" w:eastAsia="Times New Roman" w:hAnsi="Arial" w:cs="Arial"/>
          <w:b/>
          <w:u w:val="single"/>
          <w:lang w:val="en-US"/>
        </w:rPr>
        <w:br w:type="page"/>
      </w:r>
    </w:p>
    <w:p w14:paraId="43B604F8" w14:textId="77777777" w:rsidR="00285BBD" w:rsidRPr="00285BBD" w:rsidRDefault="00285BBD" w:rsidP="00285BBD">
      <w:pPr>
        <w:spacing w:after="0" w:line="240" w:lineRule="auto"/>
        <w:jc w:val="center"/>
        <w:rPr>
          <w:rFonts w:ascii="Arial" w:eastAsia="Times New Roman" w:hAnsi="Arial" w:cs="Arial"/>
          <w:b/>
          <w:u w:val="single"/>
          <w:lang w:val="en-US"/>
        </w:rPr>
      </w:pPr>
      <w:r w:rsidRPr="00285BBD">
        <w:rPr>
          <w:rFonts w:ascii="Arial" w:eastAsia="Times New Roman" w:hAnsi="Arial" w:cs="Arial"/>
          <w:b/>
          <w:u w:val="single"/>
          <w:lang w:val="en-US"/>
        </w:rPr>
        <w:lastRenderedPageBreak/>
        <w:t>LONGFIELD PRIMARY SCHOOL</w:t>
      </w:r>
    </w:p>
    <w:p w14:paraId="38E967E6" w14:textId="77777777" w:rsidR="00285BBD" w:rsidRPr="00285BBD" w:rsidRDefault="00285BBD" w:rsidP="00285BBD">
      <w:pPr>
        <w:spacing w:after="0" w:line="240" w:lineRule="auto"/>
        <w:rPr>
          <w:rFonts w:ascii="Arial" w:eastAsia="Times New Roman" w:hAnsi="Arial" w:cs="Arial"/>
          <w:lang w:val="en-US"/>
        </w:rPr>
      </w:pPr>
      <w:r w:rsidRPr="00285BBD">
        <w:rPr>
          <w:rFonts w:ascii="Arial" w:eastAsia="Times New Roman" w:hAnsi="Arial" w:cs="Arial"/>
          <w:lang w:val="en-US"/>
        </w:rPr>
        <w:t xml:space="preserve">All staff at </w:t>
      </w:r>
      <w:smartTag w:uri="urn:schemas-microsoft-com:office:smarttags" w:element="PlaceName">
        <w:r w:rsidRPr="00285BBD">
          <w:rPr>
            <w:rFonts w:ascii="Arial" w:eastAsia="Times New Roman" w:hAnsi="Arial" w:cs="Arial"/>
            <w:lang w:val="en-US"/>
          </w:rPr>
          <w:t>Longfield</w:t>
        </w:r>
      </w:smartTag>
      <w:r w:rsidRPr="00285BBD">
        <w:rPr>
          <w:rFonts w:ascii="Arial" w:eastAsia="Times New Roman" w:hAnsi="Arial" w:cs="Arial"/>
          <w:lang w:val="en-US"/>
        </w:rPr>
        <w:t xml:space="preserve"> </w:t>
      </w:r>
      <w:smartTag w:uri="urn:schemas-microsoft-com:office:smarttags" w:element="PlaceType">
        <w:r w:rsidRPr="00285BBD">
          <w:rPr>
            <w:rFonts w:ascii="Arial" w:eastAsia="Times New Roman" w:hAnsi="Arial" w:cs="Arial"/>
            <w:lang w:val="en-US"/>
          </w:rPr>
          <w:t>Primary School</w:t>
        </w:r>
      </w:smartTag>
      <w:r w:rsidRPr="00285BBD">
        <w:rPr>
          <w:rFonts w:ascii="Arial" w:eastAsia="Times New Roman" w:hAnsi="Arial" w:cs="Arial"/>
          <w:lang w:val="en-US"/>
        </w:rPr>
        <w:t xml:space="preserve"> are expected to support school policies, practices and procedures as agreed by the Governing Body and the Head Teacher and staff of </w:t>
      </w:r>
      <w:smartTag w:uri="urn:schemas-microsoft-com:office:smarttags" w:element="place">
        <w:smartTag w:uri="urn:schemas-microsoft-com:office:smarttags" w:element="PlaceName">
          <w:r w:rsidRPr="00285BBD">
            <w:rPr>
              <w:rFonts w:ascii="Arial" w:eastAsia="Times New Roman" w:hAnsi="Arial" w:cs="Arial"/>
              <w:lang w:val="en-US"/>
            </w:rPr>
            <w:t>Longfield</w:t>
          </w:r>
        </w:smartTag>
        <w:r w:rsidRPr="00285BBD">
          <w:rPr>
            <w:rFonts w:ascii="Arial" w:eastAsia="Times New Roman" w:hAnsi="Arial" w:cs="Arial"/>
            <w:lang w:val="en-US"/>
          </w:rPr>
          <w:t xml:space="preserve"> </w:t>
        </w:r>
        <w:smartTag w:uri="urn:schemas-microsoft-com:office:smarttags" w:element="PlaceType">
          <w:r w:rsidRPr="00285BBD">
            <w:rPr>
              <w:rFonts w:ascii="Arial" w:eastAsia="Times New Roman" w:hAnsi="Arial" w:cs="Arial"/>
              <w:lang w:val="en-US"/>
            </w:rPr>
            <w:t>Primary School</w:t>
          </w:r>
        </w:smartTag>
      </w:smartTag>
      <w:r w:rsidRPr="00285BBD">
        <w:rPr>
          <w:rFonts w:ascii="Arial" w:eastAsia="Times New Roman" w:hAnsi="Arial" w:cs="Arial"/>
          <w:lang w:val="en-US"/>
        </w:rPr>
        <w:t>.</w:t>
      </w:r>
    </w:p>
    <w:p w14:paraId="6D43B92B" w14:textId="77777777" w:rsidR="00285BBD" w:rsidRPr="00285BBD" w:rsidRDefault="00285BBD" w:rsidP="00285BBD">
      <w:pPr>
        <w:spacing w:after="0" w:line="240" w:lineRule="auto"/>
        <w:jc w:val="center"/>
        <w:rPr>
          <w:rFonts w:ascii="Arial" w:eastAsia="Times New Roman" w:hAnsi="Arial" w:cs="Arial"/>
          <w:b/>
          <w:u w:val="single"/>
          <w:lang w:val="en-US"/>
        </w:rPr>
      </w:pPr>
    </w:p>
    <w:p w14:paraId="5A23A5EC" w14:textId="77777777" w:rsidR="00285BBD" w:rsidRPr="00285BBD" w:rsidRDefault="00285BBD" w:rsidP="00285BBD">
      <w:pPr>
        <w:spacing w:after="0" w:line="240" w:lineRule="auto"/>
        <w:jc w:val="center"/>
        <w:rPr>
          <w:rFonts w:ascii="Arial" w:eastAsia="Times New Roman" w:hAnsi="Arial" w:cs="Arial"/>
          <w:b/>
          <w:u w:val="single"/>
          <w:lang w:val="en-US"/>
        </w:rPr>
      </w:pPr>
      <w:r w:rsidRPr="00285BBD">
        <w:rPr>
          <w:rFonts w:ascii="Arial" w:eastAsia="Times New Roman" w:hAnsi="Arial" w:cs="Arial"/>
          <w:b/>
          <w:u w:val="single"/>
          <w:lang w:val="en-US"/>
        </w:rPr>
        <w:t>YEAR GROUP LEADER - JOB DESCRIPTION</w:t>
      </w:r>
    </w:p>
    <w:p w14:paraId="24A13FF4" w14:textId="77777777" w:rsidR="00285BBD" w:rsidRPr="00285BBD" w:rsidRDefault="00285BBD" w:rsidP="00285BBD">
      <w:pPr>
        <w:spacing w:after="0" w:line="240" w:lineRule="auto"/>
        <w:rPr>
          <w:rFonts w:ascii="Arial" w:eastAsia="Times New Roman" w:hAnsi="Arial" w:cs="Arial"/>
          <w:b/>
          <w:lang w:val="en-US"/>
        </w:rPr>
      </w:pPr>
    </w:p>
    <w:p w14:paraId="591F38B9" w14:textId="77777777" w:rsidR="00285BBD" w:rsidRPr="00285BBD" w:rsidRDefault="00285BBD" w:rsidP="00285BBD">
      <w:pPr>
        <w:spacing w:after="0" w:line="240" w:lineRule="auto"/>
        <w:rPr>
          <w:rFonts w:ascii="Arial" w:eastAsia="Times New Roman" w:hAnsi="Arial" w:cs="Arial"/>
          <w:b/>
          <w:lang w:val="en-US"/>
        </w:rPr>
      </w:pPr>
      <w:r w:rsidRPr="00285BBD">
        <w:rPr>
          <w:rFonts w:ascii="Arial" w:eastAsia="Times New Roman" w:hAnsi="Arial" w:cs="Arial"/>
          <w:b/>
          <w:lang w:val="en-US"/>
        </w:rPr>
        <w:t>Name__________________________________________date____________________</w:t>
      </w:r>
    </w:p>
    <w:p w14:paraId="1DCFFD2E" w14:textId="1D2A4CEC" w:rsidR="00285BBD" w:rsidRPr="00285BBD" w:rsidRDefault="00285BBD" w:rsidP="00285BBD">
      <w:pPr>
        <w:spacing w:after="0" w:line="240" w:lineRule="auto"/>
        <w:rPr>
          <w:rFonts w:ascii="Arial" w:eastAsia="Times New Roman" w:hAnsi="Arial" w:cs="Arial"/>
          <w:b/>
          <w:lang w:val="en-US"/>
        </w:rPr>
      </w:pPr>
      <w:r w:rsidRPr="00285BBD">
        <w:rPr>
          <w:rFonts w:ascii="Arial" w:eastAsia="Times New Roman" w:hAnsi="Arial" w:cs="Arial"/>
          <w:b/>
          <w:lang w:val="en-US"/>
        </w:rPr>
        <w:t>(Salary Scale</w:t>
      </w:r>
      <w:r w:rsidR="00DE4009">
        <w:rPr>
          <w:rFonts w:ascii="Arial" w:eastAsia="Times New Roman" w:hAnsi="Arial" w:cs="Arial"/>
          <w:b/>
          <w:lang w:val="en-US"/>
        </w:rPr>
        <w:t xml:space="preserve"> MPS plus</w:t>
      </w:r>
      <w:r w:rsidRPr="00285BBD">
        <w:rPr>
          <w:rFonts w:ascii="Arial" w:eastAsia="Times New Roman" w:hAnsi="Arial" w:cs="Arial"/>
          <w:b/>
          <w:lang w:val="en-US"/>
        </w:rPr>
        <w:t xml:space="preserve"> TLR 2B)</w:t>
      </w:r>
    </w:p>
    <w:p w14:paraId="4F309DBC" w14:textId="77777777" w:rsidR="00285BBD" w:rsidRPr="00285BBD" w:rsidRDefault="00285BBD" w:rsidP="00285BBD">
      <w:pPr>
        <w:spacing w:after="0" w:line="240" w:lineRule="auto"/>
        <w:rPr>
          <w:rFonts w:ascii="Arial" w:eastAsia="Times New Roman" w:hAnsi="Arial" w:cs="Arial"/>
          <w:b/>
          <w:u w:val="single"/>
          <w:lang w:val="en-US"/>
        </w:rPr>
      </w:pPr>
    </w:p>
    <w:p w14:paraId="17200ED7" w14:textId="77777777" w:rsidR="00285BBD" w:rsidRPr="00285BBD" w:rsidRDefault="00285BBD" w:rsidP="00285BBD">
      <w:pPr>
        <w:spacing w:after="0" w:line="240" w:lineRule="auto"/>
        <w:rPr>
          <w:rFonts w:ascii="Arial" w:eastAsia="Times New Roman" w:hAnsi="Arial" w:cs="Arial"/>
          <w:b/>
          <w:u w:val="single"/>
          <w:lang w:val="en-US"/>
        </w:rPr>
      </w:pPr>
      <w:r w:rsidRPr="00285BBD">
        <w:rPr>
          <w:rFonts w:ascii="Arial" w:eastAsia="Times New Roman" w:hAnsi="Arial" w:cs="Arial"/>
          <w:b/>
          <w:u w:val="single"/>
          <w:lang w:val="en-US"/>
        </w:rPr>
        <w:t xml:space="preserve">MAIN RESPONSIBILITIES </w:t>
      </w:r>
    </w:p>
    <w:p w14:paraId="43E603E7" w14:textId="77777777" w:rsidR="00285BBD" w:rsidRPr="00285BBD" w:rsidRDefault="00285BBD" w:rsidP="00285BBD">
      <w:pPr>
        <w:spacing w:after="0" w:line="240" w:lineRule="auto"/>
        <w:rPr>
          <w:rFonts w:ascii="Arial" w:eastAsia="Times New Roman" w:hAnsi="Arial" w:cs="Arial"/>
          <w:b/>
          <w:u w:val="single"/>
          <w:lang w:val="en-US"/>
        </w:rPr>
      </w:pPr>
    </w:p>
    <w:p w14:paraId="6A309ECA" w14:textId="77777777" w:rsidR="00285BBD" w:rsidRPr="00285BBD" w:rsidRDefault="00285BBD" w:rsidP="00285BBD">
      <w:pPr>
        <w:spacing w:after="0" w:line="240" w:lineRule="auto"/>
        <w:rPr>
          <w:rFonts w:ascii="Arial" w:eastAsia="Times New Roman" w:hAnsi="Arial" w:cs="Arial"/>
          <w:lang w:val="en-US"/>
        </w:rPr>
      </w:pPr>
      <w:r w:rsidRPr="00285BBD">
        <w:rPr>
          <w:rFonts w:ascii="Arial" w:eastAsia="Times New Roman" w:hAnsi="Arial" w:cs="Arial"/>
          <w:lang w:val="en-US"/>
        </w:rPr>
        <w:t>In addition to the duties of a school teacher as set out in the current “School Teachers’ Pay and Conditions Document”, the post holder would be required to undertake the following responsibilities:</w:t>
      </w:r>
    </w:p>
    <w:p w14:paraId="66489E78" w14:textId="77777777" w:rsidR="00285BBD" w:rsidRPr="00285BBD" w:rsidRDefault="00285BBD" w:rsidP="00285BBD">
      <w:pPr>
        <w:spacing w:after="0" w:line="240" w:lineRule="auto"/>
        <w:rPr>
          <w:rFonts w:ascii="Arial" w:eastAsia="Times New Roman" w:hAnsi="Arial" w:cs="Arial"/>
          <w:lang w:val="en-US"/>
        </w:rPr>
      </w:pPr>
    </w:p>
    <w:p w14:paraId="0AF461CD" w14:textId="77777777" w:rsidR="00285BBD" w:rsidRPr="00285BBD" w:rsidRDefault="00285BBD" w:rsidP="00285BBD">
      <w:pPr>
        <w:numPr>
          <w:ilvl w:val="0"/>
          <w:numId w:val="1"/>
        </w:numPr>
        <w:spacing w:after="0" w:line="240" w:lineRule="auto"/>
        <w:rPr>
          <w:rFonts w:ascii="Arial" w:eastAsia="Times New Roman" w:hAnsi="Arial" w:cs="Arial"/>
          <w:lang w:val="en-US"/>
        </w:rPr>
      </w:pPr>
      <w:r w:rsidRPr="00285BBD">
        <w:rPr>
          <w:rFonts w:ascii="Arial" w:eastAsia="Times New Roman" w:hAnsi="Arial" w:cs="Arial"/>
          <w:lang w:val="en-US"/>
        </w:rPr>
        <w:t>To teach all curriculum areas appropriate to children in the primary age range (4-11 years old).</w:t>
      </w:r>
    </w:p>
    <w:p w14:paraId="5C58A0C8" w14:textId="77777777" w:rsidR="00285BBD" w:rsidRPr="00285BBD" w:rsidRDefault="00285BBD" w:rsidP="00285BBD">
      <w:pPr>
        <w:spacing w:after="0" w:line="240" w:lineRule="auto"/>
        <w:rPr>
          <w:rFonts w:ascii="Arial" w:eastAsia="Times New Roman" w:hAnsi="Arial" w:cs="Arial"/>
          <w:lang w:val="en-US"/>
        </w:rPr>
      </w:pPr>
    </w:p>
    <w:p w14:paraId="4F1CF20C" w14:textId="77777777" w:rsidR="00285BBD" w:rsidRPr="00285BBD" w:rsidRDefault="00285BBD" w:rsidP="00285BBD">
      <w:pPr>
        <w:numPr>
          <w:ilvl w:val="0"/>
          <w:numId w:val="1"/>
        </w:numPr>
        <w:spacing w:after="0" w:line="240" w:lineRule="auto"/>
        <w:rPr>
          <w:rFonts w:ascii="Arial" w:eastAsia="Times New Roman" w:hAnsi="Arial" w:cs="Arial"/>
          <w:lang w:val="en-US"/>
        </w:rPr>
      </w:pPr>
      <w:r w:rsidRPr="00285BBD">
        <w:rPr>
          <w:rFonts w:ascii="Arial" w:eastAsia="Times New Roman" w:hAnsi="Arial" w:cs="Arial"/>
          <w:lang w:val="en-US"/>
        </w:rPr>
        <w:t xml:space="preserve">To contribute to the general </w:t>
      </w:r>
      <w:r w:rsidR="009B27D4" w:rsidRPr="00285BBD">
        <w:rPr>
          <w:rFonts w:ascii="Arial" w:eastAsia="Times New Roman" w:hAnsi="Arial" w:cs="Arial"/>
          <w:lang w:val="en-US"/>
        </w:rPr>
        <w:t>well-being</w:t>
      </w:r>
      <w:r w:rsidRPr="00285BBD">
        <w:rPr>
          <w:rFonts w:ascii="Arial" w:eastAsia="Times New Roman" w:hAnsi="Arial" w:cs="Arial"/>
          <w:lang w:val="en-US"/>
        </w:rPr>
        <w:t xml:space="preserve"> of the children and ethos of the school.</w:t>
      </w:r>
    </w:p>
    <w:p w14:paraId="247E8496" w14:textId="77777777" w:rsidR="00285BBD" w:rsidRPr="00285BBD" w:rsidRDefault="00285BBD" w:rsidP="00285BBD">
      <w:pPr>
        <w:spacing w:after="0" w:line="240" w:lineRule="auto"/>
        <w:rPr>
          <w:rFonts w:ascii="Arial" w:eastAsia="Times New Roman" w:hAnsi="Arial" w:cs="Arial"/>
          <w:lang w:val="en-US"/>
        </w:rPr>
      </w:pPr>
    </w:p>
    <w:p w14:paraId="24B13A3F" w14:textId="77777777" w:rsidR="00285BBD" w:rsidRPr="00285BBD" w:rsidRDefault="00285BBD" w:rsidP="00285BBD">
      <w:pPr>
        <w:numPr>
          <w:ilvl w:val="0"/>
          <w:numId w:val="1"/>
        </w:numPr>
        <w:spacing w:after="0" w:line="240" w:lineRule="auto"/>
        <w:rPr>
          <w:rFonts w:ascii="Arial" w:eastAsia="Times New Roman" w:hAnsi="Arial" w:cs="Arial"/>
          <w:lang w:val="en-US"/>
        </w:rPr>
      </w:pPr>
      <w:r w:rsidRPr="00285BBD">
        <w:rPr>
          <w:rFonts w:ascii="Arial" w:eastAsia="Times New Roman" w:hAnsi="Arial" w:cs="Arial"/>
          <w:lang w:val="en-US"/>
        </w:rPr>
        <w:t>To take part in curriculum development as part of a team and as an individual.</w:t>
      </w:r>
    </w:p>
    <w:p w14:paraId="3E144EDD" w14:textId="77777777" w:rsidR="00285BBD" w:rsidRPr="00285BBD" w:rsidRDefault="00285BBD" w:rsidP="00904ED0">
      <w:pPr>
        <w:spacing w:after="0" w:line="240" w:lineRule="auto"/>
        <w:ind w:hanging="851"/>
        <w:rPr>
          <w:rFonts w:ascii="Arial" w:eastAsia="Times New Roman" w:hAnsi="Arial" w:cs="Arial"/>
          <w:lang w:val="en-US"/>
        </w:rPr>
      </w:pPr>
    </w:p>
    <w:p w14:paraId="2C22552B" w14:textId="77777777" w:rsidR="00285BBD" w:rsidRPr="00285BBD" w:rsidRDefault="00285BBD" w:rsidP="00285BBD">
      <w:pPr>
        <w:numPr>
          <w:ilvl w:val="0"/>
          <w:numId w:val="1"/>
        </w:numPr>
        <w:spacing w:after="0" w:line="240" w:lineRule="auto"/>
        <w:rPr>
          <w:rFonts w:ascii="Arial" w:eastAsia="Times New Roman" w:hAnsi="Arial" w:cs="Arial"/>
          <w:lang w:val="en-US"/>
        </w:rPr>
      </w:pPr>
      <w:r w:rsidRPr="00285BBD">
        <w:rPr>
          <w:rFonts w:ascii="Arial" w:eastAsia="Times New Roman" w:hAnsi="Arial" w:cs="Arial"/>
          <w:lang w:val="en-US"/>
        </w:rPr>
        <w:t>To promote equal opportunities within the school and to ensure the implementation of the school’s Equal Opportunities policy.</w:t>
      </w:r>
    </w:p>
    <w:p w14:paraId="3C2A2724" w14:textId="77777777" w:rsidR="00285BBD" w:rsidRPr="00285BBD" w:rsidRDefault="00285BBD" w:rsidP="00285BBD">
      <w:pPr>
        <w:spacing w:after="0" w:line="240" w:lineRule="auto"/>
        <w:rPr>
          <w:rFonts w:ascii="Arial" w:eastAsia="Times New Roman" w:hAnsi="Arial" w:cs="Arial"/>
          <w:lang w:val="en-US"/>
        </w:rPr>
      </w:pPr>
    </w:p>
    <w:p w14:paraId="382C65B9" w14:textId="77777777" w:rsidR="00285BBD" w:rsidRPr="00285BBD" w:rsidRDefault="00285BBD" w:rsidP="00285BBD">
      <w:pPr>
        <w:spacing w:after="0" w:line="240" w:lineRule="auto"/>
        <w:rPr>
          <w:rFonts w:ascii="Arial" w:eastAsia="Times New Roman" w:hAnsi="Arial" w:cs="Arial"/>
          <w:b/>
          <w:u w:val="single"/>
          <w:lang w:val="en-US"/>
        </w:rPr>
      </w:pPr>
      <w:r w:rsidRPr="00285BBD">
        <w:rPr>
          <w:rFonts w:ascii="Arial" w:eastAsia="Times New Roman" w:hAnsi="Arial" w:cs="Arial"/>
          <w:b/>
          <w:u w:val="single"/>
          <w:lang w:val="en-US"/>
        </w:rPr>
        <w:t>MAIN DUTIES</w:t>
      </w:r>
    </w:p>
    <w:p w14:paraId="1A47354A" w14:textId="77777777" w:rsidR="00285BBD" w:rsidRPr="00285BBD" w:rsidRDefault="00285BBD" w:rsidP="00285BBD">
      <w:pPr>
        <w:spacing w:after="0" w:line="240" w:lineRule="auto"/>
        <w:rPr>
          <w:rFonts w:ascii="Arial" w:eastAsia="Times New Roman" w:hAnsi="Arial" w:cs="Arial"/>
          <w:lang w:val="en-US"/>
        </w:rPr>
      </w:pPr>
    </w:p>
    <w:p w14:paraId="38D40B82" w14:textId="77777777" w:rsidR="00285BBD" w:rsidRPr="00285BBD" w:rsidRDefault="00285BBD" w:rsidP="00285BBD">
      <w:pPr>
        <w:numPr>
          <w:ilvl w:val="0"/>
          <w:numId w:val="2"/>
        </w:numPr>
        <w:spacing w:after="0" w:line="240" w:lineRule="auto"/>
        <w:rPr>
          <w:rFonts w:ascii="Arial" w:eastAsia="Times New Roman" w:hAnsi="Arial" w:cs="Arial"/>
          <w:lang w:val="en-US"/>
        </w:rPr>
      </w:pPr>
      <w:r w:rsidRPr="00285BBD">
        <w:rPr>
          <w:rFonts w:ascii="Arial" w:eastAsia="Times New Roman" w:hAnsi="Arial" w:cs="Arial"/>
          <w:lang w:val="en-US"/>
        </w:rPr>
        <w:t xml:space="preserve">To employ a range of teaching strategies appropriate to different abilities and needs, including the use of a variety of methods of classroom </w:t>
      </w:r>
      <w:proofErr w:type="spellStart"/>
      <w:r w:rsidRPr="00285BBD">
        <w:rPr>
          <w:rFonts w:ascii="Arial" w:eastAsia="Times New Roman" w:hAnsi="Arial" w:cs="Arial"/>
          <w:lang w:val="en-US"/>
        </w:rPr>
        <w:t>organisation</w:t>
      </w:r>
      <w:proofErr w:type="spellEnd"/>
      <w:r w:rsidRPr="00285BBD">
        <w:rPr>
          <w:rFonts w:ascii="Arial" w:eastAsia="Times New Roman" w:hAnsi="Arial" w:cs="Arial"/>
          <w:lang w:val="en-US"/>
        </w:rPr>
        <w:t xml:space="preserve">. </w:t>
      </w:r>
    </w:p>
    <w:p w14:paraId="39CA59D6" w14:textId="77777777" w:rsidR="00285BBD" w:rsidRPr="00285BBD" w:rsidRDefault="00285BBD" w:rsidP="00285BBD">
      <w:pPr>
        <w:numPr>
          <w:ilvl w:val="0"/>
          <w:numId w:val="2"/>
        </w:numPr>
        <w:spacing w:after="0" w:line="240" w:lineRule="auto"/>
        <w:rPr>
          <w:rFonts w:ascii="Arial" w:eastAsia="Times New Roman" w:hAnsi="Arial" w:cs="Arial"/>
          <w:lang w:val="en-US"/>
        </w:rPr>
      </w:pPr>
      <w:r w:rsidRPr="00285BBD">
        <w:rPr>
          <w:rFonts w:ascii="Arial" w:eastAsia="Times New Roman" w:hAnsi="Arial" w:cs="Arial"/>
          <w:lang w:val="en-US"/>
        </w:rPr>
        <w:t>To evaluate and record pupil performance, meeting the requirements of the National Curriculum with regard to assessment in the appropriate Key Stages.</w:t>
      </w:r>
    </w:p>
    <w:p w14:paraId="22E537E4" w14:textId="77777777" w:rsidR="00285BBD" w:rsidRPr="00285BBD" w:rsidRDefault="00285BBD" w:rsidP="00285BBD">
      <w:pPr>
        <w:numPr>
          <w:ilvl w:val="0"/>
          <w:numId w:val="2"/>
        </w:numPr>
        <w:spacing w:after="0" w:line="240" w:lineRule="auto"/>
        <w:rPr>
          <w:rFonts w:ascii="Arial" w:eastAsia="Times New Roman" w:hAnsi="Arial" w:cs="Arial"/>
          <w:lang w:val="en-US"/>
        </w:rPr>
      </w:pPr>
      <w:r w:rsidRPr="00285BBD">
        <w:rPr>
          <w:rFonts w:ascii="Arial" w:eastAsia="Times New Roman" w:hAnsi="Arial" w:cs="Arial"/>
          <w:lang w:val="en-US"/>
        </w:rPr>
        <w:t>To incorporate ICT &amp; cross-curricular skills, themes and dimensions in teaching.</w:t>
      </w:r>
    </w:p>
    <w:p w14:paraId="4E9DF4CD" w14:textId="77777777" w:rsidR="00285BBD" w:rsidRPr="00285BBD" w:rsidRDefault="00285BBD" w:rsidP="00285BBD">
      <w:pPr>
        <w:numPr>
          <w:ilvl w:val="0"/>
          <w:numId w:val="2"/>
        </w:numPr>
        <w:spacing w:after="0" w:line="240" w:lineRule="auto"/>
        <w:rPr>
          <w:rFonts w:ascii="Arial" w:eastAsia="Times New Roman" w:hAnsi="Arial" w:cs="Arial"/>
          <w:lang w:val="en-US"/>
        </w:rPr>
      </w:pPr>
      <w:r w:rsidRPr="00285BBD">
        <w:rPr>
          <w:rFonts w:ascii="Arial" w:eastAsia="Times New Roman" w:hAnsi="Arial" w:cs="Arial"/>
          <w:lang w:val="en-US"/>
        </w:rPr>
        <w:t>To communicate clearly and effectively with pupils, parents, governors and professional colleagues.</w:t>
      </w:r>
    </w:p>
    <w:p w14:paraId="1CC5478C" w14:textId="77777777" w:rsidR="00285BBD" w:rsidRPr="00285BBD" w:rsidRDefault="00285BBD" w:rsidP="00285BBD">
      <w:pPr>
        <w:numPr>
          <w:ilvl w:val="0"/>
          <w:numId w:val="2"/>
        </w:numPr>
        <w:spacing w:after="0" w:line="240" w:lineRule="auto"/>
        <w:rPr>
          <w:rFonts w:ascii="Arial" w:eastAsia="Times New Roman" w:hAnsi="Arial" w:cs="Arial"/>
          <w:lang w:val="en-US"/>
        </w:rPr>
      </w:pPr>
      <w:r w:rsidRPr="00285BBD">
        <w:rPr>
          <w:rFonts w:ascii="Arial" w:eastAsia="Times New Roman" w:hAnsi="Arial" w:cs="Arial"/>
          <w:lang w:val="en-US"/>
        </w:rPr>
        <w:t>To contribute to the ethos of the school by helping children to develop a sense of self-worth and self-discipline.</w:t>
      </w:r>
    </w:p>
    <w:p w14:paraId="57568EFD" w14:textId="77777777" w:rsidR="00285BBD" w:rsidRPr="00285BBD" w:rsidRDefault="00285BBD" w:rsidP="00285BBD">
      <w:pPr>
        <w:numPr>
          <w:ilvl w:val="0"/>
          <w:numId w:val="2"/>
        </w:numPr>
        <w:spacing w:after="0" w:line="240" w:lineRule="auto"/>
        <w:rPr>
          <w:rFonts w:ascii="Arial" w:eastAsia="Times New Roman" w:hAnsi="Arial" w:cs="Arial"/>
          <w:lang w:val="en-US"/>
        </w:rPr>
      </w:pPr>
      <w:r w:rsidRPr="00285BBD">
        <w:rPr>
          <w:rFonts w:ascii="Arial" w:eastAsia="Times New Roman" w:hAnsi="Arial" w:cs="Arial"/>
          <w:lang w:val="en-US"/>
        </w:rPr>
        <w:t>To identify and support the special educational needs of the children.</w:t>
      </w:r>
    </w:p>
    <w:p w14:paraId="2EB8648A" w14:textId="77777777" w:rsidR="00285BBD" w:rsidRPr="00285BBD" w:rsidRDefault="00285BBD" w:rsidP="00285BBD">
      <w:pPr>
        <w:spacing w:after="0" w:line="240" w:lineRule="auto"/>
        <w:rPr>
          <w:rFonts w:ascii="Arial" w:eastAsia="Times New Roman" w:hAnsi="Arial" w:cs="Arial"/>
          <w:lang w:val="en-US"/>
        </w:rPr>
      </w:pPr>
    </w:p>
    <w:p w14:paraId="72F5D9CC" w14:textId="77777777" w:rsidR="00285BBD" w:rsidRPr="00285BBD" w:rsidRDefault="00285BBD" w:rsidP="00285BBD">
      <w:pPr>
        <w:spacing w:after="0" w:line="240" w:lineRule="auto"/>
        <w:rPr>
          <w:rFonts w:ascii="Arial" w:eastAsia="Times New Roman" w:hAnsi="Arial" w:cs="Arial"/>
          <w:b/>
          <w:u w:val="single"/>
          <w:lang w:val="en-US"/>
        </w:rPr>
      </w:pPr>
      <w:r w:rsidRPr="00285BBD">
        <w:rPr>
          <w:rFonts w:ascii="Arial" w:eastAsia="Times New Roman" w:hAnsi="Arial" w:cs="Arial"/>
          <w:b/>
          <w:u w:val="single"/>
          <w:lang w:val="en-US"/>
        </w:rPr>
        <w:t>YEAR GROUP LEADER MAIN DUTIES</w:t>
      </w:r>
    </w:p>
    <w:p w14:paraId="5CB154E1" w14:textId="77777777" w:rsidR="00285BBD" w:rsidRPr="00285BBD" w:rsidRDefault="00285BBD" w:rsidP="00285BBD">
      <w:pPr>
        <w:spacing w:after="0" w:line="240" w:lineRule="auto"/>
        <w:rPr>
          <w:rFonts w:ascii="Arial" w:eastAsia="Times New Roman" w:hAnsi="Arial" w:cs="Arial"/>
          <w:lang w:val="en-US"/>
        </w:rPr>
      </w:pPr>
    </w:p>
    <w:p w14:paraId="1A1219A0" w14:textId="77777777" w:rsidR="00285BBD" w:rsidRPr="00285BBD" w:rsidRDefault="00285BBD" w:rsidP="00285BBD">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rPr>
      </w:pPr>
      <w:r w:rsidRPr="00285BBD">
        <w:rPr>
          <w:rFonts w:ascii="Arial" w:eastAsia="Times New Roman" w:hAnsi="Arial" w:cs="Arial"/>
          <w:lang w:val="en-US"/>
        </w:rPr>
        <w:t>Represent year group colleagues at Management Team meetings.</w:t>
      </w:r>
    </w:p>
    <w:p w14:paraId="436DD974" w14:textId="77777777" w:rsidR="00285BBD" w:rsidRPr="00285BBD" w:rsidRDefault="00285BBD" w:rsidP="00285BBD">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rPr>
      </w:pPr>
      <w:r w:rsidRPr="00285BBD">
        <w:rPr>
          <w:rFonts w:ascii="Arial" w:eastAsia="Times New Roman" w:hAnsi="Arial" w:cs="Arial"/>
          <w:lang w:val="en-US"/>
        </w:rPr>
        <w:t>Be a communication link between teachers, the Deputy Head Teacher &amp; the Head Teacher by maintaining minutes of meetings, completing evaluations &amp; planning requirements.</w:t>
      </w:r>
    </w:p>
    <w:p w14:paraId="683C182C" w14:textId="77777777" w:rsidR="00285BBD" w:rsidRPr="00285BBD" w:rsidRDefault="00285BBD" w:rsidP="00285BBD">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rPr>
      </w:pPr>
      <w:r w:rsidRPr="00285BBD">
        <w:rPr>
          <w:rFonts w:ascii="Arial" w:eastAsia="Times New Roman" w:hAnsi="Arial" w:cs="Arial"/>
          <w:lang w:val="en-US"/>
        </w:rPr>
        <w:t>Lead the curriculum planning, evaluation &amp; development &amp; ensure consistency in provision within the year group.</w:t>
      </w:r>
    </w:p>
    <w:p w14:paraId="64783270" w14:textId="77777777" w:rsidR="00285BBD" w:rsidRPr="00285BBD" w:rsidRDefault="00285BBD" w:rsidP="00285BBD">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rPr>
      </w:pPr>
      <w:r w:rsidRPr="00285BBD">
        <w:rPr>
          <w:rFonts w:ascii="Arial" w:eastAsia="Times New Roman" w:hAnsi="Arial" w:cs="Arial"/>
          <w:lang w:val="en-US"/>
        </w:rPr>
        <w:t>Have an overview of monitoring &amp; assessment, ensuring its completion within the year group.</w:t>
      </w:r>
    </w:p>
    <w:p w14:paraId="7233E673" w14:textId="77777777" w:rsidR="00285BBD" w:rsidRPr="00285BBD" w:rsidRDefault="00285BBD" w:rsidP="00285BBD">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rPr>
      </w:pPr>
      <w:r w:rsidRPr="00285BBD">
        <w:rPr>
          <w:rFonts w:ascii="Arial" w:eastAsia="Times New Roman" w:hAnsi="Arial" w:cs="Arial"/>
          <w:lang w:val="en-US"/>
        </w:rPr>
        <w:t>Lead year group events e.g. concerts, visits etc.</w:t>
      </w:r>
    </w:p>
    <w:p w14:paraId="4C1CBBF8" w14:textId="77777777" w:rsidR="00285BBD" w:rsidRPr="00285BBD" w:rsidRDefault="00285BBD" w:rsidP="00285BBD">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rPr>
      </w:pPr>
      <w:proofErr w:type="spellStart"/>
      <w:r w:rsidRPr="00285BBD">
        <w:rPr>
          <w:rFonts w:ascii="Arial" w:eastAsia="Times New Roman" w:hAnsi="Arial" w:cs="Arial"/>
          <w:lang w:val="en-US"/>
        </w:rPr>
        <w:t>Organise</w:t>
      </w:r>
      <w:proofErr w:type="spellEnd"/>
      <w:r w:rsidRPr="00285BBD">
        <w:rPr>
          <w:rFonts w:ascii="Arial" w:eastAsia="Times New Roman" w:hAnsi="Arial" w:cs="Arial"/>
          <w:lang w:val="en-US"/>
        </w:rPr>
        <w:t xml:space="preserve"> and evaluate year group resources.</w:t>
      </w:r>
    </w:p>
    <w:p w14:paraId="0563EC0B" w14:textId="77777777" w:rsidR="00285BBD" w:rsidRPr="00285BBD" w:rsidRDefault="00285BBD" w:rsidP="00285BBD">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rPr>
      </w:pPr>
      <w:r w:rsidRPr="00285BBD">
        <w:rPr>
          <w:rFonts w:ascii="Arial" w:eastAsia="Times New Roman" w:hAnsi="Arial" w:cs="Arial"/>
          <w:lang w:val="en-US"/>
        </w:rPr>
        <w:t>Assist the Head Teacher in monitoring &amp; developing the teaching and learning in the year group.</w:t>
      </w:r>
    </w:p>
    <w:p w14:paraId="65631864" w14:textId="77777777" w:rsidR="00285BBD" w:rsidRPr="00285BBD" w:rsidRDefault="00285BBD" w:rsidP="00285BBD">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rPr>
      </w:pPr>
      <w:r w:rsidRPr="00285BBD">
        <w:rPr>
          <w:rFonts w:ascii="Arial" w:eastAsia="Times New Roman" w:hAnsi="Arial" w:cs="Arial"/>
          <w:lang w:val="en-US"/>
        </w:rPr>
        <w:t>Act as a team leader/mentor for year group colleagues in any performance management procedures for which they should require support.</w:t>
      </w:r>
    </w:p>
    <w:p w14:paraId="25ABAF96" w14:textId="77777777" w:rsidR="00285BBD" w:rsidRPr="00285BBD" w:rsidRDefault="00285BBD" w:rsidP="00285BBD">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rPr>
      </w:pPr>
      <w:r w:rsidRPr="00285BBD">
        <w:rPr>
          <w:rFonts w:ascii="Arial" w:eastAsia="Times New Roman" w:hAnsi="Arial" w:cs="Arial"/>
          <w:lang w:val="en-US"/>
        </w:rPr>
        <w:t>Support and offer guidance to colleagues in the year group.</w:t>
      </w:r>
    </w:p>
    <w:p w14:paraId="467BDF9D" w14:textId="77777777" w:rsidR="00285BBD" w:rsidRPr="00285BBD" w:rsidRDefault="00285BBD" w:rsidP="00285BBD">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rPr>
      </w:pPr>
      <w:r w:rsidRPr="00285BBD">
        <w:rPr>
          <w:rFonts w:ascii="Arial" w:eastAsia="Times New Roman" w:hAnsi="Arial" w:cs="Arial"/>
          <w:lang w:val="en-US"/>
        </w:rPr>
        <w:t>As a member of the management team take responsibility for whole school development priorities.</w:t>
      </w:r>
    </w:p>
    <w:p w14:paraId="193E66E0" w14:textId="77777777" w:rsidR="00285BBD" w:rsidRPr="00285BBD" w:rsidRDefault="00285BBD" w:rsidP="00285BBD">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rPr>
      </w:pPr>
      <w:r w:rsidRPr="00285BBD">
        <w:rPr>
          <w:rFonts w:ascii="Arial" w:eastAsia="Times New Roman" w:hAnsi="Arial" w:cs="Arial"/>
          <w:lang w:val="en-US"/>
        </w:rPr>
        <w:t>Support the Head Teacher in evaluating budget spending and deployment of staff.</w:t>
      </w:r>
    </w:p>
    <w:p w14:paraId="09FD54E1" w14:textId="77777777" w:rsidR="00285BBD" w:rsidRDefault="00285BBD" w:rsidP="00285BBD">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rPr>
      </w:pPr>
      <w:r w:rsidRPr="00285BBD">
        <w:rPr>
          <w:rFonts w:ascii="Arial" w:eastAsia="Times New Roman" w:hAnsi="Arial" w:cs="Arial"/>
          <w:lang w:val="en-US"/>
        </w:rPr>
        <w:t>Support the Head Teacher in promoting the ethos of the school.</w:t>
      </w:r>
    </w:p>
    <w:p w14:paraId="56ADE360" w14:textId="77777777" w:rsidR="009B27D4" w:rsidRPr="00285BBD" w:rsidRDefault="009B27D4" w:rsidP="009B27D4">
      <w:pPr>
        <w:overflowPunct w:val="0"/>
        <w:autoSpaceDE w:val="0"/>
        <w:autoSpaceDN w:val="0"/>
        <w:adjustRightInd w:val="0"/>
        <w:spacing w:after="0" w:line="240" w:lineRule="auto"/>
        <w:ind w:left="720"/>
        <w:textAlignment w:val="baseline"/>
        <w:rPr>
          <w:rFonts w:ascii="Arial" w:eastAsia="Times New Roman" w:hAnsi="Arial" w:cs="Arial"/>
          <w:lang w:val="en-US"/>
        </w:rPr>
      </w:pPr>
    </w:p>
    <w:p w14:paraId="67F8B715" w14:textId="77777777" w:rsidR="00285BBD" w:rsidRPr="00285BBD" w:rsidRDefault="00285BBD" w:rsidP="00285BBD">
      <w:pPr>
        <w:overflowPunct w:val="0"/>
        <w:autoSpaceDE w:val="0"/>
        <w:autoSpaceDN w:val="0"/>
        <w:adjustRightInd w:val="0"/>
        <w:spacing w:after="0" w:line="240" w:lineRule="auto"/>
        <w:textAlignment w:val="baseline"/>
        <w:rPr>
          <w:rFonts w:ascii="Arial" w:eastAsia="Times New Roman" w:hAnsi="Arial" w:cs="Arial"/>
          <w:lang w:val="en-US"/>
        </w:rPr>
      </w:pPr>
    </w:p>
    <w:p w14:paraId="4B949F55" w14:textId="77777777" w:rsidR="00285BBD" w:rsidRPr="00285BBD" w:rsidRDefault="00285BBD" w:rsidP="00285BBD">
      <w:pPr>
        <w:overflowPunct w:val="0"/>
        <w:autoSpaceDE w:val="0"/>
        <w:autoSpaceDN w:val="0"/>
        <w:adjustRightInd w:val="0"/>
        <w:spacing w:after="0" w:line="240" w:lineRule="auto"/>
        <w:textAlignment w:val="baseline"/>
        <w:rPr>
          <w:rFonts w:ascii="Arial" w:eastAsia="Times New Roman" w:hAnsi="Arial" w:cs="Arial"/>
          <w:lang w:val="en-US"/>
        </w:rPr>
      </w:pPr>
      <w:r w:rsidRPr="00285BBD">
        <w:rPr>
          <w:rFonts w:ascii="Arial" w:eastAsia="Times New Roman" w:hAnsi="Arial" w:cs="Arial"/>
          <w:b/>
          <w:u w:val="single"/>
          <w:lang w:val="en-US"/>
        </w:rPr>
        <w:t>SUBJECT LEADER MAIN DUTIES</w:t>
      </w:r>
    </w:p>
    <w:p w14:paraId="1FB15FA4" w14:textId="77777777" w:rsidR="00285BBD" w:rsidRPr="00285BBD" w:rsidRDefault="00285BBD" w:rsidP="00285BBD">
      <w:pPr>
        <w:overflowPunct w:val="0"/>
        <w:autoSpaceDE w:val="0"/>
        <w:autoSpaceDN w:val="0"/>
        <w:adjustRightInd w:val="0"/>
        <w:spacing w:after="0" w:line="240" w:lineRule="auto"/>
        <w:textAlignment w:val="baseline"/>
        <w:rPr>
          <w:rFonts w:ascii="Arial" w:eastAsia="Times New Roman" w:hAnsi="Arial" w:cs="Arial"/>
          <w:lang w:val="en-US"/>
        </w:rPr>
      </w:pPr>
    </w:p>
    <w:p w14:paraId="72AECF4C" w14:textId="77777777" w:rsidR="00285BBD" w:rsidRPr="00285BBD" w:rsidRDefault="00285BBD" w:rsidP="00285BBD">
      <w:pPr>
        <w:numPr>
          <w:ilvl w:val="0"/>
          <w:numId w:val="3"/>
        </w:numPr>
        <w:spacing w:after="0" w:line="240" w:lineRule="auto"/>
        <w:rPr>
          <w:rFonts w:ascii="Arial" w:eastAsia="Times New Roman" w:hAnsi="Arial" w:cs="Arial"/>
          <w:lang w:val="en-US"/>
        </w:rPr>
      </w:pPr>
      <w:r w:rsidRPr="00285BBD">
        <w:rPr>
          <w:rFonts w:ascii="Arial" w:eastAsia="Times New Roman" w:hAnsi="Arial" w:cs="Arial"/>
          <w:lang w:val="en-US"/>
        </w:rPr>
        <w:t>Review &amp; update a policy for a whole school area in consultation with the staff, Head Teacher &amp; governors.</w:t>
      </w:r>
    </w:p>
    <w:p w14:paraId="375383B5" w14:textId="77777777" w:rsidR="00285BBD" w:rsidRPr="00285BBD" w:rsidRDefault="00285BBD" w:rsidP="00285BBD">
      <w:pPr>
        <w:numPr>
          <w:ilvl w:val="0"/>
          <w:numId w:val="3"/>
        </w:numPr>
        <w:spacing w:after="0" w:line="240" w:lineRule="auto"/>
        <w:rPr>
          <w:rFonts w:ascii="Arial" w:eastAsia="Times New Roman" w:hAnsi="Arial" w:cs="Arial"/>
          <w:lang w:val="en-US"/>
        </w:rPr>
      </w:pPr>
      <w:r w:rsidRPr="00285BBD">
        <w:rPr>
          <w:rFonts w:ascii="Arial" w:eastAsia="Times New Roman" w:hAnsi="Arial" w:cs="Arial"/>
          <w:lang w:val="en-US"/>
        </w:rPr>
        <w:lastRenderedPageBreak/>
        <w:t xml:space="preserve">Review &amp; update guidelines for the teaching &amp; assessment of a whole school area with reference to with the National Curriculum &amp; the Local Authority guidelines. </w:t>
      </w:r>
    </w:p>
    <w:p w14:paraId="19F07C37" w14:textId="77777777" w:rsidR="00285BBD" w:rsidRPr="00285BBD" w:rsidRDefault="00285BBD" w:rsidP="00285BBD">
      <w:pPr>
        <w:numPr>
          <w:ilvl w:val="0"/>
          <w:numId w:val="3"/>
        </w:numPr>
        <w:spacing w:after="0" w:line="240" w:lineRule="auto"/>
        <w:rPr>
          <w:rFonts w:ascii="Arial" w:eastAsia="Times New Roman" w:hAnsi="Arial" w:cs="Arial"/>
          <w:lang w:val="en-US"/>
        </w:rPr>
      </w:pPr>
      <w:r w:rsidRPr="00285BBD">
        <w:rPr>
          <w:rFonts w:ascii="Arial" w:eastAsia="Times New Roman" w:hAnsi="Arial" w:cs="Arial"/>
          <w:lang w:val="en-US"/>
        </w:rPr>
        <w:t>Review &amp; update the curriculum overview &amp; schemes of work for a whole school area to ensure development, progression &amp; extension.</w:t>
      </w:r>
    </w:p>
    <w:p w14:paraId="39DA0C11" w14:textId="77777777" w:rsidR="00285BBD" w:rsidRPr="00285BBD" w:rsidRDefault="00285BBD" w:rsidP="00285BBD">
      <w:pPr>
        <w:numPr>
          <w:ilvl w:val="0"/>
          <w:numId w:val="3"/>
        </w:numPr>
        <w:spacing w:after="0" w:line="240" w:lineRule="auto"/>
        <w:rPr>
          <w:rFonts w:ascii="Arial" w:eastAsia="Times New Roman" w:hAnsi="Arial" w:cs="Arial"/>
          <w:lang w:val="en-US"/>
        </w:rPr>
      </w:pPr>
      <w:r w:rsidRPr="00285BBD">
        <w:rPr>
          <w:rFonts w:ascii="Arial" w:eastAsia="Times New Roman" w:hAnsi="Arial" w:cs="Arial"/>
          <w:lang w:val="en-US"/>
        </w:rPr>
        <w:t xml:space="preserve">Monitor the curriculum planning &amp; the teaching &amp; learning of a whole school area throughout the school, including the analysis of data from year groups &amp; local &amp; national data where available.   </w:t>
      </w:r>
    </w:p>
    <w:p w14:paraId="7D0DC9F4" w14:textId="77777777" w:rsidR="00285BBD" w:rsidRPr="00285BBD" w:rsidRDefault="00285BBD" w:rsidP="00285BBD">
      <w:pPr>
        <w:numPr>
          <w:ilvl w:val="0"/>
          <w:numId w:val="3"/>
        </w:numPr>
        <w:spacing w:after="0" w:line="240" w:lineRule="auto"/>
        <w:rPr>
          <w:rFonts w:ascii="Arial" w:eastAsia="Times New Roman" w:hAnsi="Arial" w:cs="Arial"/>
          <w:lang w:val="en-US"/>
        </w:rPr>
      </w:pPr>
      <w:r w:rsidRPr="00285BBD">
        <w:rPr>
          <w:rFonts w:ascii="Arial" w:eastAsia="Times New Roman" w:hAnsi="Arial" w:cs="Arial"/>
          <w:lang w:val="en-US"/>
        </w:rPr>
        <w:t>Manage the delegated budget for a whole school area &amp; ensure that appropriate resources are available, reviewed &amp; updated throughout the school.</w:t>
      </w:r>
    </w:p>
    <w:p w14:paraId="1509976B" w14:textId="77777777" w:rsidR="00285BBD" w:rsidRPr="00285BBD" w:rsidRDefault="00285BBD" w:rsidP="00285BBD">
      <w:pPr>
        <w:numPr>
          <w:ilvl w:val="0"/>
          <w:numId w:val="3"/>
        </w:numPr>
        <w:spacing w:after="0" w:line="240" w:lineRule="auto"/>
        <w:rPr>
          <w:rFonts w:ascii="Arial" w:eastAsia="Times New Roman" w:hAnsi="Arial" w:cs="Arial"/>
          <w:lang w:val="en-US"/>
        </w:rPr>
      </w:pPr>
      <w:r w:rsidRPr="00285BBD">
        <w:rPr>
          <w:rFonts w:ascii="Arial" w:eastAsia="Times New Roman" w:hAnsi="Arial" w:cs="Arial"/>
          <w:lang w:val="en-US"/>
        </w:rPr>
        <w:t>Attend relevant training &amp; share knowledge, skills, expertise and enthusiasm with colleagues, including information from local &amp; national sources.</w:t>
      </w:r>
    </w:p>
    <w:p w14:paraId="2C02AE6D" w14:textId="77777777" w:rsidR="00285BBD" w:rsidRPr="00285BBD" w:rsidRDefault="00285BBD" w:rsidP="00285BBD">
      <w:pPr>
        <w:numPr>
          <w:ilvl w:val="0"/>
          <w:numId w:val="3"/>
        </w:numPr>
        <w:spacing w:after="0" w:line="240" w:lineRule="auto"/>
        <w:rPr>
          <w:rFonts w:ascii="Arial" w:eastAsia="Times New Roman" w:hAnsi="Arial" w:cs="Arial"/>
          <w:lang w:val="en-US"/>
        </w:rPr>
      </w:pPr>
      <w:r w:rsidRPr="00285BBD">
        <w:rPr>
          <w:rFonts w:ascii="Arial" w:eastAsia="Times New Roman" w:hAnsi="Arial" w:cs="Arial"/>
          <w:lang w:val="en-US"/>
        </w:rPr>
        <w:t>Prepare &amp; lead training opportunities for all staff throughout the school.</w:t>
      </w:r>
    </w:p>
    <w:p w14:paraId="7DEA5B2B" w14:textId="77777777" w:rsidR="00285BBD" w:rsidRPr="00285BBD" w:rsidRDefault="00285BBD" w:rsidP="00285BBD">
      <w:pPr>
        <w:numPr>
          <w:ilvl w:val="0"/>
          <w:numId w:val="3"/>
        </w:numPr>
        <w:spacing w:after="0" w:line="240" w:lineRule="auto"/>
        <w:rPr>
          <w:rFonts w:ascii="Arial" w:eastAsia="Times New Roman" w:hAnsi="Arial" w:cs="Arial"/>
          <w:lang w:val="en-US"/>
        </w:rPr>
      </w:pPr>
      <w:r w:rsidRPr="00285BBD">
        <w:rPr>
          <w:rFonts w:ascii="Arial" w:eastAsia="Times New Roman" w:hAnsi="Arial" w:cs="Arial"/>
          <w:lang w:val="en-US"/>
        </w:rPr>
        <w:t xml:space="preserve">Promote an awareness &amp; enthusiasm for a whole school area, </w:t>
      </w:r>
      <w:proofErr w:type="spellStart"/>
      <w:r w:rsidRPr="00285BBD">
        <w:rPr>
          <w:rFonts w:ascii="Arial" w:eastAsia="Times New Roman" w:hAnsi="Arial" w:cs="Arial"/>
          <w:lang w:val="en-US"/>
        </w:rPr>
        <w:t>eg.</w:t>
      </w:r>
      <w:proofErr w:type="spellEnd"/>
      <w:r w:rsidRPr="00285BBD">
        <w:rPr>
          <w:rFonts w:ascii="Arial" w:eastAsia="Times New Roman" w:hAnsi="Arial" w:cs="Arial"/>
          <w:lang w:val="en-US"/>
        </w:rPr>
        <w:t xml:space="preserve"> displays in everyday life.</w:t>
      </w:r>
    </w:p>
    <w:p w14:paraId="22B87D14" w14:textId="77777777" w:rsidR="00285BBD" w:rsidRPr="00285BBD" w:rsidRDefault="00285BBD" w:rsidP="00285BBD">
      <w:pPr>
        <w:numPr>
          <w:ilvl w:val="0"/>
          <w:numId w:val="3"/>
        </w:numPr>
        <w:spacing w:after="0" w:line="240" w:lineRule="auto"/>
        <w:rPr>
          <w:rFonts w:ascii="Arial" w:eastAsia="Times New Roman" w:hAnsi="Arial" w:cs="Arial"/>
          <w:lang w:val="en-US"/>
        </w:rPr>
      </w:pPr>
      <w:r w:rsidRPr="00285BBD">
        <w:rPr>
          <w:rFonts w:ascii="Arial" w:eastAsia="Times New Roman" w:hAnsi="Arial" w:cs="Arial"/>
          <w:lang w:val="en-US"/>
        </w:rPr>
        <w:t xml:space="preserve">Teach &amp;/or arrange for the teaching of </w:t>
      </w:r>
      <w:r w:rsidR="000D7C24" w:rsidRPr="00285BBD">
        <w:rPr>
          <w:rFonts w:ascii="Arial" w:eastAsia="Times New Roman" w:hAnsi="Arial" w:cs="Arial"/>
          <w:lang w:val="en-US"/>
        </w:rPr>
        <w:t>extra-curricular</w:t>
      </w:r>
      <w:r w:rsidRPr="00285BBD">
        <w:rPr>
          <w:rFonts w:ascii="Arial" w:eastAsia="Times New Roman" w:hAnsi="Arial" w:cs="Arial"/>
          <w:lang w:val="en-US"/>
        </w:rPr>
        <w:t xml:space="preserve"> activities connected with a whole school area e.g. clubs, workshops, competitions &amp; external events. Where appropriate liaise with staff, parents, pupils &amp; governors in the arrangement of such activities both in &amp; out of school.</w:t>
      </w:r>
    </w:p>
    <w:p w14:paraId="1AA336DE" w14:textId="77777777" w:rsidR="00285BBD" w:rsidRPr="00285BBD" w:rsidRDefault="00285BBD" w:rsidP="00285BBD">
      <w:pPr>
        <w:numPr>
          <w:ilvl w:val="0"/>
          <w:numId w:val="3"/>
        </w:numPr>
        <w:spacing w:after="0" w:line="240" w:lineRule="auto"/>
        <w:rPr>
          <w:rFonts w:ascii="Arial" w:eastAsia="Times New Roman" w:hAnsi="Arial" w:cs="Arial"/>
          <w:lang w:val="en-US"/>
        </w:rPr>
      </w:pPr>
      <w:r w:rsidRPr="00285BBD">
        <w:rPr>
          <w:rFonts w:ascii="Arial" w:eastAsia="Times New Roman" w:hAnsi="Arial" w:cs="Arial"/>
          <w:lang w:val="en-US"/>
        </w:rPr>
        <w:t>Any other duties as directed by the Head Teacher.</w:t>
      </w:r>
    </w:p>
    <w:p w14:paraId="027CAAE2" w14:textId="77777777" w:rsidR="00285BBD" w:rsidRPr="00285BBD" w:rsidRDefault="00285BBD" w:rsidP="00285BBD">
      <w:pPr>
        <w:spacing w:after="0" w:line="240" w:lineRule="auto"/>
        <w:rPr>
          <w:rFonts w:ascii="Arial" w:eastAsia="Times New Roman" w:hAnsi="Arial" w:cs="Arial"/>
          <w:lang w:val="en-US"/>
        </w:rPr>
      </w:pPr>
    </w:p>
    <w:p w14:paraId="03B4577A" w14:textId="77777777" w:rsidR="00285BBD" w:rsidRPr="00285BBD" w:rsidRDefault="00285BBD" w:rsidP="00285BBD">
      <w:pPr>
        <w:spacing w:after="0" w:line="240" w:lineRule="auto"/>
        <w:rPr>
          <w:rFonts w:ascii="Arial" w:eastAsia="Times New Roman" w:hAnsi="Arial" w:cs="Arial"/>
          <w:b/>
          <w:i/>
          <w:lang w:val="en-US"/>
        </w:rPr>
      </w:pPr>
    </w:p>
    <w:p w14:paraId="388C9FB7" w14:textId="77777777" w:rsidR="00285BBD" w:rsidRPr="00285BBD" w:rsidRDefault="00285BBD" w:rsidP="00285BBD">
      <w:pPr>
        <w:spacing w:after="0" w:line="240" w:lineRule="auto"/>
        <w:rPr>
          <w:rFonts w:ascii="Arial" w:eastAsia="Times New Roman" w:hAnsi="Arial" w:cs="Arial"/>
          <w:b/>
          <w:i/>
          <w:lang w:val="en-US"/>
        </w:rPr>
      </w:pPr>
    </w:p>
    <w:p w14:paraId="05D80964" w14:textId="77777777" w:rsidR="00285BBD" w:rsidRPr="00285BBD" w:rsidRDefault="00285BBD" w:rsidP="00285BBD">
      <w:pPr>
        <w:spacing w:after="0" w:line="240" w:lineRule="auto"/>
        <w:rPr>
          <w:rFonts w:ascii="Arial" w:eastAsia="Times New Roman" w:hAnsi="Arial" w:cs="Arial"/>
          <w:lang w:val="en-US"/>
        </w:rPr>
      </w:pPr>
      <w:r w:rsidRPr="00285BBD">
        <w:rPr>
          <w:rFonts w:ascii="Arial" w:eastAsia="Times New Roman" w:hAnsi="Arial" w:cs="Arial"/>
          <w:b/>
          <w:i/>
          <w:lang w:val="en-US"/>
        </w:rPr>
        <w:t>To whom responsible:</w:t>
      </w:r>
      <w:r w:rsidR="000D7C24">
        <w:rPr>
          <w:rFonts w:ascii="Arial" w:eastAsia="Times New Roman" w:hAnsi="Arial" w:cs="Arial"/>
          <w:lang w:val="en-US"/>
        </w:rPr>
        <w:t xml:space="preserve"> Head Teacher, </w:t>
      </w:r>
      <w:r w:rsidR="000D7C24" w:rsidRPr="00285BBD">
        <w:rPr>
          <w:rFonts w:ascii="Arial" w:eastAsia="Times New Roman" w:hAnsi="Arial" w:cs="Arial"/>
          <w:lang w:val="en-US"/>
        </w:rPr>
        <w:t>Deputy Head Teacher &amp;</w:t>
      </w:r>
      <w:r w:rsidR="000D7C24">
        <w:rPr>
          <w:rFonts w:ascii="Arial" w:eastAsia="Times New Roman" w:hAnsi="Arial" w:cs="Arial"/>
          <w:lang w:val="en-US"/>
        </w:rPr>
        <w:t xml:space="preserve"> Assistant Heads</w:t>
      </w:r>
    </w:p>
    <w:p w14:paraId="4BECE452" w14:textId="77777777" w:rsidR="00285BBD" w:rsidRPr="00285BBD" w:rsidRDefault="00285BBD" w:rsidP="00285BBD">
      <w:pPr>
        <w:spacing w:after="0" w:line="240" w:lineRule="auto"/>
        <w:rPr>
          <w:rFonts w:ascii="Arial" w:eastAsia="Times New Roman" w:hAnsi="Arial" w:cs="Arial"/>
          <w:lang w:val="en-US"/>
        </w:rPr>
      </w:pPr>
    </w:p>
    <w:p w14:paraId="59FFF0F5" w14:textId="77777777" w:rsidR="00904ED0" w:rsidRDefault="00285BBD" w:rsidP="00907AEB">
      <w:pPr>
        <w:spacing w:after="0" w:line="240" w:lineRule="auto"/>
        <w:jc w:val="center"/>
        <w:rPr>
          <w:rFonts w:ascii="Arial" w:eastAsia="Times New Roman" w:hAnsi="Arial" w:cs="Arial"/>
          <w:sz w:val="20"/>
          <w:lang w:val="en-US"/>
        </w:rPr>
      </w:pPr>
      <w:r w:rsidRPr="00285BBD">
        <w:rPr>
          <w:rFonts w:ascii="Times New Roman" w:eastAsia="Times New Roman" w:hAnsi="Times New Roman" w:cs="Times New Roman"/>
          <w:sz w:val="24"/>
          <w:szCs w:val="24"/>
          <w:lang w:val="en-US"/>
        </w:rPr>
        <w:br w:type="page"/>
      </w:r>
    </w:p>
    <w:p w14:paraId="4ACBD8AB" w14:textId="77777777" w:rsidR="009B27D4" w:rsidRDefault="009B27D4" w:rsidP="00285BBD">
      <w:pPr>
        <w:spacing w:after="0" w:line="240" w:lineRule="auto"/>
        <w:rPr>
          <w:rFonts w:ascii="Arial" w:eastAsia="Times New Roman" w:hAnsi="Arial" w:cs="Arial"/>
          <w:sz w:val="20"/>
          <w:lang w:val="en-US"/>
        </w:rPr>
      </w:pPr>
    </w:p>
    <w:p w14:paraId="09440705" w14:textId="77777777" w:rsidR="00021079" w:rsidRPr="00F1200A" w:rsidRDefault="00021079" w:rsidP="00021079">
      <w:pPr>
        <w:spacing w:after="0" w:line="240" w:lineRule="auto"/>
        <w:jc w:val="center"/>
        <w:rPr>
          <w:rFonts w:ascii="Arial" w:eastAsia="Times New Roman" w:hAnsi="Arial" w:cs="Times New Roman"/>
          <w:b/>
          <w:lang w:eastAsia="en-GB"/>
        </w:rPr>
      </w:pPr>
      <w:r w:rsidRPr="00F1200A">
        <w:rPr>
          <w:rFonts w:ascii="Times New Roman" w:eastAsia="Times New Roman" w:hAnsi="Times New Roman" w:cs="Times New Roman"/>
          <w:noProof/>
          <w:sz w:val="20"/>
          <w:szCs w:val="20"/>
          <w:lang w:eastAsia="en-GB"/>
        </w:rPr>
        <w:drawing>
          <wp:anchor distT="0" distB="0" distL="114300" distR="114300" simplePos="0" relativeHeight="251661312" behindDoc="1" locked="0" layoutInCell="1" allowOverlap="1" wp14:anchorId="72869664" wp14:editId="30445EA9">
            <wp:simplePos x="0" y="0"/>
            <wp:positionH relativeFrom="margin">
              <wp:posOffset>209550</wp:posOffset>
            </wp:positionH>
            <wp:positionV relativeFrom="paragraph">
              <wp:posOffset>-10795</wp:posOffset>
            </wp:positionV>
            <wp:extent cx="733425" cy="1011555"/>
            <wp:effectExtent l="0" t="0" r="9525" b="0"/>
            <wp:wrapTight wrapText="bothSides">
              <wp:wrapPolygon edited="0">
                <wp:start x="0" y="0"/>
                <wp:lineTo x="0" y="21153"/>
                <wp:lineTo x="21319" y="21153"/>
                <wp:lineTo x="21319" y="0"/>
                <wp:lineTo x="0" y="0"/>
              </wp:wrapPolygon>
            </wp:wrapTight>
            <wp:docPr id="2" name="Picture 2" descr="C:\Users\sdoel.310\AppData\Local\Microsoft\Windows\Temporary Internet Files\Content.Outlook\M0UTEAYY\Longfield LOGO 07-11 SMALL 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oel.310\AppData\Local\Microsoft\Windows\Temporary Internet Files\Content.Outlook\M0UTEAYY\Longfield LOGO 07-11 SMALL 4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1011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200A">
        <w:rPr>
          <w:rFonts w:ascii="Arial" w:eastAsia="Times New Roman" w:hAnsi="Arial" w:cs="Times New Roman"/>
          <w:b/>
          <w:lang w:eastAsia="en-GB"/>
        </w:rPr>
        <w:t>LONGFIELD PRIMARY SCHOOL</w:t>
      </w:r>
    </w:p>
    <w:p w14:paraId="11CDF7B4" w14:textId="77777777" w:rsidR="00021079" w:rsidRPr="00F1200A" w:rsidRDefault="00021079" w:rsidP="00021079">
      <w:pPr>
        <w:spacing w:after="0" w:line="240" w:lineRule="auto"/>
        <w:jc w:val="center"/>
        <w:rPr>
          <w:rFonts w:ascii="Arial" w:eastAsia="Times New Roman" w:hAnsi="Arial" w:cs="Arial"/>
          <w:lang w:eastAsia="en-GB"/>
        </w:rPr>
      </w:pPr>
    </w:p>
    <w:p w14:paraId="25A4604D" w14:textId="77777777" w:rsidR="00021079" w:rsidRPr="00F1200A" w:rsidRDefault="00021079" w:rsidP="00021079">
      <w:pPr>
        <w:spacing w:after="0" w:line="240" w:lineRule="auto"/>
        <w:jc w:val="center"/>
        <w:rPr>
          <w:rFonts w:ascii="Arial" w:eastAsia="Times New Roman" w:hAnsi="Arial" w:cs="Arial"/>
          <w:lang w:eastAsia="en-GB"/>
        </w:rPr>
      </w:pPr>
      <w:r w:rsidRPr="00F1200A">
        <w:rPr>
          <w:rFonts w:ascii="Arial" w:eastAsia="Times New Roman" w:hAnsi="Arial" w:cs="Arial"/>
          <w:lang w:eastAsia="en-GB"/>
        </w:rPr>
        <w:t xml:space="preserve">All staff at </w:t>
      </w:r>
      <w:smartTag w:uri="urn:schemas-microsoft-com:office:smarttags" w:element="PlaceName">
        <w:r w:rsidRPr="00F1200A">
          <w:rPr>
            <w:rFonts w:ascii="Arial" w:eastAsia="Times New Roman" w:hAnsi="Arial" w:cs="Arial"/>
            <w:lang w:eastAsia="en-GB"/>
          </w:rPr>
          <w:t>Longfield</w:t>
        </w:r>
      </w:smartTag>
      <w:r w:rsidRPr="00F1200A">
        <w:rPr>
          <w:rFonts w:ascii="Arial" w:eastAsia="Times New Roman" w:hAnsi="Arial" w:cs="Arial"/>
          <w:lang w:eastAsia="en-GB"/>
        </w:rPr>
        <w:t xml:space="preserve"> </w:t>
      </w:r>
      <w:smartTag w:uri="urn:schemas-microsoft-com:office:smarttags" w:element="PlaceType">
        <w:r w:rsidRPr="00F1200A">
          <w:rPr>
            <w:rFonts w:ascii="Arial" w:eastAsia="Times New Roman" w:hAnsi="Arial" w:cs="Arial"/>
            <w:lang w:eastAsia="en-GB"/>
          </w:rPr>
          <w:t>Primary School</w:t>
        </w:r>
      </w:smartTag>
      <w:r w:rsidRPr="00F1200A">
        <w:rPr>
          <w:rFonts w:ascii="Arial" w:eastAsia="Times New Roman" w:hAnsi="Arial" w:cs="Arial"/>
          <w:lang w:eastAsia="en-GB"/>
        </w:rPr>
        <w:t xml:space="preserve"> are expected to support school policies, practices and procedures as agreed by the Governing Body and the Head Teacher and staff of </w:t>
      </w:r>
      <w:smartTag w:uri="urn:schemas-microsoft-com:office:smarttags" w:element="place">
        <w:smartTag w:uri="urn:schemas-microsoft-com:office:smarttags" w:element="PlaceName">
          <w:r w:rsidRPr="00F1200A">
            <w:rPr>
              <w:rFonts w:ascii="Arial" w:eastAsia="Times New Roman" w:hAnsi="Arial" w:cs="Arial"/>
              <w:lang w:eastAsia="en-GB"/>
            </w:rPr>
            <w:t>Longfield</w:t>
          </w:r>
        </w:smartTag>
        <w:r w:rsidRPr="00F1200A">
          <w:rPr>
            <w:rFonts w:ascii="Arial" w:eastAsia="Times New Roman" w:hAnsi="Arial" w:cs="Arial"/>
            <w:lang w:eastAsia="en-GB"/>
          </w:rPr>
          <w:t xml:space="preserve"> </w:t>
        </w:r>
        <w:smartTag w:uri="urn:schemas-microsoft-com:office:smarttags" w:element="PlaceType">
          <w:r w:rsidRPr="00F1200A">
            <w:rPr>
              <w:rFonts w:ascii="Arial" w:eastAsia="Times New Roman" w:hAnsi="Arial" w:cs="Arial"/>
              <w:lang w:eastAsia="en-GB"/>
            </w:rPr>
            <w:t>Primary School</w:t>
          </w:r>
        </w:smartTag>
      </w:smartTag>
      <w:r w:rsidRPr="00F1200A">
        <w:rPr>
          <w:rFonts w:ascii="Arial" w:eastAsia="Times New Roman" w:hAnsi="Arial" w:cs="Arial"/>
          <w:lang w:eastAsia="en-GB"/>
        </w:rPr>
        <w:t>.</w:t>
      </w:r>
    </w:p>
    <w:p w14:paraId="2E0F2E62" w14:textId="77777777" w:rsidR="00021079" w:rsidRPr="00F1200A" w:rsidRDefault="00021079" w:rsidP="00021079">
      <w:pPr>
        <w:spacing w:after="0" w:line="240" w:lineRule="auto"/>
        <w:jc w:val="center"/>
        <w:rPr>
          <w:rFonts w:ascii="Arial" w:eastAsia="Times New Roman" w:hAnsi="Arial" w:cs="Times New Roman"/>
          <w:b/>
          <w:lang w:eastAsia="en-GB"/>
        </w:rPr>
      </w:pPr>
    </w:p>
    <w:p w14:paraId="17733939" w14:textId="77777777" w:rsidR="00021079" w:rsidRDefault="00021079" w:rsidP="00021079">
      <w:pPr>
        <w:spacing w:after="0" w:line="240" w:lineRule="auto"/>
        <w:jc w:val="center"/>
        <w:rPr>
          <w:rFonts w:ascii="Arial" w:eastAsia="Times New Roman" w:hAnsi="Arial" w:cs="Times New Roman"/>
          <w:b/>
          <w:lang w:eastAsia="en-GB"/>
        </w:rPr>
      </w:pPr>
      <w:r>
        <w:rPr>
          <w:rFonts w:ascii="Arial" w:eastAsia="Times New Roman" w:hAnsi="Arial" w:cs="Arial"/>
          <w:b/>
          <w:lang w:eastAsia="en-GB"/>
        </w:rPr>
        <w:t xml:space="preserve">Year Group Leader </w:t>
      </w:r>
      <w:r w:rsidRPr="00F1200A">
        <w:rPr>
          <w:rFonts w:ascii="Arial" w:eastAsia="Times New Roman" w:hAnsi="Arial" w:cs="Times New Roman"/>
          <w:b/>
          <w:lang w:eastAsia="en-GB"/>
        </w:rPr>
        <w:t>- PERSON SPECIFICATION</w:t>
      </w:r>
    </w:p>
    <w:p w14:paraId="3A670E75" w14:textId="77777777" w:rsidR="00021079" w:rsidRDefault="00021079" w:rsidP="00285BBD">
      <w:pPr>
        <w:spacing w:after="0" w:line="240" w:lineRule="auto"/>
        <w:rPr>
          <w:rFonts w:ascii="Arial" w:eastAsia="Times New Roman" w:hAnsi="Arial" w:cs="Arial"/>
          <w:sz w:val="20"/>
          <w:lang w:val="en-US"/>
        </w:rPr>
      </w:pP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5955"/>
        <w:gridCol w:w="1133"/>
        <w:gridCol w:w="993"/>
        <w:gridCol w:w="1135"/>
      </w:tblGrid>
      <w:tr w:rsidR="00904ED0" w:rsidRPr="00F1200A" w14:paraId="5263300F" w14:textId="77777777" w:rsidTr="00904ED0">
        <w:tc>
          <w:tcPr>
            <w:tcW w:w="777" w:type="pct"/>
            <w:shd w:val="clear" w:color="auto" w:fill="92D050"/>
          </w:tcPr>
          <w:p w14:paraId="1EA274AC" w14:textId="77777777" w:rsidR="00895025" w:rsidRPr="00F1200A" w:rsidRDefault="00895025" w:rsidP="00E04788">
            <w:pPr>
              <w:spacing w:after="0" w:line="240" w:lineRule="auto"/>
              <w:jc w:val="both"/>
              <w:rPr>
                <w:rFonts w:ascii="Arial" w:eastAsia="Times New Roman" w:hAnsi="Arial" w:cs="Times New Roman"/>
                <w:lang w:eastAsia="en-GB"/>
              </w:rPr>
            </w:pPr>
          </w:p>
        </w:tc>
        <w:tc>
          <w:tcPr>
            <w:tcW w:w="2729" w:type="pct"/>
            <w:shd w:val="clear" w:color="auto" w:fill="92D050"/>
          </w:tcPr>
          <w:p w14:paraId="5962BFFA" w14:textId="77777777" w:rsidR="00895025" w:rsidRPr="00F1200A" w:rsidRDefault="00895025" w:rsidP="00E04788">
            <w:pPr>
              <w:spacing w:after="0" w:line="240" w:lineRule="auto"/>
              <w:jc w:val="both"/>
              <w:rPr>
                <w:rFonts w:ascii="Arial" w:eastAsia="Times New Roman" w:hAnsi="Arial" w:cs="Times New Roman"/>
                <w:b/>
                <w:lang w:eastAsia="en-GB"/>
              </w:rPr>
            </w:pPr>
            <w:r w:rsidRPr="00F1200A">
              <w:rPr>
                <w:rFonts w:ascii="Arial" w:eastAsia="Times New Roman" w:hAnsi="Arial" w:cs="Times New Roman"/>
                <w:b/>
                <w:lang w:eastAsia="en-GB"/>
              </w:rPr>
              <w:t>Criteria</w:t>
            </w:r>
          </w:p>
        </w:tc>
        <w:tc>
          <w:tcPr>
            <w:tcW w:w="519" w:type="pct"/>
            <w:shd w:val="clear" w:color="auto" w:fill="92D050"/>
          </w:tcPr>
          <w:p w14:paraId="3C6BBD53" w14:textId="77777777" w:rsidR="00895025" w:rsidRPr="00F1200A" w:rsidRDefault="00895025" w:rsidP="00E04788">
            <w:pPr>
              <w:spacing w:after="0" w:line="240" w:lineRule="auto"/>
              <w:jc w:val="center"/>
              <w:rPr>
                <w:rFonts w:ascii="Arial" w:eastAsia="Times New Roman" w:hAnsi="Arial" w:cs="Times New Roman"/>
                <w:b/>
                <w:sz w:val="20"/>
                <w:szCs w:val="20"/>
                <w:lang w:eastAsia="en-GB"/>
              </w:rPr>
            </w:pPr>
            <w:r w:rsidRPr="00F1200A">
              <w:rPr>
                <w:rFonts w:ascii="Arial" w:eastAsia="Times New Roman" w:hAnsi="Arial" w:cs="Times New Roman"/>
                <w:b/>
                <w:sz w:val="20"/>
                <w:szCs w:val="20"/>
                <w:lang w:eastAsia="en-GB"/>
              </w:rPr>
              <w:t>Essential</w:t>
            </w:r>
          </w:p>
        </w:tc>
        <w:tc>
          <w:tcPr>
            <w:tcW w:w="455" w:type="pct"/>
            <w:shd w:val="clear" w:color="auto" w:fill="92D050"/>
          </w:tcPr>
          <w:p w14:paraId="0C4AFB63" w14:textId="77777777" w:rsidR="00895025" w:rsidRPr="00F1200A" w:rsidRDefault="00895025" w:rsidP="00E04788">
            <w:pPr>
              <w:spacing w:after="0" w:line="240" w:lineRule="auto"/>
              <w:jc w:val="center"/>
              <w:rPr>
                <w:rFonts w:ascii="Arial" w:eastAsia="Times New Roman" w:hAnsi="Arial" w:cs="Times New Roman"/>
                <w:b/>
                <w:sz w:val="20"/>
                <w:szCs w:val="20"/>
                <w:lang w:eastAsia="en-GB"/>
              </w:rPr>
            </w:pPr>
            <w:r w:rsidRPr="00F1200A">
              <w:rPr>
                <w:rFonts w:ascii="Arial" w:eastAsia="Times New Roman" w:hAnsi="Arial" w:cs="Times New Roman"/>
                <w:b/>
                <w:sz w:val="20"/>
                <w:szCs w:val="20"/>
                <w:lang w:eastAsia="en-GB"/>
              </w:rPr>
              <w:t>Desired</w:t>
            </w:r>
          </w:p>
        </w:tc>
        <w:tc>
          <w:tcPr>
            <w:tcW w:w="520" w:type="pct"/>
            <w:shd w:val="clear" w:color="auto" w:fill="92D050"/>
          </w:tcPr>
          <w:p w14:paraId="339ABD76" w14:textId="77777777" w:rsidR="00895025" w:rsidRPr="00F1200A" w:rsidRDefault="00895025" w:rsidP="00E04788">
            <w:pPr>
              <w:spacing w:after="0" w:line="240" w:lineRule="auto"/>
              <w:jc w:val="center"/>
              <w:rPr>
                <w:rFonts w:ascii="Arial" w:eastAsia="Times New Roman" w:hAnsi="Arial" w:cs="Times New Roman"/>
                <w:b/>
                <w:sz w:val="20"/>
                <w:szCs w:val="20"/>
                <w:lang w:eastAsia="en-GB"/>
              </w:rPr>
            </w:pPr>
            <w:r w:rsidRPr="00F1200A">
              <w:rPr>
                <w:rFonts w:ascii="Arial" w:eastAsia="Times New Roman" w:hAnsi="Arial" w:cs="Times New Roman"/>
                <w:b/>
                <w:sz w:val="20"/>
                <w:szCs w:val="20"/>
                <w:lang w:eastAsia="en-GB"/>
              </w:rPr>
              <w:t>Evidence</w:t>
            </w:r>
          </w:p>
        </w:tc>
      </w:tr>
      <w:tr w:rsidR="00895025" w:rsidRPr="00F1200A" w14:paraId="4B266F86" w14:textId="77777777" w:rsidTr="00904ED0">
        <w:tc>
          <w:tcPr>
            <w:tcW w:w="777" w:type="pct"/>
            <w:vMerge w:val="restart"/>
          </w:tcPr>
          <w:p w14:paraId="42378145" w14:textId="77777777" w:rsidR="00895025" w:rsidRPr="002D16F7" w:rsidRDefault="00895025" w:rsidP="00E04788">
            <w:pPr>
              <w:spacing w:after="0" w:line="240" w:lineRule="auto"/>
              <w:jc w:val="both"/>
              <w:rPr>
                <w:rFonts w:ascii="Arial" w:eastAsia="Times New Roman" w:hAnsi="Arial" w:cs="Times New Roman"/>
                <w:lang w:eastAsia="en-GB"/>
              </w:rPr>
            </w:pPr>
            <w:r w:rsidRPr="002D16F7">
              <w:rPr>
                <w:rFonts w:ascii="Arial" w:eastAsia="Times New Roman" w:hAnsi="Arial" w:cs="Times New Roman"/>
                <w:b/>
                <w:lang w:eastAsia="en-GB"/>
              </w:rPr>
              <w:t>Qualifications</w:t>
            </w:r>
          </w:p>
        </w:tc>
        <w:tc>
          <w:tcPr>
            <w:tcW w:w="2729" w:type="pct"/>
          </w:tcPr>
          <w:p w14:paraId="66671B64" w14:textId="77777777" w:rsidR="00895025" w:rsidRPr="00580B4E" w:rsidRDefault="00895025" w:rsidP="00E04788">
            <w:pPr>
              <w:tabs>
                <w:tab w:val="left" w:pos="360"/>
              </w:tabs>
              <w:spacing w:after="0" w:line="240" w:lineRule="auto"/>
              <w:rPr>
                <w:rFonts w:ascii="Arial" w:eastAsia="Times New Roman" w:hAnsi="Arial" w:cs="Arial"/>
                <w:sz w:val="20"/>
                <w:lang w:val="en-US"/>
              </w:rPr>
            </w:pPr>
            <w:r w:rsidRPr="00580B4E">
              <w:rPr>
                <w:rFonts w:ascii="Arial" w:eastAsia="Times New Roman" w:hAnsi="Arial" w:cs="Arial"/>
                <w:sz w:val="20"/>
              </w:rPr>
              <w:t>Recognised</w:t>
            </w:r>
            <w:r w:rsidRPr="00580B4E">
              <w:rPr>
                <w:rFonts w:ascii="Arial" w:eastAsia="Times New Roman" w:hAnsi="Arial" w:cs="Arial"/>
                <w:sz w:val="20"/>
                <w:lang w:val="en-US"/>
              </w:rPr>
              <w:t xml:space="preserve"> appropriate teaching qualifications.</w:t>
            </w:r>
          </w:p>
        </w:tc>
        <w:tc>
          <w:tcPr>
            <w:tcW w:w="519" w:type="pct"/>
          </w:tcPr>
          <w:p w14:paraId="1C92B7AD"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439D3459"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00EE25A2"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895025" w:rsidRPr="00F1200A" w14:paraId="4F16838E" w14:textId="77777777" w:rsidTr="00904ED0">
        <w:tc>
          <w:tcPr>
            <w:tcW w:w="777" w:type="pct"/>
            <w:vMerge/>
          </w:tcPr>
          <w:p w14:paraId="1C913FF3" w14:textId="77777777" w:rsidR="00895025" w:rsidRPr="002D16F7" w:rsidRDefault="00895025" w:rsidP="00E04788">
            <w:pPr>
              <w:spacing w:after="0" w:line="240" w:lineRule="auto"/>
              <w:jc w:val="both"/>
              <w:rPr>
                <w:rFonts w:ascii="Arial" w:eastAsia="Times New Roman" w:hAnsi="Arial" w:cs="Times New Roman"/>
                <w:lang w:eastAsia="en-GB"/>
              </w:rPr>
            </w:pPr>
          </w:p>
        </w:tc>
        <w:tc>
          <w:tcPr>
            <w:tcW w:w="2729" w:type="pct"/>
          </w:tcPr>
          <w:p w14:paraId="0B4F0B2C" w14:textId="77777777" w:rsidR="00895025" w:rsidRPr="002D16F7" w:rsidRDefault="00895025" w:rsidP="00E04788">
            <w:pPr>
              <w:spacing w:after="0" w:line="240" w:lineRule="auto"/>
              <w:jc w:val="both"/>
              <w:rPr>
                <w:rFonts w:ascii="Arial" w:eastAsia="Times New Roman" w:hAnsi="Arial" w:cs="Times New Roman"/>
                <w:lang w:eastAsia="en-GB"/>
              </w:rPr>
            </w:pPr>
            <w:r>
              <w:rPr>
                <w:rFonts w:ascii="Arial" w:eastAsia="Times New Roman" w:hAnsi="Arial" w:cs="Arial"/>
                <w:sz w:val="20"/>
                <w:lang w:val="en-US"/>
              </w:rPr>
              <w:t xml:space="preserve">A commitment </w:t>
            </w:r>
            <w:r w:rsidRPr="00580B4E">
              <w:rPr>
                <w:rFonts w:ascii="Arial" w:eastAsia="Times New Roman" w:hAnsi="Arial" w:cs="Arial"/>
                <w:sz w:val="20"/>
                <w:lang w:val="en-US"/>
              </w:rPr>
              <w:t>to continuing personal professional development</w:t>
            </w:r>
          </w:p>
        </w:tc>
        <w:tc>
          <w:tcPr>
            <w:tcW w:w="519" w:type="pct"/>
          </w:tcPr>
          <w:p w14:paraId="726C4BCE"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3FA52036"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3CD1938E"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904ED0" w:rsidRPr="00F1200A" w14:paraId="1E818ABE" w14:textId="77777777" w:rsidTr="00904ED0">
        <w:tc>
          <w:tcPr>
            <w:tcW w:w="777" w:type="pct"/>
            <w:shd w:val="clear" w:color="auto" w:fill="92D050"/>
          </w:tcPr>
          <w:p w14:paraId="2DC1B7AD"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shd w:val="clear" w:color="auto" w:fill="92D050"/>
          </w:tcPr>
          <w:p w14:paraId="7BB0408F" w14:textId="77777777" w:rsidR="00895025" w:rsidRPr="002D16F7" w:rsidRDefault="00895025" w:rsidP="00E04788">
            <w:pPr>
              <w:spacing w:after="0" w:line="240" w:lineRule="auto"/>
              <w:rPr>
                <w:rFonts w:ascii="Arial" w:eastAsia="Times New Roman" w:hAnsi="Arial" w:cs="Times New Roman"/>
                <w:lang w:eastAsia="en-GB"/>
              </w:rPr>
            </w:pPr>
          </w:p>
        </w:tc>
        <w:tc>
          <w:tcPr>
            <w:tcW w:w="519" w:type="pct"/>
            <w:shd w:val="clear" w:color="auto" w:fill="92D050"/>
          </w:tcPr>
          <w:p w14:paraId="33A9B08D"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455" w:type="pct"/>
            <w:shd w:val="clear" w:color="auto" w:fill="92D050"/>
          </w:tcPr>
          <w:p w14:paraId="0FE6DBC8"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shd w:val="clear" w:color="auto" w:fill="92D050"/>
          </w:tcPr>
          <w:p w14:paraId="268A30DE"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895025" w:rsidRPr="00F1200A" w14:paraId="6FF9AA81" w14:textId="77777777" w:rsidTr="00904ED0">
        <w:tc>
          <w:tcPr>
            <w:tcW w:w="777" w:type="pct"/>
            <w:vMerge w:val="restart"/>
          </w:tcPr>
          <w:p w14:paraId="6AB4698C" w14:textId="77777777" w:rsidR="00904ED0" w:rsidRDefault="00895025" w:rsidP="00E04788">
            <w:pPr>
              <w:spacing w:after="0" w:line="240" w:lineRule="auto"/>
              <w:rPr>
                <w:rFonts w:ascii="Arial" w:eastAsia="Times New Roman" w:hAnsi="Arial" w:cs="Times New Roman"/>
                <w:b/>
                <w:lang w:eastAsia="en-GB"/>
              </w:rPr>
            </w:pPr>
            <w:r w:rsidRPr="002D16F7">
              <w:rPr>
                <w:rFonts w:ascii="Arial" w:eastAsia="Times New Roman" w:hAnsi="Arial" w:cs="Times New Roman"/>
                <w:b/>
                <w:lang w:eastAsia="en-GB"/>
              </w:rPr>
              <w:t>Knowledge</w:t>
            </w:r>
            <w:r w:rsidR="00904ED0">
              <w:rPr>
                <w:rFonts w:ascii="Arial" w:eastAsia="Times New Roman" w:hAnsi="Arial" w:cs="Times New Roman"/>
                <w:b/>
                <w:lang w:eastAsia="en-GB"/>
              </w:rPr>
              <w:t>/</w:t>
            </w:r>
          </w:p>
          <w:p w14:paraId="2642077D" w14:textId="77777777" w:rsidR="00895025" w:rsidRPr="002D16F7" w:rsidRDefault="00895025" w:rsidP="00E04788">
            <w:pPr>
              <w:spacing w:after="0" w:line="240" w:lineRule="auto"/>
              <w:rPr>
                <w:rFonts w:ascii="Arial" w:eastAsia="Times New Roman" w:hAnsi="Arial" w:cs="Times New Roman"/>
                <w:lang w:eastAsia="en-GB"/>
              </w:rPr>
            </w:pPr>
            <w:r w:rsidRPr="002D16F7">
              <w:rPr>
                <w:rFonts w:ascii="Arial" w:eastAsia="Times New Roman" w:hAnsi="Arial" w:cs="Times New Roman"/>
                <w:b/>
                <w:lang w:eastAsia="en-GB"/>
              </w:rPr>
              <w:t>Aptitude/ Skills</w:t>
            </w:r>
          </w:p>
        </w:tc>
        <w:tc>
          <w:tcPr>
            <w:tcW w:w="2729" w:type="pct"/>
          </w:tcPr>
          <w:p w14:paraId="4E2601E7" w14:textId="77777777" w:rsidR="00895025" w:rsidRPr="002D16F7" w:rsidRDefault="00895025" w:rsidP="00E04788">
            <w:pPr>
              <w:autoSpaceDE w:val="0"/>
              <w:autoSpaceDN w:val="0"/>
              <w:adjustRightInd w:val="0"/>
              <w:spacing w:after="0" w:line="240" w:lineRule="auto"/>
              <w:rPr>
                <w:rFonts w:ascii="Arial" w:eastAsia="Times New Roman" w:hAnsi="Arial" w:cs="Arial"/>
                <w:sz w:val="18"/>
                <w:lang w:eastAsia="en-GB"/>
              </w:rPr>
            </w:pPr>
            <w:r w:rsidRPr="00580B4E">
              <w:rPr>
                <w:rFonts w:ascii="Arial" w:eastAsia="Times New Roman" w:hAnsi="Arial" w:cs="Arial"/>
                <w:sz w:val="20"/>
                <w:lang w:val="en-US"/>
              </w:rPr>
              <w:t>Knowledge and understanding of the curriculum appropriate to the children in the primary age range.</w:t>
            </w:r>
          </w:p>
        </w:tc>
        <w:tc>
          <w:tcPr>
            <w:tcW w:w="519" w:type="pct"/>
          </w:tcPr>
          <w:p w14:paraId="2323DD4D"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31ED9968"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0322FABC"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895025" w:rsidRPr="00F1200A" w14:paraId="6F89BBE1" w14:textId="77777777" w:rsidTr="00904ED0">
        <w:tc>
          <w:tcPr>
            <w:tcW w:w="777" w:type="pct"/>
            <w:vMerge/>
          </w:tcPr>
          <w:p w14:paraId="580EF726"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512C46F1" w14:textId="77777777" w:rsidR="00895025" w:rsidRPr="002D16F7" w:rsidRDefault="00895025" w:rsidP="00E04788">
            <w:pPr>
              <w:autoSpaceDE w:val="0"/>
              <w:autoSpaceDN w:val="0"/>
              <w:adjustRightInd w:val="0"/>
              <w:spacing w:after="0" w:line="240" w:lineRule="auto"/>
              <w:rPr>
                <w:rFonts w:ascii="Arial" w:eastAsia="Times New Roman" w:hAnsi="Arial" w:cs="Arial"/>
                <w:sz w:val="18"/>
                <w:lang w:eastAsia="en-GB"/>
              </w:rPr>
            </w:pPr>
            <w:r w:rsidRPr="00580B4E">
              <w:rPr>
                <w:rFonts w:ascii="Arial" w:eastAsia="Times New Roman" w:hAnsi="Arial" w:cs="Arial"/>
                <w:sz w:val="20"/>
                <w:lang w:val="en-US"/>
              </w:rPr>
              <w:t>The ability to employ a range of teaching strategies appropriate to different abilities and needs.</w:t>
            </w:r>
          </w:p>
        </w:tc>
        <w:tc>
          <w:tcPr>
            <w:tcW w:w="519" w:type="pct"/>
          </w:tcPr>
          <w:p w14:paraId="2AAA7919"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68F47CFC"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066BC5A3" w14:textId="77777777" w:rsidR="00895025" w:rsidRPr="00F1200A" w:rsidRDefault="00895025" w:rsidP="00E04788">
            <w:pPr>
              <w:spacing w:after="0" w:line="240" w:lineRule="auto"/>
              <w:rPr>
                <w:rFonts w:ascii="Arial" w:eastAsia="Times New Roman" w:hAnsi="Arial" w:cs="Times New Roman"/>
                <w:lang w:eastAsia="en-GB"/>
              </w:rPr>
            </w:pPr>
          </w:p>
        </w:tc>
      </w:tr>
      <w:tr w:rsidR="00895025" w:rsidRPr="00F1200A" w14:paraId="3DE1F646" w14:textId="77777777" w:rsidTr="00904ED0">
        <w:tc>
          <w:tcPr>
            <w:tcW w:w="777" w:type="pct"/>
            <w:vMerge/>
          </w:tcPr>
          <w:p w14:paraId="11F99363"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2E97FF21" w14:textId="77777777" w:rsidR="00895025" w:rsidRPr="00580B4E" w:rsidRDefault="00895025" w:rsidP="00E04788">
            <w:pPr>
              <w:tabs>
                <w:tab w:val="left" w:pos="1080"/>
              </w:tabs>
              <w:spacing w:after="0" w:line="240" w:lineRule="auto"/>
              <w:rPr>
                <w:rFonts w:ascii="Arial" w:eastAsia="Times New Roman" w:hAnsi="Arial" w:cs="Arial"/>
                <w:sz w:val="20"/>
                <w:lang w:val="en-US"/>
              </w:rPr>
            </w:pPr>
            <w:r w:rsidRPr="00580B4E">
              <w:rPr>
                <w:rFonts w:ascii="Arial" w:eastAsia="Times New Roman" w:hAnsi="Arial" w:cs="Arial"/>
                <w:sz w:val="20"/>
                <w:lang w:val="en-US"/>
              </w:rPr>
              <w:t>The ability to evaluate effectively and plan flexibly, as an individual and as part of a team.</w:t>
            </w:r>
          </w:p>
        </w:tc>
        <w:tc>
          <w:tcPr>
            <w:tcW w:w="519" w:type="pct"/>
          </w:tcPr>
          <w:p w14:paraId="18235761"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1EDBD52B"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728D9D8C" w14:textId="77777777" w:rsidR="00895025" w:rsidRPr="00F1200A" w:rsidRDefault="00895025" w:rsidP="00E04788">
            <w:pPr>
              <w:spacing w:after="0" w:line="240" w:lineRule="auto"/>
              <w:rPr>
                <w:rFonts w:ascii="Arial" w:eastAsia="Times New Roman" w:hAnsi="Arial" w:cs="Times New Roman"/>
                <w:lang w:eastAsia="en-GB"/>
              </w:rPr>
            </w:pPr>
          </w:p>
        </w:tc>
      </w:tr>
      <w:tr w:rsidR="00895025" w:rsidRPr="00F1200A" w14:paraId="07FE944C" w14:textId="77777777" w:rsidTr="00904ED0">
        <w:tc>
          <w:tcPr>
            <w:tcW w:w="777" w:type="pct"/>
            <w:vMerge/>
          </w:tcPr>
          <w:p w14:paraId="20B1C35C"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5EA0516C" w14:textId="77777777" w:rsidR="00895025" w:rsidRPr="00580B4E" w:rsidRDefault="00895025" w:rsidP="00E04788">
            <w:pPr>
              <w:tabs>
                <w:tab w:val="left" w:pos="1080"/>
              </w:tabs>
              <w:spacing w:after="0" w:line="240" w:lineRule="auto"/>
              <w:rPr>
                <w:rFonts w:ascii="Arial" w:eastAsia="Times New Roman" w:hAnsi="Arial" w:cs="Arial"/>
                <w:sz w:val="20"/>
                <w:lang w:val="en-US"/>
              </w:rPr>
            </w:pPr>
            <w:r w:rsidRPr="00580B4E">
              <w:rPr>
                <w:rFonts w:ascii="Arial" w:eastAsia="Times New Roman" w:hAnsi="Arial" w:cs="Arial"/>
                <w:color w:val="000000"/>
                <w:sz w:val="20"/>
                <w:lang w:val="en"/>
              </w:rPr>
              <w:t>Meeting requirements for the assessment and recording of pupils' development.</w:t>
            </w:r>
          </w:p>
        </w:tc>
        <w:tc>
          <w:tcPr>
            <w:tcW w:w="519" w:type="pct"/>
          </w:tcPr>
          <w:p w14:paraId="4760947F"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5F2D9411"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72963866" w14:textId="77777777" w:rsidR="00895025" w:rsidRPr="00F1200A" w:rsidRDefault="00895025" w:rsidP="00E04788">
            <w:pPr>
              <w:spacing w:after="0" w:line="240" w:lineRule="auto"/>
              <w:rPr>
                <w:rFonts w:ascii="Arial" w:eastAsia="Times New Roman" w:hAnsi="Arial" w:cs="Times New Roman"/>
                <w:lang w:eastAsia="en-GB"/>
              </w:rPr>
            </w:pPr>
          </w:p>
        </w:tc>
      </w:tr>
      <w:tr w:rsidR="00895025" w:rsidRPr="00F1200A" w14:paraId="19C712C9" w14:textId="77777777" w:rsidTr="00904ED0">
        <w:tc>
          <w:tcPr>
            <w:tcW w:w="777" w:type="pct"/>
            <w:vMerge/>
          </w:tcPr>
          <w:p w14:paraId="4C8BE92C"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2E7D145A" w14:textId="77777777" w:rsidR="00895025" w:rsidRPr="002D16F7" w:rsidRDefault="00895025" w:rsidP="00E04788">
            <w:pPr>
              <w:autoSpaceDE w:val="0"/>
              <w:autoSpaceDN w:val="0"/>
              <w:adjustRightInd w:val="0"/>
              <w:spacing w:after="0" w:line="240" w:lineRule="auto"/>
              <w:rPr>
                <w:rFonts w:ascii="Arial" w:eastAsia="Times New Roman" w:hAnsi="Arial" w:cs="Arial"/>
                <w:sz w:val="18"/>
                <w:szCs w:val="18"/>
                <w:lang w:eastAsia="en-GB"/>
              </w:rPr>
            </w:pPr>
            <w:r w:rsidRPr="00580B4E">
              <w:rPr>
                <w:rFonts w:ascii="Arial" w:eastAsia="Times New Roman" w:hAnsi="Arial" w:cs="Arial"/>
                <w:color w:val="000000"/>
                <w:sz w:val="20"/>
                <w:lang w:val="en"/>
              </w:rPr>
              <w:t>Preparing and marking to facilitate positive pupil development.</w:t>
            </w:r>
          </w:p>
        </w:tc>
        <w:tc>
          <w:tcPr>
            <w:tcW w:w="519" w:type="pct"/>
          </w:tcPr>
          <w:p w14:paraId="0F829298"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1F3E9927"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3F862F08" w14:textId="77777777" w:rsidR="00895025" w:rsidRPr="00F1200A" w:rsidRDefault="00895025" w:rsidP="00E04788">
            <w:pPr>
              <w:spacing w:after="0" w:line="240" w:lineRule="auto"/>
              <w:rPr>
                <w:rFonts w:ascii="Arial" w:eastAsia="Times New Roman" w:hAnsi="Arial" w:cs="Times New Roman"/>
                <w:lang w:eastAsia="en-GB"/>
              </w:rPr>
            </w:pPr>
          </w:p>
        </w:tc>
      </w:tr>
      <w:tr w:rsidR="00895025" w:rsidRPr="00F1200A" w14:paraId="6D8BE111" w14:textId="77777777" w:rsidTr="00904ED0">
        <w:tc>
          <w:tcPr>
            <w:tcW w:w="777" w:type="pct"/>
          </w:tcPr>
          <w:p w14:paraId="05286A70"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7A87EDC0" w14:textId="77777777" w:rsidR="00895025" w:rsidRPr="00580B4E" w:rsidRDefault="00895025" w:rsidP="00E04788">
            <w:pPr>
              <w:tabs>
                <w:tab w:val="left" w:pos="1080"/>
              </w:tabs>
              <w:spacing w:after="0" w:line="240" w:lineRule="auto"/>
              <w:rPr>
                <w:rFonts w:ascii="Arial" w:eastAsia="Times New Roman" w:hAnsi="Arial" w:cs="Arial"/>
                <w:sz w:val="20"/>
                <w:lang w:val="en-US"/>
              </w:rPr>
            </w:pPr>
            <w:r w:rsidRPr="00580B4E">
              <w:rPr>
                <w:rFonts w:ascii="Arial" w:eastAsia="Times New Roman" w:hAnsi="Arial" w:cs="Arial"/>
                <w:sz w:val="20"/>
                <w:lang w:val="en-US"/>
              </w:rPr>
              <w:t xml:space="preserve">The ability to incorporate ICT, cross-curricular skills, themes and dimensions in teaching. </w:t>
            </w:r>
          </w:p>
        </w:tc>
        <w:tc>
          <w:tcPr>
            <w:tcW w:w="519" w:type="pct"/>
          </w:tcPr>
          <w:p w14:paraId="4BB8DF40"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0E5987E0"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1BBE45E3"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895025" w:rsidRPr="00F1200A" w14:paraId="330C2984" w14:textId="77777777" w:rsidTr="00904ED0">
        <w:tc>
          <w:tcPr>
            <w:tcW w:w="777" w:type="pct"/>
          </w:tcPr>
          <w:p w14:paraId="2A462D95"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614F6FE3" w14:textId="77777777" w:rsidR="00895025" w:rsidRPr="002D16F7" w:rsidRDefault="00895025" w:rsidP="00E04788">
            <w:pPr>
              <w:autoSpaceDE w:val="0"/>
              <w:autoSpaceDN w:val="0"/>
              <w:adjustRightInd w:val="0"/>
              <w:spacing w:after="0" w:line="240" w:lineRule="auto"/>
              <w:rPr>
                <w:rFonts w:ascii="Arial" w:eastAsia="Times New Roman" w:hAnsi="Arial" w:cs="Arial"/>
                <w:sz w:val="18"/>
                <w:szCs w:val="18"/>
                <w:lang w:eastAsia="en-GB"/>
              </w:rPr>
            </w:pPr>
            <w:r w:rsidRPr="00580B4E">
              <w:rPr>
                <w:rFonts w:ascii="Arial" w:eastAsia="Times New Roman" w:hAnsi="Arial" w:cs="Arial"/>
                <w:sz w:val="20"/>
                <w:lang w:val="en-US"/>
              </w:rPr>
              <w:t>The ability to employ a range of classroom management skills to maintain discipline</w:t>
            </w:r>
          </w:p>
        </w:tc>
        <w:tc>
          <w:tcPr>
            <w:tcW w:w="519" w:type="pct"/>
          </w:tcPr>
          <w:p w14:paraId="3F845199"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523B3744"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44C41FFE"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895025" w:rsidRPr="00F1200A" w14:paraId="766AB2C1" w14:textId="77777777" w:rsidTr="00904ED0">
        <w:tc>
          <w:tcPr>
            <w:tcW w:w="777" w:type="pct"/>
          </w:tcPr>
          <w:p w14:paraId="74A18969"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742186E4" w14:textId="77777777" w:rsidR="00895025" w:rsidRPr="002D16F7" w:rsidRDefault="00895025" w:rsidP="00E04788">
            <w:pPr>
              <w:autoSpaceDE w:val="0"/>
              <w:autoSpaceDN w:val="0"/>
              <w:adjustRightInd w:val="0"/>
              <w:spacing w:after="0" w:line="240" w:lineRule="auto"/>
              <w:rPr>
                <w:rFonts w:ascii="Arial" w:eastAsia="Times New Roman" w:hAnsi="Arial" w:cs="Arial"/>
                <w:sz w:val="18"/>
                <w:szCs w:val="18"/>
                <w:lang w:eastAsia="en-GB"/>
              </w:rPr>
            </w:pPr>
            <w:r w:rsidRPr="00580B4E">
              <w:rPr>
                <w:rFonts w:ascii="Arial" w:eastAsia="Times New Roman" w:hAnsi="Arial" w:cs="Arial"/>
                <w:color w:val="000000"/>
                <w:sz w:val="20"/>
                <w:lang w:val="en"/>
              </w:rPr>
              <w:t>Providing feedback to parents on a pupil's progress at parents' evenings and other meetings.</w:t>
            </w:r>
          </w:p>
        </w:tc>
        <w:tc>
          <w:tcPr>
            <w:tcW w:w="519" w:type="pct"/>
          </w:tcPr>
          <w:p w14:paraId="4540BB82"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5F664C9B"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7295C31A"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895025" w:rsidRPr="00F1200A" w14:paraId="1B64AA8D" w14:textId="77777777" w:rsidTr="00904ED0">
        <w:tc>
          <w:tcPr>
            <w:tcW w:w="777" w:type="pct"/>
          </w:tcPr>
          <w:p w14:paraId="76588F1F"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3E777F97" w14:textId="77777777" w:rsidR="00895025" w:rsidRPr="002D16F7" w:rsidRDefault="00895025" w:rsidP="00E04788">
            <w:pPr>
              <w:autoSpaceDE w:val="0"/>
              <w:autoSpaceDN w:val="0"/>
              <w:adjustRightInd w:val="0"/>
              <w:spacing w:after="0" w:line="240" w:lineRule="auto"/>
              <w:rPr>
                <w:rFonts w:ascii="Arial" w:eastAsia="Times New Roman" w:hAnsi="Arial" w:cs="Arial"/>
                <w:sz w:val="18"/>
                <w:szCs w:val="18"/>
                <w:lang w:eastAsia="en-GB"/>
              </w:rPr>
            </w:pPr>
            <w:r w:rsidRPr="00580B4E">
              <w:rPr>
                <w:rFonts w:ascii="Arial" w:eastAsia="Times New Roman" w:hAnsi="Arial" w:cs="Arial"/>
                <w:sz w:val="20"/>
                <w:lang w:val="en-US"/>
              </w:rPr>
              <w:t>The ability to manage self &amp; time well</w:t>
            </w:r>
          </w:p>
        </w:tc>
        <w:tc>
          <w:tcPr>
            <w:tcW w:w="519" w:type="pct"/>
          </w:tcPr>
          <w:p w14:paraId="096689EB"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3DC5A97A"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6303947F"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895025" w:rsidRPr="00F1200A" w14:paraId="6CEEC77C" w14:textId="77777777" w:rsidTr="00904ED0">
        <w:tc>
          <w:tcPr>
            <w:tcW w:w="777" w:type="pct"/>
          </w:tcPr>
          <w:p w14:paraId="7FEF919A"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24B1AB7F" w14:textId="77777777" w:rsidR="00895025" w:rsidRPr="002D16F7" w:rsidRDefault="00895025" w:rsidP="00E04788">
            <w:pPr>
              <w:autoSpaceDE w:val="0"/>
              <w:autoSpaceDN w:val="0"/>
              <w:adjustRightInd w:val="0"/>
              <w:spacing w:after="0" w:line="240" w:lineRule="auto"/>
              <w:rPr>
                <w:rFonts w:ascii="Arial" w:eastAsia="Times New Roman" w:hAnsi="Arial" w:cs="Arial"/>
                <w:sz w:val="18"/>
                <w:szCs w:val="18"/>
                <w:lang w:eastAsia="en-GB"/>
              </w:rPr>
            </w:pPr>
            <w:r w:rsidRPr="00580B4E">
              <w:rPr>
                <w:rFonts w:ascii="Arial" w:eastAsia="Times New Roman" w:hAnsi="Arial" w:cs="Arial"/>
                <w:sz w:val="20"/>
                <w:lang w:val="en-US"/>
              </w:rPr>
              <w:t>A positive approach to performance management &amp; self-improvement</w:t>
            </w:r>
          </w:p>
        </w:tc>
        <w:tc>
          <w:tcPr>
            <w:tcW w:w="519" w:type="pct"/>
          </w:tcPr>
          <w:p w14:paraId="4F0CE600"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3CE0770D"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0A43FA87"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895025" w:rsidRPr="00F1200A" w14:paraId="66605EBF" w14:textId="77777777" w:rsidTr="00904ED0">
        <w:tc>
          <w:tcPr>
            <w:tcW w:w="777" w:type="pct"/>
          </w:tcPr>
          <w:p w14:paraId="1F67D3F7"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6D3B5E34" w14:textId="77777777" w:rsidR="00895025" w:rsidRPr="002D16F7" w:rsidRDefault="00895025" w:rsidP="00E04788">
            <w:pPr>
              <w:autoSpaceDE w:val="0"/>
              <w:autoSpaceDN w:val="0"/>
              <w:adjustRightInd w:val="0"/>
              <w:spacing w:after="0" w:line="240" w:lineRule="auto"/>
              <w:rPr>
                <w:rFonts w:ascii="Arial" w:eastAsia="Times New Roman" w:hAnsi="Arial" w:cs="Arial"/>
                <w:sz w:val="18"/>
                <w:szCs w:val="18"/>
                <w:lang w:eastAsia="en-GB"/>
              </w:rPr>
            </w:pPr>
          </w:p>
        </w:tc>
        <w:tc>
          <w:tcPr>
            <w:tcW w:w="519" w:type="pct"/>
          </w:tcPr>
          <w:p w14:paraId="1999E8EE"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4089A5A3"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7BA43A60"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904ED0" w:rsidRPr="00F1200A" w14:paraId="50014C14" w14:textId="77777777" w:rsidTr="00904ED0">
        <w:tc>
          <w:tcPr>
            <w:tcW w:w="777" w:type="pct"/>
            <w:shd w:val="clear" w:color="auto" w:fill="92D050"/>
          </w:tcPr>
          <w:p w14:paraId="1A1FB88E"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shd w:val="clear" w:color="auto" w:fill="92D050"/>
          </w:tcPr>
          <w:p w14:paraId="4DF7DA08" w14:textId="77777777" w:rsidR="00895025" w:rsidRPr="002D16F7" w:rsidRDefault="00895025" w:rsidP="00E04788">
            <w:pPr>
              <w:spacing w:after="0" w:line="240" w:lineRule="auto"/>
              <w:rPr>
                <w:rFonts w:ascii="Arial" w:eastAsia="Times New Roman" w:hAnsi="Arial" w:cs="Times New Roman"/>
                <w:lang w:eastAsia="en-GB"/>
              </w:rPr>
            </w:pPr>
          </w:p>
        </w:tc>
        <w:tc>
          <w:tcPr>
            <w:tcW w:w="519" w:type="pct"/>
            <w:shd w:val="clear" w:color="auto" w:fill="92D050"/>
          </w:tcPr>
          <w:p w14:paraId="38743275"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455" w:type="pct"/>
            <w:shd w:val="clear" w:color="auto" w:fill="92D050"/>
          </w:tcPr>
          <w:p w14:paraId="5CC08C44"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shd w:val="clear" w:color="auto" w:fill="92D050"/>
          </w:tcPr>
          <w:p w14:paraId="61D1FDC5"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895025" w:rsidRPr="00F1200A" w14:paraId="13C861F9" w14:textId="77777777" w:rsidTr="00904ED0">
        <w:tc>
          <w:tcPr>
            <w:tcW w:w="777" w:type="pct"/>
            <w:vMerge w:val="restart"/>
          </w:tcPr>
          <w:p w14:paraId="5CD0691D" w14:textId="77777777" w:rsidR="00895025" w:rsidRPr="002D16F7" w:rsidRDefault="00895025" w:rsidP="00E04788">
            <w:pPr>
              <w:spacing w:after="0" w:line="240" w:lineRule="auto"/>
              <w:rPr>
                <w:rFonts w:ascii="Arial" w:eastAsia="Times New Roman" w:hAnsi="Arial" w:cs="Times New Roman"/>
                <w:lang w:eastAsia="en-GB"/>
              </w:rPr>
            </w:pPr>
            <w:r w:rsidRPr="002D16F7">
              <w:rPr>
                <w:rFonts w:ascii="Arial" w:eastAsia="Times New Roman" w:hAnsi="Arial" w:cs="Times New Roman"/>
                <w:b/>
                <w:lang w:eastAsia="en-GB"/>
              </w:rPr>
              <w:t>Experience</w:t>
            </w:r>
          </w:p>
        </w:tc>
        <w:tc>
          <w:tcPr>
            <w:tcW w:w="2729" w:type="pct"/>
          </w:tcPr>
          <w:p w14:paraId="425D732C" w14:textId="77777777" w:rsidR="00895025" w:rsidRPr="002D16F7" w:rsidRDefault="00895025" w:rsidP="00E04788">
            <w:pPr>
              <w:autoSpaceDE w:val="0"/>
              <w:autoSpaceDN w:val="0"/>
              <w:adjustRightInd w:val="0"/>
              <w:spacing w:after="0" w:line="240" w:lineRule="auto"/>
              <w:rPr>
                <w:rFonts w:ascii="Arial" w:eastAsia="Times New Roman" w:hAnsi="Arial" w:cs="Arial"/>
                <w:sz w:val="18"/>
                <w:lang w:eastAsia="en-GB"/>
              </w:rPr>
            </w:pPr>
            <w:r w:rsidRPr="00580B4E">
              <w:rPr>
                <w:rFonts w:ascii="Arial" w:eastAsia="Times New Roman" w:hAnsi="Arial" w:cs="Arial"/>
                <w:sz w:val="20"/>
                <w:lang w:val="en-US"/>
              </w:rPr>
              <w:t>Teaching experience in primary school(s). (or for N.Q.T.s – school experience placements)</w:t>
            </w:r>
          </w:p>
        </w:tc>
        <w:tc>
          <w:tcPr>
            <w:tcW w:w="519" w:type="pct"/>
          </w:tcPr>
          <w:p w14:paraId="16183F92"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3B4B7CAF"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59FB2BB3" w14:textId="77777777" w:rsidR="00895025" w:rsidRPr="00F1200A" w:rsidRDefault="00895025" w:rsidP="00E04788">
            <w:pPr>
              <w:spacing w:after="0" w:line="240" w:lineRule="auto"/>
              <w:rPr>
                <w:rFonts w:ascii="Arial" w:eastAsia="Times New Roman" w:hAnsi="Arial" w:cs="Times New Roman"/>
                <w:lang w:eastAsia="en-GB"/>
              </w:rPr>
            </w:pPr>
          </w:p>
        </w:tc>
      </w:tr>
      <w:tr w:rsidR="00895025" w:rsidRPr="00F1200A" w14:paraId="7F4BFE3A" w14:textId="77777777" w:rsidTr="00904ED0">
        <w:tc>
          <w:tcPr>
            <w:tcW w:w="777" w:type="pct"/>
            <w:vMerge/>
          </w:tcPr>
          <w:p w14:paraId="09634F2C"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41E109ED" w14:textId="77777777" w:rsidR="00895025" w:rsidRPr="00580B4E" w:rsidRDefault="00895025" w:rsidP="00E04788">
            <w:pPr>
              <w:tabs>
                <w:tab w:val="left" w:pos="360"/>
              </w:tabs>
              <w:spacing w:after="0" w:line="240" w:lineRule="auto"/>
              <w:rPr>
                <w:rFonts w:ascii="Arial" w:eastAsia="Times New Roman" w:hAnsi="Arial" w:cs="Arial"/>
                <w:sz w:val="20"/>
                <w:lang w:val="en-US"/>
              </w:rPr>
            </w:pPr>
            <w:r w:rsidRPr="00580B4E">
              <w:rPr>
                <w:rFonts w:ascii="Arial" w:eastAsia="Times New Roman" w:hAnsi="Arial" w:cs="Arial"/>
                <w:sz w:val="20"/>
                <w:lang w:val="en-US"/>
              </w:rPr>
              <w:t>Experience of teaching French (or another language)</w:t>
            </w:r>
          </w:p>
        </w:tc>
        <w:tc>
          <w:tcPr>
            <w:tcW w:w="519" w:type="pct"/>
          </w:tcPr>
          <w:p w14:paraId="714692C0"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455" w:type="pct"/>
          </w:tcPr>
          <w:p w14:paraId="3B78BECB"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520" w:type="pct"/>
          </w:tcPr>
          <w:p w14:paraId="223C5315" w14:textId="77777777" w:rsidR="00895025" w:rsidRPr="00F1200A" w:rsidRDefault="00895025" w:rsidP="00E04788">
            <w:pPr>
              <w:spacing w:after="0" w:line="240" w:lineRule="auto"/>
              <w:rPr>
                <w:rFonts w:ascii="Arial" w:eastAsia="Times New Roman" w:hAnsi="Arial" w:cs="Times New Roman"/>
                <w:lang w:eastAsia="en-GB"/>
              </w:rPr>
            </w:pPr>
          </w:p>
        </w:tc>
      </w:tr>
      <w:tr w:rsidR="00895025" w:rsidRPr="00F1200A" w14:paraId="6DF60E64" w14:textId="77777777" w:rsidTr="00904ED0">
        <w:tc>
          <w:tcPr>
            <w:tcW w:w="777" w:type="pct"/>
            <w:vMerge/>
          </w:tcPr>
          <w:p w14:paraId="216500B7"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3AD939E2" w14:textId="77777777" w:rsidR="00895025" w:rsidRPr="002D16F7" w:rsidRDefault="00895025" w:rsidP="00E04788">
            <w:pPr>
              <w:widowControl w:val="0"/>
              <w:spacing w:after="0" w:line="250" w:lineRule="exact"/>
              <w:rPr>
                <w:rFonts w:ascii="Arial" w:eastAsia="Arial" w:hAnsi="Arial" w:cs="Arial"/>
                <w:sz w:val="18"/>
                <w:szCs w:val="18"/>
                <w:lang w:val="en-US"/>
              </w:rPr>
            </w:pPr>
            <w:r w:rsidRPr="00580B4E">
              <w:rPr>
                <w:rFonts w:ascii="Arial" w:eastAsia="Times New Roman" w:hAnsi="Arial" w:cs="Arial"/>
                <w:sz w:val="20"/>
                <w:lang w:val="en-US"/>
              </w:rPr>
              <w:t>Development of a curriculum subject or area</w:t>
            </w:r>
          </w:p>
        </w:tc>
        <w:tc>
          <w:tcPr>
            <w:tcW w:w="519" w:type="pct"/>
          </w:tcPr>
          <w:p w14:paraId="3A8E5EEE"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02DCA369" w14:textId="77777777" w:rsidR="00895025" w:rsidRPr="00F1200A" w:rsidRDefault="00895025" w:rsidP="00E04788">
            <w:pPr>
              <w:spacing w:after="0" w:line="240" w:lineRule="auto"/>
              <w:rPr>
                <w:rFonts w:ascii="Arial" w:eastAsia="Times New Roman" w:hAnsi="Arial" w:cs="Times New Roman"/>
                <w:lang w:eastAsia="en-GB"/>
              </w:rPr>
            </w:pPr>
          </w:p>
        </w:tc>
        <w:tc>
          <w:tcPr>
            <w:tcW w:w="520" w:type="pct"/>
          </w:tcPr>
          <w:p w14:paraId="6575A98A"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895025" w:rsidRPr="00F1200A" w14:paraId="0A28551A" w14:textId="77777777" w:rsidTr="00904ED0">
        <w:tc>
          <w:tcPr>
            <w:tcW w:w="777" w:type="pct"/>
            <w:vMerge/>
          </w:tcPr>
          <w:p w14:paraId="1392FB75"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08C564FD" w14:textId="77777777" w:rsidR="00895025" w:rsidRPr="002D16F7" w:rsidRDefault="00895025" w:rsidP="00E04788">
            <w:pPr>
              <w:spacing w:after="0" w:line="240" w:lineRule="auto"/>
              <w:rPr>
                <w:rFonts w:ascii="Arial" w:eastAsia="Times New Roman" w:hAnsi="Arial" w:cs="Times New Roman"/>
                <w:lang w:eastAsia="en-GB"/>
              </w:rPr>
            </w:pPr>
            <w:r w:rsidRPr="00580B4E">
              <w:rPr>
                <w:rFonts w:ascii="Arial" w:eastAsia="Times New Roman" w:hAnsi="Arial" w:cs="Arial"/>
                <w:sz w:val="20"/>
                <w:lang w:val="en-US"/>
              </w:rPr>
              <w:t>Leading staff training</w:t>
            </w:r>
          </w:p>
        </w:tc>
        <w:tc>
          <w:tcPr>
            <w:tcW w:w="519" w:type="pct"/>
          </w:tcPr>
          <w:p w14:paraId="17BFFB34"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3B14C3B2"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26A45A48"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895025" w:rsidRPr="00F1200A" w14:paraId="0C249C73" w14:textId="77777777" w:rsidTr="00904ED0">
        <w:tc>
          <w:tcPr>
            <w:tcW w:w="777" w:type="pct"/>
            <w:vMerge/>
          </w:tcPr>
          <w:p w14:paraId="48556ADC"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0FF15E67" w14:textId="77777777" w:rsidR="00895025" w:rsidRPr="002D16F7" w:rsidRDefault="00895025" w:rsidP="00E04788">
            <w:pPr>
              <w:spacing w:after="0" w:line="240" w:lineRule="auto"/>
              <w:rPr>
                <w:rFonts w:ascii="Arial" w:eastAsia="Times New Roman" w:hAnsi="Arial" w:cs="Times New Roman"/>
                <w:lang w:eastAsia="en-GB"/>
              </w:rPr>
            </w:pPr>
            <w:r w:rsidRPr="00580B4E">
              <w:rPr>
                <w:rFonts w:ascii="Arial" w:eastAsia="Times New Roman" w:hAnsi="Arial" w:cs="Arial"/>
                <w:sz w:val="20"/>
                <w:lang w:val="en-US"/>
              </w:rPr>
              <w:t>Management of a budget</w:t>
            </w:r>
          </w:p>
        </w:tc>
        <w:tc>
          <w:tcPr>
            <w:tcW w:w="519" w:type="pct"/>
          </w:tcPr>
          <w:p w14:paraId="39BF5F26"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7DB20473"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3161B334"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904ED0" w:rsidRPr="00F1200A" w14:paraId="51D9EE33" w14:textId="77777777" w:rsidTr="00904ED0">
        <w:tc>
          <w:tcPr>
            <w:tcW w:w="777" w:type="pct"/>
            <w:shd w:val="clear" w:color="auto" w:fill="92D050"/>
          </w:tcPr>
          <w:p w14:paraId="739290FC"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shd w:val="clear" w:color="auto" w:fill="92D050"/>
          </w:tcPr>
          <w:p w14:paraId="58D11000" w14:textId="77777777" w:rsidR="00895025" w:rsidRPr="002D16F7" w:rsidRDefault="00895025" w:rsidP="00E04788">
            <w:pPr>
              <w:spacing w:after="0" w:line="240" w:lineRule="auto"/>
              <w:rPr>
                <w:rFonts w:ascii="Arial" w:eastAsia="Times New Roman" w:hAnsi="Arial" w:cs="Times New Roman"/>
                <w:lang w:eastAsia="en-GB"/>
              </w:rPr>
            </w:pPr>
          </w:p>
        </w:tc>
        <w:tc>
          <w:tcPr>
            <w:tcW w:w="519" w:type="pct"/>
            <w:shd w:val="clear" w:color="auto" w:fill="92D050"/>
          </w:tcPr>
          <w:p w14:paraId="675FC4F6"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455" w:type="pct"/>
            <w:shd w:val="clear" w:color="auto" w:fill="92D050"/>
          </w:tcPr>
          <w:p w14:paraId="6013FFF6"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shd w:val="clear" w:color="auto" w:fill="92D050"/>
          </w:tcPr>
          <w:p w14:paraId="7A4F5E19"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895025" w:rsidRPr="00F1200A" w14:paraId="46C49491" w14:textId="77777777" w:rsidTr="00904ED0">
        <w:tc>
          <w:tcPr>
            <w:tcW w:w="777" w:type="pct"/>
            <w:vMerge w:val="restart"/>
          </w:tcPr>
          <w:p w14:paraId="309403F4" w14:textId="77777777" w:rsidR="00895025" w:rsidRPr="002D16F7" w:rsidRDefault="00895025" w:rsidP="00E04788">
            <w:pPr>
              <w:spacing w:after="0" w:line="240" w:lineRule="auto"/>
              <w:rPr>
                <w:rFonts w:ascii="Arial" w:eastAsia="Times New Roman" w:hAnsi="Arial" w:cs="Times New Roman"/>
                <w:lang w:eastAsia="en-GB"/>
              </w:rPr>
            </w:pPr>
            <w:r w:rsidRPr="002D16F7">
              <w:rPr>
                <w:rFonts w:ascii="Arial" w:eastAsia="Times New Roman" w:hAnsi="Arial" w:cs="Times New Roman"/>
                <w:b/>
                <w:lang w:eastAsia="en-GB"/>
              </w:rPr>
              <w:t>Personal qualities</w:t>
            </w:r>
          </w:p>
        </w:tc>
        <w:tc>
          <w:tcPr>
            <w:tcW w:w="2729" w:type="pct"/>
          </w:tcPr>
          <w:p w14:paraId="396870EC" w14:textId="77777777" w:rsidR="00895025" w:rsidRPr="00580B4E" w:rsidRDefault="00895025" w:rsidP="00E04788">
            <w:pPr>
              <w:tabs>
                <w:tab w:val="left" w:pos="360"/>
              </w:tabs>
              <w:spacing w:after="0" w:line="240" w:lineRule="auto"/>
              <w:rPr>
                <w:rFonts w:ascii="Arial" w:eastAsia="Times New Roman" w:hAnsi="Arial" w:cs="Arial"/>
                <w:sz w:val="20"/>
                <w:lang w:val="en-US"/>
              </w:rPr>
            </w:pPr>
            <w:r w:rsidRPr="00580B4E">
              <w:rPr>
                <w:rFonts w:ascii="Arial" w:eastAsia="Times New Roman" w:hAnsi="Arial" w:cs="Arial"/>
                <w:color w:val="000000"/>
                <w:sz w:val="20"/>
                <w:lang w:val="en"/>
              </w:rPr>
              <w:t>Motivating pupils with enthusiastic, imaginative presentation.</w:t>
            </w:r>
          </w:p>
        </w:tc>
        <w:tc>
          <w:tcPr>
            <w:tcW w:w="519" w:type="pct"/>
          </w:tcPr>
          <w:p w14:paraId="76C0D9EF"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5F759B9C"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3DDF9E31" w14:textId="77777777" w:rsidR="00895025" w:rsidRPr="00F1200A" w:rsidRDefault="00895025" w:rsidP="00E04788">
            <w:pPr>
              <w:spacing w:after="0" w:line="240" w:lineRule="auto"/>
              <w:rPr>
                <w:rFonts w:ascii="Arial" w:eastAsia="Times New Roman" w:hAnsi="Arial" w:cs="Times New Roman"/>
                <w:lang w:eastAsia="en-GB"/>
              </w:rPr>
            </w:pPr>
          </w:p>
        </w:tc>
      </w:tr>
      <w:tr w:rsidR="00895025" w:rsidRPr="00F1200A" w14:paraId="122210AC" w14:textId="77777777" w:rsidTr="00904ED0">
        <w:tc>
          <w:tcPr>
            <w:tcW w:w="777" w:type="pct"/>
            <w:vMerge/>
          </w:tcPr>
          <w:p w14:paraId="7E84658D"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3838BB20" w14:textId="77777777" w:rsidR="00895025" w:rsidRPr="002D16F7" w:rsidRDefault="00895025" w:rsidP="00E04788">
            <w:pPr>
              <w:spacing w:after="0" w:line="240" w:lineRule="auto"/>
              <w:rPr>
                <w:rFonts w:ascii="Arial" w:eastAsia="Times New Roman" w:hAnsi="Arial" w:cs="Times New Roman"/>
                <w:sz w:val="18"/>
                <w:lang w:eastAsia="en-GB"/>
              </w:rPr>
            </w:pPr>
            <w:r w:rsidRPr="00580B4E">
              <w:rPr>
                <w:rFonts w:ascii="Arial" w:eastAsia="Times New Roman" w:hAnsi="Arial" w:cs="Arial"/>
                <w:sz w:val="20"/>
                <w:lang w:val="en-US"/>
              </w:rPr>
              <w:t>The ability to work as part of a team</w:t>
            </w:r>
          </w:p>
        </w:tc>
        <w:tc>
          <w:tcPr>
            <w:tcW w:w="519" w:type="pct"/>
          </w:tcPr>
          <w:p w14:paraId="736F797D"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16949976"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5DD010D1" w14:textId="77777777" w:rsidR="00895025" w:rsidRPr="00F1200A" w:rsidRDefault="00895025" w:rsidP="00E04788">
            <w:pPr>
              <w:spacing w:after="0" w:line="240" w:lineRule="auto"/>
              <w:rPr>
                <w:rFonts w:ascii="Arial" w:eastAsia="Times New Roman" w:hAnsi="Arial" w:cs="Times New Roman"/>
                <w:lang w:eastAsia="en-GB"/>
              </w:rPr>
            </w:pPr>
          </w:p>
        </w:tc>
      </w:tr>
      <w:tr w:rsidR="00895025" w:rsidRPr="00F1200A" w14:paraId="2E25497B" w14:textId="77777777" w:rsidTr="00904ED0">
        <w:tc>
          <w:tcPr>
            <w:tcW w:w="777" w:type="pct"/>
            <w:vMerge/>
          </w:tcPr>
          <w:p w14:paraId="3FE65BCB"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035C5543" w14:textId="77777777" w:rsidR="00895025" w:rsidRPr="002D16F7" w:rsidRDefault="00895025" w:rsidP="00E04788">
            <w:pPr>
              <w:autoSpaceDN w:val="0"/>
              <w:spacing w:after="0" w:line="240" w:lineRule="auto"/>
              <w:rPr>
                <w:rFonts w:ascii="Arial" w:eastAsia="Times New Roman" w:hAnsi="Arial" w:cs="Arial"/>
                <w:sz w:val="18"/>
                <w:lang w:eastAsia="en-GB"/>
              </w:rPr>
            </w:pPr>
            <w:r w:rsidRPr="00580B4E">
              <w:rPr>
                <w:rFonts w:ascii="Arial" w:eastAsia="Times New Roman" w:hAnsi="Arial" w:cs="Arial"/>
                <w:sz w:val="20"/>
                <w:lang w:val="en-US"/>
              </w:rPr>
              <w:t>The ability to communicate effectively with a wide range of people, including children, staff, parents, governors &amp; external agencies</w:t>
            </w:r>
          </w:p>
        </w:tc>
        <w:tc>
          <w:tcPr>
            <w:tcW w:w="519" w:type="pct"/>
          </w:tcPr>
          <w:p w14:paraId="083FAF01"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0E296DAB"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6660E45A" w14:textId="77777777" w:rsidR="00895025" w:rsidRPr="00F1200A" w:rsidRDefault="00895025" w:rsidP="00E04788">
            <w:pPr>
              <w:spacing w:after="0" w:line="240" w:lineRule="auto"/>
              <w:rPr>
                <w:rFonts w:ascii="Arial" w:eastAsia="Times New Roman" w:hAnsi="Arial" w:cs="Times New Roman"/>
                <w:lang w:eastAsia="en-GB"/>
              </w:rPr>
            </w:pPr>
          </w:p>
        </w:tc>
      </w:tr>
      <w:tr w:rsidR="00895025" w:rsidRPr="00F1200A" w14:paraId="35AA7F6B" w14:textId="77777777" w:rsidTr="00904ED0">
        <w:tc>
          <w:tcPr>
            <w:tcW w:w="777" w:type="pct"/>
            <w:vMerge/>
          </w:tcPr>
          <w:p w14:paraId="6780C607"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5239EC49" w14:textId="77777777" w:rsidR="00895025" w:rsidRPr="002D16F7" w:rsidRDefault="00895025" w:rsidP="00E04788">
            <w:pPr>
              <w:spacing w:after="0" w:line="240" w:lineRule="auto"/>
              <w:rPr>
                <w:rFonts w:ascii="Arial" w:eastAsia="Times New Roman" w:hAnsi="Arial" w:cs="Times New Roman"/>
                <w:sz w:val="18"/>
                <w:lang w:eastAsia="en-GB"/>
              </w:rPr>
            </w:pPr>
            <w:r w:rsidRPr="00580B4E">
              <w:rPr>
                <w:rFonts w:ascii="Arial" w:eastAsia="Times New Roman" w:hAnsi="Arial" w:cs="Arial"/>
                <w:sz w:val="20"/>
                <w:lang w:val="en-US"/>
              </w:rPr>
              <w:t>Flexibility, initiative and the ability to maintain a positive approach.</w:t>
            </w:r>
          </w:p>
        </w:tc>
        <w:tc>
          <w:tcPr>
            <w:tcW w:w="519" w:type="pct"/>
          </w:tcPr>
          <w:p w14:paraId="132A7C06"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5FE49AF0"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6018E232" w14:textId="77777777" w:rsidR="00895025" w:rsidRPr="00F1200A" w:rsidRDefault="00895025" w:rsidP="00E04788">
            <w:pPr>
              <w:spacing w:after="0" w:line="240" w:lineRule="auto"/>
              <w:rPr>
                <w:rFonts w:ascii="Arial" w:eastAsia="Times New Roman" w:hAnsi="Arial" w:cs="Times New Roman"/>
                <w:lang w:eastAsia="en-GB"/>
              </w:rPr>
            </w:pPr>
          </w:p>
        </w:tc>
      </w:tr>
      <w:tr w:rsidR="00895025" w:rsidRPr="00F1200A" w14:paraId="6A66C007" w14:textId="77777777" w:rsidTr="00904ED0">
        <w:tc>
          <w:tcPr>
            <w:tcW w:w="777" w:type="pct"/>
            <w:vMerge/>
          </w:tcPr>
          <w:p w14:paraId="68E6EAE2"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7DCDD716" w14:textId="77777777" w:rsidR="00895025" w:rsidRPr="002D16F7" w:rsidRDefault="00895025" w:rsidP="00E04788">
            <w:pPr>
              <w:autoSpaceDN w:val="0"/>
              <w:spacing w:after="0" w:line="240" w:lineRule="auto"/>
              <w:rPr>
                <w:rFonts w:ascii="Arial" w:eastAsia="Times New Roman" w:hAnsi="Arial" w:cs="Arial"/>
                <w:sz w:val="18"/>
                <w:lang w:eastAsia="en-GB"/>
              </w:rPr>
            </w:pPr>
            <w:r w:rsidRPr="00580B4E">
              <w:rPr>
                <w:rFonts w:ascii="Arial" w:eastAsia="Times New Roman" w:hAnsi="Arial" w:cs="Arial"/>
                <w:sz w:val="20"/>
                <w:lang w:val="en-US"/>
              </w:rPr>
              <w:t>The ability to effectively manage, support &amp; motivate colleagues</w:t>
            </w:r>
          </w:p>
        </w:tc>
        <w:tc>
          <w:tcPr>
            <w:tcW w:w="519" w:type="pct"/>
          </w:tcPr>
          <w:p w14:paraId="5CC151EA"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7F705FA3"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1511E40F" w14:textId="77777777" w:rsidR="00895025" w:rsidRPr="00F1200A" w:rsidRDefault="00895025" w:rsidP="00E04788">
            <w:pPr>
              <w:spacing w:after="0" w:line="240" w:lineRule="auto"/>
              <w:rPr>
                <w:rFonts w:ascii="Arial" w:eastAsia="Times New Roman" w:hAnsi="Arial" w:cs="Times New Roman"/>
                <w:lang w:eastAsia="en-GB"/>
              </w:rPr>
            </w:pPr>
          </w:p>
        </w:tc>
      </w:tr>
      <w:tr w:rsidR="00895025" w:rsidRPr="00F1200A" w14:paraId="4999F39E" w14:textId="77777777" w:rsidTr="00904ED0">
        <w:tc>
          <w:tcPr>
            <w:tcW w:w="777" w:type="pct"/>
            <w:vMerge/>
          </w:tcPr>
          <w:p w14:paraId="02E1CFAC"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2BE8A804" w14:textId="77777777" w:rsidR="00895025" w:rsidRPr="00580B4E" w:rsidRDefault="00895025" w:rsidP="00E04788">
            <w:pPr>
              <w:tabs>
                <w:tab w:val="left" w:pos="360"/>
              </w:tabs>
              <w:spacing w:after="0" w:line="240" w:lineRule="auto"/>
              <w:rPr>
                <w:rFonts w:ascii="Arial" w:eastAsia="Times New Roman" w:hAnsi="Arial" w:cs="Arial"/>
                <w:sz w:val="20"/>
                <w:lang w:val="en-US"/>
              </w:rPr>
            </w:pPr>
            <w:r w:rsidRPr="00580B4E">
              <w:rPr>
                <w:rFonts w:ascii="Arial" w:eastAsia="Times New Roman" w:hAnsi="Arial" w:cs="Arial"/>
                <w:sz w:val="20"/>
                <w:lang w:val="en-US"/>
              </w:rPr>
              <w:t>A positive approach to performance management &amp; self-improvement</w:t>
            </w:r>
          </w:p>
        </w:tc>
        <w:tc>
          <w:tcPr>
            <w:tcW w:w="519" w:type="pct"/>
          </w:tcPr>
          <w:p w14:paraId="17827394"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0298C23F"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39609752" w14:textId="77777777" w:rsidR="00895025" w:rsidRPr="00F1200A" w:rsidRDefault="00895025" w:rsidP="00E04788">
            <w:pPr>
              <w:spacing w:after="0" w:line="240" w:lineRule="auto"/>
              <w:rPr>
                <w:rFonts w:ascii="Arial" w:eastAsia="Times New Roman" w:hAnsi="Arial" w:cs="Times New Roman"/>
                <w:lang w:eastAsia="en-GB"/>
              </w:rPr>
            </w:pPr>
          </w:p>
        </w:tc>
      </w:tr>
      <w:tr w:rsidR="00895025" w:rsidRPr="00F1200A" w14:paraId="361C9B8B" w14:textId="77777777" w:rsidTr="00904ED0">
        <w:tc>
          <w:tcPr>
            <w:tcW w:w="777" w:type="pct"/>
          </w:tcPr>
          <w:p w14:paraId="3223C22D" w14:textId="77777777" w:rsidR="00895025" w:rsidRPr="002D16F7" w:rsidRDefault="00895025" w:rsidP="00E04788">
            <w:pPr>
              <w:spacing w:after="0" w:line="240" w:lineRule="auto"/>
              <w:rPr>
                <w:rFonts w:ascii="Arial" w:eastAsia="Times New Roman" w:hAnsi="Arial" w:cs="Times New Roman"/>
                <w:lang w:eastAsia="en-GB"/>
              </w:rPr>
            </w:pPr>
          </w:p>
        </w:tc>
        <w:tc>
          <w:tcPr>
            <w:tcW w:w="2729" w:type="pct"/>
          </w:tcPr>
          <w:p w14:paraId="20DD00A8" w14:textId="77777777" w:rsidR="00895025" w:rsidRPr="002D16F7" w:rsidRDefault="00895025" w:rsidP="00E04788">
            <w:pPr>
              <w:tabs>
                <w:tab w:val="left" w:pos="1395"/>
              </w:tabs>
              <w:spacing w:after="0" w:line="240" w:lineRule="auto"/>
              <w:rPr>
                <w:rFonts w:ascii="Arial" w:eastAsia="Times New Roman" w:hAnsi="Arial" w:cs="Times New Roman"/>
                <w:sz w:val="18"/>
                <w:lang w:eastAsia="en-GB"/>
              </w:rPr>
            </w:pPr>
            <w:r w:rsidRPr="00580B4E">
              <w:rPr>
                <w:rFonts w:ascii="Arial" w:eastAsia="Times New Roman" w:hAnsi="Arial" w:cs="Arial"/>
                <w:sz w:val="20"/>
                <w:lang w:val="en-US"/>
              </w:rPr>
              <w:t>The ability to effectively manage, support &amp; motivate colleagues</w:t>
            </w:r>
          </w:p>
        </w:tc>
        <w:tc>
          <w:tcPr>
            <w:tcW w:w="519" w:type="pct"/>
          </w:tcPr>
          <w:p w14:paraId="596EEB5F"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tcPr>
          <w:p w14:paraId="0F487A26"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tcPr>
          <w:p w14:paraId="6A82C717" w14:textId="77777777" w:rsidR="00895025" w:rsidRPr="00F1200A" w:rsidRDefault="00895025" w:rsidP="00E04788">
            <w:pPr>
              <w:spacing w:after="0" w:line="240" w:lineRule="auto"/>
              <w:rPr>
                <w:rFonts w:ascii="Arial" w:eastAsia="Times New Roman" w:hAnsi="Arial" w:cs="Times New Roman"/>
                <w:lang w:eastAsia="en-GB"/>
              </w:rPr>
            </w:pPr>
          </w:p>
        </w:tc>
      </w:tr>
      <w:tr w:rsidR="00904ED0" w:rsidRPr="00F1200A" w14:paraId="3594F199" w14:textId="77777777" w:rsidTr="00904ED0">
        <w:tc>
          <w:tcPr>
            <w:tcW w:w="777" w:type="pct"/>
            <w:shd w:val="clear" w:color="auto" w:fill="92D050"/>
          </w:tcPr>
          <w:p w14:paraId="0287E357" w14:textId="77777777" w:rsidR="00895025" w:rsidRPr="002D16F7" w:rsidRDefault="00895025" w:rsidP="00E04788">
            <w:pPr>
              <w:spacing w:after="0" w:line="240" w:lineRule="auto"/>
              <w:rPr>
                <w:rFonts w:ascii="Arial" w:eastAsia="Times New Roman" w:hAnsi="Arial" w:cs="Times New Roman"/>
                <w:b/>
                <w:lang w:eastAsia="en-GB"/>
              </w:rPr>
            </w:pPr>
          </w:p>
        </w:tc>
        <w:tc>
          <w:tcPr>
            <w:tcW w:w="2729" w:type="pct"/>
            <w:shd w:val="clear" w:color="auto" w:fill="92D050"/>
          </w:tcPr>
          <w:p w14:paraId="32292ACB" w14:textId="77777777" w:rsidR="00895025" w:rsidRPr="002D16F7" w:rsidRDefault="00895025" w:rsidP="00E04788">
            <w:pPr>
              <w:spacing w:after="0" w:line="240" w:lineRule="auto"/>
              <w:rPr>
                <w:rFonts w:ascii="Arial" w:eastAsia="Times New Roman" w:hAnsi="Arial" w:cs="Times New Roman"/>
                <w:lang w:eastAsia="en-GB"/>
              </w:rPr>
            </w:pPr>
          </w:p>
        </w:tc>
        <w:tc>
          <w:tcPr>
            <w:tcW w:w="519" w:type="pct"/>
            <w:shd w:val="clear" w:color="auto" w:fill="92D050"/>
          </w:tcPr>
          <w:p w14:paraId="705B6B56"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455" w:type="pct"/>
            <w:shd w:val="clear" w:color="auto" w:fill="92D050"/>
          </w:tcPr>
          <w:p w14:paraId="7E31BEEB"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shd w:val="clear" w:color="auto" w:fill="92D050"/>
          </w:tcPr>
          <w:p w14:paraId="5576472A"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895025" w:rsidRPr="00F1200A" w14:paraId="310ECDC7" w14:textId="77777777" w:rsidTr="00904ED0">
        <w:tc>
          <w:tcPr>
            <w:tcW w:w="777" w:type="pct"/>
            <w:shd w:val="clear" w:color="auto" w:fill="auto"/>
          </w:tcPr>
          <w:p w14:paraId="2E053E2B" w14:textId="77777777" w:rsidR="00895025" w:rsidRPr="002D16F7" w:rsidRDefault="00895025" w:rsidP="00E04788">
            <w:pPr>
              <w:spacing w:after="0" w:line="240" w:lineRule="auto"/>
              <w:rPr>
                <w:rFonts w:ascii="Arial" w:eastAsia="Times New Roman" w:hAnsi="Arial" w:cs="Times New Roman"/>
                <w:b/>
                <w:lang w:eastAsia="en-GB"/>
              </w:rPr>
            </w:pPr>
            <w:r w:rsidRPr="002D16F7">
              <w:rPr>
                <w:rFonts w:ascii="Arial" w:eastAsia="Times New Roman" w:hAnsi="Arial" w:cs="Times New Roman"/>
                <w:b/>
                <w:lang w:eastAsia="en-GB"/>
              </w:rPr>
              <w:t>Physical</w:t>
            </w:r>
          </w:p>
        </w:tc>
        <w:tc>
          <w:tcPr>
            <w:tcW w:w="2729" w:type="pct"/>
            <w:shd w:val="clear" w:color="auto" w:fill="auto"/>
          </w:tcPr>
          <w:p w14:paraId="1A2ECB52" w14:textId="77777777" w:rsidR="00895025" w:rsidRPr="002D16F7" w:rsidRDefault="00895025" w:rsidP="00E04788">
            <w:pPr>
              <w:spacing w:before="5"/>
              <w:ind w:right="405"/>
              <w:rPr>
                <w:rFonts w:ascii="Arial" w:eastAsia="Arial" w:hAnsi="Arial" w:cs="Arial"/>
                <w:sz w:val="18"/>
              </w:rPr>
            </w:pPr>
            <w:r w:rsidRPr="00580B4E">
              <w:rPr>
                <w:rFonts w:ascii="Arial" w:eastAsia="Times New Roman" w:hAnsi="Arial" w:cs="Arial"/>
                <w:sz w:val="20"/>
                <w:lang w:val="en-US"/>
              </w:rPr>
              <w:t>No physical requirements, however please note that the school is over two floors so stairs will be used regularly</w:t>
            </w:r>
          </w:p>
        </w:tc>
        <w:tc>
          <w:tcPr>
            <w:tcW w:w="519" w:type="pct"/>
            <w:shd w:val="clear" w:color="auto" w:fill="auto"/>
          </w:tcPr>
          <w:p w14:paraId="103AB826"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455" w:type="pct"/>
            <w:shd w:val="clear" w:color="auto" w:fill="auto"/>
          </w:tcPr>
          <w:p w14:paraId="37B7357D"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shd w:val="clear" w:color="auto" w:fill="auto"/>
          </w:tcPr>
          <w:p w14:paraId="0A8BD248"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904ED0" w:rsidRPr="00F1200A" w14:paraId="3447B3BB" w14:textId="77777777" w:rsidTr="00904ED0">
        <w:tc>
          <w:tcPr>
            <w:tcW w:w="777" w:type="pct"/>
            <w:shd w:val="clear" w:color="auto" w:fill="92D050"/>
          </w:tcPr>
          <w:p w14:paraId="1FF918EC" w14:textId="77777777" w:rsidR="00895025" w:rsidRPr="002D16F7" w:rsidRDefault="00895025" w:rsidP="00E04788">
            <w:pPr>
              <w:spacing w:after="0" w:line="240" w:lineRule="auto"/>
              <w:rPr>
                <w:rFonts w:ascii="Arial" w:eastAsia="Times New Roman" w:hAnsi="Arial" w:cs="Times New Roman"/>
                <w:b/>
                <w:lang w:eastAsia="en-GB"/>
              </w:rPr>
            </w:pPr>
          </w:p>
        </w:tc>
        <w:tc>
          <w:tcPr>
            <w:tcW w:w="2729" w:type="pct"/>
            <w:shd w:val="clear" w:color="auto" w:fill="92D050"/>
          </w:tcPr>
          <w:p w14:paraId="323DD01B" w14:textId="77777777" w:rsidR="00895025" w:rsidRPr="002D16F7" w:rsidRDefault="00895025" w:rsidP="00E04788">
            <w:pPr>
              <w:spacing w:after="0" w:line="240" w:lineRule="auto"/>
              <w:rPr>
                <w:rFonts w:ascii="Arial" w:eastAsia="Times New Roman" w:hAnsi="Arial" w:cs="Times New Roman"/>
                <w:lang w:eastAsia="en-GB"/>
              </w:rPr>
            </w:pPr>
          </w:p>
        </w:tc>
        <w:tc>
          <w:tcPr>
            <w:tcW w:w="519" w:type="pct"/>
            <w:shd w:val="clear" w:color="auto" w:fill="92D050"/>
          </w:tcPr>
          <w:p w14:paraId="08656265"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455" w:type="pct"/>
            <w:shd w:val="clear" w:color="auto" w:fill="92D050"/>
          </w:tcPr>
          <w:p w14:paraId="347C7437"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shd w:val="clear" w:color="auto" w:fill="92D050"/>
          </w:tcPr>
          <w:p w14:paraId="25832C50"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895025" w:rsidRPr="00F1200A" w14:paraId="467D108D" w14:textId="77777777" w:rsidTr="00904ED0">
        <w:trPr>
          <w:trHeight w:val="383"/>
        </w:trPr>
        <w:tc>
          <w:tcPr>
            <w:tcW w:w="777" w:type="pct"/>
            <w:vMerge w:val="restart"/>
            <w:shd w:val="clear" w:color="auto" w:fill="auto"/>
          </w:tcPr>
          <w:p w14:paraId="3DC6EF64" w14:textId="77777777" w:rsidR="00895025" w:rsidRPr="002D16F7" w:rsidRDefault="00895025" w:rsidP="00E04788">
            <w:pPr>
              <w:spacing w:after="0" w:line="240" w:lineRule="auto"/>
              <w:rPr>
                <w:rFonts w:ascii="Arial" w:eastAsia="Times New Roman" w:hAnsi="Arial" w:cs="Times New Roman"/>
                <w:b/>
                <w:lang w:eastAsia="en-GB"/>
              </w:rPr>
            </w:pPr>
            <w:r w:rsidRPr="002D16F7">
              <w:rPr>
                <w:rFonts w:ascii="Arial" w:eastAsia="Times New Roman" w:hAnsi="Arial" w:cs="Times New Roman"/>
                <w:b/>
                <w:lang w:eastAsia="en-GB"/>
              </w:rPr>
              <w:t>Equal Opportunities</w:t>
            </w:r>
          </w:p>
        </w:tc>
        <w:tc>
          <w:tcPr>
            <w:tcW w:w="2729" w:type="pct"/>
            <w:shd w:val="clear" w:color="auto" w:fill="auto"/>
          </w:tcPr>
          <w:p w14:paraId="13DA9CBB" w14:textId="77777777" w:rsidR="00895025" w:rsidRPr="00580B4E" w:rsidRDefault="00895025" w:rsidP="00E04788">
            <w:pPr>
              <w:spacing w:after="0" w:line="240" w:lineRule="auto"/>
              <w:rPr>
                <w:rFonts w:ascii="Arial" w:eastAsia="Times New Roman" w:hAnsi="Arial" w:cs="Arial"/>
                <w:sz w:val="20"/>
                <w:lang w:val="en-US"/>
              </w:rPr>
            </w:pPr>
            <w:r w:rsidRPr="00580B4E">
              <w:rPr>
                <w:rFonts w:ascii="Arial" w:eastAsia="Times New Roman" w:hAnsi="Arial" w:cs="Arial"/>
                <w:sz w:val="20"/>
                <w:lang w:val="en-US"/>
              </w:rPr>
              <w:t>An understanding of and commitment to the promotion of equality of opportunity.</w:t>
            </w:r>
          </w:p>
        </w:tc>
        <w:tc>
          <w:tcPr>
            <w:tcW w:w="519" w:type="pct"/>
            <w:shd w:val="clear" w:color="auto" w:fill="auto"/>
          </w:tcPr>
          <w:p w14:paraId="44BB7DC3"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shd w:val="clear" w:color="auto" w:fill="auto"/>
          </w:tcPr>
          <w:p w14:paraId="67D474C9"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shd w:val="clear" w:color="auto" w:fill="auto"/>
          </w:tcPr>
          <w:p w14:paraId="5C911FC8" w14:textId="77777777" w:rsidR="00895025" w:rsidRPr="00F1200A" w:rsidRDefault="00895025" w:rsidP="00E04788">
            <w:pPr>
              <w:spacing w:after="0" w:line="240" w:lineRule="auto"/>
              <w:jc w:val="center"/>
              <w:rPr>
                <w:rFonts w:ascii="Arial" w:eastAsia="Times New Roman" w:hAnsi="Arial" w:cs="Times New Roman"/>
                <w:lang w:eastAsia="en-GB"/>
              </w:rPr>
            </w:pPr>
          </w:p>
        </w:tc>
      </w:tr>
      <w:tr w:rsidR="00895025" w:rsidRPr="00F1200A" w14:paraId="5322C774" w14:textId="77777777" w:rsidTr="00904ED0">
        <w:trPr>
          <w:trHeight w:val="382"/>
        </w:trPr>
        <w:tc>
          <w:tcPr>
            <w:tcW w:w="777" w:type="pct"/>
            <w:vMerge/>
            <w:shd w:val="clear" w:color="auto" w:fill="auto"/>
          </w:tcPr>
          <w:p w14:paraId="46F0C358" w14:textId="77777777" w:rsidR="00895025" w:rsidRPr="002D16F7" w:rsidRDefault="00895025" w:rsidP="00E04788">
            <w:pPr>
              <w:spacing w:after="0" w:line="240" w:lineRule="auto"/>
              <w:rPr>
                <w:rFonts w:ascii="Arial" w:eastAsia="Times New Roman" w:hAnsi="Arial" w:cs="Times New Roman"/>
                <w:b/>
                <w:lang w:eastAsia="en-GB"/>
              </w:rPr>
            </w:pPr>
          </w:p>
        </w:tc>
        <w:tc>
          <w:tcPr>
            <w:tcW w:w="2729" w:type="pct"/>
            <w:shd w:val="clear" w:color="auto" w:fill="auto"/>
          </w:tcPr>
          <w:p w14:paraId="1D82E3CF" w14:textId="77777777" w:rsidR="00895025" w:rsidRPr="002D16F7" w:rsidRDefault="00895025" w:rsidP="00E04788">
            <w:pPr>
              <w:widowControl w:val="0"/>
              <w:spacing w:after="0" w:line="250" w:lineRule="exact"/>
              <w:rPr>
                <w:rFonts w:ascii="Arial" w:eastAsia="Arial" w:hAnsi="Arial" w:cs="Arial"/>
                <w:sz w:val="18"/>
                <w:szCs w:val="18"/>
                <w:lang w:val="en-US"/>
              </w:rPr>
            </w:pPr>
            <w:r w:rsidRPr="00580B4E">
              <w:rPr>
                <w:rFonts w:ascii="Arial" w:eastAsia="Times New Roman" w:hAnsi="Arial" w:cs="Arial"/>
                <w:sz w:val="20"/>
                <w:lang w:val="en-US"/>
              </w:rPr>
              <w:t>Commitment to safeguarding pupils</w:t>
            </w:r>
          </w:p>
        </w:tc>
        <w:tc>
          <w:tcPr>
            <w:tcW w:w="519" w:type="pct"/>
            <w:shd w:val="clear" w:color="auto" w:fill="auto"/>
          </w:tcPr>
          <w:p w14:paraId="416A31B3" w14:textId="77777777" w:rsidR="00895025" w:rsidRPr="00F1200A" w:rsidRDefault="00895025" w:rsidP="00E04788">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55" w:type="pct"/>
            <w:shd w:val="clear" w:color="auto" w:fill="auto"/>
          </w:tcPr>
          <w:p w14:paraId="22016E08" w14:textId="77777777" w:rsidR="00895025" w:rsidRPr="00F1200A" w:rsidRDefault="00895025" w:rsidP="00E04788">
            <w:pPr>
              <w:spacing w:after="0" w:line="240" w:lineRule="auto"/>
              <w:jc w:val="center"/>
              <w:rPr>
                <w:rFonts w:ascii="Arial" w:eastAsia="Times New Roman" w:hAnsi="Arial" w:cs="Times New Roman"/>
                <w:lang w:eastAsia="en-GB"/>
              </w:rPr>
            </w:pPr>
          </w:p>
        </w:tc>
        <w:tc>
          <w:tcPr>
            <w:tcW w:w="520" w:type="pct"/>
            <w:shd w:val="clear" w:color="auto" w:fill="auto"/>
          </w:tcPr>
          <w:p w14:paraId="2BE6DFC1" w14:textId="77777777" w:rsidR="00895025" w:rsidRPr="00F1200A" w:rsidRDefault="00895025" w:rsidP="00E04788">
            <w:pPr>
              <w:spacing w:after="0" w:line="240" w:lineRule="auto"/>
              <w:jc w:val="center"/>
              <w:rPr>
                <w:rFonts w:ascii="Arial" w:eastAsia="Times New Roman" w:hAnsi="Arial" w:cs="Times New Roman"/>
                <w:lang w:eastAsia="en-GB"/>
              </w:rPr>
            </w:pPr>
          </w:p>
        </w:tc>
      </w:tr>
    </w:tbl>
    <w:p w14:paraId="784A8CE5" w14:textId="77777777" w:rsidR="009B27D4" w:rsidRPr="00285BBD" w:rsidRDefault="009B27D4" w:rsidP="00904ED0">
      <w:pPr>
        <w:spacing w:after="0" w:line="240" w:lineRule="auto"/>
        <w:rPr>
          <w:rFonts w:ascii="Arial" w:eastAsia="Times New Roman" w:hAnsi="Arial" w:cs="Arial"/>
          <w:sz w:val="20"/>
          <w:lang w:val="en-US"/>
        </w:rPr>
      </w:pPr>
    </w:p>
    <w:sectPr w:rsidR="009B27D4" w:rsidRPr="00285BBD" w:rsidSect="00904ED0">
      <w:pgSz w:w="11906" w:h="16838"/>
      <w:pgMar w:top="993" w:right="707"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E29A8"/>
    <w:multiLevelType w:val="hybridMultilevel"/>
    <w:tmpl w:val="DA7C4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C95A0E"/>
    <w:multiLevelType w:val="hybridMultilevel"/>
    <w:tmpl w:val="3ED27C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3EF174F"/>
    <w:multiLevelType w:val="hybridMultilevel"/>
    <w:tmpl w:val="EED89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CF"/>
    <w:rsid w:val="00021079"/>
    <w:rsid w:val="00022F4D"/>
    <w:rsid w:val="000474D1"/>
    <w:rsid w:val="00093331"/>
    <w:rsid w:val="000B011F"/>
    <w:rsid w:val="000D7C24"/>
    <w:rsid w:val="00285BBD"/>
    <w:rsid w:val="003C24C5"/>
    <w:rsid w:val="003E58C3"/>
    <w:rsid w:val="00515DF0"/>
    <w:rsid w:val="005379F7"/>
    <w:rsid w:val="006973F8"/>
    <w:rsid w:val="00760270"/>
    <w:rsid w:val="008730BD"/>
    <w:rsid w:val="00895025"/>
    <w:rsid w:val="008E7215"/>
    <w:rsid w:val="00904ED0"/>
    <w:rsid w:val="00907AEB"/>
    <w:rsid w:val="0092551C"/>
    <w:rsid w:val="0093426E"/>
    <w:rsid w:val="00981B23"/>
    <w:rsid w:val="009B27D4"/>
    <w:rsid w:val="00AB3F2E"/>
    <w:rsid w:val="00B33473"/>
    <w:rsid w:val="00BB1E47"/>
    <w:rsid w:val="00C06EC4"/>
    <w:rsid w:val="00C357CD"/>
    <w:rsid w:val="00C642F4"/>
    <w:rsid w:val="00CE3DCF"/>
    <w:rsid w:val="00DE4009"/>
    <w:rsid w:val="00DF0F75"/>
    <w:rsid w:val="00DF4FE1"/>
    <w:rsid w:val="00E95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F382A34"/>
  <w15:chartTrackingRefBased/>
  <w15:docId w15:val="{90823E51-80A3-4545-A46C-AF791E5C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0F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6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1134</Words>
  <Characters>6469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Longfield Primary School</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Paramjit Virdee</dc:creator>
  <cp:keywords/>
  <dc:description/>
  <cp:lastModifiedBy>Josephine Royce</cp:lastModifiedBy>
  <cp:revision>2</cp:revision>
  <dcterms:created xsi:type="dcterms:W3CDTF">2025-03-31T12:38:00Z</dcterms:created>
  <dcterms:modified xsi:type="dcterms:W3CDTF">2025-03-31T12:38:00Z</dcterms:modified>
</cp:coreProperties>
</file>