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C92E" w14:textId="68264516" w:rsidR="00D25E94" w:rsidRPr="00347652" w:rsidRDefault="00347652">
      <w:pPr>
        <w:rPr>
          <w:rFonts w:cstheme="minorHAnsi"/>
          <w:color w:val="000000" w:themeColor="text1"/>
        </w:rPr>
      </w:pPr>
      <w:r w:rsidRPr="00347652">
        <w:rPr>
          <w:rFonts w:cstheme="minorHAnsi"/>
          <w:noProof/>
          <w:color w:val="000000" w:themeColor="text1"/>
          <w:lang w:eastAsia="en-GB"/>
        </w:rPr>
        <w:drawing>
          <wp:anchor distT="0" distB="0" distL="0" distR="0" simplePos="0" relativeHeight="251664384" behindDoc="0" locked="0" layoutInCell="1" allowOverlap="1" wp14:anchorId="63A91E2E" wp14:editId="7D1356B5">
            <wp:simplePos x="0" y="0"/>
            <wp:positionH relativeFrom="page">
              <wp:posOffset>5376041</wp:posOffset>
            </wp:positionH>
            <wp:positionV relativeFrom="page">
              <wp:posOffset>-6088</wp:posOffset>
            </wp:positionV>
            <wp:extent cx="2145907" cy="2664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145907" cy="2664000"/>
                    </a:xfrm>
                    <a:prstGeom prst="rect">
                      <a:avLst/>
                    </a:prstGeom>
                  </pic:spPr>
                </pic:pic>
              </a:graphicData>
            </a:graphic>
          </wp:anchor>
        </w:drawing>
      </w:r>
    </w:p>
    <w:p w14:paraId="51F98569" w14:textId="1386BE0F" w:rsidR="00347652" w:rsidRPr="00347652" w:rsidRDefault="00347652">
      <w:pPr>
        <w:rPr>
          <w:rFonts w:cstheme="minorHAnsi"/>
          <w:color w:val="000000" w:themeColor="text1"/>
        </w:rPr>
      </w:pPr>
      <w:r w:rsidRPr="00347652">
        <w:rPr>
          <w:rFonts w:cstheme="minorHAnsi"/>
          <w:noProof/>
          <w:color w:val="000000" w:themeColor="text1"/>
          <w:lang w:eastAsia="en-GB"/>
        </w:rPr>
        <mc:AlternateContent>
          <mc:Choice Requires="wps">
            <w:drawing>
              <wp:anchor distT="0" distB="0" distL="114300" distR="114300" simplePos="0" relativeHeight="251660288" behindDoc="0" locked="0" layoutInCell="1" allowOverlap="1" wp14:anchorId="4A8EE4B6" wp14:editId="793B80CD">
                <wp:simplePos x="0" y="0"/>
                <wp:positionH relativeFrom="page">
                  <wp:posOffset>1219835</wp:posOffset>
                </wp:positionH>
                <wp:positionV relativeFrom="paragraph">
                  <wp:posOffset>4161899</wp:posOffset>
                </wp:positionV>
                <wp:extent cx="1277620" cy="1976755"/>
                <wp:effectExtent l="0" t="0" r="1778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197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045D" w14:textId="77777777" w:rsidR="00347652" w:rsidRPr="007543AA" w:rsidRDefault="00347652" w:rsidP="00347652">
                            <w:pPr>
                              <w:spacing w:line="3111" w:lineRule="exact"/>
                              <w:rPr>
                                <w:b/>
                                <w:i/>
                                <w:color w:val="FFFFFF" w:themeColor="background1"/>
                                <w:sz w:val="300"/>
                                <w:szCs w:val="28"/>
                              </w:rPr>
                            </w:pPr>
                            <w:r w:rsidRPr="007543AA">
                              <w:rPr>
                                <w:b/>
                                <w:i/>
                                <w:color w:val="FFFFFF" w:themeColor="background1"/>
                                <w:sz w:val="300"/>
                                <w:szCs w:val="28"/>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EE4B6" id="_x0000_t202" coordsize="21600,21600" o:spt="202" path="m,l,21600r21600,l21600,xe">
                <v:stroke joinstyle="miter"/>
                <v:path gradientshapeok="t" o:connecttype="rect"/>
              </v:shapetype>
              <v:shape id="Text Box 4" o:spid="_x0000_s1026" type="#_x0000_t202" style="position:absolute;margin-left:96.05pt;margin-top:327.7pt;width:100.6pt;height:15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" filled="f" stroked="f">
                <v:textbox inset="0,0,0,0">
                  <w:txbxContent>
                    <w:p w14:paraId="66E9045D" w14:textId="77777777" w:rsidR="00347652" w:rsidRPr="007543AA" w:rsidRDefault="00347652" w:rsidP="00347652">
                      <w:pPr>
                        <w:spacing w:line="3111" w:lineRule="exact"/>
                        <w:rPr>
                          <w:b/>
                          <w:i/>
                          <w:color w:val="FFFFFF" w:themeColor="background1"/>
                          <w:sz w:val="300"/>
                          <w:szCs w:val="28"/>
                        </w:rPr>
                      </w:pPr>
                      <w:r w:rsidRPr="007543AA">
                        <w:rPr>
                          <w:b/>
                          <w:i/>
                          <w:color w:val="FFFFFF" w:themeColor="background1"/>
                          <w:sz w:val="300"/>
                          <w:szCs w:val="28"/>
                        </w:rPr>
                        <w:t>K</w:t>
                      </w:r>
                    </w:p>
                  </w:txbxContent>
                </v:textbox>
                <w10:wrap anchorx="page"/>
              </v:shape>
            </w:pict>
          </mc:Fallback>
        </mc:AlternateContent>
      </w:r>
      <w:r w:rsidRPr="00347652">
        <w:rPr>
          <w:rFonts w:cstheme="minorHAnsi"/>
          <w:b/>
          <w:i/>
          <w:noProof/>
          <w:color w:val="000000" w:themeColor="text1"/>
          <w:sz w:val="64"/>
          <w:lang w:eastAsia="en-GB"/>
        </w:rPr>
        <mc:AlternateContent>
          <mc:Choice Requires="wps">
            <w:drawing>
              <wp:anchor distT="45720" distB="45720" distL="114300" distR="114300" simplePos="0" relativeHeight="251662336" behindDoc="0" locked="0" layoutInCell="1" allowOverlap="1" wp14:anchorId="2855D3C7" wp14:editId="33360404">
                <wp:simplePos x="0" y="0"/>
                <wp:positionH relativeFrom="column">
                  <wp:posOffset>1383139</wp:posOffset>
                </wp:positionH>
                <wp:positionV relativeFrom="paragraph">
                  <wp:posOffset>4175125</wp:posOffset>
                </wp:positionV>
                <wp:extent cx="4839335" cy="15600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15600680"/>
                        </a:xfrm>
                        <a:prstGeom prst="rect">
                          <a:avLst/>
                        </a:prstGeom>
                        <a:noFill/>
                        <a:ln w="9525">
                          <a:noFill/>
                          <a:miter lim="800000"/>
                          <a:headEnd/>
                          <a:tailEnd/>
                        </a:ln>
                      </wps:spPr>
                      <wps:txbx>
                        <w:txbxContent>
                          <w:p w14:paraId="01B4BC6C" w14:textId="61F66D9D" w:rsidR="00347652" w:rsidRPr="007543AA" w:rsidRDefault="00347652" w:rsidP="00347652">
                            <w:pPr>
                              <w:spacing w:before="219" w:line="249" w:lineRule="auto"/>
                              <w:ind w:right="943"/>
                              <w:rPr>
                                <w:rFonts w:cstheme="minorHAnsi"/>
                                <w:b/>
                                <w:i/>
                                <w:color w:val="FFFFFF" w:themeColor="background1"/>
                                <w:sz w:val="64"/>
                                <w:szCs w:val="64"/>
                              </w:rPr>
                            </w:pPr>
                            <w:r w:rsidRPr="007543AA">
                              <w:rPr>
                                <w:rFonts w:cstheme="minorHAnsi"/>
                                <w:b/>
                                <w:i/>
                                <w:color w:val="FFFFFF" w:themeColor="background1"/>
                                <w:sz w:val="64"/>
                                <w:szCs w:val="64"/>
                              </w:rPr>
                              <w:t>ate Greenaway Nursery</w:t>
                            </w:r>
                            <w:r w:rsidRPr="007543AA">
                              <w:rPr>
                                <w:rFonts w:cstheme="minorHAnsi"/>
                                <w:b/>
                                <w:i/>
                                <w:color w:val="FFFFFF" w:themeColor="background1"/>
                                <w:spacing w:val="-19"/>
                                <w:sz w:val="64"/>
                                <w:szCs w:val="64"/>
                              </w:rPr>
                              <w:t xml:space="preserve"> </w:t>
                            </w:r>
                            <w:r w:rsidRPr="007543AA">
                              <w:rPr>
                                <w:rFonts w:cstheme="minorHAnsi"/>
                                <w:b/>
                                <w:i/>
                                <w:color w:val="FFFFFF" w:themeColor="background1"/>
                                <w:sz w:val="64"/>
                                <w:szCs w:val="64"/>
                              </w:rPr>
                              <w:t>School</w:t>
                            </w:r>
                            <w:r w:rsidRPr="007543AA">
                              <w:rPr>
                                <w:rFonts w:cstheme="minorHAnsi"/>
                                <w:b/>
                                <w:i/>
                                <w:color w:val="FFFFFF" w:themeColor="background1"/>
                                <w:spacing w:val="-18"/>
                                <w:sz w:val="64"/>
                                <w:szCs w:val="64"/>
                              </w:rPr>
                              <w:t xml:space="preserve"> </w:t>
                            </w:r>
                            <w:r w:rsidRPr="007543AA">
                              <w:rPr>
                                <w:rFonts w:cstheme="minorHAnsi"/>
                                <w:b/>
                                <w:i/>
                                <w:color w:val="FFFFFF" w:themeColor="background1"/>
                                <w:sz w:val="64"/>
                                <w:szCs w:val="64"/>
                              </w:rPr>
                              <w:t>and Children’s Centre</w:t>
                            </w:r>
                          </w:p>
                          <w:p w14:paraId="4402BA23" w14:textId="77777777" w:rsidR="00D73BDC" w:rsidRDefault="00347652" w:rsidP="00347652">
                            <w:pPr>
                              <w:rPr>
                                <w:rFonts w:cstheme="minorHAnsi"/>
                                <w:b/>
                                <w:i/>
                                <w:color w:val="FFFFFF" w:themeColor="background1"/>
                                <w:sz w:val="64"/>
                                <w:szCs w:val="64"/>
                              </w:rPr>
                            </w:pPr>
                            <w:r w:rsidRPr="007543AA">
                              <w:rPr>
                                <w:rFonts w:cstheme="minorHAnsi"/>
                                <w:b/>
                                <w:i/>
                                <w:color w:val="FFFFFF" w:themeColor="background1"/>
                                <w:sz w:val="64"/>
                                <w:szCs w:val="64"/>
                              </w:rPr>
                              <w:t>Recruitment</w:t>
                            </w:r>
                            <w:r w:rsidRPr="007543AA">
                              <w:rPr>
                                <w:rFonts w:cstheme="minorHAnsi"/>
                                <w:b/>
                                <w:i/>
                                <w:color w:val="FFFFFF" w:themeColor="background1"/>
                                <w:spacing w:val="-12"/>
                                <w:sz w:val="64"/>
                                <w:szCs w:val="64"/>
                              </w:rPr>
                              <w:t xml:space="preserve"> </w:t>
                            </w:r>
                            <w:r w:rsidRPr="007543AA">
                              <w:rPr>
                                <w:rFonts w:cstheme="minorHAnsi"/>
                                <w:b/>
                                <w:i/>
                                <w:color w:val="FFFFFF" w:themeColor="background1"/>
                                <w:sz w:val="64"/>
                                <w:szCs w:val="64"/>
                              </w:rPr>
                              <w:t>to</w:t>
                            </w:r>
                            <w:r w:rsidRPr="007543AA">
                              <w:rPr>
                                <w:rFonts w:cstheme="minorHAnsi"/>
                                <w:b/>
                                <w:i/>
                                <w:color w:val="FFFFFF" w:themeColor="background1"/>
                                <w:spacing w:val="-11"/>
                                <w:sz w:val="64"/>
                                <w:szCs w:val="64"/>
                              </w:rPr>
                              <w:t xml:space="preserve"> </w:t>
                            </w:r>
                            <w:r w:rsidRPr="007543AA">
                              <w:rPr>
                                <w:rFonts w:cstheme="minorHAnsi"/>
                                <w:b/>
                                <w:i/>
                                <w:color w:val="FFFFFF" w:themeColor="background1"/>
                                <w:sz w:val="64"/>
                                <w:szCs w:val="64"/>
                              </w:rPr>
                              <w:t>the</w:t>
                            </w:r>
                            <w:r w:rsidRPr="007543AA">
                              <w:rPr>
                                <w:rFonts w:cstheme="minorHAnsi"/>
                                <w:b/>
                                <w:i/>
                                <w:color w:val="FFFFFF" w:themeColor="background1"/>
                                <w:spacing w:val="-11"/>
                                <w:sz w:val="64"/>
                                <w:szCs w:val="64"/>
                              </w:rPr>
                              <w:t xml:space="preserve"> </w:t>
                            </w:r>
                            <w:r w:rsidRPr="007543AA">
                              <w:rPr>
                                <w:rFonts w:cstheme="minorHAnsi"/>
                                <w:b/>
                                <w:i/>
                                <w:color w:val="FFFFFF" w:themeColor="background1"/>
                                <w:sz w:val="64"/>
                                <w:szCs w:val="64"/>
                              </w:rPr>
                              <w:t xml:space="preserve">position of </w:t>
                            </w:r>
                            <w:r w:rsidR="00D7321C">
                              <w:rPr>
                                <w:rFonts w:cstheme="minorHAnsi"/>
                                <w:b/>
                                <w:i/>
                                <w:color w:val="FFFFFF" w:themeColor="background1"/>
                                <w:sz w:val="64"/>
                                <w:szCs w:val="64"/>
                              </w:rPr>
                              <w:t>Administrative</w:t>
                            </w:r>
                            <w:r w:rsidR="008E06F2">
                              <w:rPr>
                                <w:rFonts w:cstheme="minorHAnsi"/>
                                <w:b/>
                                <w:i/>
                                <w:color w:val="FFFFFF" w:themeColor="background1"/>
                                <w:sz w:val="64"/>
                                <w:szCs w:val="64"/>
                              </w:rPr>
                              <w:t xml:space="preserve"> and Finance</w:t>
                            </w:r>
                            <w:r w:rsidR="00D7321C">
                              <w:rPr>
                                <w:rFonts w:cstheme="minorHAnsi"/>
                                <w:b/>
                                <w:i/>
                                <w:color w:val="FFFFFF" w:themeColor="background1"/>
                                <w:sz w:val="64"/>
                                <w:szCs w:val="64"/>
                              </w:rPr>
                              <w:t xml:space="preserve"> Officer</w:t>
                            </w:r>
                            <w:r w:rsidRPr="007543AA">
                              <w:rPr>
                                <w:rFonts w:cstheme="minorHAnsi"/>
                                <w:b/>
                                <w:i/>
                                <w:color w:val="FFFFFF" w:themeColor="background1"/>
                                <w:sz w:val="64"/>
                                <w:szCs w:val="64"/>
                              </w:rPr>
                              <w:t xml:space="preserve"> </w:t>
                            </w:r>
                          </w:p>
                          <w:p w14:paraId="4CC11D87" w14:textId="77777777" w:rsidR="00D73BDC" w:rsidRDefault="00D73BDC" w:rsidP="00347652">
                            <w:pPr>
                              <w:rPr>
                                <w:rFonts w:cstheme="minorHAnsi"/>
                                <w:b/>
                                <w:i/>
                                <w:color w:val="FFFFFF" w:themeColor="background1"/>
                                <w:sz w:val="64"/>
                                <w:szCs w:val="64"/>
                              </w:rPr>
                            </w:pPr>
                          </w:p>
                          <w:p w14:paraId="6A779663" w14:textId="04454A4B" w:rsidR="00347652" w:rsidRPr="007543AA" w:rsidRDefault="00347652" w:rsidP="00347652">
                            <w:pPr>
                              <w:rPr>
                                <w:rFonts w:cstheme="minorHAnsi"/>
                                <w:color w:val="FFFFFF" w:themeColor="background1"/>
                                <w:sz w:val="64"/>
                                <w:szCs w:val="6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5D3C7" id="Text Box 2" o:spid="_x0000_s1027" type="#_x0000_t202" style="position:absolute;margin-left:108.9pt;margin-top:328.75pt;width:381.05pt;height:1228.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" filled="f" stroked="f">
                <v:textbox style="mso-fit-shape-to-text:t">
                  <w:txbxContent>
                    <w:p w14:paraId="01B4BC6C" w14:textId="61F66D9D" w:rsidR="00347652" w:rsidRPr="007543AA" w:rsidRDefault="00347652" w:rsidP="00347652">
                      <w:pPr>
                        <w:spacing w:before="219" w:line="249" w:lineRule="auto"/>
                        <w:ind w:right="943"/>
                        <w:rPr>
                          <w:rFonts w:cstheme="minorHAnsi"/>
                          <w:b/>
                          <w:i/>
                          <w:color w:val="FFFFFF" w:themeColor="background1"/>
                          <w:sz w:val="64"/>
                          <w:szCs w:val="64"/>
                        </w:rPr>
                      </w:pPr>
                      <w:r w:rsidRPr="007543AA">
                        <w:rPr>
                          <w:rFonts w:cstheme="minorHAnsi"/>
                          <w:b/>
                          <w:i/>
                          <w:color w:val="FFFFFF" w:themeColor="background1"/>
                          <w:sz w:val="64"/>
                          <w:szCs w:val="64"/>
                        </w:rPr>
                        <w:t>ate Greenaway Nursery</w:t>
                      </w:r>
                      <w:r w:rsidRPr="007543AA">
                        <w:rPr>
                          <w:rFonts w:cstheme="minorHAnsi"/>
                          <w:b/>
                          <w:i/>
                          <w:color w:val="FFFFFF" w:themeColor="background1"/>
                          <w:spacing w:val="-19"/>
                          <w:sz w:val="64"/>
                          <w:szCs w:val="64"/>
                        </w:rPr>
                        <w:t xml:space="preserve"> </w:t>
                      </w:r>
                      <w:r w:rsidRPr="007543AA">
                        <w:rPr>
                          <w:rFonts w:cstheme="minorHAnsi"/>
                          <w:b/>
                          <w:i/>
                          <w:color w:val="FFFFFF" w:themeColor="background1"/>
                          <w:sz w:val="64"/>
                          <w:szCs w:val="64"/>
                        </w:rPr>
                        <w:t>School</w:t>
                      </w:r>
                      <w:r w:rsidRPr="007543AA">
                        <w:rPr>
                          <w:rFonts w:cstheme="minorHAnsi"/>
                          <w:b/>
                          <w:i/>
                          <w:color w:val="FFFFFF" w:themeColor="background1"/>
                          <w:spacing w:val="-18"/>
                          <w:sz w:val="64"/>
                          <w:szCs w:val="64"/>
                        </w:rPr>
                        <w:t xml:space="preserve"> </w:t>
                      </w:r>
                      <w:r w:rsidRPr="007543AA">
                        <w:rPr>
                          <w:rFonts w:cstheme="minorHAnsi"/>
                          <w:b/>
                          <w:i/>
                          <w:color w:val="FFFFFF" w:themeColor="background1"/>
                          <w:sz w:val="64"/>
                          <w:szCs w:val="64"/>
                        </w:rPr>
                        <w:t>and Children’s Centre</w:t>
                      </w:r>
                    </w:p>
                    <w:p w14:paraId="4402BA23" w14:textId="77777777" w:rsidR="00D73BDC" w:rsidRDefault="00347652" w:rsidP="00347652">
                      <w:pPr>
                        <w:rPr>
                          <w:rFonts w:cstheme="minorHAnsi"/>
                          <w:b/>
                          <w:i/>
                          <w:color w:val="FFFFFF" w:themeColor="background1"/>
                          <w:sz w:val="64"/>
                          <w:szCs w:val="64"/>
                        </w:rPr>
                      </w:pPr>
                      <w:r w:rsidRPr="007543AA">
                        <w:rPr>
                          <w:rFonts w:cstheme="minorHAnsi"/>
                          <w:b/>
                          <w:i/>
                          <w:color w:val="FFFFFF" w:themeColor="background1"/>
                          <w:sz w:val="64"/>
                          <w:szCs w:val="64"/>
                        </w:rPr>
                        <w:t>Recruitment</w:t>
                      </w:r>
                      <w:r w:rsidRPr="007543AA">
                        <w:rPr>
                          <w:rFonts w:cstheme="minorHAnsi"/>
                          <w:b/>
                          <w:i/>
                          <w:color w:val="FFFFFF" w:themeColor="background1"/>
                          <w:spacing w:val="-12"/>
                          <w:sz w:val="64"/>
                          <w:szCs w:val="64"/>
                        </w:rPr>
                        <w:t xml:space="preserve"> </w:t>
                      </w:r>
                      <w:r w:rsidRPr="007543AA">
                        <w:rPr>
                          <w:rFonts w:cstheme="minorHAnsi"/>
                          <w:b/>
                          <w:i/>
                          <w:color w:val="FFFFFF" w:themeColor="background1"/>
                          <w:sz w:val="64"/>
                          <w:szCs w:val="64"/>
                        </w:rPr>
                        <w:t>to</w:t>
                      </w:r>
                      <w:r w:rsidRPr="007543AA">
                        <w:rPr>
                          <w:rFonts w:cstheme="minorHAnsi"/>
                          <w:b/>
                          <w:i/>
                          <w:color w:val="FFFFFF" w:themeColor="background1"/>
                          <w:spacing w:val="-11"/>
                          <w:sz w:val="64"/>
                          <w:szCs w:val="64"/>
                        </w:rPr>
                        <w:t xml:space="preserve"> </w:t>
                      </w:r>
                      <w:r w:rsidRPr="007543AA">
                        <w:rPr>
                          <w:rFonts w:cstheme="minorHAnsi"/>
                          <w:b/>
                          <w:i/>
                          <w:color w:val="FFFFFF" w:themeColor="background1"/>
                          <w:sz w:val="64"/>
                          <w:szCs w:val="64"/>
                        </w:rPr>
                        <w:t>the</w:t>
                      </w:r>
                      <w:r w:rsidRPr="007543AA">
                        <w:rPr>
                          <w:rFonts w:cstheme="minorHAnsi"/>
                          <w:b/>
                          <w:i/>
                          <w:color w:val="FFFFFF" w:themeColor="background1"/>
                          <w:spacing w:val="-11"/>
                          <w:sz w:val="64"/>
                          <w:szCs w:val="64"/>
                        </w:rPr>
                        <w:t xml:space="preserve"> </w:t>
                      </w:r>
                      <w:r w:rsidRPr="007543AA">
                        <w:rPr>
                          <w:rFonts w:cstheme="minorHAnsi"/>
                          <w:b/>
                          <w:i/>
                          <w:color w:val="FFFFFF" w:themeColor="background1"/>
                          <w:sz w:val="64"/>
                          <w:szCs w:val="64"/>
                        </w:rPr>
                        <w:t xml:space="preserve">position of </w:t>
                      </w:r>
                      <w:r w:rsidR="00D7321C">
                        <w:rPr>
                          <w:rFonts w:cstheme="minorHAnsi"/>
                          <w:b/>
                          <w:i/>
                          <w:color w:val="FFFFFF" w:themeColor="background1"/>
                          <w:sz w:val="64"/>
                          <w:szCs w:val="64"/>
                        </w:rPr>
                        <w:t>Administrative</w:t>
                      </w:r>
                      <w:r w:rsidR="008E06F2">
                        <w:rPr>
                          <w:rFonts w:cstheme="minorHAnsi"/>
                          <w:b/>
                          <w:i/>
                          <w:color w:val="FFFFFF" w:themeColor="background1"/>
                          <w:sz w:val="64"/>
                          <w:szCs w:val="64"/>
                        </w:rPr>
                        <w:t xml:space="preserve"> and Finance</w:t>
                      </w:r>
                      <w:r w:rsidR="00D7321C">
                        <w:rPr>
                          <w:rFonts w:cstheme="minorHAnsi"/>
                          <w:b/>
                          <w:i/>
                          <w:color w:val="FFFFFF" w:themeColor="background1"/>
                          <w:sz w:val="64"/>
                          <w:szCs w:val="64"/>
                        </w:rPr>
                        <w:t xml:space="preserve"> Officer</w:t>
                      </w:r>
                      <w:r w:rsidRPr="007543AA">
                        <w:rPr>
                          <w:rFonts w:cstheme="minorHAnsi"/>
                          <w:b/>
                          <w:i/>
                          <w:color w:val="FFFFFF" w:themeColor="background1"/>
                          <w:sz w:val="64"/>
                          <w:szCs w:val="64"/>
                        </w:rPr>
                        <w:t xml:space="preserve"> </w:t>
                      </w:r>
                    </w:p>
                    <w:p w14:paraId="4CC11D87" w14:textId="77777777" w:rsidR="00D73BDC" w:rsidRDefault="00D73BDC" w:rsidP="00347652">
                      <w:pPr>
                        <w:rPr>
                          <w:rFonts w:cstheme="minorHAnsi"/>
                          <w:b/>
                          <w:i/>
                          <w:color w:val="FFFFFF" w:themeColor="background1"/>
                          <w:sz w:val="64"/>
                          <w:szCs w:val="64"/>
                        </w:rPr>
                      </w:pPr>
                    </w:p>
                    <w:p w14:paraId="6A779663" w14:textId="04454A4B" w:rsidR="00347652" w:rsidRPr="007543AA" w:rsidRDefault="00347652" w:rsidP="00347652">
                      <w:pPr>
                        <w:rPr>
                          <w:rFonts w:cstheme="minorHAnsi"/>
                          <w:color w:val="FFFFFF" w:themeColor="background1"/>
                          <w:sz w:val="64"/>
                          <w:szCs w:val="64"/>
                        </w:rPr>
                      </w:pPr>
                    </w:p>
                  </w:txbxContent>
                </v:textbox>
                <w10:wrap type="square"/>
              </v:shape>
            </w:pict>
          </mc:Fallback>
        </mc:AlternateContent>
      </w:r>
      <w:r w:rsidRPr="00347652">
        <w:rPr>
          <w:rFonts w:cstheme="minorHAnsi"/>
          <w:noProof/>
          <w:color w:val="000000" w:themeColor="text1"/>
          <w:lang w:eastAsia="en-GB"/>
        </w:rPr>
        <mc:AlternateContent>
          <mc:Choice Requires="wps">
            <w:drawing>
              <wp:anchor distT="0" distB="0" distL="114300" distR="114300" simplePos="0" relativeHeight="251658240" behindDoc="1" locked="0" layoutInCell="1" allowOverlap="1" wp14:anchorId="56E990D8" wp14:editId="66078E03">
                <wp:simplePos x="0" y="0"/>
                <wp:positionH relativeFrom="page">
                  <wp:posOffset>6350</wp:posOffset>
                </wp:positionH>
                <wp:positionV relativeFrom="page">
                  <wp:posOffset>6350</wp:posOffset>
                </wp:positionV>
                <wp:extent cx="7547610" cy="10679430"/>
                <wp:effectExtent l="0" t="0" r="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7610" cy="10679430"/>
                        </a:xfrm>
                        <a:prstGeom prst="rect">
                          <a:avLst/>
                        </a:prstGeom>
                        <a:solidFill>
                          <a:srgbClr val="6982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AB07E" w14:textId="77777777" w:rsidR="00347652" w:rsidRDefault="00347652" w:rsidP="003476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990D8" id="Rectangle 2" o:spid="_x0000_s1028" style="position:absolute;margin-left:.5pt;margin-top:.5pt;width:594.3pt;height:84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" fillcolor="#698283" stroked="f">
                <v:textbox>
                  <w:txbxContent>
                    <w:p w14:paraId="004AB07E" w14:textId="77777777" w:rsidR="00347652" w:rsidRDefault="00347652" w:rsidP="00347652">
                      <w:pPr>
                        <w:jc w:val="center"/>
                      </w:pPr>
                    </w:p>
                  </w:txbxContent>
                </v:textbox>
                <w10:wrap anchorx="page" anchory="page"/>
              </v:rect>
            </w:pict>
          </mc:Fallback>
        </mc:AlternateContent>
      </w:r>
      <w:r w:rsidRPr="00347652">
        <w:rPr>
          <w:rFonts w:cstheme="minorHAnsi"/>
          <w:color w:val="000000" w:themeColor="text1"/>
        </w:rPr>
        <w:br w:type="page"/>
      </w:r>
    </w:p>
    <w:p w14:paraId="16E36549" w14:textId="77777777" w:rsidR="00F938D9" w:rsidRDefault="00F938D9" w:rsidP="00BA509F">
      <w:pPr>
        <w:pStyle w:val="Heading2"/>
        <w:ind w:left="0"/>
        <w:rPr>
          <w:rFonts w:asciiTheme="majorHAnsi" w:eastAsiaTheme="minorHAnsi" w:hAnsiTheme="majorHAnsi" w:cstheme="majorHAnsi"/>
          <w:i w:val="0"/>
          <w:iCs w:val="0"/>
          <w:color w:val="000000" w:themeColor="text1"/>
          <w:sz w:val="24"/>
          <w:szCs w:val="22"/>
        </w:rPr>
      </w:pPr>
    </w:p>
    <w:p w14:paraId="5CE67D7A" w14:textId="1A4CFF1B" w:rsidR="00BA509F" w:rsidRPr="00D81476" w:rsidRDefault="00BA509F" w:rsidP="00BA509F">
      <w:pPr>
        <w:pStyle w:val="Heading2"/>
        <w:ind w:left="0"/>
        <w:rPr>
          <w:rFonts w:asciiTheme="majorHAnsi" w:eastAsiaTheme="minorHAnsi" w:hAnsiTheme="majorHAnsi" w:cstheme="majorHAnsi"/>
          <w:i w:val="0"/>
          <w:iCs w:val="0"/>
          <w:color w:val="000000" w:themeColor="text1"/>
          <w:sz w:val="24"/>
          <w:szCs w:val="22"/>
        </w:rPr>
      </w:pPr>
      <w:r w:rsidRPr="00D81476">
        <w:rPr>
          <w:rFonts w:asciiTheme="majorHAnsi" w:eastAsiaTheme="minorHAnsi" w:hAnsiTheme="majorHAnsi" w:cstheme="majorHAnsi"/>
          <w:i w:val="0"/>
          <w:iCs w:val="0"/>
          <w:color w:val="000000" w:themeColor="text1"/>
          <w:sz w:val="24"/>
          <w:szCs w:val="22"/>
        </w:rPr>
        <w:t>Letter from the Headteacher</w:t>
      </w:r>
    </w:p>
    <w:p w14:paraId="1168A28A" w14:textId="77777777" w:rsidR="00BA509F" w:rsidRPr="00D81476" w:rsidRDefault="00BA509F" w:rsidP="00BA509F">
      <w:pPr>
        <w:pStyle w:val="Heading2"/>
        <w:ind w:left="0"/>
        <w:rPr>
          <w:rFonts w:asciiTheme="majorHAnsi" w:eastAsiaTheme="minorHAnsi" w:hAnsiTheme="majorHAnsi" w:cstheme="majorHAnsi"/>
          <w:i w:val="0"/>
          <w:iCs w:val="0"/>
          <w:color w:val="000000" w:themeColor="text1"/>
          <w:sz w:val="24"/>
          <w:szCs w:val="22"/>
        </w:rPr>
      </w:pPr>
    </w:p>
    <w:p w14:paraId="76304D37" w14:textId="77777777" w:rsidR="00BA509F" w:rsidRPr="00E5097B" w:rsidRDefault="00BA509F" w:rsidP="00BA509F">
      <w:pPr>
        <w:pStyle w:val="Heading2"/>
        <w:ind w:left="0"/>
        <w:rPr>
          <w:rFonts w:ascii="Bradley Hand ITC" w:eastAsiaTheme="minorHAnsi" w:hAnsi="Bradley Hand ITC" w:cs="Dreaming Outloud Script Pro"/>
          <w:i w:val="0"/>
          <w:iCs w:val="0"/>
          <w:sz w:val="22"/>
          <w:szCs w:val="20"/>
        </w:rPr>
      </w:pPr>
      <w:r w:rsidRPr="00E5097B">
        <w:rPr>
          <w:rFonts w:ascii="Bradley Hand ITC" w:eastAsiaTheme="minorHAnsi" w:hAnsi="Bradley Hand ITC" w:cs="Dreaming Outloud Script Pro"/>
          <w:i w:val="0"/>
          <w:iCs w:val="0"/>
          <w:sz w:val="22"/>
          <w:szCs w:val="20"/>
        </w:rPr>
        <w:t>Welcome to Kate Greenaway Nursery School!</w:t>
      </w:r>
    </w:p>
    <w:p w14:paraId="360F22F4" w14:textId="77777777" w:rsidR="00BA509F" w:rsidRPr="00D81476" w:rsidRDefault="00BA509F" w:rsidP="00BA509F">
      <w:pPr>
        <w:pStyle w:val="Heading2"/>
        <w:ind w:left="0"/>
        <w:rPr>
          <w:rFonts w:asciiTheme="majorHAnsi" w:eastAsiaTheme="minorHAnsi" w:hAnsiTheme="majorHAnsi" w:cstheme="majorHAnsi"/>
          <w:i w:val="0"/>
          <w:iCs w:val="0"/>
          <w:color w:val="000000" w:themeColor="text1"/>
          <w:sz w:val="22"/>
          <w:szCs w:val="20"/>
        </w:rPr>
      </w:pPr>
    </w:p>
    <w:p w14:paraId="7DBCBABC" w14:textId="77777777" w:rsidR="00BA509F" w:rsidRPr="00D81476" w:rsidRDefault="00BA509F" w:rsidP="00BA509F">
      <w:pPr>
        <w:pStyle w:val="Heading2"/>
        <w:ind w:left="0"/>
        <w:rPr>
          <w:rFonts w:asciiTheme="majorHAnsi" w:eastAsiaTheme="minorHAnsi" w:hAnsiTheme="majorHAnsi" w:cstheme="majorHAnsi"/>
          <w:i w:val="0"/>
          <w:iCs w:val="0"/>
          <w:color w:val="000000" w:themeColor="text1"/>
          <w:sz w:val="22"/>
          <w:szCs w:val="20"/>
        </w:rPr>
      </w:pPr>
      <w:r w:rsidRPr="00D81476">
        <w:rPr>
          <w:rFonts w:asciiTheme="majorHAnsi" w:eastAsiaTheme="minorHAnsi" w:hAnsiTheme="majorHAnsi" w:cstheme="majorHAnsi"/>
          <w:i w:val="0"/>
          <w:iCs w:val="0"/>
          <w:color w:val="000000" w:themeColor="text1"/>
          <w:sz w:val="22"/>
          <w:szCs w:val="20"/>
        </w:rPr>
        <w:t>Dear Candidate,</w:t>
      </w:r>
    </w:p>
    <w:p w14:paraId="4C54C52B" w14:textId="77777777" w:rsidR="00BA509F" w:rsidRPr="00D81476" w:rsidRDefault="00BA509F" w:rsidP="00BA509F">
      <w:pPr>
        <w:pStyle w:val="Heading2"/>
        <w:ind w:left="0"/>
        <w:rPr>
          <w:rFonts w:ascii="Bradley Hand ITC" w:eastAsiaTheme="minorHAnsi" w:hAnsi="Bradley Hand ITC" w:cstheme="majorHAnsi"/>
          <w:i w:val="0"/>
          <w:iCs w:val="0"/>
          <w:sz w:val="20"/>
          <w:szCs w:val="18"/>
        </w:rPr>
      </w:pPr>
    </w:p>
    <w:p w14:paraId="6B1CDAA9" w14:textId="6AA991AD"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 xml:space="preserve">Thank you for your interest in </w:t>
      </w:r>
      <w:r>
        <w:rPr>
          <w:rFonts w:asciiTheme="majorHAnsi" w:hAnsiTheme="majorHAnsi" w:cstheme="majorHAnsi"/>
          <w:color w:val="000000" w:themeColor="text1"/>
          <w:szCs w:val="20"/>
        </w:rPr>
        <w:t>the Admin and Finance Officer</w:t>
      </w:r>
      <w:r w:rsidRPr="00D81476">
        <w:rPr>
          <w:rFonts w:asciiTheme="majorHAnsi" w:hAnsiTheme="majorHAnsi" w:cstheme="majorHAnsi"/>
          <w:color w:val="000000" w:themeColor="text1"/>
          <w:szCs w:val="20"/>
        </w:rPr>
        <w:t xml:space="preserve"> </w:t>
      </w:r>
      <w:r w:rsidR="00A91F43">
        <w:rPr>
          <w:rFonts w:asciiTheme="majorHAnsi" w:hAnsiTheme="majorHAnsi" w:cstheme="majorHAnsi"/>
          <w:color w:val="000000" w:themeColor="text1"/>
          <w:szCs w:val="20"/>
        </w:rPr>
        <w:t xml:space="preserve">(AFO) </w:t>
      </w:r>
      <w:r w:rsidRPr="00D81476">
        <w:rPr>
          <w:rFonts w:asciiTheme="majorHAnsi" w:hAnsiTheme="majorHAnsi" w:cstheme="majorHAnsi"/>
          <w:color w:val="000000" w:themeColor="text1"/>
          <w:szCs w:val="20"/>
        </w:rPr>
        <w:t>role at our school. We are delighted to be recruiting an ambitious, enthusiastic, committed</w:t>
      </w:r>
      <w:r>
        <w:rPr>
          <w:rFonts w:asciiTheme="majorHAnsi" w:hAnsiTheme="majorHAnsi" w:cstheme="majorHAnsi"/>
          <w:color w:val="000000" w:themeColor="text1"/>
          <w:szCs w:val="20"/>
        </w:rPr>
        <w:t xml:space="preserve"> Admin and Finance Officer </w:t>
      </w:r>
      <w:r w:rsidRPr="00D81476">
        <w:rPr>
          <w:rFonts w:asciiTheme="majorHAnsi" w:hAnsiTheme="majorHAnsi" w:cstheme="majorHAnsi"/>
          <w:color w:val="000000" w:themeColor="text1"/>
          <w:szCs w:val="20"/>
        </w:rPr>
        <w:t>to join our dedicated staff team.</w:t>
      </w:r>
    </w:p>
    <w:p w14:paraId="66EEF4A8" w14:textId="5334112F" w:rsidR="00A91F43" w:rsidRDefault="00A91F43" w:rsidP="00BA509F">
      <w:pPr>
        <w:rPr>
          <w:rFonts w:asciiTheme="majorHAnsi" w:hAnsiTheme="majorHAnsi" w:cstheme="majorHAnsi"/>
          <w:color w:val="000000" w:themeColor="text1"/>
          <w:szCs w:val="20"/>
        </w:rPr>
      </w:pPr>
      <w:r w:rsidRPr="00A91F43">
        <w:rPr>
          <w:rFonts w:asciiTheme="majorHAnsi" w:hAnsiTheme="majorHAnsi" w:cstheme="majorHAnsi"/>
          <w:color w:val="000000" w:themeColor="text1"/>
          <w:szCs w:val="20"/>
        </w:rPr>
        <w:t>This is an excellent opportunity for a committed professional to support high</w:t>
      </w:r>
      <w:r w:rsidRPr="00A91F43">
        <w:rPr>
          <w:rFonts w:ascii="Cambria Math" w:hAnsi="Cambria Math" w:cs="Cambria Math"/>
          <w:color w:val="000000" w:themeColor="text1"/>
          <w:szCs w:val="20"/>
        </w:rPr>
        <w:t>‑</w:t>
      </w:r>
      <w:r w:rsidRPr="00A91F43">
        <w:rPr>
          <w:rFonts w:asciiTheme="majorHAnsi" w:hAnsiTheme="majorHAnsi" w:cstheme="majorHAnsi"/>
          <w:color w:val="000000" w:themeColor="text1"/>
          <w:szCs w:val="20"/>
        </w:rPr>
        <w:t xml:space="preserve">quality early years provision through effective leadership of administration, finance and premises. As AFO, you will work </w:t>
      </w:r>
      <w:r>
        <w:rPr>
          <w:rFonts w:asciiTheme="majorHAnsi" w:hAnsiTheme="majorHAnsi" w:cstheme="majorHAnsi"/>
          <w:color w:val="000000" w:themeColor="text1"/>
          <w:szCs w:val="20"/>
        </w:rPr>
        <w:t>closely with the</w:t>
      </w:r>
      <w:r w:rsidR="00C0640A">
        <w:rPr>
          <w:rFonts w:asciiTheme="majorHAnsi" w:hAnsiTheme="majorHAnsi" w:cstheme="majorHAnsi"/>
          <w:color w:val="000000" w:themeColor="text1"/>
          <w:szCs w:val="20"/>
        </w:rPr>
        <w:t xml:space="preserve"> Headteacher and the</w:t>
      </w:r>
      <w:r>
        <w:rPr>
          <w:rFonts w:asciiTheme="majorHAnsi" w:hAnsiTheme="majorHAnsi" w:cstheme="majorHAnsi"/>
          <w:color w:val="000000" w:themeColor="text1"/>
          <w:szCs w:val="20"/>
        </w:rPr>
        <w:t xml:space="preserve"> School Office Manager to ensure the smooth</w:t>
      </w:r>
      <w:r w:rsidRPr="00A91F43">
        <w:rPr>
          <w:rFonts w:asciiTheme="majorHAnsi" w:hAnsiTheme="majorHAnsi" w:cstheme="majorHAnsi"/>
          <w:color w:val="000000" w:themeColor="text1"/>
          <w:szCs w:val="20"/>
        </w:rPr>
        <w:t xml:space="preserve"> day</w:t>
      </w:r>
      <w:r w:rsidRPr="00A91F43">
        <w:rPr>
          <w:rFonts w:ascii="Cambria Math" w:hAnsi="Cambria Math" w:cs="Cambria Math"/>
          <w:color w:val="000000" w:themeColor="text1"/>
          <w:szCs w:val="20"/>
        </w:rPr>
        <w:t>‑</w:t>
      </w:r>
      <w:r w:rsidRPr="00A91F43">
        <w:rPr>
          <w:rFonts w:asciiTheme="majorHAnsi" w:hAnsiTheme="majorHAnsi" w:cstheme="majorHAnsi"/>
          <w:color w:val="000000" w:themeColor="text1"/>
          <w:szCs w:val="20"/>
        </w:rPr>
        <w:t>to</w:t>
      </w:r>
      <w:r w:rsidRPr="00A91F43">
        <w:rPr>
          <w:rFonts w:ascii="Cambria Math" w:hAnsi="Cambria Math" w:cs="Cambria Math"/>
          <w:color w:val="000000" w:themeColor="text1"/>
          <w:szCs w:val="20"/>
        </w:rPr>
        <w:t>‑</w:t>
      </w:r>
      <w:r w:rsidRPr="00A91F43">
        <w:rPr>
          <w:rFonts w:asciiTheme="majorHAnsi" w:hAnsiTheme="majorHAnsi" w:cstheme="majorHAnsi"/>
          <w:color w:val="000000" w:themeColor="text1"/>
          <w:szCs w:val="20"/>
        </w:rPr>
        <w:t>day operations and contributing to a safe, well</w:t>
      </w:r>
      <w:r w:rsidRPr="00A91F43">
        <w:rPr>
          <w:rFonts w:ascii="Cambria Math" w:hAnsi="Cambria Math" w:cs="Cambria Math"/>
          <w:color w:val="000000" w:themeColor="text1"/>
          <w:szCs w:val="20"/>
        </w:rPr>
        <w:t>‑</w:t>
      </w:r>
      <w:r w:rsidRPr="00A91F43">
        <w:rPr>
          <w:rFonts w:asciiTheme="majorHAnsi" w:hAnsiTheme="majorHAnsi" w:cstheme="majorHAnsi"/>
          <w:color w:val="000000" w:themeColor="text1"/>
          <w:szCs w:val="20"/>
        </w:rPr>
        <w:t>managed environment that enables all children to thrive.</w:t>
      </w:r>
    </w:p>
    <w:p w14:paraId="31B0D64C" w14:textId="37377E24"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 xml:space="preserve">Kate Greenaway is a unique and inclusive nursery school, providing exceptional </w:t>
      </w:r>
      <w:r w:rsidR="00A91F43">
        <w:rPr>
          <w:rFonts w:asciiTheme="majorHAnsi" w:hAnsiTheme="majorHAnsi" w:cstheme="majorHAnsi"/>
          <w:color w:val="000000" w:themeColor="text1"/>
          <w:szCs w:val="20"/>
        </w:rPr>
        <w:t>education and care</w:t>
      </w:r>
      <w:r w:rsidRPr="00D81476">
        <w:rPr>
          <w:rFonts w:asciiTheme="majorHAnsi" w:hAnsiTheme="majorHAnsi" w:cstheme="majorHAnsi"/>
          <w:color w:val="000000" w:themeColor="text1"/>
          <w:szCs w:val="20"/>
        </w:rPr>
        <w:t xml:space="preserve"> to children aged 0 to 5. Our provision is built on a purposeful, structured learning environment, with a strong emphasis on high-quality continuous provision. We are proud of our experienced, well-established team of practitioners, all deeply committed to child-centred learning.</w:t>
      </w:r>
    </w:p>
    <w:p w14:paraId="6819F4C7" w14:textId="5C7BA3F7"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 xml:space="preserve">We offer a warm, supportive, and community-focused environment where children feel safe, nurtured, and inspired to learn. Our mission is to foster a love of learning, curiosity about the world, and the confidence children need to thrive in the next stage of their education. </w:t>
      </w:r>
    </w:p>
    <w:p w14:paraId="46D067F6" w14:textId="77777777"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Our outdoor environment is an integral part of our curriculum. Purposefully designed gardens—recently enriched with a new climbing frame—support children’s exploration of the natural world and provide rich learning opportunities beyond the classroom. Our curriculum is thoughtfully crafted to inspire, challenge, and engage all children through meaningful experiences both indoors and outdoors.</w:t>
      </w:r>
    </w:p>
    <w:p w14:paraId="443110E6" w14:textId="77777777"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 xml:space="preserve">To find out more about our school, our ethos and values, please visit our website: </w:t>
      </w:r>
      <w:hyperlink r:id="rId12" w:history="1">
        <w:r w:rsidRPr="001A10CE">
          <w:rPr>
            <w:rStyle w:val="Hyperlink"/>
            <w:rFonts w:asciiTheme="majorHAnsi" w:hAnsiTheme="majorHAnsi" w:cstheme="majorHAnsi"/>
            <w:szCs w:val="20"/>
          </w:rPr>
          <w:t>Kate Greenaway Nursery School - Home</w:t>
        </w:r>
      </w:hyperlink>
      <w:r>
        <w:rPr>
          <w:rFonts w:asciiTheme="majorHAnsi" w:hAnsiTheme="majorHAnsi" w:cstheme="majorHAnsi"/>
          <w:color w:val="000000" w:themeColor="text1"/>
          <w:szCs w:val="20"/>
        </w:rPr>
        <w:t xml:space="preserve"> </w:t>
      </w:r>
      <w:r w:rsidRPr="00D81476">
        <w:rPr>
          <w:rFonts w:asciiTheme="majorHAnsi" w:hAnsiTheme="majorHAnsi" w:cstheme="majorHAnsi"/>
          <w:color w:val="000000" w:themeColor="text1"/>
          <w:szCs w:val="20"/>
        </w:rPr>
        <w:t xml:space="preserve">and take a look at our latest Ofsted report here: </w:t>
      </w:r>
      <w:hyperlink r:id="rId13" w:history="1">
        <w:r w:rsidRPr="001A10CE">
          <w:rPr>
            <w:rStyle w:val="Hyperlink"/>
            <w:rFonts w:asciiTheme="majorHAnsi" w:hAnsiTheme="majorHAnsi" w:cstheme="majorHAnsi"/>
            <w:szCs w:val="20"/>
          </w:rPr>
          <w:t>50269010.</w:t>
        </w:r>
      </w:hyperlink>
    </w:p>
    <w:p w14:paraId="29621ACD" w14:textId="77777777" w:rsidR="00BA509F" w:rsidRDefault="00BA509F" w:rsidP="00BA509F">
      <w:pPr>
        <w:rPr>
          <w:rFonts w:asciiTheme="majorHAnsi" w:hAnsiTheme="majorHAnsi" w:cstheme="majorHAnsi"/>
          <w:color w:val="000000" w:themeColor="text1"/>
          <w:szCs w:val="20"/>
        </w:rPr>
      </w:pPr>
    </w:p>
    <w:p w14:paraId="33AAFCBF" w14:textId="77777777" w:rsidR="00BA509F" w:rsidRPr="00D81476"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We warmly encourage you to visit us and experience our vibrant school community for yourself.</w:t>
      </w:r>
    </w:p>
    <w:p w14:paraId="41AEEFCC" w14:textId="77777777" w:rsidR="00BA509F" w:rsidRDefault="00BA509F" w:rsidP="00BA509F">
      <w:pPr>
        <w:rPr>
          <w:rFonts w:asciiTheme="majorHAnsi" w:hAnsiTheme="majorHAnsi" w:cstheme="majorHAnsi"/>
          <w:color w:val="000000" w:themeColor="text1"/>
          <w:szCs w:val="20"/>
        </w:rPr>
      </w:pPr>
    </w:p>
    <w:p w14:paraId="6F3238BA" w14:textId="77777777" w:rsidR="00BA509F" w:rsidRDefault="00BA509F" w:rsidP="00BA509F">
      <w:pPr>
        <w:rPr>
          <w:rFonts w:asciiTheme="majorHAnsi" w:hAnsiTheme="majorHAnsi" w:cstheme="majorHAnsi"/>
          <w:color w:val="000000" w:themeColor="text1"/>
          <w:szCs w:val="20"/>
        </w:rPr>
      </w:pPr>
      <w:r w:rsidRPr="00D81476">
        <w:rPr>
          <w:rFonts w:asciiTheme="majorHAnsi" w:hAnsiTheme="majorHAnsi" w:cstheme="majorHAnsi"/>
          <w:color w:val="000000" w:themeColor="text1"/>
          <w:szCs w:val="20"/>
        </w:rPr>
        <w:t>We look forward to hearing from you and wish you the very best of luck with your application.</w:t>
      </w:r>
    </w:p>
    <w:p w14:paraId="74B72CAE" w14:textId="77777777" w:rsidR="00BA509F" w:rsidRPr="00D81476" w:rsidRDefault="00BA509F" w:rsidP="00BA509F">
      <w:pPr>
        <w:rPr>
          <w:rFonts w:asciiTheme="majorHAnsi" w:hAnsiTheme="majorHAnsi" w:cstheme="majorHAnsi"/>
          <w:color w:val="000000" w:themeColor="text1"/>
          <w:szCs w:val="20"/>
        </w:rPr>
      </w:pPr>
    </w:p>
    <w:p w14:paraId="323A0BD1" w14:textId="77777777" w:rsidR="00BA509F" w:rsidRPr="00D81476" w:rsidRDefault="00BA509F" w:rsidP="00BA509F">
      <w:pPr>
        <w:rPr>
          <w:rFonts w:asciiTheme="majorHAnsi" w:hAnsiTheme="majorHAnsi" w:cstheme="majorHAnsi"/>
          <w:color w:val="000000" w:themeColor="text1"/>
          <w:szCs w:val="20"/>
        </w:rPr>
      </w:pPr>
    </w:p>
    <w:p w14:paraId="77E42D76" w14:textId="77777777" w:rsidR="00BA509F" w:rsidRPr="00D81476" w:rsidRDefault="00BA509F" w:rsidP="00BA509F">
      <w:pPr>
        <w:pStyle w:val="Heading2"/>
        <w:ind w:left="0"/>
        <w:rPr>
          <w:rFonts w:asciiTheme="majorHAnsi" w:eastAsiaTheme="minorHAnsi" w:hAnsiTheme="majorHAnsi" w:cstheme="majorHAnsi"/>
          <w:b w:val="0"/>
          <w:bCs w:val="0"/>
          <w:i w:val="0"/>
          <w:iCs w:val="0"/>
          <w:color w:val="000000" w:themeColor="text1"/>
          <w:sz w:val="22"/>
          <w:szCs w:val="20"/>
        </w:rPr>
      </w:pPr>
      <w:r w:rsidRPr="00D81476">
        <w:rPr>
          <w:rFonts w:asciiTheme="majorHAnsi" w:eastAsiaTheme="minorHAnsi" w:hAnsiTheme="majorHAnsi" w:cstheme="majorHAnsi"/>
          <w:b w:val="0"/>
          <w:bCs w:val="0"/>
          <w:i w:val="0"/>
          <w:iCs w:val="0"/>
          <w:color w:val="000000" w:themeColor="text1"/>
          <w:sz w:val="22"/>
          <w:szCs w:val="20"/>
        </w:rPr>
        <w:t>Best wishes,</w:t>
      </w:r>
    </w:p>
    <w:p w14:paraId="07B0EE39" w14:textId="77777777" w:rsidR="00BA509F" w:rsidRDefault="00BA509F" w:rsidP="00BA509F">
      <w:pPr>
        <w:pStyle w:val="Heading2"/>
        <w:ind w:left="0"/>
        <w:rPr>
          <w:rFonts w:ascii="Bradley Hand ITC" w:eastAsiaTheme="minorHAnsi" w:hAnsi="Bradley Hand ITC" w:cs="Dreaming Outloud Script Pro"/>
          <w:i w:val="0"/>
          <w:iCs w:val="0"/>
          <w:sz w:val="22"/>
          <w:szCs w:val="20"/>
        </w:rPr>
      </w:pPr>
      <w:r w:rsidRPr="00D81476">
        <w:rPr>
          <w:rFonts w:ascii="Bradley Hand ITC" w:eastAsiaTheme="minorHAnsi" w:hAnsi="Bradley Hand ITC" w:cs="Dreaming Outloud Script Pro"/>
          <w:i w:val="0"/>
          <w:iCs w:val="0"/>
          <w:sz w:val="22"/>
          <w:szCs w:val="20"/>
        </w:rPr>
        <w:t>Diana-Head Teacher</w:t>
      </w:r>
    </w:p>
    <w:p w14:paraId="29490F9C" w14:textId="77777777" w:rsidR="001D611E" w:rsidRDefault="001D611E" w:rsidP="00BA509F">
      <w:pPr>
        <w:pStyle w:val="Heading2"/>
        <w:ind w:left="0"/>
        <w:rPr>
          <w:rFonts w:ascii="Bradley Hand ITC" w:eastAsiaTheme="minorHAnsi" w:hAnsi="Bradley Hand ITC" w:cs="Dreaming Outloud Script Pro"/>
          <w:i w:val="0"/>
          <w:iCs w:val="0"/>
          <w:sz w:val="22"/>
          <w:szCs w:val="20"/>
        </w:rPr>
      </w:pPr>
    </w:p>
    <w:p w14:paraId="608C6C55" w14:textId="77777777" w:rsidR="001D611E" w:rsidRDefault="001D611E" w:rsidP="00BA509F">
      <w:pPr>
        <w:pStyle w:val="Heading2"/>
        <w:ind w:left="0"/>
        <w:rPr>
          <w:rFonts w:ascii="Bradley Hand ITC" w:eastAsiaTheme="minorHAnsi" w:hAnsi="Bradley Hand ITC" w:cs="Dreaming Outloud Script Pro"/>
          <w:i w:val="0"/>
          <w:iCs w:val="0"/>
          <w:sz w:val="22"/>
          <w:szCs w:val="20"/>
        </w:rPr>
      </w:pPr>
    </w:p>
    <w:p w14:paraId="5158049D" w14:textId="77777777" w:rsidR="001D611E" w:rsidRDefault="001D611E" w:rsidP="00BA509F">
      <w:pPr>
        <w:pStyle w:val="Heading2"/>
        <w:ind w:left="0"/>
        <w:rPr>
          <w:rFonts w:ascii="Bradley Hand ITC" w:eastAsiaTheme="minorHAnsi" w:hAnsi="Bradley Hand ITC" w:cs="Dreaming Outloud Script Pro"/>
          <w:i w:val="0"/>
          <w:iCs w:val="0"/>
          <w:sz w:val="22"/>
          <w:szCs w:val="20"/>
        </w:rPr>
      </w:pPr>
    </w:p>
    <w:p w14:paraId="33C29AE4" w14:textId="77777777" w:rsidR="001D611E" w:rsidRDefault="001D611E" w:rsidP="00BA509F">
      <w:pPr>
        <w:pStyle w:val="Heading2"/>
        <w:ind w:left="0"/>
        <w:rPr>
          <w:rFonts w:ascii="Bradley Hand ITC" w:eastAsiaTheme="minorHAnsi" w:hAnsi="Bradley Hand ITC" w:cs="Dreaming Outloud Script Pro"/>
          <w:i w:val="0"/>
          <w:iCs w:val="0"/>
          <w:sz w:val="22"/>
          <w:szCs w:val="20"/>
        </w:rPr>
      </w:pPr>
    </w:p>
    <w:p w14:paraId="2AAED709" w14:textId="77777777" w:rsidR="001D611E" w:rsidRDefault="001D611E" w:rsidP="00BA509F">
      <w:pPr>
        <w:pStyle w:val="Heading2"/>
        <w:ind w:left="0"/>
        <w:rPr>
          <w:rFonts w:ascii="Bradley Hand ITC" w:eastAsiaTheme="minorHAnsi" w:hAnsi="Bradley Hand ITC" w:cs="Dreaming Outloud Script Pro"/>
          <w:i w:val="0"/>
          <w:iCs w:val="0"/>
          <w:sz w:val="22"/>
          <w:szCs w:val="20"/>
        </w:rPr>
      </w:pPr>
    </w:p>
    <w:p w14:paraId="480EC565" w14:textId="77777777" w:rsidR="00815612" w:rsidRDefault="00815612" w:rsidP="00815612">
      <w:pPr>
        <w:rPr>
          <w:rFonts w:asciiTheme="majorHAnsi" w:hAnsiTheme="majorHAnsi" w:cstheme="majorHAnsi"/>
          <w:color w:val="000000" w:themeColor="text1"/>
          <w:szCs w:val="20"/>
        </w:rPr>
      </w:pPr>
    </w:p>
    <w:p w14:paraId="37EA81F5" w14:textId="39608D05" w:rsidR="002B57DE" w:rsidRPr="001D611E" w:rsidRDefault="002B57DE" w:rsidP="00815612">
      <w:pPr>
        <w:jc w:val="center"/>
        <w:rPr>
          <w:rFonts w:ascii="Calibri Light" w:hAnsi="Calibri Light" w:cs="Calibri Light"/>
          <w:b/>
          <w:sz w:val="36"/>
          <w:szCs w:val="36"/>
        </w:rPr>
      </w:pPr>
      <w:r w:rsidRPr="001D611E">
        <w:rPr>
          <w:rFonts w:ascii="Calibri Light" w:hAnsi="Calibri Light" w:cs="Calibri Light"/>
          <w:b/>
          <w:sz w:val="36"/>
          <w:szCs w:val="36"/>
        </w:rPr>
        <w:lastRenderedPageBreak/>
        <w:t>Advert</w:t>
      </w:r>
    </w:p>
    <w:p w14:paraId="35FC15EF" w14:textId="76891DB7" w:rsidR="008F543F" w:rsidRPr="001D611E" w:rsidRDefault="005C3B09" w:rsidP="001D611E">
      <w:pPr>
        <w:jc w:val="center"/>
        <w:rPr>
          <w:rFonts w:ascii="Calibri Light" w:hAnsi="Calibri Light" w:cs="Calibri Light"/>
          <w:b/>
          <w:sz w:val="36"/>
          <w:szCs w:val="36"/>
        </w:rPr>
      </w:pPr>
      <w:r w:rsidRPr="001D611E">
        <w:rPr>
          <w:rFonts w:ascii="Calibri Light" w:hAnsi="Calibri Light" w:cs="Calibri Light"/>
          <w:b/>
          <w:sz w:val="36"/>
          <w:szCs w:val="36"/>
        </w:rPr>
        <w:t xml:space="preserve">Administrative and Finance </w:t>
      </w:r>
      <w:r w:rsidR="00A80DB2" w:rsidRPr="001D611E">
        <w:rPr>
          <w:rFonts w:ascii="Calibri Light" w:hAnsi="Calibri Light" w:cs="Calibri Light"/>
          <w:b/>
          <w:sz w:val="36"/>
          <w:szCs w:val="36"/>
        </w:rPr>
        <w:t>Officer</w:t>
      </w:r>
    </w:p>
    <w:p w14:paraId="3EFAF98B" w14:textId="77777777" w:rsidR="00815612" w:rsidRPr="00C2233E" w:rsidRDefault="00815612" w:rsidP="00815612">
      <w:pPr>
        <w:rPr>
          <w:rFonts w:asciiTheme="majorHAnsi" w:hAnsiTheme="majorHAnsi" w:cstheme="majorHAnsi"/>
        </w:rPr>
      </w:pPr>
      <w:r w:rsidRPr="00C2233E">
        <w:rPr>
          <w:rFonts w:asciiTheme="majorHAnsi" w:hAnsiTheme="majorHAnsi" w:cstheme="majorHAnsi"/>
          <w:b/>
          <w:bCs/>
        </w:rPr>
        <w:t>Contract:</w:t>
      </w:r>
      <w:r w:rsidRPr="00C2233E">
        <w:rPr>
          <w:rFonts w:asciiTheme="majorHAnsi" w:hAnsiTheme="majorHAnsi" w:cstheme="majorHAnsi"/>
        </w:rPr>
        <w:t xml:space="preserve"> Permanent contract, a subject to a successful probation period.</w:t>
      </w:r>
    </w:p>
    <w:p w14:paraId="3D441819" w14:textId="7FF8D10F" w:rsidR="00815612" w:rsidRPr="00C2233E" w:rsidRDefault="00815612" w:rsidP="00815612">
      <w:pPr>
        <w:rPr>
          <w:rFonts w:asciiTheme="majorHAnsi" w:hAnsiTheme="majorHAnsi" w:cstheme="majorHAnsi"/>
        </w:rPr>
      </w:pPr>
      <w:r w:rsidRPr="00C2233E">
        <w:rPr>
          <w:rFonts w:asciiTheme="majorHAnsi" w:hAnsiTheme="majorHAnsi" w:cstheme="majorHAnsi"/>
          <w:b/>
          <w:bCs/>
        </w:rPr>
        <w:t>Salary Grade Range:</w:t>
      </w:r>
      <w:r w:rsidRPr="00C2233E">
        <w:rPr>
          <w:rFonts w:asciiTheme="majorHAnsi" w:hAnsiTheme="majorHAnsi" w:cstheme="majorHAnsi"/>
        </w:rPr>
        <w:t xml:space="preserve"> </w:t>
      </w:r>
      <w:r w:rsidRPr="008D3237">
        <w:rPr>
          <w:rFonts w:asciiTheme="majorHAnsi" w:hAnsiTheme="majorHAnsi" w:cstheme="majorHAnsi"/>
        </w:rPr>
        <w:t xml:space="preserve">Scale </w:t>
      </w:r>
      <w:r>
        <w:rPr>
          <w:rFonts w:asciiTheme="majorHAnsi" w:hAnsiTheme="majorHAnsi" w:cstheme="majorHAnsi"/>
        </w:rPr>
        <w:t>4</w:t>
      </w:r>
      <w:r w:rsidRPr="008D3237">
        <w:rPr>
          <w:rFonts w:asciiTheme="majorHAnsi" w:hAnsiTheme="majorHAnsi" w:cstheme="majorHAnsi"/>
        </w:rPr>
        <w:t xml:space="preserve"> (£3</w:t>
      </w:r>
      <w:r>
        <w:rPr>
          <w:rFonts w:asciiTheme="majorHAnsi" w:hAnsiTheme="majorHAnsi" w:cstheme="majorHAnsi"/>
        </w:rPr>
        <w:t>2</w:t>
      </w:r>
      <w:r w:rsidRPr="008D3237">
        <w:rPr>
          <w:rFonts w:asciiTheme="majorHAnsi" w:hAnsiTheme="majorHAnsi" w:cstheme="majorHAnsi"/>
        </w:rPr>
        <w:t>,</w:t>
      </w:r>
      <w:r>
        <w:rPr>
          <w:rFonts w:asciiTheme="majorHAnsi" w:hAnsiTheme="majorHAnsi" w:cstheme="majorHAnsi"/>
        </w:rPr>
        <w:t>442</w:t>
      </w:r>
      <w:r w:rsidRPr="008D3237">
        <w:rPr>
          <w:rFonts w:asciiTheme="majorHAnsi" w:hAnsiTheme="majorHAnsi" w:cstheme="majorHAnsi"/>
        </w:rPr>
        <w:t xml:space="preserve"> - £3</w:t>
      </w:r>
      <w:r>
        <w:rPr>
          <w:rFonts w:asciiTheme="majorHAnsi" w:hAnsiTheme="majorHAnsi" w:cstheme="majorHAnsi"/>
        </w:rPr>
        <w:t>3</w:t>
      </w:r>
      <w:r w:rsidRPr="008D3237">
        <w:rPr>
          <w:rFonts w:asciiTheme="majorHAnsi" w:hAnsiTheme="majorHAnsi" w:cstheme="majorHAnsi"/>
        </w:rPr>
        <w:t>,</w:t>
      </w:r>
      <w:r>
        <w:rPr>
          <w:rFonts w:asciiTheme="majorHAnsi" w:hAnsiTheme="majorHAnsi" w:cstheme="majorHAnsi"/>
        </w:rPr>
        <w:t>870</w:t>
      </w:r>
      <w:r w:rsidRPr="008D3237">
        <w:rPr>
          <w:rFonts w:asciiTheme="majorHAnsi" w:hAnsiTheme="majorHAnsi" w:cstheme="majorHAnsi"/>
        </w:rPr>
        <w:t xml:space="preserve"> pro rata) All Year Round, 2</w:t>
      </w:r>
      <w:r>
        <w:rPr>
          <w:rFonts w:asciiTheme="majorHAnsi" w:hAnsiTheme="majorHAnsi" w:cstheme="majorHAnsi"/>
        </w:rPr>
        <w:t>5</w:t>
      </w:r>
      <w:r w:rsidRPr="008D3237">
        <w:rPr>
          <w:rFonts w:asciiTheme="majorHAnsi" w:hAnsiTheme="majorHAnsi" w:cstheme="majorHAnsi"/>
        </w:rPr>
        <w:t>-</w:t>
      </w:r>
      <w:r>
        <w:rPr>
          <w:rFonts w:asciiTheme="majorHAnsi" w:hAnsiTheme="majorHAnsi" w:cstheme="majorHAnsi"/>
        </w:rPr>
        <w:t>30</w:t>
      </w:r>
      <w:r w:rsidRPr="008D3237">
        <w:rPr>
          <w:rFonts w:asciiTheme="majorHAnsi" w:hAnsiTheme="majorHAnsi" w:cstheme="majorHAnsi"/>
        </w:rPr>
        <w:t xml:space="preserve"> hours a week, negotiable</w:t>
      </w:r>
      <w:r>
        <w:rPr>
          <w:rFonts w:asciiTheme="majorHAnsi" w:hAnsiTheme="majorHAnsi" w:cstheme="majorHAnsi"/>
        </w:rPr>
        <w:t xml:space="preserve"> </w:t>
      </w:r>
    </w:p>
    <w:p w14:paraId="785D3F4F" w14:textId="77777777" w:rsidR="00815612" w:rsidRPr="00C2233E" w:rsidRDefault="00815612" w:rsidP="00815612">
      <w:pPr>
        <w:rPr>
          <w:rFonts w:asciiTheme="majorHAnsi" w:hAnsiTheme="majorHAnsi" w:cstheme="majorHAnsi"/>
        </w:rPr>
      </w:pPr>
      <w:r w:rsidRPr="00C2233E">
        <w:rPr>
          <w:rFonts w:asciiTheme="majorHAnsi" w:hAnsiTheme="majorHAnsi" w:cstheme="majorHAnsi"/>
          <w:b/>
          <w:bCs/>
        </w:rPr>
        <w:t>Start date</w:t>
      </w:r>
      <w:r w:rsidRPr="00C2233E">
        <w:rPr>
          <w:rFonts w:asciiTheme="majorHAnsi" w:hAnsiTheme="majorHAnsi" w:cstheme="majorHAnsi"/>
        </w:rPr>
        <w:t xml:space="preserve">: </w:t>
      </w:r>
      <w:r>
        <w:rPr>
          <w:rFonts w:asciiTheme="majorHAnsi" w:hAnsiTheme="majorHAnsi" w:cstheme="majorHAnsi"/>
        </w:rPr>
        <w:t>as soon as possible</w:t>
      </w:r>
    </w:p>
    <w:p w14:paraId="1AE0F1B9" w14:textId="71FC1AB6" w:rsidR="005C3B09" w:rsidRPr="00453516" w:rsidRDefault="00815612" w:rsidP="005C3B09">
      <w:pPr>
        <w:spacing w:after="0"/>
        <w:rPr>
          <w:rFonts w:asciiTheme="majorHAnsi" w:hAnsiTheme="majorHAnsi" w:cstheme="majorHAnsi"/>
        </w:rPr>
      </w:pPr>
      <w:r>
        <w:rPr>
          <w:rFonts w:asciiTheme="majorHAnsi" w:hAnsiTheme="majorHAnsi" w:cstheme="majorHAnsi"/>
        </w:rPr>
        <w:t>Are you organised, dependable and ready to take responsibility?</w:t>
      </w:r>
    </w:p>
    <w:p w14:paraId="7FAB4319" w14:textId="77777777" w:rsidR="006F5560" w:rsidRPr="006F5560" w:rsidRDefault="006F5560" w:rsidP="005C3B09">
      <w:pPr>
        <w:rPr>
          <w:rFonts w:asciiTheme="majorHAnsi" w:hAnsiTheme="majorHAnsi" w:cstheme="majorHAnsi"/>
          <w:b/>
          <w:bCs/>
          <w:sz w:val="4"/>
          <w:szCs w:val="4"/>
        </w:rPr>
      </w:pPr>
      <w:bookmarkStart w:id="0" w:name="_Hlk147237330"/>
    </w:p>
    <w:p w14:paraId="31804D25" w14:textId="329455C5" w:rsidR="00815612" w:rsidRDefault="005C3B09" w:rsidP="005C3B09">
      <w:pPr>
        <w:rPr>
          <w:rFonts w:asciiTheme="majorHAnsi" w:hAnsiTheme="majorHAnsi" w:cstheme="majorHAnsi"/>
        </w:rPr>
      </w:pPr>
      <w:r w:rsidRPr="00453516">
        <w:rPr>
          <w:rFonts w:asciiTheme="majorHAnsi" w:hAnsiTheme="majorHAnsi" w:cstheme="majorHAnsi"/>
          <w:b/>
          <w:bCs/>
        </w:rPr>
        <w:t xml:space="preserve">The Headteacher and Governors at Kate Greenaway Nursery School </w:t>
      </w:r>
      <w:r w:rsidR="00815612" w:rsidRPr="00815612">
        <w:rPr>
          <w:rFonts w:asciiTheme="majorHAnsi" w:hAnsiTheme="majorHAnsi" w:cstheme="majorHAnsi"/>
        </w:rPr>
        <w:t>looking to appoint a committed,</w:t>
      </w:r>
      <w:r w:rsidR="006F5560">
        <w:rPr>
          <w:rFonts w:asciiTheme="majorHAnsi" w:hAnsiTheme="majorHAnsi" w:cstheme="majorHAnsi"/>
        </w:rPr>
        <w:t xml:space="preserve"> r</w:t>
      </w:r>
      <w:r w:rsidR="006F5560" w:rsidRPr="006F5560">
        <w:rPr>
          <w:rFonts w:asciiTheme="majorHAnsi" w:hAnsiTheme="majorHAnsi" w:cstheme="majorHAnsi"/>
        </w:rPr>
        <w:t>eliable, focused and consistent</w:t>
      </w:r>
      <w:r w:rsidR="006F5560">
        <w:rPr>
          <w:rFonts w:asciiTheme="majorHAnsi" w:hAnsiTheme="majorHAnsi" w:cstheme="majorHAnsi"/>
        </w:rPr>
        <w:t xml:space="preserve"> </w:t>
      </w:r>
      <w:r w:rsidR="00815612" w:rsidRPr="00815612">
        <w:rPr>
          <w:rFonts w:asciiTheme="majorHAnsi" w:hAnsiTheme="majorHAnsi" w:cstheme="majorHAnsi"/>
        </w:rPr>
        <w:t>Administrative &amp; Finance Officer to play a key role in the smooth and effective running of our nursery school.</w:t>
      </w:r>
    </w:p>
    <w:p w14:paraId="74C75BFA" w14:textId="6F7AA6C9" w:rsidR="005C3B09" w:rsidRPr="00453516" w:rsidRDefault="005C3B09" w:rsidP="005C3B09">
      <w:pPr>
        <w:rPr>
          <w:rFonts w:asciiTheme="majorHAnsi" w:hAnsiTheme="majorHAnsi" w:cstheme="majorHAnsi"/>
        </w:rPr>
      </w:pPr>
      <w:r w:rsidRPr="00453516">
        <w:rPr>
          <w:rFonts w:asciiTheme="majorHAnsi" w:hAnsiTheme="majorHAnsi" w:cstheme="majorHAnsi"/>
          <w:b/>
          <w:bCs/>
        </w:rPr>
        <w:t>Kate Greenaway</w:t>
      </w:r>
      <w:r w:rsidRPr="00453516">
        <w:rPr>
          <w:rFonts w:asciiTheme="majorHAnsi" w:hAnsiTheme="majorHAnsi" w:cstheme="majorHAnsi"/>
        </w:rPr>
        <w:t xml:space="preserve"> is located at the heart of King’s Cross, a richly diverse area. We offer an all-year-round provision with government-funded and fee-paying places for children aged six months to 5 years. We are proud of our quality provision and persistently enrich it with effective, evidence-based and innovative practices to achieve the best outcomes for our children.</w:t>
      </w:r>
    </w:p>
    <w:bookmarkEnd w:id="0"/>
    <w:p w14:paraId="3FA56AB6" w14:textId="3C794832" w:rsidR="00C3110F" w:rsidRDefault="005C3B09" w:rsidP="005C3B09">
      <w:pPr>
        <w:rPr>
          <w:rFonts w:asciiTheme="majorHAnsi" w:hAnsiTheme="majorHAnsi" w:cstheme="majorHAnsi"/>
          <w:bCs/>
        </w:rPr>
      </w:pPr>
      <w:r w:rsidRPr="00453516">
        <w:rPr>
          <w:rFonts w:asciiTheme="majorHAnsi" w:hAnsiTheme="majorHAnsi" w:cstheme="majorHAnsi"/>
          <w:b/>
        </w:rPr>
        <w:t>As our Administrative Officer</w:t>
      </w:r>
      <w:r w:rsidR="006F5560">
        <w:rPr>
          <w:rFonts w:asciiTheme="majorHAnsi" w:hAnsiTheme="majorHAnsi" w:cstheme="majorHAnsi"/>
          <w:b/>
        </w:rPr>
        <w:t xml:space="preserve">, </w:t>
      </w:r>
      <w:r w:rsidR="006F5560" w:rsidRPr="006F5560">
        <w:rPr>
          <w:rFonts w:asciiTheme="majorHAnsi" w:hAnsiTheme="majorHAnsi" w:cstheme="majorHAnsi"/>
          <w:bCs/>
        </w:rPr>
        <w:t>you will be central to the safe and effective running of a nursery school serving babies, toddlers and young children. You will</w:t>
      </w:r>
      <w:r w:rsidR="006F5560">
        <w:rPr>
          <w:rFonts w:asciiTheme="majorHAnsi" w:hAnsiTheme="majorHAnsi" w:cstheme="majorHAnsi"/>
          <w:b/>
        </w:rPr>
        <w:t>:</w:t>
      </w:r>
    </w:p>
    <w:p w14:paraId="217C88BC" w14:textId="77777777" w:rsidR="006F5560" w:rsidRDefault="006F5560" w:rsidP="00C3110F">
      <w:pPr>
        <w:pStyle w:val="ListParagraph"/>
        <w:numPr>
          <w:ilvl w:val="0"/>
          <w:numId w:val="25"/>
        </w:numPr>
        <w:spacing w:before="0"/>
        <w:rPr>
          <w:rFonts w:asciiTheme="majorHAnsi" w:hAnsiTheme="majorHAnsi" w:cstheme="majorHAnsi"/>
          <w:bCs/>
        </w:rPr>
      </w:pPr>
      <w:r w:rsidRPr="00122E70">
        <w:rPr>
          <w:rFonts w:asciiTheme="majorHAnsi" w:hAnsiTheme="majorHAnsi" w:cstheme="majorHAnsi"/>
        </w:rPr>
        <w:t>Act as the first point of contact for parents, carers, visitors and professionals</w:t>
      </w:r>
      <w:r w:rsidRPr="00C3110F">
        <w:rPr>
          <w:rFonts w:asciiTheme="majorHAnsi" w:hAnsiTheme="majorHAnsi" w:cstheme="majorHAnsi"/>
          <w:bCs/>
        </w:rPr>
        <w:t xml:space="preserve"> </w:t>
      </w:r>
    </w:p>
    <w:p w14:paraId="2CD16BEE" w14:textId="77777777" w:rsidR="00C3110F" w:rsidRPr="00C3110F" w:rsidRDefault="00C3110F" w:rsidP="00C3110F">
      <w:pPr>
        <w:pStyle w:val="ListParagraph"/>
        <w:numPr>
          <w:ilvl w:val="0"/>
          <w:numId w:val="25"/>
        </w:numPr>
        <w:spacing w:before="0"/>
        <w:rPr>
          <w:rFonts w:asciiTheme="majorHAnsi" w:hAnsiTheme="majorHAnsi" w:cstheme="majorHAnsi"/>
          <w:bCs/>
        </w:rPr>
      </w:pPr>
      <w:r w:rsidRPr="00C3110F">
        <w:rPr>
          <w:rFonts w:asciiTheme="majorHAnsi" w:hAnsiTheme="majorHAnsi" w:cstheme="majorHAnsi"/>
          <w:bCs/>
        </w:rPr>
        <w:t>Confident working with systems, routines and deadlines</w:t>
      </w:r>
    </w:p>
    <w:p w14:paraId="792646D3" w14:textId="77777777" w:rsidR="00C3110F" w:rsidRPr="00C3110F" w:rsidRDefault="00C3110F" w:rsidP="00C3110F">
      <w:pPr>
        <w:pStyle w:val="ListParagraph"/>
        <w:numPr>
          <w:ilvl w:val="0"/>
          <w:numId w:val="25"/>
        </w:numPr>
        <w:spacing w:before="0"/>
        <w:rPr>
          <w:rFonts w:asciiTheme="majorHAnsi" w:hAnsiTheme="majorHAnsi" w:cstheme="majorHAnsi"/>
          <w:bCs/>
        </w:rPr>
      </w:pPr>
      <w:r w:rsidRPr="00C3110F">
        <w:rPr>
          <w:rFonts w:asciiTheme="majorHAnsi" w:hAnsiTheme="majorHAnsi" w:cstheme="majorHAnsi"/>
          <w:bCs/>
        </w:rPr>
        <w:t>Willing to learn, adapt and problem</w:t>
      </w:r>
      <w:r w:rsidRPr="00C3110F">
        <w:rPr>
          <w:rFonts w:ascii="Cambria Math" w:hAnsi="Cambria Math" w:cs="Cambria Math"/>
          <w:bCs/>
        </w:rPr>
        <w:t>‑</w:t>
      </w:r>
      <w:r w:rsidRPr="00C3110F">
        <w:rPr>
          <w:rFonts w:asciiTheme="majorHAnsi" w:hAnsiTheme="majorHAnsi" w:cstheme="majorHAnsi"/>
          <w:bCs/>
        </w:rPr>
        <w:t>solve</w:t>
      </w:r>
    </w:p>
    <w:p w14:paraId="4C7803CA" w14:textId="77777777" w:rsidR="00C3110F" w:rsidRPr="00C3110F" w:rsidRDefault="00C3110F" w:rsidP="00C3110F">
      <w:pPr>
        <w:pStyle w:val="ListParagraph"/>
        <w:numPr>
          <w:ilvl w:val="0"/>
          <w:numId w:val="25"/>
        </w:numPr>
        <w:spacing w:before="0"/>
        <w:rPr>
          <w:rFonts w:asciiTheme="majorHAnsi" w:hAnsiTheme="majorHAnsi" w:cstheme="majorHAnsi"/>
          <w:bCs/>
        </w:rPr>
      </w:pPr>
      <w:r w:rsidRPr="00C3110F">
        <w:rPr>
          <w:rFonts w:asciiTheme="majorHAnsi" w:hAnsiTheme="majorHAnsi" w:cstheme="majorHAnsi"/>
          <w:bCs/>
        </w:rPr>
        <w:t>Calm under pressure and able to manage competing tasks</w:t>
      </w:r>
    </w:p>
    <w:p w14:paraId="6862FF2E" w14:textId="7B958821" w:rsidR="00C3110F" w:rsidRPr="006F5560" w:rsidRDefault="00C3110F" w:rsidP="00C3110F">
      <w:pPr>
        <w:pStyle w:val="ListParagraph"/>
        <w:numPr>
          <w:ilvl w:val="0"/>
          <w:numId w:val="25"/>
        </w:numPr>
        <w:spacing w:before="0"/>
        <w:rPr>
          <w:rFonts w:asciiTheme="majorHAnsi" w:hAnsiTheme="majorHAnsi" w:cstheme="majorHAnsi"/>
          <w:bCs/>
        </w:rPr>
      </w:pPr>
      <w:r w:rsidRPr="00C3110F">
        <w:rPr>
          <w:rFonts w:asciiTheme="majorHAnsi" w:hAnsiTheme="majorHAnsi" w:cstheme="majorHAnsi"/>
          <w:bCs/>
        </w:rPr>
        <w:t>Completely professional when handling confidential information</w:t>
      </w:r>
    </w:p>
    <w:p w14:paraId="1438CBD6" w14:textId="77777777" w:rsidR="00544CBE" w:rsidRPr="00544CBE" w:rsidRDefault="00544CBE" w:rsidP="006F5560">
      <w:pPr>
        <w:rPr>
          <w:rFonts w:asciiTheme="majorHAnsi" w:hAnsiTheme="majorHAnsi" w:cstheme="majorHAnsi"/>
          <w:b/>
          <w:bCs/>
          <w:sz w:val="8"/>
          <w:szCs w:val="8"/>
        </w:rPr>
      </w:pPr>
    </w:p>
    <w:p w14:paraId="115696E8" w14:textId="538E46A3" w:rsidR="006F5560" w:rsidRPr="006F5560" w:rsidRDefault="006F5560" w:rsidP="006F5560">
      <w:pPr>
        <w:rPr>
          <w:rFonts w:asciiTheme="majorHAnsi" w:hAnsiTheme="majorHAnsi" w:cstheme="majorHAnsi"/>
          <w:b/>
          <w:bCs/>
        </w:rPr>
      </w:pPr>
      <w:r w:rsidRPr="006F5560">
        <w:rPr>
          <w:rFonts w:asciiTheme="majorHAnsi" w:hAnsiTheme="majorHAnsi" w:cstheme="majorHAnsi"/>
          <w:b/>
          <w:bCs/>
        </w:rPr>
        <w:t xml:space="preserve">We offer:  </w:t>
      </w:r>
    </w:p>
    <w:p w14:paraId="32A8E8D6" w14:textId="77777777" w:rsidR="006F5560" w:rsidRPr="006F5560" w:rsidRDefault="006F5560" w:rsidP="006F5560">
      <w:pPr>
        <w:pStyle w:val="ListParagraph"/>
        <w:numPr>
          <w:ilvl w:val="0"/>
          <w:numId w:val="26"/>
        </w:numPr>
        <w:spacing w:before="0"/>
        <w:rPr>
          <w:rFonts w:asciiTheme="majorHAnsi" w:hAnsiTheme="majorHAnsi" w:cstheme="majorHAnsi"/>
          <w:bCs/>
        </w:rPr>
      </w:pPr>
      <w:r w:rsidRPr="006F5560">
        <w:rPr>
          <w:rFonts w:asciiTheme="majorHAnsi" w:hAnsiTheme="majorHAnsi" w:cstheme="majorHAnsi"/>
          <w:bCs/>
        </w:rPr>
        <w:t>A structured AFO role within a maintained nursery school, with clear systems and expectations</w:t>
      </w:r>
    </w:p>
    <w:p w14:paraId="14F930E3" w14:textId="77777777" w:rsidR="006F5560" w:rsidRPr="006F5560" w:rsidRDefault="006F5560" w:rsidP="006F5560">
      <w:pPr>
        <w:pStyle w:val="ListParagraph"/>
        <w:numPr>
          <w:ilvl w:val="0"/>
          <w:numId w:val="26"/>
        </w:numPr>
        <w:spacing w:before="0"/>
        <w:rPr>
          <w:rFonts w:asciiTheme="majorHAnsi" w:hAnsiTheme="majorHAnsi" w:cstheme="majorHAnsi"/>
          <w:bCs/>
        </w:rPr>
      </w:pPr>
      <w:r w:rsidRPr="006F5560">
        <w:rPr>
          <w:rFonts w:asciiTheme="majorHAnsi" w:hAnsiTheme="majorHAnsi" w:cstheme="majorHAnsi"/>
          <w:bCs/>
        </w:rPr>
        <w:t>Training and support to develop expertise in early years administration, finance and operational processes</w:t>
      </w:r>
    </w:p>
    <w:p w14:paraId="36D53175" w14:textId="77777777" w:rsidR="006F5560" w:rsidRPr="006F5560" w:rsidRDefault="006F5560" w:rsidP="006F5560">
      <w:pPr>
        <w:pStyle w:val="ListParagraph"/>
        <w:numPr>
          <w:ilvl w:val="0"/>
          <w:numId w:val="26"/>
        </w:numPr>
        <w:spacing w:before="0"/>
        <w:rPr>
          <w:rFonts w:asciiTheme="majorHAnsi" w:hAnsiTheme="majorHAnsi" w:cstheme="majorHAnsi"/>
          <w:bCs/>
        </w:rPr>
      </w:pPr>
      <w:r w:rsidRPr="006F5560">
        <w:rPr>
          <w:rFonts w:asciiTheme="majorHAnsi" w:hAnsiTheme="majorHAnsi" w:cstheme="majorHAnsi"/>
          <w:bCs/>
        </w:rPr>
        <w:t>Ongoing guidance from the Headteacher and senior leaders</w:t>
      </w:r>
    </w:p>
    <w:p w14:paraId="2BD729CD" w14:textId="77777777" w:rsidR="006F5560" w:rsidRPr="006F5560" w:rsidRDefault="006F5560" w:rsidP="006F5560">
      <w:pPr>
        <w:pStyle w:val="ListParagraph"/>
        <w:numPr>
          <w:ilvl w:val="0"/>
          <w:numId w:val="26"/>
        </w:numPr>
        <w:spacing w:before="0"/>
        <w:rPr>
          <w:rFonts w:asciiTheme="majorHAnsi" w:hAnsiTheme="majorHAnsi" w:cstheme="majorHAnsi"/>
          <w:bCs/>
        </w:rPr>
      </w:pPr>
      <w:r w:rsidRPr="006F5560">
        <w:rPr>
          <w:rFonts w:asciiTheme="majorHAnsi" w:hAnsiTheme="majorHAnsi" w:cstheme="majorHAnsi"/>
          <w:bCs/>
        </w:rPr>
        <w:t>Opportunities to develop confidence and professional skills in a supportive environment</w:t>
      </w:r>
    </w:p>
    <w:p w14:paraId="79EC52C4" w14:textId="77777777" w:rsidR="006F5560" w:rsidRDefault="006F5560" w:rsidP="006F5560">
      <w:pPr>
        <w:pStyle w:val="ListParagraph"/>
        <w:numPr>
          <w:ilvl w:val="0"/>
          <w:numId w:val="26"/>
        </w:numPr>
        <w:spacing w:before="0"/>
        <w:rPr>
          <w:rFonts w:asciiTheme="majorHAnsi" w:hAnsiTheme="majorHAnsi" w:cstheme="majorHAnsi"/>
          <w:bCs/>
        </w:rPr>
      </w:pPr>
      <w:r w:rsidRPr="006F5560">
        <w:rPr>
          <w:rFonts w:asciiTheme="majorHAnsi" w:hAnsiTheme="majorHAnsi" w:cstheme="majorHAnsi"/>
          <w:bCs/>
        </w:rPr>
        <w:t>A strong emphasis on safeguarding, confidentiality and professional standards</w:t>
      </w:r>
    </w:p>
    <w:p w14:paraId="0377E5BF" w14:textId="77777777" w:rsidR="006F5560" w:rsidRPr="006F5560" w:rsidRDefault="006F5560" w:rsidP="006F5560">
      <w:pPr>
        <w:pStyle w:val="ListParagraph"/>
        <w:spacing w:before="0"/>
        <w:ind w:left="720" w:firstLine="0"/>
        <w:rPr>
          <w:rFonts w:asciiTheme="majorHAnsi" w:hAnsiTheme="majorHAnsi" w:cstheme="majorHAnsi"/>
          <w:bCs/>
        </w:rPr>
      </w:pPr>
    </w:p>
    <w:p w14:paraId="5D345C9A" w14:textId="1F72579A" w:rsidR="005C3B09" w:rsidRDefault="00601C92" w:rsidP="006F5560">
      <w:pPr>
        <w:rPr>
          <w:rFonts w:asciiTheme="majorHAnsi" w:hAnsiTheme="majorHAnsi" w:cstheme="majorHAnsi"/>
        </w:rPr>
      </w:pPr>
      <w:r w:rsidRPr="00601C92">
        <w:rPr>
          <w:rFonts w:asciiTheme="majorHAnsi" w:hAnsiTheme="majorHAnsi" w:cstheme="majorHAnsi"/>
          <w:b/>
          <w:bCs/>
        </w:rPr>
        <w:t>To apply</w:t>
      </w:r>
      <w:r>
        <w:rPr>
          <w:rFonts w:asciiTheme="majorHAnsi" w:hAnsiTheme="majorHAnsi" w:cstheme="majorHAnsi"/>
        </w:rPr>
        <w:t>, please</w:t>
      </w:r>
      <w:r w:rsidR="005C3B09" w:rsidRPr="00453516">
        <w:rPr>
          <w:rFonts w:asciiTheme="majorHAnsi" w:hAnsiTheme="majorHAnsi" w:cstheme="majorHAnsi"/>
        </w:rPr>
        <w:t xml:space="preserve"> complete </w:t>
      </w:r>
      <w:r w:rsidR="005C3B09" w:rsidRPr="00601C92">
        <w:rPr>
          <w:rFonts w:asciiTheme="majorHAnsi" w:hAnsiTheme="majorHAnsi" w:cstheme="majorHAnsi"/>
          <w:b/>
          <w:bCs/>
        </w:rPr>
        <w:t>the application form online</w:t>
      </w:r>
      <w:r w:rsidR="005C3B09" w:rsidRPr="00453516">
        <w:rPr>
          <w:rFonts w:asciiTheme="majorHAnsi" w:hAnsiTheme="majorHAnsi" w:cstheme="majorHAnsi"/>
        </w:rPr>
        <w:t xml:space="preserve"> at: </w:t>
      </w:r>
      <w:hyperlink r:id="rId14" w:history="1">
        <w:r w:rsidR="005C3B09" w:rsidRPr="00453516">
          <w:rPr>
            <w:rStyle w:val="Hyperlink"/>
            <w:rFonts w:asciiTheme="majorHAnsi" w:hAnsiTheme="majorHAnsi" w:cstheme="majorHAnsi"/>
          </w:rPr>
          <w:t>www.islington.gov.uk/jobs</w:t>
        </w:r>
      </w:hyperlink>
    </w:p>
    <w:p w14:paraId="01008348" w14:textId="03675E25" w:rsidR="00172CD2" w:rsidRDefault="00172CD2" w:rsidP="00544CBE">
      <w:pPr>
        <w:spacing w:after="0"/>
        <w:rPr>
          <w:rFonts w:asciiTheme="majorHAnsi" w:hAnsiTheme="majorHAnsi" w:cstheme="majorHAnsi"/>
        </w:rPr>
      </w:pPr>
      <w:r w:rsidRPr="00544CBE">
        <w:rPr>
          <w:rFonts w:asciiTheme="majorHAnsi" w:hAnsiTheme="majorHAnsi" w:cstheme="majorHAnsi"/>
          <w:b/>
          <w:bCs/>
        </w:rPr>
        <w:t>Closing date:</w:t>
      </w:r>
      <w:r>
        <w:rPr>
          <w:rFonts w:asciiTheme="majorHAnsi" w:hAnsiTheme="majorHAnsi" w:cstheme="majorHAnsi"/>
        </w:rPr>
        <w:t xml:space="preserve"> </w:t>
      </w:r>
      <w:r w:rsidR="0038582D">
        <w:rPr>
          <w:rFonts w:asciiTheme="majorHAnsi" w:hAnsiTheme="majorHAnsi" w:cstheme="majorHAnsi"/>
        </w:rPr>
        <w:t xml:space="preserve">midnight, Thursday 29 April 2026 </w:t>
      </w:r>
    </w:p>
    <w:p w14:paraId="5DE3A16C" w14:textId="5ACE6675" w:rsidR="00544CBE" w:rsidRPr="0038582D" w:rsidRDefault="00544CBE" w:rsidP="00544CBE">
      <w:pPr>
        <w:spacing w:after="0"/>
        <w:rPr>
          <w:rFonts w:asciiTheme="majorHAnsi" w:hAnsiTheme="majorHAnsi" w:cstheme="majorHAnsi"/>
        </w:rPr>
      </w:pPr>
      <w:r w:rsidRPr="00544CBE">
        <w:rPr>
          <w:rFonts w:asciiTheme="majorHAnsi" w:hAnsiTheme="majorHAnsi" w:cstheme="majorHAnsi"/>
          <w:b/>
          <w:bCs/>
        </w:rPr>
        <w:t xml:space="preserve">Shortlisting: </w:t>
      </w:r>
      <w:r w:rsidR="0038582D" w:rsidRPr="0038582D">
        <w:rPr>
          <w:rFonts w:asciiTheme="majorHAnsi" w:hAnsiTheme="majorHAnsi" w:cstheme="majorHAnsi"/>
        </w:rPr>
        <w:t>Thursday 30 April 2026</w:t>
      </w:r>
    </w:p>
    <w:p w14:paraId="5378CE08" w14:textId="4C03082E" w:rsidR="001D611E" w:rsidRPr="00172CD2" w:rsidRDefault="00172CD2" w:rsidP="00544CBE">
      <w:pPr>
        <w:spacing w:after="0"/>
        <w:rPr>
          <w:rFonts w:asciiTheme="majorHAnsi" w:hAnsiTheme="majorHAnsi" w:cstheme="majorHAnsi"/>
        </w:rPr>
      </w:pPr>
      <w:r w:rsidRPr="00544CBE">
        <w:rPr>
          <w:rFonts w:asciiTheme="majorHAnsi" w:hAnsiTheme="majorHAnsi" w:cstheme="majorHAnsi"/>
          <w:b/>
          <w:bCs/>
        </w:rPr>
        <w:t>Interviews:</w:t>
      </w:r>
      <w:r>
        <w:rPr>
          <w:rFonts w:asciiTheme="majorHAnsi" w:hAnsiTheme="majorHAnsi" w:cstheme="majorHAnsi"/>
        </w:rPr>
        <w:t xml:space="preserve"> </w:t>
      </w:r>
      <w:r w:rsidR="0038582D">
        <w:rPr>
          <w:rFonts w:asciiTheme="majorHAnsi" w:hAnsiTheme="majorHAnsi" w:cstheme="majorHAnsi"/>
        </w:rPr>
        <w:t>Wednesday 6 May or Thursday 7 May 2026</w:t>
      </w:r>
    </w:p>
    <w:p w14:paraId="776C100F" w14:textId="77777777" w:rsidR="00544CBE" w:rsidRPr="00601C92" w:rsidRDefault="00544CBE" w:rsidP="005C3B09">
      <w:pPr>
        <w:rPr>
          <w:rFonts w:asciiTheme="majorHAnsi" w:hAnsiTheme="majorHAnsi" w:cstheme="majorHAnsi"/>
          <w:sz w:val="4"/>
          <w:szCs w:val="4"/>
        </w:rPr>
      </w:pPr>
    </w:p>
    <w:p w14:paraId="7AE5E742" w14:textId="07B11427" w:rsidR="002B57DE" w:rsidRDefault="005C3B09" w:rsidP="005C3B09">
      <w:pPr>
        <w:rPr>
          <w:rFonts w:asciiTheme="majorHAnsi" w:hAnsiTheme="majorHAnsi" w:cstheme="majorHAnsi"/>
        </w:rPr>
      </w:pPr>
      <w:r w:rsidRPr="00453516">
        <w:rPr>
          <w:rFonts w:asciiTheme="majorHAnsi" w:hAnsiTheme="majorHAnsi" w:cstheme="majorHAnsi"/>
        </w:rPr>
        <w:t xml:space="preserve">We look forward to receiving your application form. </w:t>
      </w:r>
    </w:p>
    <w:p w14:paraId="437CFF60" w14:textId="77777777" w:rsidR="00601C92" w:rsidRPr="00544CBE" w:rsidRDefault="00601C92" w:rsidP="005C3B09">
      <w:pPr>
        <w:rPr>
          <w:rFonts w:asciiTheme="majorHAnsi" w:hAnsiTheme="majorHAnsi" w:cstheme="majorHAnsi"/>
          <w:b/>
        </w:rPr>
      </w:pPr>
    </w:p>
    <w:p w14:paraId="072EA877" w14:textId="689D7031" w:rsidR="008E06F2" w:rsidRPr="008F543F" w:rsidRDefault="005C3B09" w:rsidP="005C3B09">
      <w:pPr>
        <w:rPr>
          <w:b/>
          <w:i/>
          <w:sz w:val="20"/>
          <w:szCs w:val="28"/>
          <w:u w:val="single"/>
        </w:rPr>
      </w:pPr>
      <w:r w:rsidRPr="008F543F">
        <w:rPr>
          <w:b/>
          <w:i/>
          <w:sz w:val="20"/>
          <w:szCs w:val="28"/>
          <w:u w:val="single"/>
        </w:rPr>
        <w:t xml:space="preserve">SAFEGUARDING AND EQUAL OPPORTUNITIES                                                                                                                                                                     </w:t>
      </w:r>
    </w:p>
    <w:p w14:paraId="3D5C744C" w14:textId="4CAF9687" w:rsidR="005C3B09" w:rsidRPr="008F543F" w:rsidRDefault="005C3B09" w:rsidP="005C3B09">
      <w:pPr>
        <w:rPr>
          <w:b/>
          <w:i/>
          <w:sz w:val="20"/>
          <w:szCs w:val="28"/>
          <w:u w:val="single"/>
        </w:rPr>
      </w:pPr>
      <w:r w:rsidRPr="008F543F">
        <w:rPr>
          <w:b/>
          <w:i/>
          <w:sz w:val="20"/>
          <w:szCs w:val="28"/>
        </w:rPr>
        <w:t>Kate Greenaway Nursery School complies fully with the DfE Guidance Keeping Children Safe in Education and is committed to safeguarding and promoting the welfare of children. The post holder is expected to share this commitment and comply with all associated internal policies and procedures</w:t>
      </w:r>
    </w:p>
    <w:p w14:paraId="0450D0C7" w14:textId="77777777" w:rsidR="001D611E" w:rsidRDefault="001D611E">
      <w:pPr>
        <w:rPr>
          <w:rFonts w:cstheme="minorHAnsi"/>
          <w:color w:val="000000" w:themeColor="text1"/>
        </w:rPr>
      </w:pPr>
    </w:p>
    <w:p w14:paraId="066977BA" w14:textId="77777777" w:rsidR="001D611E" w:rsidRPr="00347652" w:rsidRDefault="001D611E">
      <w:pPr>
        <w:rPr>
          <w:rFonts w:cstheme="minorHAnsi"/>
          <w:color w:val="000000" w:themeColor="text1"/>
        </w:rPr>
      </w:pPr>
    </w:p>
    <w:p w14:paraId="67061B3E" w14:textId="77777777" w:rsidR="002B57DE" w:rsidRPr="001D611E" w:rsidRDefault="002B57DE" w:rsidP="002B57DE">
      <w:pPr>
        <w:jc w:val="center"/>
        <w:rPr>
          <w:rFonts w:ascii="Calibri Light" w:hAnsi="Calibri Light" w:cs="Calibri Light"/>
          <w:b/>
          <w:sz w:val="24"/>
          <w:szCs w:val="24"/>
          <w:u w:val="single"/>
        </w:rPr>
      </w:pPr>
      <w:r w:rsidRPr="001D611E">
        <w:rPr>
          <w:rFonts w:ascii="Calibri Light" w:hAnsi="Calibri Light" w:cs="Calibri Light"/>
          <w:b/>
          <w:sz w:val="24"/>
          <w:szCs w:val="24"/>
          <w:u w:val="single"/>
        </w:rPr>
        <w:t>JOB DESCRIPTION</w:t>
      </w:r>
    </w:p>
    <w:p w14:paraId="70500A83" w14:textId="77777777" w:rsidR="002B57DE" w:rsidRPr="00B96E79" w:rsidRDefault="002B57DE" w:rsidP="002B57DE">
      <w:pPr>
        <w:rPr>
          <w:rFonts w:ascii="Calibri" w:hAnsi="Calibri"/>
          <w:b/>
          <w:sz w:val="24"/>
          <w:szCs w:val="24"/>
        </w:rPr>
      </w:pPr>
    </w:p>
    <w:p w14:paraId="49B0407F" w14:textId="4FA4E284" w:rsidR="002B57DE" w:rsidRPr="001D611E" w:rsidRDefault="002B57DE" w:rsidP="002B57DE">
      <w:pPr>
        <w:rPr>
          <w:rFonts w:asciiTheme="majorHAnsi" w:hAnsiTheme="majorHAnsi" w:cstheme="majorHAnsi"/>
          <w:b/>
          <w:sz w:val="24"/>
          <w:szCs w:val="24"/>
          <w:u w:val="single"/>
        </w:rPr>
      </w:pPr>
      <w:bookmarkStart w:id="1" w:name="_Hlk110438611"/>
      <w:r w:rsidRPr="001D611E">
        <w:rPr>
          <w:rFonts w:asciiTheme="majorHAnsi" w:hAnsiTheme="majorHAnsi" w:cstheme="majorHAnsi"/>
          <w:b/>
          <w:sz w:val="24"/>
          <w:szCs w:val="24"/>
        </w:rPr>
        <w:t xml:space="preserve">POST TITLE: </w:t>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u w:val="single"/>
        </w:rPr>
        <w:t>Administrative and Finance Officer</w:t>
      </w:r>
    </w:p>
    <w:p w14:paraId="09A71A30" w14:textId="5C213787" w:rsidR="002B57DE" w:rsidRPr="001D611E" w:rsidRDefault="002B57DE" w:rsidP="002B57DE">
      <w:pPr>
        <w:rPr>
          <w:rFonts w:asciiTheme="majorHAnsi" w:hAnsiTheme="majorHAnsi" w:cstheme="majorHAnsi"/>
          <w:b/>
          <w:sz w:val="24"/>
          <w:szCs w:val="24"/>
        </w:rPr>
      </w:pPr>
      <w:r w:rsidRPr="001D611E">
        <w:rPr>
          <w:rFonts w:asciiTheme="majorHAnsi" w:hAnsiTheme="majorHAnsi" w:cstheme="majorHAnsi"/>
          <w:b/>
          <w:sz w:val="24"/>
          <w:szCs w:val="24"/>
        </w:rPr>
        <w:t>GRADE:</w:t>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t>Grade Scale 4, AYR</w:t>
      </w:r>
      <w:r w:rsidR="001500EA" w:rsidRPr="001D611E">
        <w:rPr>
          <w:rFonts w:asciiTheme="majorHAnsi" w:hAnsiTheme="majorHAnsi" w:cstheme="majorHAnsi"/>
          <w:b/>
          <w:sz w:val="24"/>
          <w:szCs w:val="24"/>
        </w:rPr>
        <w:t xml:space="preserve"> </w:t>
      </w:r>
      <w:r w:rsidR="001D611E" w:rsidRPr="001D611E">
        <w:rPr>
          <w:rFonts w:asciiTheme="majorHAnsi" w:hAnsiTheme="majorHAnsi" w:cstheme="majorHAnsi"/>
          <w:b/>
          <w:bCs/>
        </w:rPr>
        <w:t>£3</w:t>
      </w:r>
      <w:r w:rsidR="00544CBE">
        <w:rPr>
          <w:rFonts w:asciiTheme="majorHAnsi" w:hAnsiTheme="majorHAnsi" w:cstheme="majorHAnsi"/>
          <w:b/>
          <w:bCs/>
        </w:rPr>
        <w:t>2</w:t>
      </w:r>
      <w:r w:rsidR="001D611E" w:rsidRPr="001D611E">
        <w:rPr>
          <w:rFonts w:asciiTheme="majorHAnsi" w:hAnsiTheme="majorHAnsi" w:cstheme="majorHAnsi"/>
          <w:b/>
          <w:bCs/>
        </w:rPr>
        <w:t>,</w:t>
      </w:r>
      <w:r w:rsidR="00544CBE">
        <w:rPr>
          <w:rFonts w:asciiTheme="majorHAnsi" w:hAnsiTheme="majorHAnsi" w:cstheme="majorHAnsi"/>
          <w:b/>
          <w:bCs/>
        </w:rPr>
        <w:t>442</w:t>
      </w:r>
      <w:r w:rsidR="001D611E" w:rsidRPr="001D611E">
        <w:rPr>
          <w:rFonts w:asciiTheme="majorHAnsi" w:hAnsiTheme="majorHAnsi" w:cstheme="majorHAnsi"/>
          <w:b/>
          <w:bCs/>
        </w:rPr>
        <w:t>-£3</w:t>
      </w:r>
      <w:r w:rsidR="00544CBE">
        <w:rPr>
          <w:rFonts w:asciiTheme="majorHAnsi" w:hAnsiTheme="majorHAnsi" w:cstheme="majorHAnsi"/>
          <w:b/>
          <w:bCs/>
        </w:rPr>
        <w:t>3</w:t>
      </w:r>
      <w:r w:rsidR="001D611E" w:rsidRPr="001D611E">
        <w:rPr>
          <w:rFonts w:asciiTheme="majorHAnsi" w:hAnsiTheme="majorHAnsi" w:cstheme="majorHAnsi"/>
          <w:b/>
          <w:bCs/>
        </w:rPr>
        <w:t>,8</w:t>
      </w:r>
      <w:r w:rsidR="00544CBE">
        <w:rPr>
          <w:rFonts w:asciiTheme="majorHAnsi" w:hAnsiTheme="majorHAnsi" w:cstheme="majorHAnsi"/>
          <w:b/>
          <w:bCs/>
        </w:rPr>
        <w:t>70</w:t>
      </w:r>
      <w:r w:rsidR="00F938D9">
        <w:rPr>
          <w:rFonts w:asciiTheme="majorHAnsi" w:hAnsiTheme="majorHAnsi" w:cstheme="majorHAnsi"/>
          <w:b/>
          <w:bCs/>
        </w:rPr>
        <w:t xml:space="preserve"> per annum (</w:t>
      </w:r>
      <w:r w:rsidR="001D611E">
        <w:rPr>
          <w:rFonts w:asciiTheme="majorHAnsi" w:hAnsiTheme="majorHAnsi" w:cstheme="majorHAnsi"/>
          <w:b/>
          <w:bCs/>
        </w:rPr>
        <w:t>pro rata</w:t>
      </w:r>
      <w:r w:rsidR="001500EA" w:rsidRPr="001D611E">
        <w:rPr>
          <w:rFonts w:asciiTheme="majorHAnsi" w:hAnsiTheme="majorHAnsi" w:cstheme="majorHAnsi"/>
          <w:b/>
          <w:bCs/>
          <w:sz w:val="24"/>
          <w:szCs w:val="24"/>
        </w:rPr>
        <w:t>)</w:t>
      </w:r>
    </w:p>
    <w:p w14:paraId="6AA452F1" w14:textId="296CFF39" w:rsidR="002B57DE" w:rsidRPr="001D611E" w:rsidRDefault="002B57DE" w:rsidP="002B57DE">
      <w:pPr>
        <w:rPr>
          <w:rFonts w:asciiTheme="majorHAnsi" w:hAnsiTheme="majorHAnsi" w:cstheme="majorHAnsi"/>
          <w:b/>
          <w:sz w:val="24"/>
          <w:szCs w:val="24"/>
        </w:rPr>
      </w:pPr>
      <w:r w:rsidRPr="001D611E">
        <w:rPr>
          <w:rFonts w:asciiTheme="majorHAnsi" w:hAnsiTheme="majorHAnsi" w:cstheme="majorHAnsi"/>
          <w:b/>
          <w:sz w:val="24"/>
          <w:szCs w:val="24"/>
        </w:rPr>
        <w:t xml:space="preserve">REPORTS TO: </w:t>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r>
      <w:r w:rsidRPr="001D611E">
        <w:rPr>
          <w:rFonts w:asciiTheme="majorHAnsi" w:hAnsiTheme="majorHAnsi" w:cstheme="majorHAnsi"/>
          <w:b/>
          <w:sz w:val="24"/>
          <w:szCs w:val="24"/>
        </w:rPr>
        <w:tab/>
        <w:t>Headteacher</w:t>
      </w:r>
      <w:r w:rsidR="00544CBE">
        <w:rPr>
          <w:rFonts w:asciiTheme="majorHAnsi" w:hAnsiTheme="majorHAnsi" w:cstheme="majorHAnsi"/>
          <w:b/>
          <w:sz w:val="24"/>
          <w:szCs w:val="24"/>
        </w:rPr>
        <w:t xml:space="preserve"> &amp; School</w:t>
      </w:r>
      <w:r w:rsidRPr="001D611E">
        <w:rPr>
          <w:rFonts w:asciiTheme="majorHAnsi" w:hAnsiTheme="majorHAnsi" w:cstheme="majorHAnsi"/>
          <w:b/>
          <w:sz w:val="24"/>
          <w:szCs w:val="24"/>
        </w:rPr>
        <w:t xml:space="preserve"> </w:t>
      </w:r>
      <w:r w:rsidR="001D611E">
        <w:rPr>
          <w:rFonts w:asciiTheme="majorHAnsi" w:hAnsiTheme="majorHAnsi" w:cstheme="majorHAnsi"/>
          <w:b/>
          <w:sz w:val="24"/>
          <w:szCs w:val="24"/>
        </w:rPr>
        <w:t>Office Manager</w:t>
      </w:r>
    </w:p>
    <w:p w14:paraId="3D0EC789" w14:textId="17B75553" w:rsidR="002B57DE" w:rsidRPr="001D611E" w:rsidRDefault="002B57DE" w:rsidP="002B57DE">
      <w:pPr>
        <w:widowControl w:val="0"/>
        <w:suppressAutoHyphens/>
        <w:overflowPunct w:val="0"/>
        <w:autoSpaceDE w:val="0"/>
        <w:autoSpaceDN w:val="0"/>
        <w:adjustRightInd w:val="0"/>
        <w:jc w:val="both"/>
        <w:textAlignment w:val="baseline"/>
        <w:rPr>
          <w:rFonts w:asciiTheme="majorHAnsi" w:hAnsiTheme="majorHAnsi" w:cstheme="majorHAnsi"/>
          <w:sz w:val="24"/>
          <w:szCs w:val="24"/>
        </w:rPr>
      </w:pPr>
      <w:r w:rsidRPr="001D611E">
        <w:rPr>
          <w:rFonts w:asciiTheme="majorHAnsi" w:hAnsiTheme="majorHAnsi" w:cstheme="majorHAnsi"/>
          <w:b/>
          <w:sz w:val="24"/>
          <w:szCs w:val="24"/>
        </w:rPr>
        <w:t xml:space="preserve">WORKING HOURS </w:t>
      </w:r>
      <w:r w:rsidRPr="001D611E">
        <w:rPr>
          <w:rFonts w:asciiTheme="majorHAnsi" w:hAnsiTheme="majorHAnsi" w:cstheme="majorHAnsi"/>
          <w:b/>
          <w:sz w:val="24"/>
          <w:szCs w:val="24"/>
        </w:rPr>
        <w:tab/>
      </w:r>
      <w:r w:rsidRPr="001D611E">
        <w:rPr>
          <w:rFonts w:asciiTheme="majorHAnsi" w:hAnsiTheme="majorHAnsi" w:cstheme="majorHAnsi"/>
          <w:sz w:val="24"/>
          <w:szCs w:val="24"/>
        </w:rPr>
        <w:tab/>
      </w:r>
      <w:r w:rsidRPr="001D611E">
        <w:rPr>
          <w:rFonts w:asciiTheme="majorHAnsi" w:hAnsiTheme="majorHAnsi" w:cstheme="majorHAnsi"/>
          <w:sz w:val="24"/>
          <w:szCs w:val="24"/>
        </w:rPr>
        <w:tab/>
      </w:r>
      <w:r w:rsidR="00544CBE">
        <w:rPr>
          <w:rFonts w:asciiTheme="majorHAnsi" w:hAnsiTheme="majorHAnsi" w:cstheme="majorHAnsi"/>
          <w:b/>
          <w:sz w:val="24"/>
          <w:szCs w:val="24"/>
        </w:rPr>
        <w:t xml:space="preserve">25-30 </w:t>
      </w:r>
      <w:r w:rsidR="001D611E">
        <w:rPr>
          <w:rFonts w:asciiTheme="majorHAnsi" w:hAnsiTheme="majorHAnsi" w:cstheme="majorHAnsi"/>
          <w:b/>
          <w:sz w:val="24"/>
          <w:szCs w:val="24"/>
        </w:rPr>
        <w:t>hours</w:t>
      </w:r>
      <w:r w:rsidRPr="001D611E">
        <w:rPr>
          <w:rFonts w:asciiTheme="majorHAnsi" w:hAnsiTheme="majorHAnsi" w:cstheme="majorHAnsi"/>
          <w:b/>
          <w:sz w:val="24"/>
          <w:szCs w:val="24"/>
        </w:rPr>
        <w:t xml:space="preserve"> per week</w:t>
      </w:r>
    </w:p>
    <w:p w14:paraId="7B09A064" w14:textId="77777777" w:rsidR="002B57DE" w:rsidRPr="00453516" w:rsidRDefault="002B57DE" w:rsidP="002B57DE">
      <w:pPr>
        <w:rPr>
          <w:rFonts w:asciiTheme="majorHAnsi" w:hAnsiTheme="majorHAnsi" w:cstheme="majorHAnsi"/>
          <w:b/>
          <w:sz w:val="24"/>
          <w:szCs w:val="24"/>
        </w:rPr>
      </w:pPr>
    </w:p>
    <w:bookmarkEnd w:id="1"/>
    <w:p w14:paraId="3B5B236D" w14:textId="77777777" w:rsidR="002B57DE" w:rsidRPr="001D611E" w:rsidRDefault="002B57DE" w:rsidP="001D611E">
      <w:pPr>
        <w:pStyle w:val="Heading2"/>
        <w:ind w:left="0"/>
        <w:jc w:val="both"/>
        <w:rPr>
          <w:rFonts w:asciiTheme="majorHAnsi" w:hAnsiTheme="majorHAnsi" w:cstheme="majorHAnsi"/>
          <w:i w:val="0"/>
          <w:iCs w:val="0"/>
          <w:color w:val="000000"/>
          <w:sz w:val="24"/>
          <w:szCs w:val="24"/>
        </w:rPr>
      </w:pPr>
      <w:r w:rsidRPr="001D611E">
        <w:rPr>
          <w:rFonts w:asciiTheme="majorHAnsi" w:hAnsiTheme="majorHAnsi" w:cstheme="majorHAnsi"/>
          <w:i w:val="0"/>
          <w:iCs w:val="0"/>
          <w:color w:val="000000"/>
          <w:sz w:val="24"/>
          <w:szCs w:val="24"/>
        </w:rPr>
        <w:t>PURPOSE OF THE POST</w:t>
      </w:r>
    </w:p>
    <w:p w14:paraId="2766011D" w14:textId="77777777" w:rsidR="000C3F23" w:rsidRPr="000C3F23" w:rsidRDefault="000C3F23" w:rsidP="000C3F23">
      <w:pPr>
        <w:pStyle w:val="ListParagraph"/>
        <w:numPr>
          <w:ilvl w:val="0"/>
          <w:numId w:val="27"/>
        </w:numPr>
        <w:rPr>
          <w:rFonts w:asciiTheme="majorHAnsi" w:hAnsiTheme="majorHAnsi" w:cstheme="majorHAnsi"/>
          <w:sz w:val="24"/>
          <w:szCs w:val="24"/>
        </w:rPr>
      </w:pPr>
      <w:r w:rsidRPr="000C3F23">
        <w:rPr>
          <w:rFonts w:asciiTheme="majorHAnsi" w:hAnsiTheme="majorHAnsi" w:cstheme="majorHAnsi"/>
          <w:sz w:val="24"/>
          <w:szCs w:val="24"/>
        </w:rPr>
        <w:t xml:space="preserve">To provide administrative and finance support to meet the needs of the school. Play an active and an essential role in the smooth running of the school office. </w:t>
      </w:r>
    </w:p>
    <w:p w14:paraId="0F456F9C" w14:textId="77777777" w:rsidR="000C3F23" w:rsidRPr="000C3F23" w:rsidRDefault="000C3F23" w:rsidP="000C3F23">
      <w:pPr>
        <w:pStyle w:val="ListParagraph"/>
        <w:numPr>
          <w:ilvl w:val="0"/>
          <w:numId w:val="27"/>
        </w:numPr>
        <w:rPr>
          <w:rFonts w:asciiTheme="majorHAnsi" w:hAnsiTheme="majorHAnsi" w:cstheme="majorHAnsi"/>
          <w:sz w:val="24"/>
          <w:szCs w:val="24"/>
        </w:rPr>
      </w:pPr>
      <w:r w:rsidRPr="000C3F23">
        <w:rPr>
          <w:rFonts w:asciiTheme="majorHAnsi" w:hAnsiTheme="majorHAnsi" w:cstheme="majorHAnsi"/>
          <w:sz w:val="24"/>
          <w:szCs w:val="24"/>
        </w:rPr>
        <w:t>To support the office function, including general administration duties as directed by the Headteacher/SOM.</w:t>
      </w:r>
    </w:p>
    <w:p w14:paraId="75D75E61" w14:textId="77777777" w:rsidR="000C3F23" w:rsidRPr="000C3F23" w:rsidRDefault="000C3F23" w:rsidP="000C3F23">
      <w:pPr>
        <w:rPr>
          <w:rFonts w:asciiTheme="majorHAnsi" w:hAnsiTheme="majorHAnsi" w:cstheme="majorHAnsi"/>
          <w:sz w:val="24"/>
          <w:szCs w:val="24"/>
        </w:rPr>
      </w:pPr>
      <w:r w:rsidRPr="000C3F23">
        <w:rPr>
          <w:rFonts w:asciiTheme="majorHAnsi" w:hAnsiTheme="majorHAnsi" w:cstheme="majorHAnsi"/>
          <w:sz w:val="24"/>
          <w:szCs w:val="24"/>
        </w:rPr>
        <w:t xml:space="preserve"> </w:t>
      </w:r>
    </w:p>
    <w:p w14:paraId="624C9D9B" w14:textId="0A1133E7"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 xml:space="preserve">General Administrative </w:t>
      </w:r>
      <w:r>
        <w:rPr>
          <w:rFonts w:asciiTheme="majorHAnsi" w:hAnsiTheme="majorHAnsi" w:cstheme="majorHAnsi"/>
          <w:b/>
          <w:bCs/>
          <w:sz w:val="24"/>
          <w:szCs w:val="24"/>
        </w:rPr>
        <w:t>D</w:t>
      </w:r>
      <w:r w:rsidRPr="000C3F23">
        <w:rPr>
          <w:rFonts w:asciiTheme="majorHAnsi" w:hAnsiTheme="majorHAnsi" w:cstheme="majorHAnsi"/>
          <w:b/>
          <w:bCs/>
          <w:sz w:val="24"/>
          <w:szCs w:val="24"/>
        </w:rPr>
        <w:t>uties</w:t>
      </w:r>
      <w:r w:rsidR="00F73FBE">
        <w:rPr>
          <w:rFonts w:asciiTheme="majorHAnsi" w:hAnsiTheme="majorHAnsi" w:cstheme="majorHAnsi"/>
          <w:b/>
          <w:bCs/>
          <w:sz w:val="24"/>
          <w:szCs w:val="24"/>
        </w:rPr>
        <w:t>:</w:t>
      </w:r>
    </w:p>
    <w:p w14:paraId="30473294"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Provide a friendly first point of contact for all visitors/parents to the school, monitoring access of visitors.</w:t>
      </w:r>
    </w:p>
    <w:p w14:paraId="366C277E"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 xml:space="preserve">Answer office emails, telephone and listen to the answering machine as required; ensuring staff receive their messages promptly. </w:t>
      </w:r>
    </w:p>
    <w:p w14:paraId="6E33CA70"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Keep manual and computerised pupil records up to date providing reports where necessary.</w:t>
      </w:r>
    </w:p>
    <w:p w14:paraId="53EA1755"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Communicate with parents via text, email, phone call and website.</w:t>
      </w:r>
    </w:p>
    <w:p w14:paraId="568E0067"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Provide administrative support to the Headteacher and SOM as and when required including preparation of paperwork for Governor’s meetings.</w:t>
      </w:r>
    </w:p>
    <w:p w14:paraId="20B2582C"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Manage office and classroom stationery.</w:t>
      </w:r>
    </w:p>
    <w:p w14:paraId="74ED40E9"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Provide administrative support for extended day activities.</w:t>
      </w:r>
    </w:p>
    <w:p w14:paraId="4CE01BF0"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Prepare money for banking when required.</w:t>
      </w:r>
    </w:p>
    <w:p w14:paraId="4C9C923D" w14:textId="6C506769"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Maintain filing systems</w:t>
      </w:r>
      <w:r w:rsidR="003B439E">
        <w:rPr>
          <w:rFonts w:asciiTheme="majorHAnsi" w:hAnsiTheme="majorHAnsi" w:cstheme="majorHAnsi"/>
          <w:sz w:val="24"/>
          <w:szCs w:val="24"/>
        </w:rPr>
        <w:t>.</w:t>
      </w:r>
    </w:p>
    <w:p w14:paraId="2DA31603" w14:textId="30DEBEF4"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Raise purchase orders using FMS</w:t>
      </w:r>
      <w:r w:rsidR="003B439E">
        <w:rPr>
          <w:rFonts w:asciiTheme="majorHAnsi" w:hAnsiTheme="majorHAnsi" w:cstheme="majorHAnsi"/>
          <w:sz w:val="24"/>
          <w:szCs w:val="24"/>
        </w:rPr>
        <w:t>.</w:t>
      </w:r>
    </w:p>
    <w:p w14:paraId="6490417C" w14:textId="3430028E"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Maintain the website and support with the newsletters, school App and other marketing</w:t>
      </w:r>
      <w:r w:rsidR="003B439E">
        <w:rPr>
          <w:rFonts w:asciiTheme="majorHAnsi" w:hAnsiTheme="majorHAnsi" w:cstheme="majorHAnsi"/>
          <w:sz w:val="24"/>
          <w:szCs w:val="24"/>
        </w:rPr>
        <w:t>.</w:t>
      </w:r>
    </w:p>
    <w:p w14:paraId="0D2D2E6E" w14:textId="4D3CE528"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Complete the invoice certification process</w:t>
      </w:r>
      <w:r w:rsidR="003B439E">
        <w:rPr>
          <w:rFonts w:asciiTheme="majorHAnsi" w:hAnsiTheme="majorHAnsi" w:cstheme="majorHAnsi"/>
          <w:sz w:val="24"/>
          <w:szCs w:val="24"/>
        </w:rPr>
        <w:t>.</w:t>
      </w:r>
    </w:p>
    <w:p w14:paraId="195AF985" w14:textId="2FE3B253"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Keep accurate records with regards to FMS</w:t>
      </w:r>
      <w:r w:rsidR="003B439E">
        <w:rPr>
          <w:rFonts w:asciiTheme="majorHAnsi" w:hAnsiTheme="majorHAnsi" w:cstheme="majorHAnsi"/>
          <w:sz w:val="24"/>
          <w:szCs w:val="24"/>
        </w:rPr>
        <w:t>.</w:t>
      </w:r>
    </w:p>
    <w:p w14:paraId="522328B3" w14:textId="29E7779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Keep up to date with relevant information provided by the LBI</w:t>
      </w:r>
      <w:r w:rsidR="003B439E">
        <w:rPr>
          <w:rFonts w:asciiTheme="majorHAnsi" w:hAnsiTheme="majorHAnsi" w:cstheme="majorHAnsi"/>
          <w:sz w:val="24"/>
          <w:szCs w:val="24"/>
        </w:rPr>
        <w:t>.</w:t>
      </w:r>
    </w:p>
    <w:p w14:paraId="29DD3C83" w14:textId="21A3F47F"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 xml:space="preserve">Liaise with parents with regards to debt, </w:t>
      </w:r>
      <w:proofErr w:type="gramStart"/>
      <w:r w:rsidRPr="000C3F23">
        <w:rPr>
          <w:rFonts w:asciiTheme="majorHAnsi" w:hAnsiTheme="majorHAnsi" w:cstheme="majorHAnsi"/>
          <w:sz w:val="24"/>
          <w:szCs w:val="24"/>
        </w:rPr>
        <w:t>maintaining confidentiality at all times</w:t>
      </w:r>
      <w:proofErr w:type="gramEnd"/>
      <w:r w:rsidR="003B439E">
        <w:rPr>
          <w:rFonts w:asciiTheme="majorHAnsi" w:hAnsiTheme="majorHAnsi" w:cstheme="majorHAnsi"/>
          <w:sz w:val="24"/>
          <w:szCs w:val="24"/>
        </w:rPr>
        <w:t>.</w:t>
      </w:r>
    </w:p>
    <w:p w14:paraId="27672D22" w14:textId="3FAE6D4D"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Updating CPOMS</w:t>
      </w:r>
      <w:r w:rsidR="003B439E">
        <w:rPr>
          <w:rFonts w:asciiTheme="majorHAnsi" w:hAnsiTheme="majorHAnsi" w:cstheme="majorHAnsi"/>
          <w:sz w:val="24"/>
          <w:szCs w:val="24"/>
        </w:rPr>
        <w:t>.</w:t>
      </w:r>
    </w:p>
    <w:p w14:paraId="3C3B2607" w14:textId="21511C11"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lastRenderedPageBreak/>
        <w:t>Providing flexibility during the school holidays</w:t>
      </w:r>
      <w:r w:rsidR="003B439E">
        <w:rPr>
          <w:rFonts w:asciiTheme="majorHAnsi" w:hAnsiTheme="majorHAnsi" w:cstheme="majorHAnsi"/>
          <w:sz w:val="24"/>
          <w:szCs w:val="24"/>
        </w:rPr>
        <w:t>.</w:t>
      </w:r>
    </w:p>
    <w:p w14:paraId="442EA89E" w14:textId="21312EFA"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Support the SOM in updating the fees spreadsheet</w:t>
      </w:r>
      <w:r w:rsidR="003B439E">
        <w:rPr>
          <w:rFonts w:asciiTheme="majorHAnsi" w:hAnsiTheme="majorHAnsi" w:cstheme="majorHAnsi"/>
          <w:sz w:val="24"/>
          <w:szCs w:val="24"/>
        </w:rPr>
        <w:t xml:space="preserve"> and EY Works. </w:t>
      </w:r>
    </w:p>
    <w:p w14:paraId="4D079994"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be responsible for the administration of school dinners; daily/weekly numbers given to kitchen and the milk return.</w:t>
      </w:r>
    </w:p>
    <w:p w14:paraId="379B96FC" w14:textId="497673B6"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use and maintain the school SIMS, EY Works and Famly, ensuring all records kept up to date and any requested reports created</w:t>
      </w:r>
      <w:r w:rsidR="003B439E">
        <w:rPr>
          <w:rFonts w:asciiTheme="majorHAnsi" w:hAnsiTheme="majorHAnsi" w:cstheme="majorHAnsi"/>
          <w:sz w:val="24"/>
          <w:szCs w:val="24"/>
        </w:rPr>
        <w:t>.</w:t>
      </w:r>
    </w:p>
    <w:p w14:paraId="66FC21AE" w14:textId="78ED7A36"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update free school meals records monthly and yearly for the Local Authority and the school’s Sims database</w:t>
      </w:r>
      <w:r w:rsidR="003B439E">
        <w:rPr>
          <w:rFonts w:asciiTheme="majorHAnsi" w:hAnsiTheme="majorHAnsi" w:cstheme="majorHAnsi"/>
          <w:sz w:val="24"/>
          <w:szCs w:val="24"/>
        </w:rPr>
        <w:t>.</w:t>
      </w:r>
    </w:p>
    <w:p w14:paraId="71A4EBC5"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 xml:space="preserve">To maintain the daily, weekly and monthly records for children's attendance and punctuality, ensuring calls are made daily for all unexplained absence. Details passed on to DSL where applicable. </w:t>
      </w:r>
    </w:p>
    <w:p w14:paraId="5EF5E36B" w14:textId="71482CD9"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Maintain an up-to-date record of staff training, booking training courses as required and work alongside the SOM to monitor the annual training budget</w:t>
      </w:r>
      <w:r w:rsidR="003B439E">
        <w:rPr>
          <w:rFonts w:asciiTheme="majorHAnsi" w:hAnsiTheme="majorHAnsi" w:cstheme="majorHAnsi"/>
          <w:sz w:val="24"/>
          <w:szCs w:val="24"/>
        </w:rPr>
        <w:t>.</w:t>
      </w:r>
    </w:p>
    <w:p w14:paraId="1A226DA5"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Maintain an up-to-date record of staff absence.</w:t>
      </w:r>
    </w:p>
    <w:p w14:paraId="35D50A64"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Manage new staff inductions, obtaining DBS check and ensuring all relevant paperwork is completed and documents checked, scanned and filed.</w:t>
      </w:r>
    </w:p>
    <w:p w14:paraId="48FC61B0"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manage and update social media accounts, for example: school website, Famly, linked to the nursery.</w:t>
      </w:r>
    </w:p>
    <w:p w14:paraId="153C8218"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maintain a message book, electronic school calendar and organise appointments and room bookings as necessary.</w:t>
      </w:r>
    </w:p>
    <w:p w14:paraId="4D578E70" w14:textId="77777777" w:rsid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maintain suitable stock levels (including first aid boxes) and ensure stationery supplies for school are ordered, received and distributed.</w:t>
      </w:r>
    </w:p>
    <w:p w14:paraId="4FDB7B4B" w14:textId="77777777" w:rsidR="000C3F23" w:rsidRPr="000C3F23" w:rsidRDefault="000C3F23" w:rsidP="000C3F23">
      <w:pPr>
        <w:ind w:left="360"/>
        <w:rPr>
          <w:rFonts w:asciiTheme="majorHAnsi" w:hAnsiTheme="majorHAnsi" w:cstheme="majorHAnsi"/>
          <w:sz w:val="24"/>
          <w:szCs w:val="24"/>
        </w:rPr>
      </w:pPr>
    </w:p>
    <w:p w14:paraId="23FB4E89" w14:textId="5100D16D"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Admissions to Year Reception Administration</w:t>
      </w:r>
      <w:r w:rsidR="00F73FBE">
        <w:rPr>
          <w:rFonts w:asciiTheme="majorHAnsi" w:hAnsiTheme="majorHAnsi" w:cstheme="majorHAnsi"/>
          <w:b/>
          <w:bCs/>
          <w:sz w:val="24"/>
          <w:szCs w:val="24"/>
        </w:rPr>
        <w:t>:</w:t>
      </w:r>
    </w:p>
    <w:p w14:paraId="62F9ABC3" w14:textId="3F6872B9"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Arrange prospective parent visits for new applicants, including school tours as required</w:t>
      </w:r>
      <w:r w:rsidR="003B439E">
        <w:rPr>
          <w:rFonts w:asciiTheme="majorHAnsi" w:hAnsiTheme="majorHAnsi" w:cstheme="majorHAnsi"/>
          <w:sz w:val="24"/>
          <w:szCs w:val="24"/>
        </w:rPr>
        <w:t>.</w:t>
      </w:r>
    </w:p>
    <w:p w14:paraId="1F3F3700" w14:textId="4DC2A608"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Ensure that application forms received are updated on to spreadsheet and filed accordingly</w:t>
      </w:r>
      <w:r w:rsidR="003B439E">
        <w:rPr>
          <w:rFonts w:asciiTheme="majorHAnsi" w:hAnsiTheme="majorHAnsi" w:cstheme="majorHAnsi"/>
          <w:sz w:val="24"/>
          <w:szCs w:val="24"/>
        </w:rPr>
        <w:t>.</w:t>
      </w:r>
    </w:p>
    <w:p w14:paraId="572DC8B3" w14:textId="7A489680"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Communicate with prospective parents and the admissions at Kate Greenaway</w:t>
      </w:r>
      <w:r w:rsidR="003B439E">
        <w:rPr>
          <w:rFonts w:asciiTheme="majorHAnsi" w:hAnsiTheme="majorHAnsi" w:cstheme="majorHAnsi"/>
          <w:sz w:val="24"/>
          <w:szCs w:val="24"/>
        </w:rPr>
        <w:t>.</w:t>
      </w:r>
    </w:p>
    <w:p w14:paraId="127962BB" w14:textId="6BB0E023"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Undertake administrative duties with regards to the induction of new parents</w:t>
      </w:r>
      <w:r w:rsidR="003B439E">
        <w:rPr>
          <w:rFonts w:asciiTheme="majorHAnsi" w:hAnsiTheme="majorHAnsi" w:cstheme="majorHAnsi"/>
          <w:sz w:val="24"/>
          <w:szCs w:val="24"/>
        </w:rPr>
        <w:t>.</w:t>
      </w:r>
    </w:p>
    <w:p w14:paraId="55CD6265" w14:textId="41C2DD4E" w:rsid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Communicate with new parents regarding completing paperwork and start dates</w:t>
      </w:r>
      <w:r w:rsidR="003B439E">
        <w:rPr>
          <w:rFonts w:asciiTheme="majorHAnsi" w:hAnsiTheme="majorHAnsi" w:cstheme="majorHAnsi"/>
          <w:sz w:val="24"/>
          <w:szCs w:val="24"/>
        </w:rPr>
        <w:t>.</w:t>
      </w:r>
    </w:p>
    <w:p w14:paraId="3772327A" w14:textId="77777777" w:rsidR="000C3F23" w:rsidRDefault="000C3F23" w:rsidP="000C3F23">
      <w:pPr>
        <w:rPr>
          <w:rFonts w:asciiTheme="majorHAnsi" w:hAnsiTheme="majorHAnsi" w:cstheme="majorHAnsi"/>
          <w:sz w:val="24"/>
          <w:szCs w:val="24"/>
        </w:rPr>
      </w:pPr>
    </w:p>
    <w:p w14:paraId="2268C96D" w14:textId="77777777" w:rsidR="000C3F23" w:rsidRPr="000C3F23" w:rsidRDefault="000C3F23" w:rsidP="000C3F23">
      <w:pPr>
        <w:rPr>
          <w:rFonts w:asciiTheme="majorHAnsi" w:hAnsiTheme="majorHAnsi" w:cstheme="majorHAnsi"/>
          <w:sz w:val="24"/>
          <w:szCs w:val="24"/>
        </w:rPr>
      </w:pPr>
    </w:p>
    <w:p w14:paraId="3A957147" w14:textId="1B6EC2A5"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 xml:space="preserve">Admissions/Leavers Administration </w:t>
      </w:r>
    </w:p>
    <w:p w14:paraId="54973EB3" w14:textId="09F97324" w:rsidR="000C3F23" w:rsidRPr="003B439E" w:rsidRDefault="000C3F23" w:rsidP="003B439E">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be responsible for the school’s admissions procedures for the nursery/school including all necessary communications with parents regarding the admission decision.</w:t>
      </w:r>
      <w:r w:rsidR="003B439E">
        <w:rPr>
          <w:rFonts w:asciiTheme="majorHAnsi" w:hAnsiTheme="majorHAnsi" w:cstheme="majorHAnsi"/>
          <w:sz w:val="24"/>
          <w:szCs w:val="24"/>
        </w:rPr>
        <w:t xml:space="preserve"> </w:t>
      </w:r>
      <w:r w:rsidRPr="003B439E">
        <w:rPr>
          <w:rFonts w:asciiTheme="majorHAnsi" w:hAnsiTheme="majorHAnsi" w:cstheme="majorHAnsi"/>
          <w:sz w:val="24"/>
          <w:szCs w:val="24"/>
        </w:rPr>
        <w:t>Also, the administrative procedures relating to pupils transferring/leaving the school.</w:t>
      </w:r>
    </w:p>
    <w:p w14:paraId="494D44ED" w14:textId="7E18D980"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Administration of admissions/ leavers to include updating and maintaining records</w:t>
      </w:r>
      <w:r w:rsidR="003B439E">
        <w:rPr>
          <w:rFonts w:asciiTheme="majorHAnsi" w:hAnsiTheme="majorHAnsi" w:cstheme="majorHAnsi"/>
          <w:sz w:val="24"/>
          <w:szCs w:val="24"/>
        </w:rPr>
        <w:t>.</w:t>
      </w:r>
    </w:p>
    <w:p w14:paraId="345A0127" w14:textId="5F63434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lastRenderedPageBreak/>
        <w:t>Manage enquiries to the school</w:t>
      </w:r>
      <w:r w:rsidR="003B439E">
        <w:rPr>
          <w:rFonts w:asciiTheme="majorHAnsi" w:hAnsiTheme="majorHAnsi" w:cstheme="majorHAnsi"/>
          <w:sz w:val="24"/>
          <w:szCs w:val="24"/>
        </w:rPr>
        <w:t>.</w:t>
      </w:r>
    </w:p>
    <w:p w14:paraId="1B7B79F5" w14:textId="61AA5A9E"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Notify the SOM in the event of concerns</w:t>
      </w:r>
      <w:r w:rsidR="003B439E">
        <w:rPr>
          <w:rFonts w:asciiTheme="majorHAnsi" w:hAnsiTheme="majorHAnsi" w:cstheme="majorHAnsi"/>
          <w:sz w:val="24"/>
          <w:szCs w:val="24"/>
        </w:rPr>
        <w:t>.</w:t>
      </w:r>
    </w:p>
    <w:p w14:paraId="6B026F96" w14:textId="7E74CB5B"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Ensure that staff are notified about new children to enable them to prepare for arrival</w:t>
      </w:r>
      <w:r w:rsidR="003B439E">
        <w:rPr>
          <w:rFonts w:asciiTheme="majorHAnsi" w:hAnsiTheme="majorHAnsi" w:cstheme="majorHAnsi"/>
          <w:sz w:val="24"/>
          <w:szCs w:val="24"/>
        </w:rPr>
        <w:t>.</w:t>
      </w:r>
    </w:p>
    <w:p w14:paraId="577FC78D" w14:textId="39048BD2"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Request records from previous schools, where relevant</w:t>
      </w:r>
      <w:r w:rsidR="003B439E">
        <w:rPr>
          <w:rFonts w:asciiTheme="majorHAnsi" w:hAnsiTheme="majorHAnsi" w:cstheme="majorHAnsi"/>
          <w:sz w:val="24"/>
          <w:szCs w:val="24"/>
        </w:rPr>
        <w:t>.</w:t>
      </w:r>
    </w:p>
    <w:p w14:paraId="5C174204" w14:textId="77777777"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arrange for school records to be sent to the new school, including those which are to be sent as registered post.</w:t>
      </w:r>
    </w:p>
    <w:p w14:paraId="034C6C79" w14:textId="119FB269"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 xml:space="preserve">Keep </w:t>
      </w:r>
      <w:proofErr w:type="gramStart"/>
      <w:r w:rsidRPr="000C3F23">
        <w:rPr>
          <w:rFonts w:asciiTheme="majorHAnsi" w:hAnsiTheme="majorHAnsi" w:cstheme="majorHAnsi"/>
          <w:sz w:val="24"/>
          <w:szCs w:val="24"/>
        </w:rPr>
        <w:t>up-to-date</w:t>
      </w:r>
      <w:proofErr w:type="gramEnd"/>
      <w:r w:rsidRPr="000C3F23">
        <w:rPr>
          <w:rFonts w:asciiTheme="majorHAnsi" w:hAnsiTheme="majorHAnsi" w:cstheme="majorHAnsi"/>
          <w:sz w:val="24"/>
          <w:szCs w:val="24"/>
        </w:rPr>
        <w:t xml:space="preserve"> with information provided by the </w:t>
      </w:r>
      <w:proofErr w:type="gramStart"/>
      <w:r w:rsidR="003B439E">
        <w:rPr>
          <w:rFonts w:asciiTheme="majorHAnsi" w:hAnsiTheme="majorHAnsi" w:cstheme="majorHAnsi"/>
          <w:sz w:val="24"/>
          <w:szCs w:val="24"/>
        </w:rPr>
        <w:t>A</w:t>
      </w:r>
      <w:r w:rsidR="003B439E" w:rsidRPr="000C3F23">
        <w:rPr>
          <w:rFonts w:asciiTheme="majorHAnsi" w:hAnsiTheme="majorHAnsi" w:cstheme="majorHAnsi"/>
          <w:sz w:val="24"/>
          <w:szCs w:val="24"/>
        </w:rPr>
        <w:t>dmission’s</w:t>
      </w:r>
      <w:proofErr w:type="gramEnd"/>
      <w:r w:rsidRPr="000C3F23">
        <w:rPr>
          <w:rFonts w:asciiTheme="majorHAnsi" w:hAnsiTheme="majorHAnsi" w:cstheme="majorHAnsi"/>
          <w:sz w:val="24"/>
          <w:szCs w:val="24"/>
        </w:rPr>
        <w:t xml:space="preserve"> service</w:t>
      </w:r>
      <w:r w:rsidR="003B439E">
        <w:rPr>
          <w:rFonts w:asciiTheme="majorHAnsi" w:hAnsiTheme="majorHAnsi" w:cstheme="majorHAnsi"/>
          <w:sz w:val="24"/>
          <w:szCs w:val="24"/>
        </w:rPr>
        <w:t>.</w:t>
      </w:r>
    </w:p>
    <w:p w14:paraId="04C70AE5" w14:textId="72622213" w:rsidR="000C3F23" w:rsidRPr="000C3F23" w:rsidRDefault="000C3F23" w:rsidP="000C3F23">
      <w:pPr>
        <w:pStyle w:val="ListParagraph"/>
        <w:numPr>
          <w:ilvl w:val="0"/>
          <w:numId w:val="28"/>
        </w:numPr>
        <w:rPr>
          <w:rFonts w:asciiTheme="majorHAnsi" w:hAnsiTheme="majorHAnsi" w:cstheme="majorHAnsi"/>
          <w:sz w:val="24"/>
          <w:szCs w:val="24"/>
        </w:rPr>
      </w:pPr>
      <w:r w:rsidRPr="000C3F23">
        <w:rPr>
          <w:rFonts w:asciiTheme="majorHAnsi" w:hAnsiTheme="majorHAnsi" w:cstheme="majorHAnsi"/>
          <w:sz w:val="24"/>
          <w:szCs w:val="24"/>
        </w:rPr>
        <w:t>To keep records of where pupils transfer to and where records have been sent</w:t>
      </w:r>
      <w:r w:rsidR="003B439E">
        <w:rPr>
          <w:rFonts w:asciiTheme="majorHAnsi" w:hAnsiTheme="majorHAnsi" w:cstheme="majorHAnsi"/>
          <w:sz w:val="24"/>
          <w:szCs w:val="24"/>
        </w:rPr>
        <w:t>.</w:t>
      </w:r>
    </w:p>
    <w:p w14:paraId="33002F9C" w14:textId="77777777" w:rsidR="000C3F23" w:rsidRPr="000C3F23" w:rsidRDefault="000C3F23" w:rsidP="000C3F23">
      <w:pPr>
        <w:rPr>
          <w:rFonts w:asciiTheme="majorHAnsi" w:hAnsiTheme="majorHAnsi" w:cstheme="majorHAnsi"/>
          <w:sz w:val="24"/>
          <w:szCs w:val="24"/>
        </w:rPr>
      </w:pPr>
    </w:p>
    <w:p w14:paraId="52619D6B" w14:textId="77777777" w:rsidR="000C3F23" w:rsidRPr="000C3F23" w:rsidRDefault="000C3F23" w:rsidP="000C3F23">
      <w:pPr>
        <w:rPr>
          <w:rFonts w:asciiTheme="majorHAnsi" w:hAnsiTheme="majorHAnsi" w:cstheme="majorHAnsi"/>
          <w:sz w:val="24"/>
          <w:szCs w:val="24"/>
        </w:rPr>
      </w:pPr>
    </w:p>
    <w:p w14:paraId="22B96008" w14:textId="276F1864"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Personal Responsibilities</w:t>
      </w:r>
      <w:r w:rsidR="00F73FBE">
        <w:rPr>
          <w:rFonts w:asciiTheme="majorHAnsi" w:hAnsiTheme="majorHAnsi" w:cstheme="majorHAnsi"/>
          <w:b/>
          <w:bCs/>
          <w:sz w:val="24"/>
          <w:szCs w:val="24"/>
        </w:rPr>
        <w:t>:</w:t>
      </w:r>
    </w:p>
    <w:p w14:paraId="3CA5C988" w14:textId="77777777" w:rsidR="000C3F23" w:rsidRPr="000C3F23" w:rsidRDefault="000C3F23" w:rsidP="000C3F23">
      <w:pPr>
        <w:pStyle w:val="ListParagraph"/>
        <w:numPr>
          <w:ilvl w:val="0"/>
          <w:numId w:val="29"/>
        </w:numPr>
        <w:rPr>
          <w:rFonts w:asciiTheme="majorHAnsi" w:hAnsiTheme="majorHAnsi" w:cstheme="majorHAnsi"/>
          <w:sz w:val="24"/>
          <w:szCs w:val="24"/>
        </w:rPr>
      </w:pPr>
      <w:r w:rsidRPr="000C3F23">
        <w:rPr>
          <w:rFonts w:asciiTheme="majorHAnsi" w:hAnsiTheme="majorHAnsi" w:cstheme="majorHAnsi"/>
          <w:sz w:val="24"/>
          <w:szCs w:val="24"/>
        </w:rPr>
        <w:t xml:space="preserve">To provide feedback on completion or otherwise of tasks requested by Senior Leadership Team to promote the safeguarding of children. </w:t>
      </w:r>
    </w:p>
    <w:p w14:paraId="3F3129D8" w14:textId="77777777" w:rsidR="000C3F23" w:rsidRPr="000C3F23" w:rsidRDefault="000C3F23" w:rsidP="000C3F23">
      <w:pPr>
        <w:pStyle w:val="ListParagraph"/>
        <w:numPr>
          <w:ilvl w:val="0"/>
          <w:numId w:val="29"/>
        </w:numPr>
        <w:rPr>
          <w:rFonts w:asciiTheme="majorHAnsi" w:hAnsiTheme="majorHAnsi" w:cstheme="majorHAnsi"/>
          <w:sz w:val="24"/>
          <w:szCs w:val="24"/>
        </w:rPr>
      </w:pPr>
      <w:r w:rsidRPr="000C3F23">
        <w:rPr>
          <w:rFonts w:asciiTheme="majorHAnsi" w:hAnsiTheme="majorHAnsi" w:cstheme="majorHAnsi"/>
          <w:sz w:val="24"/>
          <w:szCs w:val="24"/>
        </w:rPr>
        <w:t>To carry out the duties and responsibilities of the post in accordance with the school's Health and Safety Policy and relevant Health and Safety Guidance and Legislation.</w:t>
      </w:r>
    </w:p>
    <w:p w14:paraId="5C1F093A" w14:textId="77777777" w:rsidR="000C3F23" w:rsidRPr="000C3F23" w:rsidRDefault="000C3F23" w:rsidP="000C3F23">
      <w:pPr>
        <w:pStyle w:val="ListParagraph"/>
        <w:numPr>
          <w:ilvl w:val="0"/>
          <w:numId w:val="29"/>
        </w:numPr>
        <w:rPr>
          <w:rFonts w:asciiTheme="majorHAnsi" w:hAnsiTheme="majorHAnsi" w:cstheme="majorHAnsi"/>
          <w:sz w:val="24"/>
          <w:szCs w:val="24"/>
        </w:rPr>
      </w:pPr>
      <w:r w:rsidRPr="000C3F23">
        <w:rPr>
          <w:rFonts w:asciiTheme="majorHAnsi" w:hAnsiTheme="majorHAnsi" w:cstheme="majorHAnsi"/>
          <w:sz w:val="24"/>
          <w:szCs w:val="24"/>
        </w:rPr>
        <w:t>To undertake training and professional development as appropriate.</w:t>
      </w:r>
    </w:p>
    <w:p w14:paraId="2DB1D408" w14:textId="77777777" w:rsidR="000C3F23" w:rsidRPr="000C3F23" w:rsidRDefault="000C3F23" w:rsidP="000C3F23">
      <w:pPr>
        <w:pStyle w:val="ListParagraph"/>
        <w:numPr>
          <w:ilvl w:val="0"/>
          <w:numId w:val="29"/>
        </w:numPr>
        <w:rPr>
          <w:rFonts w:asciiTheme="majorHAnsi" w:hAnsiTheme="majorHAnsi" w:cstheme="majorHAnsi"/>
          <w:sz w:val="24"/>
          <w:szCs w:val="24"/>
        </w:rPr>
      </w:pPr>
      <w:r w:rsidRPr="000C3F23">
        <w:rPr>
          <w:rFonts w:asciiTheme="majorHAnsi" w:hAnsiTheme="majorHAnsi" w:cstheme="majorHAnsi"/>
          <w:sz w:val="24"/>
          <w:szCs w:val="24"/>
        </w:rPr>
        <w:t>To undertake other duties appropriate to the post that may reasonably be required from time to time.</w:t>
      </w:r>
    </w:p>
    <w:p w14:paraId="1A200835" w14:textId="77777777" w:rsidR="000C3F23" w:rsidRPr="000C3F23" w:rsidRDefault="000C3F23" w:rsidP="000C3F23">
      <w:pPr>
        <w:pStyle w:val="ListParagraph"/>
        <w:numPr>
          <w:ilvl w:val="0"/>
          <w:numId w:val="29"/>
        </w:numPr>
        <w:rPr>
          <w:rFonts w:asciiTheme="majorHAnsi" w:hAnsiTheme="majorHAnsi" w:cstheme="majorHAnsi"/>
          <w:sz w:val="24"/>
          <w:szCs w:val="24"/>
        </w:rPr>
      </w:pPr>
      <w:r w:rsidRPr="000C3F23">
        <w:rPr>
          <w:rFonts w:asciiTheme="majorHAnsi" w:hAnsiTheme="majorHAnsi" w:cstheme="majorHAnsi"/>
          <w:sz w:val="24"/>
          <w:szCs w:val="24"/>
        </w:rPr>
        <w:t>To manage responsibilities with confidentiality, tact and discretion when giving or receiving information, which could be confidential.</w:t>
      </w:r>
    </w:p>
    <w:p w14:paraId="2F541037" w14:textId="77777777" w:rsidR="000C3F23" w:rsidRPr="000C3F23" w:rsidRDefault="000C3F23" w:rsidP="000C3F23">
      <w:pPr>
        <w:rPr>
          <w:rFonts w:asciiTheme="majorHAnsi" w:hAnsiTheme="majorHAnsi" w:cstheme="majorHAnsi"/>
          <w:sz w:val="24"/>
          <w:szCs w:val="24"/>
        </w:rPr>
      </w:pPr>
    </w:p>
    <w:p w14:paraId="3C9FEE7F" w14:textId="78C63AB6"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Confidentiality</w:t>
      </w:r>
      <w:r w:rsidR="00F73FBE">
        <w:rPr>
          <w:rFonts w:asciiTheme="majorHAnsi" w:hAnsiTheme="majorHAnsi" w:cstheme="majorHAnsi"/>
          <w:b/>
          <w:bCs/>
          <w:sz w:val="24"/>
          <w:szCs w:val="24"/>
        </w:rPr>
        <w:t>:</w:t>
      </w:r>
    </w:p>
    <w:p w14:paraId="5E8D494A" w14:textId="1D3416F9" w:rsidR="000C3F23" w:rsidRPr="000C3F23" w:rsidRDefault="000C3F23" w:rsidP="000C3F23">
      <w:pPr>
        <w:pStyle w:val="ListParagraph"/>
        <w:numPr>
          <w:ilvl w:val="0"/>
          <w:numId w:val="30"/>
        </w:numPr>
        <w:rPr>
          <w:rFonts w:asciiTheme="majorHAnsi" w:hAnsiTheme="majorHAnsi" w:cstheme="majorHAnsi"/>
          <w:sz w:val="24"/>
          <w:szCs w:val="24"/>
        </w:rPr>
      </w:pPr>
      <w:r w:rsidRPr="000C3F23">
        <w:rPr>
          <w:rFonts w:asciiTheme="majorHAnsi" w:hAnsiTheme="majorHAnsi" w:cstheme="majorHAnsi"/>
          <w:sz w:val="24"/>
          <w:szCs w:val="24"/>
        </w:rPr>
        <w:t>The nature of the job requires a high degree of initiative, confidentiality, tact and discretion when giving or receiving information, which could be confidential</w:t>
      </w:r>
      <w:r w:rsidR="003B439E">
        <w:rPr>
          <w:rFonts w:asciiTheme="majorHAnsi" w:hAnsiTheme="majorHAnsi" w:cstheme="majorHAnsi"/>
          <w:sz w:val="24"/>
          <w:szCs w:val="24"/>
        </w:rPr>
        <w:t>.</w:t>
      </w:r>
    </w:p>
    <w:p w14:paraId="6D417CD6" w14:textId="77777777" w:rsidR="000C3F23" w:rsidRPr="000C3F23" w:rsidRDefault="000C3F23" w:rsidP="000C3F23">
      <w:pPr>
        <w:rPr>
          <w:rFonts w:asciiTheme="majorHAnsi" w:hAnsiTheme="majorHAnsi" w:cstheme="majorHAnsi"/>
          <w:sz w:val="24"/>
          <w:szCs w:val="24"/>
        </w:rPr>
      </w:pPr>
    </w:p>
    <w:p w14:paraId="504BDBD1" w14:textId="6C078D57"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Performance Standards</w:t>
      </w:r>
      <w:r w:rsidR="00F73FBE">
        <w:rPr>
          <w:rFonts w:asciiTheme="majorHAnsi" w:hAnsiTheme="majorHAnsi" w:cstheme="majorHAnsi"/>
          <w:b/>
          <w:bCs/>
          <w:sz w:val="24"/>
          <w:szCs w:val="24"/>
        </w:rPr>
        <w:t>:</w:t>
      </w:r>
    </w:p>
    <w:p w14:paraId="093CB35A" w14:textId="77777777" w:rsidR="000C3F23" w:rsidRPr="000C3F23" w:rsidRDefault="000C3F23" w:rsidP="000C3F23">
      <w:pPr>
        <w:pStyle w:val="ListParagraph"/>
        <w:numPr>
          <w:ilvl w:val="0"/>
          <w:numId w:val="30"/>
        </w:numPr>
        <w:rPr>
          <w:rFonts w:asciiTheme="majorHAnsi" w:hAnsiTheme="majorHAnsi" w:cstheme="majorHAnsi"/>
          <w:sz w:val="24"/>
          <w:szCs w:val="24"/>
        </w:rPr>
      </w:pPr>
      <w:r w:rsidRPr="000C3F23">
        <w:rPr>
          <w:rFonts w:asciiTheme="majorHAnsi" w:hAnsiTheme="majorHAnsi" w:cstheme="majorHAnsi"/>
          <w:sz w:val="24"/>
          <w:szCs w:val="24"/>
        </w:rPr>
        <w:t>To ensure that the school’ customer care standards are met and adhered to.</w:t>
      </w:r>
    </w:p>
    <w:p w14:paraId="78B92FAD" w14:textId="7DD72A22" w:rsidR="000C3F23" w:rsidRPr="000C3F23" w:rsidRDefault="000C3F23" w:rsidP="000C3F23">
      <w:pPr>
        <w:pStyle w:val="ListParagraph"/>
        <w:numPr>
          <w:ilvl w:val="0"/>
          <w:numId w:val="30"/>
        </w:numPr>
        <w:rPr>
          <w:rFonts w:asciiTheme="majorHAnsi" w:hAnsiTheme="majorHAnsi" w:cstheme="majorHAnsi"/>
          <w:sz w:val="24"/>
          <w:szCs w:val="24"/>
        </w:rPr>
      </w:pPr>
      <w:r w:rsidRPr="000C3F23">
        <w:rPr>
          <w:rFonts w:asciiTheme="majorHAnsi" w:hAnsiTheme="majorHAnsi" w:cstheme="majorHAnsi"/>
          <w:sz w:val="24"/>
          <w:szCs w:val="24"/>
        </w:rPr>
        <w:t>To ensure that all duties are performed in accordance with the Council's financial regulations</w:t>
      </w:r>
      <w:r w:rsidR="003B439E">
        <w:rPr>
          <w:rFonts w:asciiTheme="majorHAnsi" w:hAnsiTheme="majorHAnsi" w:cstheme="majorHAnsi"/>
          <w:sz w:val="24"/>
          <w:szCs w:val="24"/>
        </w:rPr>
        <w:t>.</w:t>
      </w:r>
    </w:p>
    <w:p w14:paraId="7366F196" w14:textId="77777777" w:rsidR="000C3F23" w:rsidRPr="000C3F23" w:rsidRDefault="000C3F23" w:rsidP="000C3F23">
      <w:pPr>
        <w:pStyle w:val="ListParagraph"/>
        <w:numPr>
          <w:ilvl w:val="0"/>
          <w:numId w:val="30"/>
        </w:numPr>
        <w:rPr>
          <w:rFonts w:asciiTheme="majorHAnsi" w:hAnsiTheme="majorHAnsi" w:cstheme="majorHAnsi"/>
          <w:sz w:val="24"/>
          <w:szCs w:val="24"/>
        </w:rPr>
      </w:pPr>
      <w:r w:rsidRPr="000C3F23">
        <w:rPr>
          <w:rFonts w:asciiTheme="majorHAnsi" w:hAnsiTheme="majorHAnsi" w:cstheme="majorHAnsi"/>
          <w:sz w:val="24"/>
          <w:szCs w:val="24"/>
        </w:rPr>
        <w:t>At all times to carry out the responsibilities of the post with due regard to the Equalities Act.</w:t>
      </w:r>
    </w:p>
    <w:p w14:paraId="4F4EFD81" w14:textId="77777777" w:rsidR="000C3F23" w:rsidRPr="000C3F23" w:rsidRDefault="000C3F23" w:rsidP="000C3F23">
      <w:pPr>
        <w:rPr>
          <w:rFonts w:asciiTheme="majorHAnsi" w:hAnsiTheme="majorHAnsi" w:cstheme="majorHAnsi"/>
          <w:sz w:val="24"/>
          <w:szCs w:val="24"/>
        </w:rPr>
      </w:pPr>
    </w:p>
    <w:p w14:paraId="15F8A060" w14:textId="67C75EE9"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t>Other Duties</w:t>
      </w:r>
      <w:r w:rsidR="00F73FBE">
        <w:rPr>
          <w:rFonts w:asciiTheme="majorHAnsi" w:hAnsiTheme="majorHAnsi" w:cstheme="majorHAnsi"/>
          <w:b/>
          <w:bCs/>
          <w:sz w:val="24"/>
          <w:szCs w:val="24"/>
        </w:rPr>
        <w:t>:</w:t>
      </w:r>
    </w:p>
    <w:p w14:paraId="7E2D4063" w14:textId="77777777" w:rsidR="000C3F23" w:rsidRPr="000C3F23" w:rsidRDefault="000C3F23" w:rsidP="000C3F23">
      <w:pPr>
        <w:pStyle w:val="ListParagraph"/>
        <w:numPr>
          <w:ilvl w:val="0"/>
          <w:numId w:val="31"/>
        </w:numPr>
        <w:rPr>
          <w:rFonts w:asciiTheme="majorHAnsi" w:hAnsiTheme="majorHAnsi" w:cstheme="majorHAnsi"/>
          <w:sz w:val="24"/>
          <w:szCs w:val="24"/>
        </w:rPr>
      </w:pPr>
      <w:r w:rsidRPr="000C3F23">
        <w:rPr>
          <w:rFonts w:asciiTheme="majorHAnsi" w:hAnsiTheme="majorHAnsi" w:cstheme="majorHAnsi"/>
          <w:sz w:val="24"/>
          <w:szCs w:val="24"/>
        </w:rPr>
        <w:t>To ensure that all duties are performed in accordance with School Policy and Procedures and the Council’s Standing Orders and Financial Regulations.</w:t>
      </w:r>
    </w:p>
    <w:p w14:paraId="290C1B0A" w14:textId="77777777" w:rsidR="000C3F23" w:rsidRPr="000C3F23" w:rsidRDefault="000C3F23" w:rsidP="000C3F23">
      <w:pPr>
        <w:pStyle w:val="ListParagraph"/>
        <w:numPr>
          <w:ilvl w:val="0"/>
          <w:numId w:val="31"/>
        </w:numPr>
        <w:rPr>
          <w:rFonts w:asciiTheme="majorHAnsi" w:hAnsiTheme="majorHAnsi" w:cstheme="majorHAnsi"/>
          <w:sz w:val="24"/>
          <w:szCs w:val="24"/>
        </w:rPr>
      </w:pPr>
      <w:r w:rsidRPr="000C3F23">
        <w:rPr>
          <w:rFonts w:asciiTheme="majorHAnsi" w:hAnsiTheme="majorHAnsi" w:cstheme="majorHAnsi"/>
          <w:sz w:val="24"/>
          <w:szCs w:val="24"/>
        </w:rPr>
        <w:t>To carry out the duties and responsibilities of the post, in accordance with the Schools Health and Safety Policy and relevant Guidance and Legislation.</w:t>
      </w:r>
    </w:p>
    <w:p w14:paraId="507618E3" w14:textId="77777777" w:rsidR="000C3F23" w:rsidRPr="000C3F23" w:rsidRDefault="000C3F23" w:rsidP="000C3F23">
      <w:pPr>
        <w:pStyle w:val="ListParagraph"/>
        <w:numPr>
          <w:ilvl w:val="0"/>
          <w:numId w:val="31"/>
        </w:numPr>
        <w:rPr>
          <w:rFonts w:asciiTheme="majorHAnsi" w:hAnsiTheme="majorHAnsi" w:cstheme="majorHAnsi"/>
          <w:sz w:val="24"/>
          <w:szCs w:val="24"/>
        </w:rPr>
      </w:pPr>
      <w:r w:rsidRPr="000C3F23">
        <w:rPr>
          <w:rFonts w:asciiTheme="majorHAnsi" w:hAnsiTheme="majorHAnsi" w:cstheme="majorHAnsi"/>
          <w:sz w:val="24"/>
          <w:szCs w:val="24"/>
        </w:rPr>
        <w:lastRenderedPageBreak/>
        <w:t>To promote the safeguarding of children.</w:t>
      </w:r>
    </w:p>
    <w:p w14:paraId="5DA59687" w14:textId="77777777" w:rsidR="000C3F23" w:rsidRPr="000C3F23" w:rsidRDefault="000C3F23" w:rsidP="000C3F23">
      <w:pPr>
        <w:pStyle w:val="ListParagraph"/>
        <w:numPr>
          <w:ilvl w:val="0"/>
          <w:numId w:val="31"/>
        </w:numPr>
        <w:rPr>
          <w:rFonts w:asciiTheme="majorHAnsi" w:hAnsiTheme="majorHAnsi" w:cstheme="majorHAnsi"/>
          <w:sz w:val="24"/>
          <w:szCs w:val="24"/>
        </w:rPr>
      </w:pPr>
      <w:r w:rsidRPr="000C3F23">
        <w:rPr>
          <w:rFonts w:asciiTheme="majorHAnsi" w:hAnsiTheme="majorHAnsi" w:cstheme="majorHAnsi"/>
          <w:sz w:val="24"/>
          <w:szCs w:val="24"/>
        </w:rPr>
        <w:t>To undertake training and professional development as appropriate.</w:t>
      </w:r>
    </w:p>
    <w:p w14:paraId="348C9F9F" w14:textId="77777777" w:rsidR="000C3F23" w:rsidRPr="000C3F23" w:rsidRDefault="000C3F23" w:rsidP="000C3F23">
      <w:pPr>
        <w:pStyle w:val="ListParagraph"/>
        <w:numPr>
          <w:ilvl w:val="0"/>
          <w:numId w:val="31"/>
        </w:numPr>
        <w:rPr>
          <w:rFonts w:asciiTheme="majorHAnsi" w:hAnsiTheme="majorHAnsi" w:cstheme="majorHAnsi"/>
          <w:sz w:val="24"/>
          <w:szCs w:val="24"/>
        </w:rPr>
      </w:pPr>
      <w:r w:rsidRPr="000C3F23">
        <w:rPr>
          <w:rFonts w:asciiTheme="majorHAnsi" w:hAnsiTheme="majorHAnsi" w:cstheme="majorHAnsi"/>
          <w:sz w:val="24"/>
          <w:szCs w:val="24"/>
        </w:rPr>
        <w:t>To undertake other duties appropriate to the post that may reasonably be required.</w:t>
      </w:r>
    </w:p>
    <w:p w14:paraId="11D463CB" w14:textId="77777777" w:rsidR="000C3F23" w:rsidRPr="000C3F23" w:rsidRDefault="000C3F23" w:rsidP="000C3F23">
      <w:pPr>
        <w:rPr>
          <w:rFonts w:asciiTheme="majorHAnsi" w:hAnsiTheme="majorHAnsi" w:cstheme="majorHAnsi"/>
          <w:sz w:val="24"/>
          <w:szCs w:val="24"/>
        </w:rPr>
      </w:pPr>
    </w:p>
    <w:p w14:paraId="1C050BBC" w14:textId="77777777" w:rsidR="000C3F23" w:rsidRPr="000C3F23" w:rsidRDefault="000C3F23" w:rsidP="000C3F23">
      <w:pPr>
        <w:rPr>
          <w:rFonts w:asciiTheme="majorHAnsi" w:hAnsiTheme="majorHAnsi" w:cstheme="majorHAnsi"/>
          <w:i/>
          <w:iCs/>
          <w:sz w:val="24"/>
          <w:szCs w:val="24"/>
        </w:rPr>
      </w:pPr>
      <w:r w:rsidRPr="000C3F23">
        <w:rPr>
          <w:rFonts w:asciiTheme="majorHAnsi" w:hAnsiTheme="majorHAnsi" w:cstheme="majorHAnsi"/>
          <w:i/>
          <w:iCs/>
          <w:sz w:val="24"/>
          <w:szCs w:val="24"/>
        </w:rPr>
        <w:t xml:space="preserve">Fundamental to fulfilling the responsibilities of this post is the ability to respond flexibly, positively and successfully to the ever-changing pressures which schools face. This job description is a guide to the level and range of responsibilities, which the postholder will initially be expected to undertake. It’s neither exhaustive nor inclusive and will be changed from time to time, </w:t>
      </w:r>
      <w:proofErr w:type="gramStart"/>
      <w:r w:rsidRPr="000C3F23">
        <w:rPr>
          <w:rFonts w:asciiTheme="majorHAnsi" w:hAnsiTheme="majorHAnsi" w:cstheme="majorHAnsi"/>
          <w:i/>
          <w:iCs/>
          <w:sz w:val="24"/>
          <w:szCs w:val="24"/>
        </w:rPr>
        <w:t>in order to</w:t>
      </w:r>
      <w:proofErr w:type="gramEnd"/>
      <w:r w:rsidRPr="000C3F23">
        <w:rPr>
          <w:rFonts w:asciiTheme="majorHAnsi" w:hAnsiTheme="majorHAnsi" w:cstheme="majorHAnsi"/>
          <w:i/>
          <w:iCs/>
          <w:sz w:val="24"/>
          <w:szCs w:val="24"/>
        </w:rPr>
        <w:t xml:space="preserve"> meet the changing circumstances and demands. </w:t>
      </w:r>
    </w:p>
    <w:p w14:paraId="089FEC7D" w14:textId="39733895" w:rsidR="000C3F23" w:rsidRPr="000C3F23" w:rsidRDefault="000C3F23" w:rsidP="000C3F23">
      <w:pPr>
        <w:rPr>
          <w:rFonts w:asciiTheme="majorHAnsi" w:hAnsiTheme="majorHAnsi" w:cstheme="majorHAnsi"/>
          <w:sz w:val="24"/>
          <w:szCs w:val="24"/>
        </w:rPr>
      </w:pPr>
    </w:p>
    <w:p w14:paraId="7A402BEF" w14:textId="77777777" w:rsidR="000C3F23" w:rsidRPr="000C3F23" w:rsidRDefault="000C3F23" w:rsidP="000C3F23">
      <w:pPr>
        <w:rPr>
          <w:rFonts w:asciiTheme="majorHAnsi" w:hAnsiTheme="majorHAnsi" w:cstheme="majorHAnsi"/>
          <w:sz w:val="24"/>
          <w:szCs w:val="24"/>
        </w:rPr>
      </w:pPr>
    </w:p>
    <w:p w14:paraId="0AE25654" w14:textId="77777777" w:rsidR="000C3F23" w:rsidRPr="000C3F23" w:rsidRDefault="000C3F23" w:rsidP="000C3F23">
      <w:pPr>
        <w:rPr>
          <w:rFonts w:asciiTheme="majorHAnsi" w:hAnsiTheme="majorHAnsi" w:cstheme="majorHAnsi"/>
          <w:sz w:val="24"/>
          <w:szCs w:val="24"/>
        </w:rPr>
      </w:pPr>
    </w:p>
    <w:p w14:paraId="28169A93" w14:textId="77777777" w:rsidR="000C3F23" w:rsidRDefault="000C3F23" w:rsidP="000C3F23">
      <w:pPr>
        <w:rPr>
          <w:rFonts w:asciiTheme="majorHAnsi" w:hAnsiTheme="majorHAnsi" w:cstheme="majorHAnsi"/>
          <w:sz w:val="24"/>
          <w:szCs w:val="24"/>
        </w:rPr>
      </w:pPr>
    </w:p>
    <w:p w14:paraId="13FDFD27" w14:textId="77777777" w:rsidR="000C3F23" w:rsidRDefault="000C3F23" w:rsidP="000C3F23">
      <w:pPr>
        <w:rPr>
          <w:rFonts w:asciiTheme="majorHAnsi" w:hAnsiTheme="majorHAnsi" w:cstheme="majorHAnsi"/>
          <w:sz w:val="24"/>
          <w:szCs w:val="24"/>
        </w:rPr>
      </w:pPr>
    </w:p>
    <w:p w14:paraId="2A93514C" w14:textId="77777777" w:rsidR="000C3F23" w:rsidRDefault="000C3F23" w:rsidP="000C3F23">
      <w:pPr>
        <w:rPr>
          <w:rFonts w:asciiTheme="majorHAnsi" w:hAnsiTheme="majorHAnsi" w:cstheme="majorHAnsi"/>
          <w:sz w:val="24"/>
          <w:szCs w:val="24"/>
        </w:rPr>
      </w:pPr>
    </w:p>
    <w:p w14:paraId="27E85830" w14:textId="77777777" w:rsidR="000C3F23" w:rsidRDefault="000C3F23" w:rsidP="000C3F23">
      <w:pPr>
        <w:rPr>
          <w:rFonts w:asciiTheme="majorHAnsi" w:hAnsiTheme="majorHAnsi" w:cstheme="majorHAnsi"/>
          <w:sz w:val="24"/>
          <w:szCs w:val="24"/>
        </w:rPr>
      </w:pPr>
    </w:p>
    <w:p w14:paraId="706997D8" w14:textId="77777777" w:rsidR="000C3F23" w:rsidRDefault="000C3F23" w:rsidP="000C3F23">
      <w:pPr>
        <w:rPr>
          <w:rFonts w:asciiTheme="majorHAnsi" w:hAnsiTheme="majorHAnsi" w:cstheme="majorHAnsi"/>
          <w:sz w:val="24"/>
          <w:szCs w:val="24"/>
        </w:rPr>
      </w:pPr>
    </w:p>
    <w:p w14:paraId="13C23239" w14:textId="77777777" w:rsidR="000C3F23" w:rsidRDefault="000C3F23" w:rsidP="000C3F23">
      <w:pPr>
        <w:rPr>
          <w:rFonts w:asciiTheme="majorHAnsi" w:hAnsiTheme="majorHAnsi" w:cstheme="majorHAnsi"/>
          <w:sz w:val="24"/>
          <w:szCs w:val="24"/>
        </w:rPr>
      </w:pPr>
    </w:p>
    <w:p w14:paraId="48C48BDC" w14:textId="77777777" w:rsidR="000C3F23" w:rsidRDefault="000C3F23" w:rsidP="000C3F23">
      <w:pPr>
        <w:rPr>
          <w:rFonts w:asciiTheme="majorHAnsi" w:hAnsiTheme="majorHAnsi" w:cstheme="majorHAnsi"/>
          <w:sz w:val="24"/>
          <w:szCs w:val="24"/>
        </w:rPr>
      </w:pPr>
    </w:p>
    <w:p w14:paraId="392CC15E" w14:textId="77777777" w:rsidR="000C3F23" w:rsidRDefault="000C3F23" w:rsidP="000C3F23">
      <w:pPr>
        <w:rPr>
          <w:rFonts w:asciiTheme="majorHAnsi" w:hAnsiTheme="majorHAnsi" w:cstheme="majorHAnsi"/>
          <w:sz w:val="24"/>
          <w:szCs w:val="24"/>
        </w:rPr>
      </w:pPr>
    </w:p>
    <w:p w14:paraId="5F418CA9" w14:textId="77777777" w:rsidR="000C3F23" w:rsidRDefault="000C3F23" w:rsidP="000C3F23">
      <w:pPr>
        <w:rPr>
          <w:rFonts w:asciiTheme="majorHAnsi" w:hAnsiTheme="majorHAnsi" w:cstheme="majorHAnsi"/>
          <w:sz w:val="24"/>
          <w:szCs w:val="24"/>
        </w:rPr>
      </w:pPr>
    </w:p>
    <w:p w14:paraId="4852137E" w14:textId="77777777" w:rsidR="000C3F23" w:rsidRDefault="000C3F23" w:rsidP="000C3F23">
      <w:pPr>
        <w:rPr>
          <w:rFonts w:asciiTheme="majorHAnsi" w:hAnsiTheme="majorHAnsi" w:cstheme="majorHAnsi"/>
          <w:sz w:val="24"/>
          <w:szCs w:val="24"/>
        </w:rPr>
      </w:pPr>
    </w:p>
    <w:p w14:paraId="36950D59" w14:textId="77777777" w:rsidR="000C3F23" w:rsidRDefault="000C3F23" w:rsidP="000C3F23">
      <w:pPr>
        <w:rPr>
          <w:rFonts w:asciiTheme="majorHAnsi" w:hAnsiTheme="majorHAnsi" w:cstheme="majorHAnsi"/>
          <w:sz w:val="24"/>
          <w:szCs w:val="24"/>
        </w:rPr>
      </w:pPr>
    </w:p>
    <w:p w14:paraId="700386E5" w14:textId="77777777" w:rsidR="000C3F23" w:rsidRDefault="000C3F23" w:rsidP="000C3F23">
      <w:pPr>
        <w:rPr>
          <w:rFonts w:asciiTheme="majorHAnsi" w:hAnsiTheme="majorHAnsi" w:cstheme="majorHAnsi"/>
          <w:sz w:val="24"/>
          <w:szCs w:val="24"/>
        </w:rPr>
      </w:pPr>
    </w:p>
    <w:p w14:paraId="0563F5B4" w14:textId="77777777" w:rsidR="000C3F23" w:rsidRDefault="000C3F23" w:rsidP="000C3F23">
      <w:pPr>
        <w:rPr>
          <w:rFonts w:asciiTheme="majorHAnsi" w:hAnsiTheme="majorHAnsi" w:cstheme="majorHAnsi"/>
          <w:sz w:val="24"/>
          <w:szCs w:val="24"/>
        </w:rPr>
      </w:pPr>
    </w:p>
    <w:p w14:paraId="303F3B04" w14:textId="77777777" w:rsidR="000C3F23" w:rsidRDefault="000C3F23" w:rsidP="000C3F23">
      <w:pPr>
        <w:rPr>
          <w:rFonts w:asciiTheme="majorHAnsi" w:hAnsiTheme="majorHAnsi" w:cstheme="majorHAnsi"/>
          <w:sz w:val="24"/>
          <w:szCs w:val="24"/>
        </w:rPr>
      </w:pPr>
    </w:p>
    <w:p w14:paraId="03F640C6" w14:textId="21570536" w:rsidR="000C3F23" w:rsidRDefault="000C3F23" w:rsidP="000C3F23">
      <w:pPr>
        <w:rPr>
          <w:rFonts w:asciiTheme="majorHAnsi" w:hAnsiTheme="majorHAnsi" w:cstheme="majorHAnsi"/>
          <w:sz w:val="24"/>
          <w:szCs w:val="24"/>
        </w:rPr>
      </w:pPr>
    </w:p>
    <w:p w14:paraId="6E77FBD6" w14:textId="7D415446" w:rsidR="000C3F23" w:rsidRDefault="000C3F23" w:rsidP="000C3F23">
      <w:pPr>
        <w:rPr>
          <w:rFonts w:asciiTheme="majorHAnsi" w:hAnsiTheme="majorHAnsi" w:cstheme="majorHAnsi"/>
          <w:sz w:val="24"/>
          <w:szCs w:val="24"/>
        </w:rPr>
      </w:pPr>
    </w:p>
    <w:p w14:paraId="3FBBFFB2" w14:textId="3999792B" w:rsidR="000C3F23" w:rsidRDefault="000C3F23" w:rsidP="000C3F23">
      <w:pPr>
        <w:rPr>
          <w:rFonts w:asciiTheme="majorHAnsi" w:hAnsiTheme="majorHAnsi" w:cstheme="majorHAnsi"/>
          <w:sz w:val="24"/>
          <w:szCs w:val="24"/>
        </w:rPr>
      </w:pPr>
    </w:p>
    <w:p w14:paraId="6B13447E" w14:textId="77777777" w:rsidR="000C3F23" w:rsidRDefault="000C3F23" w:rsidP="000C3F23">
      <w:pPr>
        <w:rPr>
          <w:rFonts w:asciiTheme="majorHAnsi" w:hAnsiTheme="majorHAnsi" w:cstheme="majorHAnsi"/>
          <w:sz w:val="24"/>
          <w:szCs w:val="24"/>
        </w:rPr>
      </w:pPr>
    </w:p>
    <w:p w14:paraId="36E65BFD" w14:textId="77777777" w:rsidR="000C3F23" w:rsidRPr="000C3F23" w:rsidRDefault="000C3F23" w:rsidP="000C3F23">
      <w:pPr>
        <w:rPr>
          <w:rFonts w:asciiTheme="majorHAnsi" w:hAnsiTheme="majorHAnsi" w:cstheme="majorHAnsi"/>
          <w:sz w:val="24"/>
          <w:szCs w:val="24"/>
        </w:rPr>
      </w:pPr>
    </w:p>
    <w:p w14:paraId="0634CCE0" w14:textId="77777777" w:rsidR="000C3F23" w:rsidRPr="000C3F23" w:rsidRDefault="000C3F23" w:rsidP="000C3F23">
      <w:pPr>
        <w:rPr>
          <w:rFonts w:asciiTheme="majorHAnsi" w:hAnsiTheme="majorHAnsi" w:cstheme="majorHAnsi"/>
          <w:sz w:val="24"/>
          <w:szCs w:val="24"/>
        </w:rPr>
      </w:pPr>
      <w:r w:rsidRPr="000C3F23">
        <w:rPr>
          <w:rFonts w:asciiTheme="majorHAnsi" w:hAnsiTheme="majorHAnsi" w:cstheme="majorHAnsi"/>
          <w:sz w:val="24"/>
          <w:szCs w:val="24"/>
        </w:rPr>
        <w:t xml:space="preserve"> </w:t>
      </w:r>
    </w:p>
    <w:p w14:paraId="692405D8" w14:textId="226FA742" w:rsidR="000C3F23" w:rsidRPr="000C3F23" w:rsidRDefault="000C3F23" w:rsidP="000C3F23">
      <w:pPr>
        <w:rPr>
          <w:rFonts w:asciiTheme="majorHAnsi" w:hAnsiTheme="majorHAnsi" w:cstheme="majorHAnsi"/>
          <w:b/>
          <w:bCs/>
          <w:sz w:val="24"/>
          <w:szCs w:val="24"/>
        </w:rPr>
      </w:pPr>
      <w:r w:rsidRPr="000C3F23">
        <w:rPr>
          <w:rFonts w:asciiTheme="majorHAnsi" w:hAnsiTheme="majorHAnsi" w:cstheme="majorHAnsi"/>
          <w:b/>
          <w:bCs/>
          <w:sz w:val="24"/>
          <w:szCs w:val="24"/>
        </w:rPr>
        <w:lastRenderedPageBreak/>
        <w:t>PERSON SPECIFICATION</w:t>
      </w:r>
    </w:p>
    <w:p w14:paraId="26012A94" w14:textId="2ADA6124" w:rsidR="000C3F23" w:rsidRPr="000C3F23" w:rsidRDefault="000C3F23" w:rsidP="000C3F23">
      <w:pPr>
        <w:rPr>
          <w:rFonts w:asciiTheme="majorHAnsi" w:hAnsiTheme="majorHAnsi" w:cstheme="majorHAnsi"/>
          <w:sz w:val="24"/>
          <w:szCs w:val="24"/>
        </w:rPr>
      </w:pPr>
      <w:r w:rsidRPr="000C3F23">
        <w:rPr>
          <w:rFonts w:asciiTheme="majorHAnsi" w:hAnsiTheme="majorHAnsi" w:cstheme="majorHAnsi"/>
          <w:b/>
          <w:bCs/>
          <w:sz w:val="24"/>
          <w:szCs w:val="24"/>
        </w:rPr>
        <w:t>POST TITLE:</w:t>
      </w:r>
      <w:r>
        <w:rPr>
          <w:rFonts w:asciiTheme="majorHAnsi" w:hAnsiTheme="majorHAnsi" w:cstheme="majorHAnsi"/>
          <w:sz w:val="24"/>
          <w:szCs w:val="24"/>
        </w:rPr>
        <w:t xml:space="preserve"> </w:t>
      </w:r>
      <w:r w:rsidRPr="000C3F23">
        <w:rPr>
          <w:rFonts w:asciiTheme="majorHAnsi" w:hAnsiTheme="majorHAnsi" w:cstheme="majorHAnsi"/>
          <w:sz w:val="24"/>
          <w:szCs w:val="24"/>
        </w:rPr>
        <w:t>Administrative</w:t>
      </w:r>
      <w:r w:rsidR="00732DE3">
        <w:rPr>
          <w:rFonts w:asciiTheme="majorHAnsi" w:hAnsiTheme="majorHAnsi" w:cstheme="majorHAnsi"/>
          <w:sz w:val="24"/>
          <w:szCs w:val="24"/>
        </w:rPr>
        <w:t xml:space="preserve"> and Finance</w:t>
      </w:r>
      <w:r w:rsidRPr="000C3F23">
        <w:rPr>
          <w:rFonts w:asciiTheme="majorHAnsi" w:hAnsiTheme="majorHAnsi" w:cstheme="majorHAnsi"/>
          <w:sz w:val="24"/>
          <w:szCs w:val="24"/>
        </w:rPr>
        <w:t xml:space="preserve"> Officer</w:t>
      </w:r>
    </w:p>
    <w:p w14:paraId="2F94D65B" w14:textId="48A7C6E6" w:rsidR="000C3F23" w:rsidRPr="000C3F23" w:rsidRDefault="000C3F23" w:rsidP="000C3F23">
      <w:pPr>
        <w:rPr>
          <w:rFonts w:asciiTheme="majorHAnsi" w:hAnsiTheme="majorHAnsi" w:cstheme="majorHAnsi"/>
          <w:sz w:val="24"/>
          <w:szCs w:val="24"/>
        </w:rPr>
      </w:pPr>
      <w:r w:rsidRPr="000C3F23">
        <w:rPr>
          <w:rFonts w:asciiTheme="majorHAnsi" w:hAnsiTheme="majorHAnsi" w:cstheme="majorHAnsi"/>
          <w:b/>
          <w:bCs/>
          <w:sz w:val="24"/>
          <w:szCs w:val="24"/>
        </w:rPr>
        <w:t>GRADE:</w:t>
      </w:r>
      <w:r w:rsidRPr="000C3F23">
        <w:rPr>
          <w:rFonts w:asciiTheme="majorHAnsi" w:hAnsiTheme="majorHAnsi" w:cstheme="majorHAnsi"/>
          <w:sz w:val="24"/>
          <w:szCs w:val="24"/>
        </w:rPr>
        <w:t xml:space="preserve"> Scale 4, AYR</w:t>
      </w:r>
    </w:p>
    <w:p w14:paraId="7BF03C2B" w14:textId="77777777" w:rsidR="000C3F23" w:rsidRPr="000C3F23" w:rsidRDefault="000C3F23" w:rsidP="000C3F23">
      <w:pPr>
        <w:rPr>
          <w:rFonts w:asciiTheme="majorHAnsi" w:hAnsiTheme="majorHAnsi" w:cstheme="majorHAnsi"/>
          <w:i/>
          <w:iCs/>
          <w:sz w:val="24"/>
          <w:szCs w:val="24"/>
        </w:rPr>
      </w:pPr>
      <w:r w:rsidRPr="000C3F23">
        <w:rPr>
          <w:rFonts w:asciiTheme="majorHAnsi" w:hAnsiTheme="majorHAnsi" w:cstheme="majorHAnsi"/>
          <w:i/>
          <w:iCs/>
          <w:sz w:val="24"/>
          <w:szCs w:val="24"/>
        </w:rPr>
        <w:t xml:space="preserve">The person specification is a picture of skills, knowledge and experience required to carry out the job.  It has been used to draw up the advert and will also be used in the short-listing and interview process for this post.  </w:t>
      </w:r>
    </w:p>
    <w:p w14:paraId="4A413907" w14:textId="77777777" w:rsidR="000C3F23" w:rsidRPr="000C3F23" w:rsidRDefault="000C3F23" w:rsidP="000C3F23">
      <w:pPr>
        <w:rPr>
          <w:rFonts w:asciiTheme="majorHAnsi" w:hAnsiTheme="majorHAnsi" w:cstheme="majorHAnsi"/>
          <w:sz w:val="24"/>
          <w:szCs w:val="24"/>
        </w:rPr>
      </w:pPr>
      <w:r w:rsidRPr="000C3F23">
        <w:rPr>
          <w:rFonts w:asciiTheme="majorHAnsi" w:hAnsiTheme="majorHAnsi" w:cstheme="majorHAnsi"/>
          <w:sz w:val="24"/>
          <w:szCs w:val="24"/>
        </w:rPr>
        <w:t>You should demonstrate on your application form how you meet the following essential criteria.</w:t>
      </w:r>
    </w:p>
    <w:p w14:paraId="4335A1AD" w14:textId="77777777" w:rsidR="000C3F23" w:rsidRPr="000C3F23" w:rsidRDefault="000C3F23" w:rsidP="000C3F23">
      <w:pPr>
        <w:rPr>
          <w:rFonts w:asciiTheme="majorHAnsi" w:hAnsiTheme="majorHAnsi" w:cstheme="majorHAnsi"/>
          <w:sz w:val="24"/>
          <w:szCs w:val="24"/>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857"/>
        <w:gridCol w:w="6656"/>
      </w:tblGrid>
      <w:tr w:rsidR="000C3F23" w:rsidRPr="00B96E79" w14:paraId="5FF5661A" w14:textId="77777777" w:rsidTr="000C3F23">
        <w:tblPrEx>
          <w:tblCellMar>
            <w:top w:w="0" w:type="dxa"/>
            <w:bottom w:w="0" w:type="dxa"/>
          </w:tblCellMar>
        </w:tblPrEx>
        <w:trPr>
          <w:jc w:val="center"/>
        </w:trPr>
        <w:tc>
          <w:tcPr>
            <w:tcW w:w="2659" w:type="dxa"/>
            <w:shd w:val="clear" w:color="auto" w:fill="BFBFBF"/>
          </w:tcPr>
          <w:p w14:paraId="136AC00E" w14:textId="77777777" w:rsidR="000C3F23" w:rsidRPr="00B96E79" w:rsidRDefault="000C3F23" w:rsidP="000C3F23">
            <w:pPr>
              <w:widowControl w:val="0"/>
              <w:autoSpaceDE w:val="0"/>
              <w:autoSpaceDN w:val="0"/>
              <w:adjustRightInd w:val="0"/>
              <w:spacing w:before="60" w:line="240" w:lineRule="atLeast"/>
              <w:rPr>
                <w:rFonts w:ascii="Calibri" w:hAnsi="Calibri" w:cs="Arial"/>
                <w:b/>
                <w:bCs/>
                <w:sz w:val="24"/>
                <w:szCs w:val="24"/>
                <w:lang w:val="en-US"/>
              </w:rPr>
            </w:pPr>
            <w:r w:rsidRPr="00B96E79">
              <w:rPr>
                <w:rFonts w:ascii="Calibri" w:hAnsi="Calibri" w:cs="Arial"/>
                <w:b/>
                <w:bCs/>
                <w:sz w:val="24"/>
                <w:szCs w:val="24"/>
                <w:lang w:val="en-US"/>
              </w:rPr>
              <w:t>REQUIREMENTS</w:t>
            </w:r>
          </w:p>
        </w:tc>
        <w:tc>
          <w:tcPr>
            <w:tcW w:w="857" w:type="dxa"/>
            <w:shd w:val="clear" w:color="auto" w:fill="BFBFBF"/>
          </w:tcPr>
          <w:p w14:paraId="01569CE6" w14:textId="77777777" w:rsidR="000C3F23" w:rsidRPr="00B96E79" w:rsidRDefault="000C3F23" w:rsidP="000C3F23">
            <w:pPr>
              <w:widowControl w:val="0"/>
              <w:tabs>
                <w:tab w:val="left" w:pos="317"/>
                <w:tab w:val="left" w:pos="459"/>
              </w:tabs>
              <w:autoSpaceDE w:val="0"/>
              <w:autoSpaceDN w:val="0"/>
              <w:adjustRightInd w:val="0"/>
              <w:spacing w:before="60" w:after="60" w:line="240" w:lineRule="atLeast"/>
              <w:ind w:right="176"/>
              <w:rPr>
                <w:rFonts w:ascii="Calibri" w:hAnsi="Calibri" w:cs="Arial"/>
                <w:sz w:val="24"/>
                <w:szCs w:val="24"/>
                <w:lang w:val="en-US"/>
              </w:rPr>
            </w:pPr>
          </w:p>
        </w:tc>
        <w:tc>
          <w:tcPr>
            <w:tcW w:w="6656" w:type="dxa"/>
            <w:shd w:val="clear" w:color="auto" w:fill="BFBFBF"/>
          </w:tcPr>
          <w:p w14:paraId="72CDE5CA" w14:textId="77777777" w:rsidR="000C3F23" w:rsidRPr="00B96E79" w:rsidRDefault="000C3F23" w:rsidP="000C3F23">
            <w:pPr>
              <w:pStyle w:val="Header"/>
              <w:spacing w:before="60" w:after="60" w:line="288" w:lineRule="atLeast"/>
              <w:rPr>
                <w:rFonts w:ascii="Calibri" w:hAnsi="Calibri" w:cs="Arial"/>
                <w:b/>
                <w:sz w:val="24"/>
                <w:szCs w:val="24"/>
              </w:rPr>
            </w:pPr>
            <w:r w:rsidRPr="00B96E79">
              <w:rPr>
                <w:rFonts w:ascii="Calibri" w:hAnsi="Calibri" w:cs="Arial"/>
                <w:b/>
                <w:sz w:val="24"/>
                <w:szCs w:val="24"/>
              </w:rPr>
              <w:t xml:space="preserve">ESSENTIAL CRITERIA </w:t>
            </w:r>
          </w:p>
        </w:tc>
      </w:tr>
      <w:tr w:rsidR="000C3F23" w:rsidRPr="00B96E79" w14:paraId="352BF369" w14:textId="77777777" w:rsidTr="003B439E">
        <w:tblPrEx>
          <w:tblCellMar>
            <w:top w:w="0" w:type="dxa"/>
            <w:bottom w:w="0" w:type="dxa"/>
          </w:tblCellMar>
        </w:tblPrEx>
        <w:trPr>
          <w:trHeight w:val="349"/>
          <w:jc w:val="center"/>
        </w:trPr>
        <w:tc>
          <w:tcPr>
            <w:tcW w:w="2659" w:type="dxa"/>
            <w:vMerge w:val="restart"/>
          </w:tcPr>
          <w:p w14:paraId="645AD23A" w14:textId="264BBF92" w:rsidR="000C3F23" w:rsidRPr="00B96E79" w:rsidRDefault="000C3F23" w:rsidP="003B439E">
            <w:pPr>
              <w:widowControl w:val="0"/>
              <w:autoSpaceDE w:val="0"/>
              <w:autoSpaceDN w:val="0"/>
              <w:adjustRightInd w:val="0"/>
              <w:spacing w:after="0" w:line="240" w:lineRule="atLeast"/>
              <w:rPr>
                <w:rFonts w:ascii="Calibri" w:hAnsi="Calibri" w:cs="Arial"/>
                <w:sz w:val="24"/>
                <w:szCs w:val="24"/>
                <w:lang w:val="en-US"/>
              </w:rPr>
            </w:pPr>
            <w:r w:rsidRPr="00B96E79">
              <w:rPr>
                <w:rFonts w:ascii="Calibri" w:hAnsi="Calibri" w:cs="Arial"/>
                <w:b/>
                <w:bCs/>
                <w:sz w:val="24"/>
                <w:szCs w:val="24"/>
                <w:lang w:val="en-US"/>
              </w:rPr>
              <w:t>EDUCATION</w:t>
            </w:r>
            <w:r>
              <w:rPr>
                <w:rFonts w:ascii="Calibri" w:hAnsi="Calibri" w:cs="Arial"/>
                <w:b/>
                <w:bCs/>
                <w:sz w:val="24"/>
                <w:szCs w:val="24"/>
                <w:lang w:val="en-US"/>
              </w:rPr>
              <w:t xml:space="preserve"> </w:t>
            </w:r>
            <w:r w:rsidRPr="00B96E79">
              <w:rPr>
                <w:rFonts w:ascii="Calibri" w:hAnsi="Calibri" w:cs="Arial"/>
                <w:b/>
                <w:bCs/>
                <w:sz w:val="24"/>
                <w:szCs w:val="24"/>
                <w:lang w:val="en-US"/>
              </w:rPr>
              <w:t>AND EXPERIENCE</w:t>
            </w:r>
          </w:p>
        </w:tc>
        <w:tc>
          <w:tcPr>
            <w:tcW w:w="857" w:type="dxa"/>
            <w:tcBorders>
              <w:bottom w:val="single" w:sz="4" w:space="0" w:color="auto"/>
            </w:tcBorders>
            <w:vAlign w:val="center"/>
          </w:tcPr>
          <w:p w14:paraId="0B3FF2A9" w14:textId="0ABF3C07" w:rsidR="000C3F23" w:rsidRPr="00B96E79" w:rsidRDefault="000C3F23" w:rsidP="003B439E">
            <w:pPr>
              <w:widowControl w:val="0"/>
              <w:tabs>
                <w:tab w:val="left" w:pos="317"/>
                <w:tab w:val="left" w:pos="459"/>
              </w:tabs>
              <w:autoSpaceDE w:val="0"/>
              <w:autoSpaceDN w:val="0"/>
              <w:adjustRightInd w:val="0"/>
              <w:spacing w:after="0" w:line="240" w:lineRule="atLeast"/>
              <w:ind w:right="176"/>
              <w:jc w:val="center"/>
              <w:rPr>
                <w:rFonts w:ascii="Calibri" w:hAnsi="Calibri" w:cs="Arial"/>
                <w:sz w:val="24"/>
                <w:szCs w:val="24"/>
                <w:lang w:val="en-US"/>
              </w:rPr>
            </w:pPr>
            <w:r w:rsidRPr="00B96E79">
              <w:rPr>
                <w:rFonts w:ascii="Calibri" w:hAnsi="Calibri" w:cs="Arial"/>
                <w:sz w:val="24"/>
                <w:szCs w:val="24"/>
                <w:lang w:val="en-US"/>
              </w:rPr>
              <w:t>E1</w:t>
            </w:r>
          </w:p>
        </w:tc>
        <w:tc>
          <w:tcPr>
            <w:tcW w:w="6656" w:type="dxa"/>
            <w:vAlign w:val="center"/>
          </w:tcPr>
          <w:p w14:paraId="2F4CECFA" w14:textId="05D9567A" w:rsidR="000C3F23" w:rsidRPr="00B96E79" w:rsidRDefault="000C3F23" w:rsidP="003B439E">
            <w:pPr>
              <w:spacing w:after="0"/>
              <w:rPr>
                <w:rFonts w:ascii="Calibri" w:hAnsi="Calibri"/>
                <w:sz w:val="24"/>
                <w:szCs w:val="24"/>
              </w:rPr>
            </w:pPr>
            <w:r w:rsidRPr="00B96E79">
              <w:rPr>
                <w:rFonts w:ascii="Calibri" w:hAnsi="Calibri"/>
                <w:sz w:val="24"/>
                <w:szCs w:val="24"/>
              </w:rPr>
              <w:t>School administrative experience</w:t>
            </w:r>
            <w:r w:rsidR="003B439E">
              <w:rPr>
                <w:rFonts w:ascii="Calibri" w:hAnsi="Calibri"/>
                <w:sz w:val="24"/>
                <w:szCs w:val="24"/>
              </w:rPr>
              <w:t>.</w:t>
            </w:r>
          </w:p>
        </w:tc>
      </w:tr>
      <w:tr w:rsidR="000C3F23" w:rsidRPr="00B96E79" w14:paraId="4A472052" w14:textId="77777777" w:rsidTr="003B439E">
        <w:tblPrEx>
          <w:tblCellMar>
            <w:top w:w="0" w:type="dxa"/>
            <w:bottom w:w="0" w:type="dxa"/>
          </w:tblCellMar>
        </w:tblPrEx>
        <w:trPr>
          <w:cantSplit/>
          <w:jc w:val="center"/>
        </w:trPr>
        <w:tc>
          <w:tcPr>
            <w:tcW w:w="2659" w:type="dxa"/>
            <w:vMerge/>
            <w:tcBorders>
              <w:bottom w:val="nil"/>
            </w:tcBorders>
          </w:tcPr>
          <w:p w14:paraId="7225CCA5" w14:textId="77777777" w:rsidR="000C3F23" w:rsidRPr="00B96E79" w:rsidRDefault="000C3F23" w:rsidP="003B439E">
            <w:pPr>
              <w:widowControl w:val="0"/>
              <w:autoSpaceDE w:val="0"/>
              <w:autoSpaceDN w:val="0"/>
              <w:adjustRightInd w:val="0"/>
              <w:spacing w:after="60" w:line="288" w:lineRule="atLeast"/>
              <w:rPr>
                <w:rFonts w:ascii="Calibri" w:hAnsi="Calibri" w:cs="Arial"/>
                <w:b/>
                <w:bCs/>
                <w:sz w:val="24"/>
                <w:szCs w:val="24"/>
                <w:lang w:val="en-US"/>
              </w:rPr>
            </w:pPr>
          </w:p>
        </w:tc>
        <w:tc>
          <w:tcPr>
            <w:tcW w:w="857" w:type="dxa"/>
            <w:tcBorders>
              <w:top w:val="single" w:sz="4" w:space="0" w:color="auto"/>
              <w:bottom w:val="single" w:sz="4" w:space="0" w:color="auto"/>
            </w:tcBorders>
            <w:vAlign w:val="center"/>
          </w:tcPr>
          <w:p w14:paraId="2F28DD6A" w14:textId="656E9455"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E2</w:t>
            </w:r>
          </w:p>
        </w:tc>
        <w:tc>
          <w:tcPr>
            <w:tcW w:w="6656" w:type="dxa"/>
            <w:vAlign w:val="center"/>
          </w:tcPr>
          <w:p w14:paraId="4DC2EE91" w14:textId="114B03B1" w:rsidR="000C3F23" w:rsidRPr="00B96E79" w:rsidRDefault="000C3F23" w:rsidP="003B439E">
            <w:pPr>
              <w:pStyle w:val="Header"/>
              <w:spacing w:after="60" w:line="240" w:lineRule="atLeast"/>
              <w:rPr>
                <w:rFonts w:ascii="Calibri" w:hAnsi="Calibri" w:cs="Arial"/>
                <w:sz w:val="24"/>
                <w:szCs w:val="24"/>
                <w:lang w:val="en-US"/>
              </w:rPr>
            </w:pPr>
            <w:r w:rsidRPr="00B96E79">
              <w:rPr>
                <w:rFonts w:ascii="Calibri" w:hAnsi="Calibri"/>
                <w:sz w:val="24"/>
                <w:szCs w:val="24"/>
              </w:rPr>
              <w:t>Competent IT skills and experience of using SIMS</w:t>
            </w:r>
            <w:r w:rsidR="003B439E">
              <w:rPr>
                <w:rFonts w:ascii="Calibri" w:hAnsi="Calibri"/>
                <w:sz w:val="24"/>
                <w:szCs w:val="24"/>
              </w:rPr>
              <w:t xml:space="preserve">. </w:t>
            </w:r>
          </w:p>
        </w:tc>
      </w:tr>
      <w:tr w:rsidR="000C3F23" w:rsidRPr="00B96E79" w14:paraId="54E3D0D7" w14:textId="77777777" w:rsidTr="003B439E">
        <w:tblPrEx>
          <w:tblCellMar>
            <w:top w:w="0" w:type="dxa"/>
            <w:bottom w:w="0" w:type="dxa"/>
          </w:tblCellMar>
        </w:tblPrEx>
        <w:trPr>
          <w:cantSplit/>
          <w:jc w:val="center"/>
        </w:trPr>
        <w:tc>
          <w:tcPr>
            <w:tcW w:w="2659" w:type="dxa"/>
            <w:tcBorders>
              <w:top w:val="nil"/>
            </w:tcBorders>
          </w:tcPr>
          <w:p w14:paraId="25AFB5FE" w14:textId="77777777" w:rsidR="000C3F23" w:rsidRPr="00B96E79" w:rsidRDefault="000C3F23" w:rsidP="003B439E">
            <w:pPr>
              <w:widowControl w:val="0"/>
              <w:autoSpaceDE w:val="0"/>
              <w:autoSpaceDN w:val="0"/>
              <w:adjustRightInd w:val="0"/>
              <w:spacing w:after="0" w:line="288" w:lineRule="atLeast"/>
              <w:rPr>
                <w:rFonts w:ascii="Calibri" w:hAnsi="Calibri" w:cs="Arial"/>
                <w:b/>
                <w:bCs/>
                <w:sz w:val="24"/>
                <w:szCs w:val="24"/>
                <w:lang w:val="en-US"/>
              </w:rPr>
            </w:pPr>
          </w:p>
        </w:tc>
        <w:tc>
          <w:tcPr>
            <w:tcW w:w="857" w:type="dxa"/>
            <w:tcBorders>
              <w:top w:val="single" w:sz="4" w:space="0" w:color="auto"/>
            </w:tcBorders>
            <w:vAlign w:val="center"/>
          </w:tcPr>
          <w:p w14:paraId="60E5A0B2" w14:textId="5E3D7F22" w:rsidR="000C3F23" w:rsidRPr="00B96E79" w:rsidRDefault="000C3F23" w:rsidP="003B439E">
            <w:pPr>
              <w:widowControl w:val="0"/>
              <w:tabs>
                <w:tab w:val="left" w:pos="317"/>
                <w:tab w:val="left" w:pos="459"/>
              </w:tabs>
              <w:autoSpaceDE w:val="0"/>
              <w:autoSpaceDN w:val="0"/>
              <w:adjustRightInd w:val="0"/>
              <w:spacing w:after="0" w:line="240" w:lineRule="atLeast"/>
              <w:ind w:right="176"/>
              <w:jc w:val="center"/>
              <w:rPr>
                <w:rFonts w:ascii="Calibri" w:hAnsi="Calibri" w:cs="Arial"/>
                <w:sz w:val="24"/>
                <w:szCs w:val="24"/>
                <w:lang w:val="en-US"/>
              </w:rPr>
            </w:pPr>
            <w:r w:rsidRPr="00B96E79">
              <w:rPr>
                <w:rFonts w:ascii="Calibri" w:hAnsi="Calibri" w:cs="Arial"/>
                <w:sz w:val="24"/>
                <w:szCs w:val="24"/>
                <w:lang w:val="en-US"/>
              </w:rPr>
              <w:t>E3</w:t>
            </w:r>
          </w:p>
        </w:tc>
        <w:tc>
          <w:tcPr>
            <w:tcW w:w="6656" w:type="dxa"/>
            <w:vAlign w:val="center"/>
          </w:tcPr>
          <w:p w14:paraId="6452BB2E" w14:textId="137A8E01" w:rsidR="000C3F23" w:rsidRPr="00B96E79" w:rsidRDefault="000C3F23" w:rsidP="003B439E">
            <w:pPr>
              <w:spacing w:after="0"/>
              <w:rPr>
                <w:rFonts w:ascii="Calibri" w:hAnsi="Calibri"/>
                <w:sz w:val="24"/>
                <w:szCs w:val="24"/>
              </w:rPr>
            </w:pPr>
            <w:r w:rsidRPr="001A1413">
              <w:rPr>
                <w:rFonts w:ascii="Calibri" w:hAnsi="Calibri"/>
                <w:sz w:val="24"/>
                <w:szCs w:val="24"/>
              </w:rPr>
              <w:t>Experience of reconciling bank accounts</w:t>
            </w:r>
            <w:r w:rsidR="003B439E">
              <w:rPr>
                <w:rFonts w:ascii="Calibri" w:hAnsi="Calibri"/>
                <w:sz w:val="24"/>
                <w:szCs w:val="24"/>
              </w:rPr>
              <w:t>.</w:t>
            </w:r>
          </w:p>
        </w:tc>
      </w:tr>
      <w:tr w:rsidR="000C3F23" w:rsidRPr="00B96E79" w14:paraId="1E92457A" w14:textId="77777777" w:rsidTr="003B439E">
        <w:tblPrEx>
          <w:tblCellMar>
            <w:top w:w="0" w:type="dxa"/>
            <w:bottom w:w="0" w:type="dxa"/>
          </w:tblCellMar>
        </w:tblPrEx>
        <w:trPr>
          <w:cantSplit/>
          <w:jc w:val="center"/>
        </w:trPr>
        <w:tc>
          <w:tcPr>
            <w:tcW w:w="2659" w:type="dxa"/>
            <w:vMerge w:val="restart"/>
          </w:tcPr>
          <w:p w14:paraId="42CFAEFB" w14:textId="77777777" w:rsidR="000C3F23" w:rsidRPr="00B96E79" w:rsidRDefault="000C3F23" w:rsidP="003B439E">
            <w:pPr>
              <w:widowControl w:val="0"/>
              <w:autoSpaceDE w:val="0"/>
              <w:autoSpaceDN w:val="0"/>
              <w:adjustRightInd w:val="0"/>
              <w:spacing w:after="0" w:line="288" w:lineRule="atLeast"/>
              <w:rPr>
                <w:rFonts w:ascii="Calibri" w:hAnsi="Calibri" w:cs="Arial"/>
                <w:b/>
                <w:bCs/>
                <w:sz w:val="24"/>
                <w:szCs w:val="24"/>
                <w:lang w:val="en-US"/>
              </w:rPr>
            </w:pPr>
            <w:r w:rsidRPr="00B96E79">
              <w:rPr>
                <w:rFonts w:ascii="Calibri" w:hAnsi="Calibri" w:cs="Arial"/>
                <w:b/>
                <w:bCs/>
                <w:sz w:val="24"/>
                <w:szCs w:val="24"/>
                <w:lang w:val="en-US"/>
              </w:rPr>
              <w:t>SKILLS, KNOWLEDGE</w:t>
            </w:r>
          </w:p>
          <w:p w14:paraId="3478BC16" w14:textId="77777777" w:rsidR="000C3F23" w:rsidRPr="00B96E79" w:rsidRDefault="000C3F23" w:rsidP="003B439E">
            <w:pPr>
              <w:widowControl w:val="0"/>
              <w:autoSpaceDE w:val="0"/>
              <w:autoSpaceDN w:val="0"/>
              <w:adjustRightInd w:val="0"/>
              <w:spacing w:after="0" w:line="240" w:lineRule="atLeast"/>
              <w:rPr>
                <w:rFonts w:ascii="Calibri" w:hAnsi="Calibri" w:cs="Arial"/>
                <w:sz w:val="24"/>
                <w:szCs w:val="24"/>
                <w:lang w:val="en-US"/>
              </w:rPr>
            </w:pPr>
            <w:r w:rsidRPr="00B96E79">
              <w:rPr>
                <w:rFonts w:ascii="Calibri" w:hAnsi="Calibri" w:cs="Arial"/>
                <w:b/>
                <w:bCs/>
                <w:sz w:val="24"/>
                <w:szCs w:val="24"/>
                <w:lang w:val="en-US"/>
              </w:rPr>
              <w:t>AND ABILITIES</w:t>
            </w:r>
          </w:p>
        </w:tc>
        <w:tc>
          <w:tcPr>
            <w:tcW w:w="857" w:type="dxa"/>
            <w:vAlign w:val="center"/>
          </w:tcPr>
          <w:p w14:paraId="16D456DC" w14:textId="784317A9" w:rsidR="000C3F23" w:rsidRPr="00B96E79" w:rsidRDefault="000C3F23" w:rsidP="003B439E">
            <w:pPr>
              <w:widowControl w:val="0"/>
              <w:tabs>
                <w:tab w:val="left" w:pos="317"/>
                <w:tab w:val="left" w:pos="459"/>
              </w:tabs>
              <w:autoSpaceDE w:val="0"/>
              <w:autoSpaceDN w:val="0"/>
              <w:adjustRightInd w:val="0"/>
              <w:spacing w:after="0" w:line="240" w:lineRule="atLeast"/>
              <w:ind w:right="176"/>
              <w:jc w:val="center"/>
              <w:rPr>
                <w:rFonts w:ascii="Calibri" w:hAnsi="Calibri" w:cs="Arial"/>
                <w:sz w:val="24"/>
                <w:szCs w:val="24"/>
                <w:lang w:val="en-US"/>
              </w:rPr>
            </w:pPr>
            <w:r w:rsidRPr="00B96E79">
              <w:rPr>
                <w:rFonts w:ascii="Calibri" w:hAnsi="Calibri" w:cs="Arial"/>
                <w:sz w:val="24"/>
                <w:szCs w:val="24"/>
                <w:lang w:val="en-US"/>
              </w:rPr>
              <w:t>E4</w:t>
            </w:r>
          </w:p>
        </w:tc>
        <w:tc>
          <w:tcPr>
            <w:tcW w:w="6656" w:type="dxa"/>
            <w:vAlign w:val="center"/>
          </w:tcPr>
          <w:p w14:paraId="6B14F89B" w14:textId="77777777" w:rsidR="000C3F23" w:rsidRPr="00B96E79" w:rsidRDefault="000C3F23" w:rsidP="003B439E">
            <w:pPr>
              <w:spacing w:after="0"/>
              <w:rPr>
                <w:rFonts w:ascii="Calibri" w:hAnsi="Calibri"/>
                <w:sz w:val="24"/>
                <w:szCs w:val="24"/>
              </w:rPr>
            </w:pPr>
            <w:r w:rsidRPr="00B96E79">
              <w:rPr>
                <w:rFonts w:ascii="Calibri" w:hAnsi="Calibri"/>
                <w:sz w:val="24"/>
                <w:szCs w:val="24"/>
              </w:rPr>
              <w:t>Excellent</w:t>
            </w:r>
            <w:r w:rsidRPr="006C0203">
              <w:rPr>
                <w:rFonts w:ascii="Calibri" w:hAnsi="Calibri"/>
                <w:color w:val="FF0000"/>
                <w:sz w:val="24"/>
                <w:szCs w:val="24"/>
              </w:rPr>
              <w:t xml:space="preserve"> </w:t>
            </w:r>
            <w:r w:rsidRPr="001A1413">
              <w:rPr>
                <w:rFonts w:ascii="Calibri" w:hAnsi="Calibri"/>
                <w:sz w:val="24"/>
                <w:szCs w:val="24"/>
              </w:rPr>
              <w:t>interpersonal</w:t>
            </w:r>
            <w:r w:rsidRPr="00B96E79">
              <w:rPr>
                <w:rFonts w:ascii="Calibri" w:hAnsi="Calibri"/>
                <w:sz w:val="24"/>
                <w:szCs w:val="24"/>
              </w:rPr>
              <w:t xml:space="preserve"> skills, both on the phone and in person.</w:t>
            </w:r>
          </w:p>
        </w:tc>
      </w:tr>
      <w:tr w:rsidR="000C3F23" w:rsidRPr="00B96E79" w14:paraId="50D64EA5" w14:textId="77777777" w:rsidTr="003B439E">
        <w:tblPrEx>
          <w:tblCellMar>
            <w:top w:w="0" w:type="dxa"/>
            <w:bottom w:w="0" w:type="dxa"/>
          </w:tblCellMar>
        </w:tblPrEx>
        <w:trPr>
          <w:cantSplit/>
          <w:jc w:val="center"/>
        </w:trPr>
        <w:tc>
          <w:tcPr>
            <w:tcW w:w="2659" w:type="dxa"/>
            <w:vMerge/>
          </w:tcPr>
          <w:p w14:paraId="6C8013D6"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0885F3A1" w14:textId="40EFA635"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E5</w:t>
            </w:r>
          </w:p>
        </w:tc>
        <w:tc>
          <w:tcPr>
            <w:tcW w:w="6656" w:type="dxa"/>
            <w:vAlign w:val="center"/>
          </w:tcPr>
          <w:p w14:paraId="15E016C5" w14:textId="77777777" w:rsidR="000C3F23" w:rsidRPr="00B96E79" w:rsidRDefault="000C3F23" w:rsidP="003B439E">
            <w:pPr>
              <w:widowControl w:val="0"/>
              <w:autoSpaceDE w:val="0"/>
              <w:autoSpaceDN w:val="0"/>
              <w:adjustRightInd w:val="0"/>
              <w:spacing w:after="60" w:line="288" w:lineRule="atLeast"/>
              <w:rPr>
                <w:rFonts w:ascii="Calibri" w:hAnsi="Calibri"/>
                <w:sz w:val="24"/>
                <w:szCs w:val="24"/>
              </w:rPr>
            </w:pPr>
            <w:r w:rsidRPr="00B96E79">
              <w:rPr>
                <w:rFonts w:ascii="Calibri" w:hAnsi="Calibri"/>
                <w:sz w:val="24"/>
                <w:szCs w:val="24"/>
              </w:rPr>
              <w:t>Ability to work with figures and produce relevant, accurate and detailed information.</w:t>
            </w:r>
          </w:p>
        </w:tc>
      </w:tr>
      <w:tr w:rsidR="000C3F23" w:rsidRPr="00B96E79" w14:paraId="6625ACFC" w14:textId="77777777" w:rsidTr="003B439E">
        <w:tblPrEx>
          <w:tblCellMar>
            <w:top w:w="0" w:type="dxa"/>
            <w:bottom w:w="0" w:type="dxa"/>
          </w:tblCellMar>
        </w:tblPrEx>
        <w:trPr>
          <w:jc w:val="center"/>
        </w:trPr>
        <w:tc>
          <w:tcPr>
            <w:tcW w:w="2659" w:type="dxa"/>
            <w:vMerge/>
          </w:tcPr>
          <w:p w14:paraId="4893E9EE"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6D822F11" w14:textId="44C803D0"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E6</w:t>
            </w:r>
          </w:p>
        </w:tc>
        <w:tc>
          <w:tcPr>
            <w:tcW w:w="6656" w:type="dxa"/>
            <w:vAlign w:val="center"/>
          </w:tcPr>
          <w:p w14:paraId="365496B0" w14:textId="77777777" w:rsidR="000C3F23" w:rsidRPr="00B96E79" w:rsidRDefault="000C3F23" w:rsidP="003B439E">
            <w:pPr>
              <w:widowControl w:val="0"/>
              <w:autoSpaceDE w:val="0"/>
              <w:autoSpaceDN w:val="0"/>
              <w:adjustRightInd w:val="0"/>
              <w:spacing w:after="60" w:line="288" w:lineRule="atLeast"/>
              <w:rPr>
                <w:rFonts w:ascii="Calibri" w:hAnsi="Calibri"/>
                <w:sz w:val="24"/>
                <w:szCs w:val="24"/>
              </w:rPr>
            </w:pPr>
            <w:r w:rsidRPr="00B96E79">
              <w:rPr>
                <w:rFonts w:ascii="Calibri" w:hAnsi="Calibri"/>
                <w:sz w:val="24"/>
                <w:szCs w:val="24"/>
              </w:rPr>
              <w:t>Excellent organisational skills, able to plan and manage own time effectively, work on own initiative.</w:t>
            </w:r>
          </w:p>
        </w:tc>
      </w:tr>
      <w:tr w:rsidR="000C3F23" w:rsidRPr="00B96E79" w14:paraId="7BF74406" w14:textId="77777777" w:rsidTr="003B439E">
        <w:tblPrEx>
          <w:tblCellMar>
            <w:top w:w="0" w:type="dxa"/>
            <w:bottom w:w="0" w:type="dxa"/>
          </w:tblCellMar>
        </w:tblPrEx>
        <w:trPr>
          <w:jc w:val="center"/>
        </w:trPr>
        <w:tc>
          <w:tcPr>
            <w:tcW w:w="2659" w:type="dxa"/>
            <w:vMerge/>
          </w:tcPr>
          <w:p w14:paraId="4E6A3196"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5AFD32DD" w14:textId="4847241E"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E7</w:t>
            </w:r>
          </w:p>
        </w:tc>
        <w:tc>
          <w:tcPr>
            <w:tcW w:w="6656" w:type="dxa"/>
            <w:vAlign w:val="center"/>
          </w:tcPr>
          <w:p w14:paraId="3E952D4A" w14:textId="77777777" w:rsidR="000C3F23" w:rsidRPr="00B96E79" w:rsidRDefault="000C3F23" w:rsidP="003B439E">
            <w:pPr>
              <w:spacing w:after="0"/>
              <w:rPr>
                <w:rFonts w:ascii="Calibri" w:hAnsi="Calibri"/>
                <w:sz w:val="24"/>
                <w:szCs w:val="24"/>
              </w:rPr>
            </w:pPr>
            <w:r w:rsidRPr="00B96E79">
              <w:rPr>
                <w:rFonts w:ascii="Calibri" w:hAnsi="Calibri"/>
                <w:sz w:val="24"/>
                <w:szCs w:val="24"/>
              </w:rPr>
              <w:t>Sufficiently flexible and quick to learn procedures such as texting/emailing parents and operate the diary systems, to ensure the smooth running of the office.</w:t>
            </w:r>
          </w:p>
        </w:tc>
      </w:tr>
      <w:tr w:rsidR="000C3F23" w:rsidRPr="00B96E79" w14:paraId="244DD179" w14:textId="77777777" w:rsidTr="003B439E">
        <w:tblPrEx>
          <w:tblCellMar>
            <w:top w:w="0" w:type="dxa"/>
            <w:bottom w:w="0" w:type="dxa"/>
          </w:tblCellMar>
        </w:tblPrEx>
        <w:trPr>
          <w:jc w:val="center"/>
        </w:trPr>
        <w:tc>
          <w:tcPr>
            <w:tcW w:w="2659" w:type="dxa"/>
            <w:vMerge/>
          </w:tcPr>
          <w:p w14:paraId="57F999B5"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1D8A9497" w14:textId="6C417FC4"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E8</w:t>
            </w:r>
          </w:p>
        </w:tc>
        <w:tc>
          <w:tcPr>
            <w:tcW w:w="6656" w:type="dxa"/>
            <w:vAlign w:val="center"/>
          </w:tcPr>
          <w:p w14:paraId="6873248B"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r w:rsidRPr="00B96E79">
              <w:rPr>
                <w:rFonts w:ascii="Calibri" w:hAnsi="Calibri"/>
                <w:sz w:val="24"/>
                <w:szCs w:val="24"/>
              </w:rPr>
              <w:t>Ability to work as part of a team and to be able to respond flexibly to changing demands.</w:t>
            </w:r>
          </w:p>
        </w:tc>
      </w:tr>
      <w:tr w:rsidR="000C3F23" w:rsidRPr="00B96E79" w14:paraId="1F5F8E69" w14:textId="77777777" w:rsidTr="003B439E">
        <w:tblPrEx>
          <w:tblCellMar>
            <w:top w:w="0" w:type="dxa"/>
            <w:bottom w:w="0" w:type="dxa"/>
          </w:tblCellMar>
        </w:tblPrEx>
        <w:trPr>
          <w:jc w:val="center"/>
        </w:trPr>
        <w:tc>
          <w:tcPr>
            <w:tcW w:w="2659" w:type="dxa"/>
            <w:vMerge/>
          </w:tcPr>
          <w:p w14:paraId="5869D4CA"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6F152E4F" w14:textId="27CF7F7C"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E9</w:t>
            </w:r>
          </w:p>
        </w:tc>
        <w:tc>
          <w:tcPr>
            <w:tcW w:w="6656" w:type="dxa"/>
            <w:vAlign w:val="center"/>
          </w:tcPr>
          <w:p w14:paraId="1A9E803E" w14:textId="77777777" w:rsidR="000C3F23" w:rsidRPr="00B96E79" w:rsidRDefault="000C3F23" w:rsidP="003B439E">
            <w:pPr>
              <w:spacing w:after="0"/>
              <w:rPr>
                <w:rFonts w:ascii="Calibri" w:hAnsi="Calibri"/>
                <w:sz w:val="24"/>
                <w:szCs w:val="24"/>
              </w:rPr>
            </w:pPr>
            <w:r w:rsidRPr="00B96E79">
              <w:rPr>
                <w:rFonts w:ascii="Calibri" w:hAnsi="Calibri"/>
                <w:sz w:val="24"/>
                <w:szCs w:val="24"/>
              </w:rPr>
              <w:t>Ability to acquire skills needed to undertake the following:</w:t>
            </w:r>
          </w:p>
          <w:p w14:paraId="4DAA8198" w14:textId="3731FB18" w:rsidR="000C3F23" w:rsidRPr="00B96E79" w:rsidRDefault="003B439E" w:rsidP="003B439E">
            <w:pPr>
              <w:widowControl w:val="0"/>
              <w:numPr>
                <w:ilvl w:val="0"/>
                <w:numId w:val="18"/>
              </w:numPr>
              <w:suppressAutoHyphens/>
              <w:overflowPunct w:val="0"/>
              <w:autoSpaceDE w:val="0"/>
              <w:autoSpaceDN w:val="0"/>
              <w:adjustRightInd w:val="0"/>
              <w:spacing w:after="0" w:line="240" w:lineRule="auto"/>
              <w:textAlignment w:val="baseline"/>
              <w:rPr>
                <w:rFonts w:ascii="Calibri" w:hAnsi="Calibri"/>
                <w:sz w:val="24"/>
                <w:szCs w:val="24"/>
              </w:rPr>
            </w:pPr>
            <w:r>
              <w:rPr>
                <w:rFonts w:ascii="Calibri" w:hAnsi="Calibri"/>
                <w:sz w:val="24"/>
                <w:szCs w:val="24"/>
              </w:rPr>
              <w:t>K</w:t>
            </w:r>
            <w:r w:rsidR="000C3F23" w:rsidRPr="00B96E79">
              <w:rPr>
                <w:rFonts w:ascii="Calibri" w:hAnsi="Calibri"/>
                <w:sz w:val="24"/>
                <w:szCs w:val="24"/>
              </w:rPr>
              <w:t>eep computerised record systems including pupil database records</w:t>
            </w:r>
            <w:r>
              <w:rPr>
                <w:rFonts w:ascii="Calibri" w:hAnsi="Calibri"/>
                <w:sz w:val="24"/>
                <w:szCs w:val="24"/>
              </w:rPr>
              <w:t>.</w:t>
            </w:r>
          </w:p>
          <w:p w14:paraId="213A9177" w14:textId="51806F56" w:rsidR="000C3F23" w:rsidRPr="00B96E79" w:rsidRDefault="003B439E" w:rsidP="003B439E">
            <w:pPr>
              <w:widowControl w:val="0"/>
              <w:numPr>
                <w:ilvl w:val="0"/>
                <w:numId w:val="18"/>
              </w:numPr>
              <w:suppressAutoHyphens/>
              <w:overflowPunct w:val="0"/>
              <w:autoSpaceDE w:val="0"/>
              <w:autoSpaceDN w:val="0"/>
              <w:adjustRightInd w:val="0"/>
              <w:spacing w:after="0" w:line="240" w:lineRule="auto"/>
              <w:textAlignment w:val="baseline"/>
              <w:rPr>
                <w:rFonts w:ascii="Calibri" w:hAnsi="Calibri"/>
                <w:sz w:val="24"/>
                <w:szCs w:val="24"/>
              </w:rPr>
            </w:pPr>
            <w:r>
              <w:rPr>
                <w:rFonts w:ascii="Calibri" w:hAnsi="Calibri"/>
                <w:sz w:val="24"/>
                <w:szCs w:val="24"/>
              </w:rPr>
              <w:t>K</w:t>
            </w:r>
            <w:r w:rsidR="000C3F23" w:rsidRPr="00B96E79">
              <w:rPr>
                <w:rFonts w:ascii="Calibri" w:hAnsi="Calibri"/>
                <w:sz w:val="24"/>
                <w:szCs w:val="24"/>
              </w:rPr>
              <w:t>eep records of and reconcile school meals records</w:t>
            </w:r>
            <w:r>
              <w:rPr>
                <w:rFonts w:ascii="Calibri" w:hAnsi="Calibri"/>
                <w:sz w:val="24"/>
                <w:szCs w:val="24"/>
              </w:rPr>
              <w:t>.</w:t>
            </w:r>
          </w:p>
          <w:p w14:paraId="5EEB55A0" w14:textId="52E140BD" w:rsidR="000C3F23" w:rsidRPr="00B96E79" w:rsidRDefault="003B439E" w:rsidP="003B439E">
            <w:pPr>
              <w:widowControl w:val="0"/>
              <w:numPr>
                <w:ilvl w:val="0"/>
                <w:numId w:val="18"/>
              </w:numPr>
              <w:suppressAutoHyphens/>
              <w:overflowPunct w:val="0"/>
              <w:autoSpaceDE w:val="0"/>
              <w:autoSpaceDN w:val="0"/>
              <w:adjustRightInd w:val="0"/>
              <w:spacing w:after="0" w:line="240" w:lineRule="auto"/>
              <w:textAlignment w:val="baseline"/>
              <w:rPr>
                <w:rFonts w:ascii="Calibri" w:hAnsi="Calibri"/>
                <w:sz w:val="24"/>
                <w:szCs w:val="24"/>
              </w:rPr>
            </w:pPr>
            <w:r>
              <w:rPr>
                <w:rFonts w:ascii="Calibri" w:hAnsi="Calibri"/>
                <w:sz w:val="24"/>
                <w:szCs w:val="24"/>
              </w:rPr>
              <w:t>C</w:t>
            </w:r>
            <w:r w:rsidR="000C3F23" w:rsidRPr="00B96E79">
              <w:rPr>
                <w:rFonts w:ascii="Calibri" w:hAnsi="Calibri"/>
                <w:sz w:val="24"/>
                <w:szCs w:val="24"/>
              </w:rPr>
              <w:t>omplete various returns on pupil data</w:t>
            </w:r>
            <w:r>
              <w:rPr>
                <w:rFonts w:ascii="Calibri" w:hAnsi="Calibri"/>
                <w:sz w:val="24"/>
                <w:szCs w:val="24"/>
              </w:rPr>
              <w:t>.</w:t>
            </w:r>
          </w:p>
          <w:p w14:paraId="0540BB56" w14:textId="77777777" w:rsidR="000C3F23" w:rsidRPr="00B96E79" w:rsidRDefault="000C3F23" w:rsidP="003B439E">
            <w:pPr>
              <w:widowControl w:val="0"/>
              <w:numPr>
                <w:ilvl w:val="0"/>
                <w:numId w:val="18"/>
              </w:numPr>
              <w:autoSpaceDE w:val="0"/>
              <w:autoSpaceDN w:val="0"/>
              <w:adjustRightInd w:val="0"/>
              <w:spacing w:after="60" w:line="240" w:lineRule="atLeast"/>
              <w:rPr>
                <w:rFonts w:ascii="Calibri" w:hAnsi="Calibri" w:cs="Arial"/>
                <w:sz w:val="24"/>
                <w:szCs w:val="24"/>
                <w:lang w:val="en-US"/>
              </w:rPr>
            </w:pPr>
            <w:r w:rsidRPr="00B96E79">
              <w:rPr>
                <w:rFonts w:ascii="Calibri" w:hAnsi="Calibri"/>
                <w:sz w:val="24"/>
                <w:szCs w:val="24"/>
              </w:rPr>
              <w:t xml:space="preserve">Understand and adhere to the LA financial regulations.          </w:t>
            </w:r>
          </w:p>
        </w:tc>
      </w:tr>
      <w:tr w:rsidR="000C3F23" w:rsidRPr="00B96E79" w14:paraId="7FFF18B7" w14:textId="77777777" w:rsidTr="003B439E">
        <w:tblPrEx>
          <w:tblCellMar>
            <w:top w:w="0" w:type="dxa"/>
            <w:bottom w:w="0" w:type="dxa"/>
          </w:tblCellMar>
        </w:tblPrEx>
        <w:trPr>
          <w:jc w:val="center"/>
        </w:trPr>
        <w:tc>
          <w:tcPr>
            <w:tcW w:w="2659" w:type="dxa"/>
            <w:vMerge/>
          </w:tcPr>
          <w:p w14:paraId="2FE72684"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51BD5DA9" w14:textId="08E9FE62"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w:t>
            </w:r>
            <w:r w:rsidR="00A17BAD">
              <w:rPr>
                <w:rFonts w:ascii="Calibri" w:hAnsi="Calibri" w:cs="Arial"/>
                <w:sz w:val="24"/>
                <w:szCs w:val="24"/>
                <w:lang w:val="en-US"/>
              </w:rPr>
              <w:t>1</w:t>
            </w:r>
            <w:r w:rsidRPr="00B96E79">
              <w:rPr>
                <w:rFonts w:ascii="Calibri" w:hAnsi="Calibri" w:cs="Arial"/>
                <w:sz w:val="24"/>
                <w:szCs w:val="24"/>
                <w:lang w:val="en-US"/>
              </w:rPr>
              <w:t>0</w:t>
            </w:r>
          </w:p>
        </w:tc>
        <w:tc>
          <w:tcPr>
            <w:tcW w:w="6656" w:type="dxa"/>
            <w:vAlign w:val="center"/>
          </w:tcPr>
          <w:p w14:paraId="68BEEFB6"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r w:rsidRPr="00B96E79">
              <w:rPr>
                <w:rFonts w:ascii="Calibri" w:hAnsi="Calibri"/>
                <w:sz w:val="24"/>
                <w:szCs w:val="24"/>
              </w:rPr>
              <w:t>Ability to carry out general office skills and to deal with a variety of tasks such as filing, distribution of post etc.</w:t>
            </w:r>
          </w:p>
        </w:tc>
      </w:tr>
      <w:tr w:rsidR="000C3F23" w:rsidRPr="00B96E79" w14:paraId="6D90F157" w14:textId="77777777" w:rsidTr="003B439E">
        <w:tblPrEx>
          <w:tblCellMar>
            <w:top w:w="0" w:type="dxa"/>
            <w:bottom w:w="0" w:type="dxa"/>
          </w:tblCellMar>
        </w:tblPrEx>
        <w:trPr>
          <w:jc w:val="center"/>
        </w:trPr>
        <w:tc>
          <w:tcPr>
            <w:tcW w:w="2659" w:type="dxa"/>
            <w:vMerge/>
          </w:tcPr>
          <w:p w14:paraId="7864317E"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vAlign w:val="center"/>
          </w:tcPr>
          <w:p w14:paraId="36CBA948" w14:textId="5CB4CE36"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E1</w:t>
            </w:r>
            <w:r w:rsidR="00A17BAD">
              <w:rPr>
                <w:rFonts w:ascii="Calibri" w:hAnsi="Calibri" w:cs="Arial"/>
                <w:sz w:val="24"/>
                <w:szCs w:val="24"/>
                <w:lang w:val="en-US"/>
              </w:rPr>
              <w:t>1</w:t>
            </w:r>
          </w:p>
        </w:tc>
        <w:tc>
          <w:tcPr>
            <w:tcW w:w="6656" w:type="dxa"/>
            <w:vAlign w:val="center"/>
          </w:tcPr>
          <w:p w14:paraId="3E2A0865" w14:textId="77777777" w:rsidR="000C3F23" w:rsidRPr="00B96E79" w:rsidRDefault="000C3F23" w:rsidP="003B439E">
            <w:pPr>
              <w:pStyle w:val="Header"/>
              <w:rPr>
                <w:rFonts w:ascii="Calibri" w:hAnsi="Calibri" w:cs="Arial"/>
                <w:sz w:val="24"/>
                <w:szCs w:val="24"/>
              </w:rPr>
            </w:pPr>
            <w:r w:rsidRPr="00B96E79">
              <w:rPr>
                <w:rFonts w:ascii="Calibri" w:hAnsi="Calibri"/>
                <w:sz w:val="24"/>
                <w:szCs w:val="24"/>
              </w:rPr>
              <w:t>Ability to build and maintain an effective working relationship with a wide variety of people.</w:t>
            </w:r>
          </w:p>
        </w:tc>
      </w:tr>
      <w:tr w:rsidR="000C3F23" w:rsidRPr="00B96E79" w14:paraId="504ABF97" w14:textId="77777777" w:rsidTr="003B439E">
        <w:tblPrEx>
          <w:tblCellMar>
            <w:top w:w="0" w:type="dxa"/>
            <w:bottom w:w="0" w:type="dxa"/>
          </w:tblCellMar>
        </w:tblPrEx>
        <w:trPr>
          <w:trHeight w:val="565"/>
          <w:jc w:val="center"/>
        </w:trPr>
        <w:tc>
          <w:tcPr>
            <w:tcW w:w="2659" w:type="dxa"/>
            <w:vMerge/>
            <w:tcBorders>
              <w:bottom w:val="nil"/>
            </w:tcBorders>
          </w:tcPr>
          <w:p w14:paraId="6C8790F6"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tcBorders>
              <w:bottom w:val="single" w:sz="4" w:space="0" w:color="auto"/>
            </w:tcBorders>
            <w:vAlign w:val="center"/>
          </w:tcPr>
          <w:p w14:paraId="27D11F09" w14:textId="13D09FF0"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E12</w:t>
            </w:r>
          </w:p>
        </w:tc>
        <w:tc>
          <w:tcPr>
            <w:tcW w:w="6656" w:type="dxa"/>
            <w:vAlign w:val="center"/>
          </w:tcPr>
          <w:p w14:paraId="1CA064E1" w14:textId="77777777" w:rsidR="000C3F23" w:rsidRPr="00B96E79" w:rsidRDefault="000C3F23" w:rsidP="003B439E">
            <w:pPr>
              <w:widowControl w:val="0"/>
              <w:tabs>
                <w:tab w:val="left" w:pos="317"/>
                <w:tab w:val="left" w:pos="459"/>
              </w:tabs>
              <w:spacing w:after="60" w:line="240" w:lineRule="atLeast"/>
              <w:ind w:right="176"/>
              <w:rPr>
                <w:rFonts w:ascii="Calibri" w:hAnsi="Calibri" w:cs="Arial"/>
                <w:sz w:val="24"/>
                <w:szCs w:val="24"/>
                <w:lang w:val="en-US"/>
              </w:rPr>
            </w:pPr>
            <w:r w:rsidRPr="00B96E79">
              <w:rPr>
                <w:rFonts w:ascii="Calibri" w:hAnsi="Calibri"/>
                <w:sz w:val="24"/>
                <w:szCs w:val="24"/>
              </w:rPr>
              <w:t>Ability to prioritise to ensure that deadlines are met whilst working under pressure.</w:t>
            </w:r>
          </w:p>
        </w:tc>
      </w:tr>
      <w:tr w:rsidR="000C3F23" w:rsidRPr="00B96E79" w14:paraId="0BCDC086" w14:textId="77777777" w:rsidTr="003B439E">
        <w:tblPrEx>
          <w:tblCellMar>
            <w:top w:w="0" w:type="dxa"/>
            <w:bottom w:w="0" w:type="dxa"/>
          </w:tblCellMar>
        </w:tblPrEx>
        <w:trPr>
          <w:jc w:val="center"/>
        </w:trPr>
        <w:tc>
          <w:tcPr>
            <w:tcW w:w="2659" w:type="dxa"/>
            <w:tcBorders>
              <w:top w:val="nil"/>
              <w:left w:val="single" w:sz="4" w:space="0" w:color="auto"/>
              <w:bottom w:val="nil"/>
              <w:right w:val="single" w:sz="4" w:space="0" w:color="auto"/>
            </w:tcBorders>
          </w:tcPr>
          <w:p w14:paraId="5EA4D201"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tcBorders>
              <w:top w:val="single" w:sz="4" w:space="0" w:color="auto"/>
              <w:left w:val="single" w:sz="4" w:space="0" w:color="auto"/>
              <w:bottom w:val="single" w:sz="4" w:space="0" w:color="auto"/>
              <w:right w:val="single" w:sz="4" w:space="0" w:color="auto"/>
            </w:tcBorders>
            <w:vAlign w:val="center"/>
          </w:tcPr>
          <w:p w14:paraId="74195B82" w14:textId="459485B7"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E13</w:t>
            </w:r>
          </w:p>
        </w:tc>
        <w:tc>
          <w:tcPr>
            <w:tcW w:w="6656" w:type="dxa"/>
            <w:tcBorders>
              <w:left w:val="single" w:sz="4" w:space="0" w:color="auto"/>
            </w:tcBorders>
            <w:vAlign w:val="center"/>
          </w:tcPr>
          <w:p w14:paraId="0BD880B1" w14:textId="77777777" w:rsidR="000C3F23" w:rsidRPr="00B96E79" w:rsidRDefault="000C3F23" w:rsidP="003B439E">
            <w:pPr>
              <w:widowControl w:val="0"/>
              <w:tabs>
                <w:tab w:val="left" w:pos="317"/>
                <w:tab w:val="left" w:pos="459"/>
              </w:tabs>
              <w:spacing w:after="60" w:line="240" w:lineRule="atLeast"/>
              <w:ind w:right="176"/>
              <w:rPr>
                <w:rFonts w:ascii="Calibri" w:hAnsi="Calibri"/>
                <w:sz w:val="24"/>
                <w:szCs w:val="24"/>
              </w:rPr>
            </w:pPr>
            <w:r w:rsidRPr="00B96E79">
              <w:rPr>
                <w:rFonts w:ascii="Calibri" w:hAnsi="Calibri"/>
                <w:sz w:val="24"/>
                <w:szCs w:val="24"/>
              </w:rPr>
              <w:t>Ability to maintain strict confidentiality in all matters.</w:t>
            </w:r>
          </w:p>
        </w:tc>
      </w:tr>
      <w:tr w:rsidR="000C3F23" w:rsidRPr="00B96E79" w14:paraId="21F6A23F" w14:textId="77777777" w:rsidTr="003B439E">
        <w:tblPrEx>
          <w:tblCellMar>
            <w:top w:w="0" w:type="dxa"/>
            <w:bottom w:w="0" w:type="dxa"/>
          </w:tblCellMar>
        </w:tblPrEx>
        <w:trPr>
          <w:jc w:val="center"/>
        </w:trPr>
        <w:tc>
          <w:tcPr>
            <w:tcW w:w="2659" w:type="dxa"/>
            <w:tcBorders>
              <w:top w:val="nil"/>
              <w:left w:val="single" w:sz="4" w:space="0" w:color="auto"/>
              <w:bottom w:val="nil"/>
              <w:right w:val="single" w:sz="4" w:space="0" w:color="auto"/>
            </w:tcBorders>
          </w:tcPr>
          <w:p w14:paraId="6F5F8D53" w14:textId="77777777" w:rsidR="000C3F23" w:rsidRPr="00B96E79" w:rsidRDefault="000C3F23" w:rsidP="003B439E">
            <w:pPr>
              <w:widowControl w:val="0"/>
              <w:autoSpaceDE w:val="0"/>
              <w:autoSpaceDN w:val="0"/>
              <w:adjustRightInd w:val="0"/>
              <w:spacing w:after="60" w:line="240" w:lineRule="atLeast"/>
              <w:rPr>
                <w:rFonts w:ascii="Calibri" w:hAnsi="Calibri" w:cs="Arial"/>
                <w:sz w:val="24"/>
                <w:szCs w:val="24"/>
                <w:lang w:val="en-US"/>
              </w:rPr>
            </w:pPr>
          </w:p>
        </w:tc>
        <w:tc>
          <w:tcPr>
            <w:tcW w:w="857" w:type="dxa"/>
            <w:tcBorders>
              <w:top w:val="single" w:sz="4" w:space="0" w:color="auto"/>
              <w:left w:val="single" w:sz="4" w:space="0" w:color="auto"/>
              <w:bottom w:val="single" w:sz="4" w:space="0" w:color="auto"/>
              <w:right w:val="single" w:sz="4" w:space="0" w:color="auto"/>
            </w:tcBorders>
            <w:vAlign w:val="center"/>
          </w:tcPr>
          <w:p w14:paraId="3FBD8F48" w14:textId="6DDA9AEA" w:rsidR="000C3F23" w:rsidRPr="00B96E79" w:rsidRDefault="000C3F23" w:rsidP="003B439E">
            <w:pPr>
              <w:widowControl w:val="0"/>
              <w:tabs>
                <w:tab w:val="left" w:pos="317"/>
                <w:tab w:val="left" w:pos="459"/>
              </w:tabs>
              <w:autoSpaceDE w:val="0"/>
              <w:autoSpaceDN w:val="0"/>
              <w:adjustRightInd w:val="0"/>
              <w:spacing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E14</w:t>
            </w:r>
          </w:p>
        </w:tc>
        <w:tc>
          <w:tcPr>
            <w:tcW w:w="6656" w:type="dxa"/>
            <w:tcBorders>
              <w:left w:val="single" w:sz="4" w:space="0" w:color="auto"/>
            </w:tcBorders>
            <w:vAlign w:val="center"/>
          </w:tcPr>
          <w:p w14:paraId="662E86CF" w14:textId="77777777" w:rsidR="000C3F23" w:rsidRPr="00B96E79" w:rsidRDefault="000C3F23" w:rsidP="003B439E">
            <w:pPr>
              <w:widowControl w:val="0"/>
              <w:tabs>
                <w:tab w:val="left" w:pos="317"/>
                <w:tab w:val="left" w:pos="459"/>
              </w:tabs>
              <w:spacing w:after="60" w:line="240" w:lineRule="atLeast"/>
              <w:ind w:right="176"/>
              <w:rPr>
                <w:rFonts w:ascii="Calibri" w:hAnsi="Calibri"/>
                <w:sz w:val="24"/>
                <w:szCs w:val="24"/>
              </w:rPr>
            </w:pPr>
            <w:r w:rsidRPr="00B96E79">
              <w:rPr>
                <w:rFonts w:ascii="Calibri" w:hAnsi="Calibri"/>
                <w:sz w:val="24"/>
                <w:szCs w:val="24"/>
              </w:rPr>
              <w:t xml:space="preserve">A commitment to and knowledge of the statutory requirements of legislation concerning Equal Opportunities, Health and Safety and Safeguarding. </w:t>
            </w:r>
          </w:p>
        </w:tc>
      </w:tr>
      <w:tr w:rsidR="000C3F23" w:rsidRPr="00B96E79" w14:paraId="776A8F49" w14:textId="77777777" w:rsidTr="003B439E">
        <w:tblPrEx>
          <w:tblCellMar>
            <w:top w:w="0" w:type="dxa"/>
            <w:bottom w:w="0" w:type="dxa"/>
          </w:tblCellMar>
        </w:tblPrEx>
        <w:trPr>
          <w:jc w:val="center"/>
        </w:trPr>
        <w:tc>
          <w:tcPr>
            <w:tcW w:w="2659" w:type="dxa"/>
            <w:tcBorders>
              <w:top w:val="nil"/>
              <w:left w:val="single" w:sz="4" w:space="0" w:color="auto"/>
              <w:bottom w:val="single" w:sz="4" w:space="0" w:color="auto"/>
              <w:right w:val="single" w:sz="4" w:space="0" w:color="auto"/>
            </w:tcBorders>
          </w:tcPr>
          <w:p w14:paraId="0DBB05B5" w14:textId="77777777" w:rsidR="000C3F23" w:rsidRPr="00B96E79" w:rsidRDefault="000C3F23" w:rsidP="000C3F23">
            <w:pPr>
              <w:widowControl w:val="0"/>
              <w:autoSpaceDE w:val="0"/>
              <w:autoSpaceDN w:val="0"/>
              <w:adjustRightInd w:val="0"/>
              <w:spacing w:before="60" w:after="60" w:line="240" w:lineRule="atLeast"/>
              <w:rPr>
                <w:rFonts w:ascii="Calibri" w:hAnsi="Calibri" w:cs="Arial"/>
                <w:sz w:val="24"/>
                <w:szCs w:val="24"/>
                <w:lang w:val="en-US"/>
              </w:rPr>
            </w:pPr>
          </w:p>
        </w:tc>
        <w:tc>
          <w:tcPr>
            <w:tcW w:w="857" w:type="dxa"/>
            <w:tcBorders>
              <w:top w:val="single" w:sz="4" w:space="0" w:color="auto"/>
              <w:left w:val="single" w:sz="4" w:space="0" w:color="auto"/>
              <w:bottom w:val="single" w:sz="4" w:space="0" w:color="auto"/>
              <w:right w:val="single" w:sz="4" w:space="0" w:color="auto"/>
            </w:tcBorders>
            <w:vAlign w:val="center"/>
          </w:tcPr>
          <w:p w14:paraId="5AD6BAC8" w14:textId="7675F040" w:rsidR="000C3F23" w:rsidRPr="00B96E79" w:rsidRDefault="000C3F23" w:rsidP="003B439E">
            <w:pPr>
              <w:widowControl w:val="0"/>
              <w:tabs>
                <w:tab w:val="left" w:pos="317"/>
                <w:tab w:val="left" w:pos="459"/>
              </w:tabs>
              <w:autoSpaceDE w:val="0"/>
              <w:autoSpaceDN w:val="0"/>
              <w:adjustRightInd w:val="0"/>
              <w:spacing w:before="60" w:after="60" w:line="240" w:lineRule="atLeast"/>
              <w:ind w:right="176"/>
              <w:jc w:val="center"/>
              <w:rPr>
                <w:rFonts w:ascii="Calibri" w:hAnsi="Calibri" w:cs="Arial"/>
                <w:sz w:val="24"/>
                <w:szCs w:val="24"/>
                <w:lang w:val="en-US"/>
              </w:rPr>
            </w:pPr>
            <w:r w:rsidRPr="00B96E79">
              <w:rPr>
                <w:rFonts w:ascii="Calibri" w:hAnsi="Calibri" w:cs="Arial"/>
                <w:sz w:val="24"/>
                <w:szCs w:val="24"/>
                <w:lang w:val="en-US"/>
              </w:rPr>
              <w:t>E15</w:t>
            </w:r>
          </w:p>
        </w:tc>
        <w:tc>
          <w:tcPr>
            <w:tcW w:w="6656" w:type="dxa"/>
            <w:tcBorders>
              <w:left w:val="single" w:sz="4" w:space="0" w:color="auto"/>
            </w:tcBorders>
            <w:vAlign w:val="center"/>
          </w:tcPr>
          <w:p w14:paraId="7AC8762D" w14:textId="77777777" w:rsidR="000C3F23" w:rsidRPr="00B96E79" w:rsidRDefault="000C3F23" w:rsidP="003B439E">
            <w:pPr>
              <w:spacing w:after="0"/>
              <w:rPr>
                <w:rFonts w:ascii="Calibri" w:hAnsi="Calibri"/>
                <w:sz w:val="24"/>
                <w:szCs w:val="24"/>
              </w:rPr>
            </w:pPr>
            <w:r w:rsidRPr="00B96E79">
              <w:rPr>
                <w:rFonts w:ascii="Calibri" w:hAnsi="Calibri"/>
                <w:sz w:val="24"/>
                <w:szCs w:val="24"/>
              </w:rPr>
              <w:t>Ability to form and maintain appropriate relationships and   personal boundaries with children and young people.</w:t>
            </w:r>
          </w:p>
        </w:tc>
      </w:tr>
    </w:tbl>
    <w:p w14:paraId="2FF20F96" w14:textId="77777777" w:rsidR="001D611E" w:rsidRDefault="001D611E" w:rsidP="001D611E">
      <w:pPr>
        <w:numPr>
          <w:ilvl w:val="12"/>
          <w:numId w:val="0"/>
        </w:numPr>
        <w:spacing w:after="0" w:line="240" w:lineRule="auto"/>
        <w:rPr>
          <w:rFonts w:cstheme="minorHAnsi"/>
          <w:color w:val="000000" w:themeColor="text1"/>
        </w:rPr>
      </w:pPr>
    </w:p>
    <w:p w14:paraId="3D743CFD" w14:textId="77777777" w:rsidR="001D611E" w:rsidRDefault="001D611E" w:rsidP="001D611E">
      <w:pPr>
        <w:numPr>
          <w:ilvl w:val="12"/>
          <w:numId w:val="0"/>
        </w:numPr>
        <w:spacing w:after="0" w:line="240" w:lineRule="auto"/>
        <w:rPr>
          <w:rFonts w:cstheme="minorHAnsi"/>
          <w:color w:val="000000" w:themeColor="text1"/>
        </w:rPr>
      </w:pPr>
    </w:p>
    <w:p w14:paraId="56C8B0B4" w14:textId="50CCAA3C" w:rsidR="001D611E" w:rsidRDefault="001D611E" w:rsidP="001D611E">
      <w:pPr>
        <w:numPr>
          <w:ilvl w:val="12"/>
          <w:numId w:val="0"/>
        </w:numPr>
        <w:spacing w:after="0" w:line="240" w:lineRule="auto"/>
        <w:rPr>
          <w:rFonts w:cstheme="minorHAnsi"/>
          <w:color w:val="000000" w:themeColor="text1"/>
        </w:rPr>
      </w:pPr>
    </w:p>
    <w:p w14:paraId="7E254E54" w14:textId="2111F55A" w:rsidR="001D611E" w:rsidRDefault="001D611E" w:rsidP="001D611E">
      <w:pPr>
        <w:numPr>
          <w:ilvl w:val="12"/>
          <w:numId w:val="0"/>
        </w:numPr>
        <w:spacing w:after="0" w:line="240" w:lineRule="auto"/>
        <w:rPr>
          <w:rFonts w:cstheme="minorHAnsi"/>
          <w:color w:val="000000" w:themeColor="text1"/>
        </w:rPr>
      </w:pPr>
    </w:p>
    <w:p w14:paraId="0678AD87" w14:textId="77777777" w:rsidR="001D611E" w:rsidRDefault="001D611E" w:rsidP="001D611E">
      <w:pPr>
        <w:numPr>
          <w:ilvl w:val="12"/>
          <w:numId w:val="0"/>
        </w:numPr>
        <w:spacing w:after="0" w:line="240" w:lineRule="auto"/>
        <w:rPr>
          <w:rFonts w:cstheme="minorHAnsi"/>
          <w:color w:val="000000" w:themeColor="text1"/>
        </w:rPr>
      </w:pPr>
    </w:p>
    <w:p w14:paraId="79F748B4" w14:textId="761560F0" w:rsidR="003B439E" w:rsidRDefault="003B439E" w:rsidP="001D611E">
      <w:pPr>
        <w:numPr>
          <w:ilvl w:val="12"/>
          <w:numId w:val="0"/>
        </w:numPr>
        <w:spacing w:after="0" w:line="240" w:lineRule="auto"/>
        <w:rPr>
          <w:rFonts w:cstheme="minorHAnsi"/>
          <w:color w:val="000000" w:themeColor="text1"/>
        </w:rPr>
      </w:pPr>
    </w:p>
    <w:p w14:paraId="727B9B23" w14:textId="77777777" w:rsidR="003B439E" w:rsidRDefault="003B439E" w:rsidP="001D611E">
      <w:pPr>
        <w:numPr>
          <w:ilvl w:val="12"/>
          <w:numId w:val="0"/>
        </w:numPr>
        <w:spacing w:after="0" w:line="240" w:lineRule="auto"/>
        <w:rPr>
          <w:rFonts w:cstheme="minorHAnsi"/>
          <w:color w:val="000000" w:themeColor="text1"/>
        </w:rPr>
      </w:pPr>
    </w:p>
    <w:p w14:paraId="6C6F857F" w14:textId="77777777" w:rsidR="003B439E" w:rsidRDefault="003B439E" w:rsidP="001D611E">
      <w:pPr>
        <w:numPr>
          <w:ilvl w:val="12"/>
          <w:numId w:val="0"/>
        </w:numPr>
        <w:spacing w:after="0" w:line="240" w:lineRule="auto"/>
        <w:rPr>
          <w:rFonts w:cstheme="minorHAnsi"/>
          <w:color w:val="000000" w:themeColor="text1"/>
        </w:rPr>
      </w:pPr>
    </w:p>
    <w:p w14:paraId="2DBFA585" w14:textId="3FC0F347" w:rsidR="003B439E" w:rsidRPr="0038582D" w:rsidRDefault="003B439E" w:rsidP="003B439E">
      <w:pPr>
        <w:spacing w:after="0"/>
        <w:rPr>
          <w:rFonts w:asciiTheme="majorHAnsi" w:hAnsiTheme="majorHAnsi" w:cstheme="majorHAnsi"/>
        </w:rPr>
      </w:pPr>
    </w:p>
    <w:p w14:paraId="186590AE" w14:textId="53AD9E41" w:rsidR="001D611E" w:rsidRDefault="001D611E" w:rsidP="001D611E">
      <w:pPr>
        <w:numPr>
          <w:ilvl w:val="12"/>
          <w:numId w:val="0"/>
        </w:numPr>
        <w:spacing w:after="0" w:line="240" w:lineRule="auto"/>
        <w:rPr>
          <w:rFonts w:asciiTheme="majorHAnsi" w:hAnsiTheme="majorHAnsi" w:cstheme="majorHAnsi"/>
          <w:b/>
          <w:bCs/>
        </w:rPr>
      </w:pPr>
    </w:p>
    <w:p w14:paraId="2586A1F2" w14:textId="77777777" w:rsidR="003B439E" w:rsidRDefault="003B439E" w:rsidP="001D611E">
      <w:pPr>
        <w:numPr>
          <w:ilvl w:val="12"/>
          <w:numId w:val="0"/>
        </w:numPr>
        <w:spacing w:after="0" w:line="240" w:lineRule="auto"/>
        <w:rPr>
          <w:rFonts w:asciiTheme="majorHAnsi" w:hAnsiTheme="majorHAnsi" w:cstheme="majorHAnsi"/>
          <w:b/>
          <w:bCs/>
        </w:rPr>
      </w:pPr>
    </w:p>
    <w:p w14:paraId="3CCA5EDC" w14:textId="6DD9C4DF" w:rsidR="003B439E" w:rsidRDefault="003B439E" w:rsidP="001D611E">
      <w:pPr>
        <w:numPr>
          <w:ilvl w:val="12"/>
          <w:numId w:val="0"/>
        </w:numPr>
        <w:spacing w:after="0" w:line="240" w:lineRule="auto"/>
        <w:rPr>
          <w:rFonts w:cstheme="minorHAnsi"/>
          <w:color w:val="000000" w:themeColor="text1"/>
        </w:rPr>
      </w:pPr>
    </w:p>
    <w:p w14:paraId="50CB4046" w14:textId="77777777" w:rsidR="001D611E" w:rsidRDefault="001D611E" w:rsidP="001D611E">
      <w:pPr>
        <w:numPr>
          <w:ilvl w:val="12"/>
          <w:numId w:val="0"/>
        </w:numPr>
        <w:spacing w:after="0" w:line="240" w:lineRule="auto"/>
        <w:rPr>
          <w:rFonts w:cstheme="minorHAnsi"/>
          <w:color w:val="000000" w:themeColor="text1"/>
        </w:rPr>
      </w:pPr>
    </w:p>
    <w:p w14:paraId="2B2DD740" w14:textId="77777777" w:rsidR="001D611E" w:rsidRDefault="001D611E" w:rsidP="001D611E">
      <w:pPr>
        <w:numPr>
          <w:ilvl w:val="12"/>
          <w:numId w:val="0"/>
        </w:numPr>
        <w:spacing w:after="0" w:line="240" w:lineRule="auto"/>
        <w:rPr>
          <w:rFonts w:cstheme="minorHAnsi"/>
          <w:color w:val="000000" w:themeColor="text1"/>
        </w:rPr>
      </w:pPr>
    </w:p>
    <w:p w14:paraId="6EE9DDB2" w14:textId="77777777" w:rsidR="001D611E" w:rsidRDefault="001D611E" w:rsidP="001D611E">
      <w:pPr>
        <w:numPr>
          <w:ilvl w:val="12"/>
          <w:numId w:val="0"/>
        </w:numPr>
        <w:spacing w:after="0" w:line="240" w:lineRule="auto"/>
        <w:rPr>
          <w:rFonts w:cstheme="minorHAnsi"/>
          <w:color w:val="000000" w:themeColor="text1"/>
        </w:rPr>
      </w:pPr>
    </w:p>
    <w:p w14:paraId="7D3793C5" w14:textId="77777777" w:rsidR="001D611E" w:rsidRDefault="001D611E" w:rsidP="001D611E">
      <w:pPr>
        <w:numPr>
          <w:ilvl w:val="12"/>
          <w:numId w:val="0"/>
        </w:numPr>
        <w:spacing w:after="0" w:line="240" w:lineRule="auto"/>
        <w:rPr>
          <w:rFonts w:cstheme="minorHAnsi"/>
          <w:color w:val="000000" w:themeColor="text1"/>
        </w:rPr>
      </w:pPr>
    </w:p>
    <w:p w14:paraId="4F72A8A7" w14:textId="361DC8CF" w:rsidR="001D611E" w:rsidRDefault="001D611E" w:rsidP="001D611E">
      <w:pPr>
        <w:numPr>
          <w:ilvl w:val="12"/>
          <w:numId w:val="0"/>
        </w:numPr>
        <w:spacing w:after="0" w:line="240" w:lineRule="auto"/>
        <w:rPr>
          <w:rFonts w:cstheme="minorHAnsi"/>
          <w:color w:val="000000" w:themeColor="text1"/>
        </w:rPr>
      </w:pPr>
    </w:p>
    <w:p w14:paraId="78B1980E" w14:textId="77777777" w:rsidR="001D611E" w:rsidRDefault="001D611E" w:rsidP="001D611E">
      <w:pPr>
        <w:numPr>
          <w:ilvl w:val="12"/>
          <w:numId w:val="0"/>
        </w:numPr>
        <w:spacing w:after="0" w:line="240" w:lineRule="auto"/>
        <w:rPr>
          <w:rFonts w:cstheme="minorHAnsi"/>
          <w:color w:val="000000" w:themeColor="text1"/>
        </w:rPr>
      </w:pPr>
    </w:p>
    <w:p w14:paraId="7626134C" w14:textId="77777777" w:rsidR="001D611E" w:rsidRDefault="001D611E" w:rsidP="001D611E">
      <w:pPr>
        <w:numPr>
          <w:ilvl w:val="12"/>
          <w:numId w:val="0"/>
        </w:numPr>
        <w:spacing w:after="0" w:line="240" w:lineRule="auto"/>
        <w:rPr>
          <w:rFonts w:cstheme="minorHAnsi"/>
          <w:color w:val="000000" w:themeColor="text1"/>
        </w:rPr>
      </w:pPr>
    </w:p>
    <w:p w14:paraId="2001AF97" w14:textId="1B287513" w:rsidR="001D611E" w:rsidRDefault="001D611E" w:rsidP="001D611E">
      <w:pPr>
        <w:numPr>
          <w:ilvl w:val="12"/>
          <w:numId w:val="0"/>
        </w:numPr>
        <w:spacing w:after="0" w:line="240" w:lineRule="auto"/>
        <w:rPr>
          <w:rFonts w:cstheme="minorHAnsi"/>
          <w:color w:val="000000" w:themeColor="text1"/>
        </w:rPr>
      </w:pPr>
    </w:p>
    <w:p w14:paraId="25DE1A33" w14:textId="77777777" w:rsidR="001D611E" w:rsidRDefault="001D611E" w:rsidP="001D611E">
      <w:pPr>
        <w:numPr>
          <w:ilvl w:val="12"/>
          <w:numId w:val="0"/>
        </w:numPr>
        <w:spacing w:after="0" w:line="240" w:lineRule="auto"/>
        <w:rPr>
          <w:rFonts w:cstheme="minorHAnsi"/>
          <w:color w:val="000000" w:themeColor="text1"/>
        </w:rPr>
      </w:pPr>
    </w:p>
    <w:p w14:paraId="141D771F" w14:textId="77777777" w:rsidR="001D611E" w:rsidRDefault="001D611E" w:rsidP="001D611E">
      <w:pPr>
        <w:numPr>
          <w:ilvl w:val="12"/>
          <w:numId w:val="0"/>
        </w:numPr>
        <w:spacing w:after="0" w:line="240" w:lineRule="auto"/>
        <w:rPr>
          <w:rFonts w:cstheme="minorHAnsi"/>
          <w:color w:val="000000" w:themeColor="text1"/>
        </w:rPr>
      </w:pPr>
    </w:p>
    <w:p w14:paraId="586C8C5E" w14:textId="76D375EC" w:rsidR="001D611E" w:rsidRDefault="001D611E" w:rsidP="001D611E">
      <w:pPr>
        <w:numPr>
          <w:ilvl w:val="12"/>
          <w:numId w:val="0"/>
        </w:numPr>
        <w:spacing w:after="0" w:line="240" w:lineRule="auto"/>
        <w:rPr>
          <w:rFonts w:cstheme="minorHAnsi"/>
          <w:color w:val="000000" w:themeColor="text1"/>
        </w:rPr>
      </w:pPr>
    </w:p>
    <w:p w14:paraId="5D4B8DC2" w14:textId="77777777" w:rsidR="001D611E" w:rsidRDefault="001D611E" w:rsidP="001D611E">
      <w:pPr>
        <w:numPr>
          <w:ilvl w:val="12"/>
          <w:numId w:val="0"/>
        </w:numPr>
        <w:spacing w:after="0" w:line="240" w:lineRule="auto"/>
        <w:rPr>
          <w:rFonts w:cstheme="minorHAnsi"/>
          <w:color w:val="000000" w:themeColor="text1"/>
        </w:rPr>
      </w:pPr>
    </w:p>
    <w:p w14:paraId="008DC602" w14:textId="0E5101E6" w:rsidR="00347652" w:rsidRPr="00347652" w:rsidRDefault="00347652">
      <w:pPr>
        <w:rPr>
          <w:rFonts w:cstheme="minorHAnsi"/>
          <w:color w:val="000000" w:themeColor="text1"/>
        </w:rPr>
      </w:pPr>
    </w:p>
    <w:p w14:paraId="05A37AB7" w14:textId="6841BD70" w:rsidR="00347652" w:rsidRPr="00347652" w:rsidRDefault="00B336C5">
      <w:pPr>
        <w:rPr>
          <w:rFonts w:cstheme="minorHAnsi"/>
          <w:color w:val="000000" w:themeColor="text1"/>
        </w:rPr>
      </w:pPr>
      <w:r w:rsidRPr="0040785A">
        <w:rPr>
          <w:rFonts w:cstheme="minorHAnsi"/>
          <w:noProof/>
          <w:color w:val="000000" w:themeColor="text1"/>
          <w:lang w:eastAsia="en-GB"/>
        </w:rPr>
        <mc:AlternateContent>
          <mc:Choice Requires="wps">
            <w:drawing>
              <wp:anchor distT="45720" distB="45720" distL="114300" distR="114300" simplePos="0" relativeHeight="251680768" behindDoc="0" locked="0" layoutInCell="1" allowOverlap="1" wp14:anchorId="417B0B66" wp14:editId="4D597358">
                <wp:simplePos x="0" y="0"/>
                <wp:positionH relativeFrom="column">
                  <wp:posOffset>-162881</wp:posOffset>
                </wp:positionH>
                <wp:positionV relativeFrom="paragraph">
                  <wp:posOffset>3051747</wp:posOffset>
                </wp:positionV>
                <wp:extent cx="4539615" cy="1404620"/>
                <wp:effectExtent l="0" t="0" r="0" b="0"/>
                <wp:wrapNone/>
                <wp:docPr id="1987503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A4271F0"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Kate Greenaway Nursery School </w:t>
                            </w:r>
                          </w:p>
                          <w:p w14:paraId="0219CCF2"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York Way Court, London - N1 0UH</w:t>
                            </w:r>
                          </w:p>
                          <w:p w14:paraId="32D821B4"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Tel: 020 7527 4850</w:t>
                            </w:r>
                          </w:p>
                          <w:p w14:paraId="2891BC4E"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Headteacher: Diana Valcheva </w:t>
                            </w:r>
                          </w:p>
                          <w:p w14:paraId="79F1B282" w14:textId="77777777" w:rsidR="00B336C5" w:rsidRPr="0040785A" w:rsidRDefault="00B336C5" w:rsidP="00B336C5">
                            <w:pPr>
                              <w:rPr>
                                <w:b/>
                                <w:color w:val="FFFFFF" w:themeColor="background1"/>
                                <w:sz w:val="32"/>
                                <w:szCs w:val="32"/>
                              </w:rPr>
                            </w:pPr>
                            <w:r w:rsidRPr="0040785A">
                              <w:rPr>
                                <w:rFonts w:ascii="Calibri" w:hAnsi="Calibri" w:cs="Calibri"/>
                                <w:b/>
                                <w:noProof/>
                                <w:color w:val="FFFFFF" w:themeColor="background1"/>
                                <w:sz w:val="28"/>
                                <w:szCs w:val="32"/>
                                <w:lang w:eastAsia="en-GB"/>
                              </w:rPr>
                              <w:t xml:space="preserve">www.kategreenaway.org </w:t>
                            </w:r>
                            <w:r w:rsidRPr="0040785A">
                              <w:rPr>
                                <w:rFonts w:ascii="Calibri" w:hAnsi="Calibri" w:cs="Calibri"/>
                                <w:b/>
                                <w:noProof/>
                                <w:color w:val="FFFFFF" w:themeColor="background1"/>
                                <w:sz w:val="32"/>
                                <w:szCs w:val="32"/>
                                <w:lang w:eastAsia="en-GB"/>
                              </w:rPr>
                              <w:t xml:space="preserve"> </w:t>
                            </w:r>
                            <w:r w:rsidRPr="0040785A">
                              <w:rPr>
                                <w:rFonts w:ascii="Calibri" w:hAnsi="Calibri" w:cs="Calibri"/>
                                <w:b/>
                                <w:color w:val="FFFFFF" w:themeColor="background1"/>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B0B66" id="_x0000_s1029" type="#_x0000_t202" style="position:absolute;margin-left:-12.85pt;margin-top:240.3pt;width:357.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" filled="f" stroked="f">
                <v:textbox style="mso-fit-shape-to-text:t">
                  <w:txbxContent>
                    <w:p w14:paraId="1A4271F0"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Kate Greenaway Nursery School </w:t>
                      </w:r>
                    </w:p>
                    <w:p w14:paraId="0219CCF2"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York Way Court, London - N1 0UH</w:t>
                      </w:r>
                    </w:p>
                    <w:p w14:paraId="32D821B4"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Tel: 020 7527 4850</w:t>
                      </w:r>
                    </w:p>
                    <w:p w14:paraId="2891BC4E" w14:textId="77777777" w:rsidR="00B336C5" w:rsidRPr="0040785A" w:rsidRDefault="00B336C5" w:rsidP="00B336C5">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Headteacher: Diana Valcheva </w:t>
                      </w:r>
                    </w:p>
                    <w:p w14:paraId="79F1B282" w14:textId="77777777" w:rsidR="00B336C5" w:rsidRPr="0040785A" w:rsidRDefault="00B336C5" w:rsidP="00B336C5">
                      <w:pPr>
                        <w:rPr>
                          <w:b/>
                          <w:color w:val="FFFFFF" w:themeColor="background1"/>
                          <w:sz w:val="32"/>
                          <w:szCs w:val="32"/>
                        </w:rPr>
                      </w:pPr>
                      <w:r w:rsidRPr="0040785A">
                        <w:rPr>
                          <w:rFonts w:ascii="Calibri" w:hAnsi="Calibri" w:cs="Calibri"/>
                          <w:b/>
                          <w:noProof/>
                          <w:color w:val="FFFFFF" w:themeColor="background1"/>
                          <w:sz w:val="28"/>
                          <w:szCs w:val="32"/>
                          <w:lang w:eastAsia="en-GB"/>
                        </w:rPr>
                        <w:t xml:space="preserve">www.kategreenaway.org </w:t>
                      </w:r>
                      <w:r w:rsidRPr="0040785A">
                        <w:rPr>
                          <w:rFonts w:ascii="Calibri" w:hAnsi="Calibri" w:cs="Calibri"/>
                          <w:b/>
                          <w:noProof/>
                          <w:color w:val="FFFFFF" w:themeColor="background1"/>
                          <w:sz w:val="32"/>
                          <w:szCs w:val="32"/>
                          <w:lang w:eastAsia="en-GB"/>
                        </w:rPr>
                        <w:t xml:space="preserve"> </w:t>
                      </w:r>
                      <w:r w:rsidRPr="0040785A">
                        <w:rPr>
                          <w:rFonts w:ascii="Calibri" w:hAnsi="Calibri" w:cs="Calibri"/>
                          <w:b/>
                          <w:color w:val="FFFFFF" w:themeColor="background1"/>
                          <w:sz w:val="32"/>
                          <w:szCs w:val="32"/>
                        </w:rPr>
                        <w:t xml:space="preserve">               </w:t>
                      </w:r>
                    </w:p>
                  </w:txbxContent>
                </v:textbox>
              </v:shape>
            </w:pict>
          </mc:Fallback>
        </mc:AlternateContent>
      </w:r>
      <w:r w:rsidR="007543AA" w:rsidRPr="00347652">
        <w:rPr>
          <w:rFonts w:cstheme="minorHAnsi"/>
          <w:noProof/>
          <w:color w:val="000000" w:themeColor="text1"/>
          <w:lang w:eastAsia="en-GB"/>
        </w:rPr>
        <w:drawing>
          <wp:anchor distT="0" distB="0" distL="0" distR="0" simplePos="0" relativeHeight="251678720" behindDoc="0" locked="0" layoutInCell="1" allowOverlap="1" wp14:anchorId="23780E7D" wp14:editId="7D1BB936">
            <wp:simplePos x="0" y="0"/>
            <wp:positionH relativeFrom="page">
              <wp:posOffset>5896303</wp:posOffset>
            </wp:positionH>
            <wp:positionV relativeFrom="page">
              <wp:posOffset>8648170</wp:posOffset>
            </wp:positionV>
            <wp:extent cx="1630559" cy="2024231"/>
            <wp:effectExtent l="0" t="0" r="8255"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633069" cy="2027347"/>
                    </a:xfrm>
                    <a:prstGeom prst="rect">
                      <a:avLst/>
                    </a:prstGeom>
                  </pic:spPr>
                </pic:pic>
              </a:graphicData>
            </a:graphic>
            <wp14:sizeRelH relativeFrom="margin">
              <wp14:pctWidth>0</wp14:pctWidth>
            </wp14:sizeRelH>
            <wp14:sizeRelV relativeFrom="margin">
              <wp14:pctHeight>0</wp14:pctHeight>
            </wp14:sizeRelV>
          </wp:anchor>
        </w:drawing>
      </w:r>
      <w:r w:rsidR="0040785A" w:rsidRPr="0040785A">
        <w:rPr>
          <w:rFonts w:cstheme="minorHAnsi"/>
          <w:noProof/>
          <w:color w:val="000000" w:themeColor="text1"/>
          <w:lang w:eastAsia="en-GB"/>
        </w:rPr>
        <mc:AlternateContent>
          <mc:Choice Requires="wps">
            <w:drawing>
              <wp:anchor distT="45720" distB="45720" distL="114300" distR="114300" simplePos="0" relativeHeight="251676672" behindDoc="0" locked="0" layoutInCell="1" allowOverlap="1" wp14:anchorId="26924323" wp14:editId="121F9284">
                <wp:simplePos x="0" y="0"/>
                <wp:positionH relativeFrom="column">
                  <wp:posOffset>-313362</wp:posOffset>
                </wp:positionH>
                <wp:positionV relativeFrom="paragraph">
                  <wp:posOffset>7246686</wp:posOffset>
                </wp:positionV>
                <wp:extent cx="4540102" cy="14046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02" cy="1404620"/>
                        </a:xfrm>
                        <a:prstGeom prst="rect">
                          <a:avLst/>
                        </a:prstGeom>
                        <a:noFill/>
                        <a:ln w="9525">
                          <a:noFill/>
                          <a:miter lim="800000"/>
                          <a:headEnd/>
                          <a:tailEnd/>
                        </a:ln>
                      </wps:spPr>
                      <wps:txbx>
                        <w:txbxContent>
                          <w:p w14:paraId="43B08573"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Kate Greenaway Nursery School </w:t>
                            </w:r>
                          </w:p>
                          <w:p w14:paraId="65FC64F7"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York Way Court, London - N1 0UH</w:t>
                            </w:r>
                          </w:p>
                          <w:p w14:paraId="1EBA4FEB"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Tel: 020 7527 4850</w:t>
                            </w:r>
                          </w:p>
                          <w:p w14:paraId="6C98AB55"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Headteacher: Diana Valcheva </w:t>
                            </w:r>
                          </w:p>
                          <w:p w14:paraId="28E66DC1" w14:textId="5DBD648A" w:rsidR="0040785A" w:rsidRPr="0040785A" w:rsidRDefault="0040785A">
                            <w:pPr>
                              <w:rPr>
                                <w:b/>
                                <w:color w:val="FFFFFF" w:themeColor="background1"/>
                                <w:sz w:val="32"/>
                                <w:szCs w:val="32"/>
                              </w:rPr>
                            </w:pPr>
                            <w:r w:rsidRPr="0040785A">
                              <w:rPr>
                                <w:rFonts w:ascii="Calibri" w:hAnsi="Calibri" w:cs="Calibri"/>
                                <w:b/>
                                <w:noProof/>
                                <w:color w:val="FFFFFF" w:themeColor="background1"/>
                                <w:sz w:val="28"/>
                                <w:szCs w:val="32"/>
                                <w:lang w:eastAsia="en-GB"/>
                              </w:rPr>
                              <w:t xml:space="preserve">www.kategreenaway.org </w:t>
                            </w:r>
                            <w:r w:rsidRPr="0040785A">
                              <w:rPr>
                                <w:rFonts w:ascii="Calibri" w:hAnsi="Calibri" w:cs="Calibri"/>
                                <w:b/>
                                <w:noProof/>
                                <w:color w:val="FFFFFF" w:themeColor="background1"/>
                                <w:sz w:val="32"/>
                                <w:szCs w:val="32"/>
                                <w:lang w:eastAsia="en-GB"/>
                              </w:rPr>
                              <w:t xml:space="preserve"> </w:t>
                            </w:r>
                            <w:r w:rsidRPr="0040785A">
                              <w:rPr>
                                <w:rFonts w:ascii="Calibri" w:hAnsi="Calibri" w:cs="Calibri"/>
                                <w:b/>
                                <w:color w:val="FFFFFF" w:themeColor="background1"/>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24323" id="_x0000_s1030" type="#_x0000_t202" style="position:absolute;margin-left:-24.65pt;margin-top:570.6pt;width:35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" filled="f" stroked="f">
                <v:textbox style="mso-fit-shape-to-text:t">
                  <w:txbxContent>
                    <w:p w14:paraId="43B08573"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Kate Greenaway Nursery School </w:t>
                      </w:r>
                    </w:p>
                    <w:p w14:paraId="65FC64F7"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York Way Court, London - N1 0UH</w:t>
                      </w:r>
                    </w:p>
                    <w:p w14:paraId="1EBA4FEB"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Tel: 020 7527 4850</w:t>
                      </w:r>
                    </w:p>
                    <w:p w14:paraId="6C98AB55" w14:textId="77777777" w:rsidR="0040785A" w:rsidRPr="0040785A" w:rsidRDefault="0040785A" w:rsidP="0040785A">
                      <w:pPr>
                        <w:pStyle w:val="Heading1"/>
                        <w:spacing w:before="0" w:line="240" w:lineRule="auto"/>
                        <w:rPr>
                          <w:rFonts w:ascii="Calibri" w:hAnsi="Calibri" w:cs="Calibri"/>
                          <w:b/>
                          <w:noProof/>
                          <w:color w:val="FFFFFF" w:themeColor="background1"/>
                          <w:sz w:val="28"/>
                          <w:lang w:eastAsia="en-GB"/>
                        </w:rPr>
                      </w:pPr>
                      <w:r w:rsidRPr="0040785A">
                        <w:rPr>
                          <w:rFonts w:ascii="Calibri" w:hAnsi="Calibri" w:cs="Calibri"/>
                          <w:b/>
                          <w:noProof/>
                          <w:color w:val="FFFFFF" w:themeColor="background1"/>
                          <w:sz w:val="28"/>
                          <w:lang w:eastAsia="en-GB"/>
                        </w:rPr>
                        <w:t xml:space="preserve">Headteacher: Diana Valcheva </w:t>
                      </w:r>
                    </w:p>
                    <w:p w14:paraId="28E66DC1" w14:textId="5DBD648A" w:rsidR="0040785A" w:rsidRPr="0040785A" w:rsidRDefault="0040785A">
                      <w:pPr>
                        <w:rPr>
                          <w:b/>
                          <w:color w:val="FFFFFF" w:themeColor="background1"/>
                          <w:sz w:val="32"/>
                          <w:szCs w:val="32"/>
                        </w:rPr>
                      </w:pPr>
                      <w:r w:rsidRPr="0040785A">
                        <w:rPr>
                          <w:rFonts w:ascii="Calibri" w:hAnsi="Calibri" w:cs="Calibri"/>
                          <w:b/>
                          <w:noProof/>
                          <w:color w:val="FFFFFF" w:themeColor="background1"/>
                          <w:sz w:val="28"/>
                          <w:szCs w:val="32"/>
                          <w:lang w:eastAsia="en-GB"/>
                        </w:rPr>
                        <w:t xml:space="preserve">www.kategreenaway.org </w:t>
                      </w:r>
                      <w:r w:rsidRPr="0040785A">
                        <w:rPr>
                          <w:rFonts w:ascii="Calibri" w:hAnsi="Calibri" w:cs="Calibri"/>
                          <w:b/>
                          <w:noProof/>
                          <w:color w:val="FFFFFF" w:themeColor="background1"/>
                          <w:sz w:val="32"/>
                          <w:szCs w:val="32"/>
                          <w:lang w:eastAsia="en-GB"/>
                        </w:rPr>
                        <w:t xml:space="preserve"> </w:t>
                      </w:r>
                      <w:r w:rsidRPr="0040785A">
                        <w:rPr>
                          <w:rFonts w:ascii="Calibri" w:hAnsi="Calibri" w:cs="Calibri"/>
                          <w:b/>
                          <w:color w:val="FFFFFF" w:themeColor="background1"/>
                          <w:sz w:val="32"/>
                          <w:szCs w:val="32"/>
                        </w:rPr>
                        <w:t xml:space="preserve">               </w:t>
                      </w:r>
                    </w:p>
                  </w:txbxContent>
                </v:textbox>
              </v:shape>
            </w:pict>
          </mc:Fallback>
        </mc:AlternateContent>
      </w:r>
      <w:r w:rsidR="0040785A">
        <w:rPr>
          <w:rFonts w:cstheme="minorHAnsi"/>
          <w:noProof/>
          <w:color w:val="000000" w:themeColor="text1"/>
          <w:lang w:eastAsia="en-GB"/>
        </w:rPr>
        <mc:AlternateContent>
          <mc:Choice Requires="wps">
            <w:drawing>
              <wp:anchor distT="0" distB="0" distL="114300" distR="114300" simplePos="0" relativeHeight="251674624" behindDoc="1" locked="0" layoutInCell="1" allowOverlap="1" wp14:anchorId="490058F6" wp14:editId="43C6E0E5">
                <wp:simplePos x="0" y="0"/>
                <wp:positionH relativeFrom="page">
                  <wp:posOffset>7620</wp:posOffset>
                </wp:positionH>
                <wp:positionV relativeFrom="page">
                  <wp:posOffset>3810</wp:posOffset>
                </wp:positionV>
                <wp:extent cx="7547610" cy="10679430"/>
                <wp:effectExtent l="0" t="0" r="0"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7610" cy="10679430"/>
                        </a:xfrm>
                        <a:prstGeom prst="rect">
                          <a:avLst/>
                        </a:prstGeom>
                        <a:solidFill>
                          <a:srgbClr val="6982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15CE7" w14:textId="147E8781" w:rsidR="0040785A" w:rsidRDefault="00617F21" w:rsidP="0040785A">
                            <w:pPr>
                              <w:jc w:val="center"/>
                            </w:pPr>
                            <w:r>
                              <w:rPr>
                                <w:rFonts w:ascii="Times New Roman" w:hAnsi="Times New Roman" w:cs="Times New Roman"/>
                                <w:noProof/>
                                <w:sz w:val="20"/>
                                <w:szCs w:val="20"/>
                                <w:lang w:eastAsia="en-GB"/>
                              </w:rPr>
                              <w:drawing>
                                <wp:inline distT="0" distB="0" distL="0" distR="0" wp14:anchorId="1BC39DA5" wp14:editId="3A838B3E">
                                  <wp:extent cx="2176145" cy="17316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6145" cy="1731645"/>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1C92E29F" wp14:editId="4A0CC19B">
                                  <wp:extent cx="2175510" cy="1734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5510" cy="1734185"/>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2C7AFFFD" wp14:editId="05BB69D3">
                                  <wp:extent cx="2144395" cy="171831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4395" cy="1718310"/>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33272C19" wp14:editId="00D3985F">
                                  <wp:extent cx="2159635" cy="17341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635" cy="1734185"/>
                                          </a:xfrm>
                                          <a:prstGeom prst="rect">
                                            <a:avLst/>
                                          </a:prstGeom>
                                          <a:noFill/>
                                          <a:ln>
                                            <a:noFill/>
                                          </a:ln>
                                        </pic:spPr>
                                      </pic:pic>
                                    </a:graphicData>
                                  </a:graphic>
                                </wp:inline>
                              </w:drawing>
                            </w:r>
                            <w:r>
                              <w:rPr>
                                <w:noProof/>
                                <w:lang w:eastAsia="en-GB"/>
                              </w:rPr>
                              <w:drawing>
                                <wp:inline distT="0" distB="0" distL="0" distR="0" wp14:anchorId="698C68F6" wp14:editId="4AA3A652">
                                  <wp:extent cx="2143760" cy="1684655"/>
                                  <wp:effectExtent l="0" t="0" r="8890" b="0"/>
                                  <wp:docPr id="42" name="Picture 4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760" cy="1684655"/>
                                          </a:xfrm>
                                          <a:prstGeom prst="rect">
                                            <a:avLst/>
                                          </a:prstGeom>
                                          <a:noFill/>
                                        </pic:spPr>
                                      </pic:pic>
                                    </a:graphicData>
                                  </a:graphic>
                                </wp:inline>
                              </w:drawing>
                            </w:r>
                            <w:r>
                              <w:rPr>
                                <w:rFonts w:ascii="Times New Roman" w:hAnsi="Times New Roman" w:cs="Times New Roman"/>
                                <w:noProof/>
                                <w:sz w:val="20"/>
                                <w:szCs w:val="20"/>
                                <w:lang w:eastAsia="en-GB"/>
                              </w:rPr>
                              <w:drawing>
                                <wp:inline distT="0" distB="0" distL="0" distR="0" wp14:anchorId="18B958E8" wp14:editId="1994735B">
                                  <wp:extent cx="2176145" cy="1675765"/>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6145" cy="1675765"/>
                                          </a:xfrm>
                                          <a:prstGeom prst="rect">
                                            <a:avLst/>
                                          </a:prstGeom>
                                          <a:noFill/>
                                          <a:ln>
                                            <a:noFill/>
                                          </a:ln>
                                        </pic:spPr>
                                      </pic:pic>
                                    </a:graphicData>
                                  </a:graphic>
                                </wp:inline>
                              </w:drawing>
                            </w:r>
                            <w:r>
                              <w:rPr>
                                <w:noProof/>
                                <w:lang w:eastAsia="en-GB"/>
                              </w:rPr>
                              <w:drawing>
                                <wp:inline distT="0" distB="0" distL="0" distR="0" wp14:anchorId="46439D7A" wp14:editId="2AFD3D25">
                                  <wp:extent cx="2128520" cy="1718310"/>
                                  <wp:effectExtent l="0" t="0" r="5080" b="0"/>
                                  <wp:docPr id="44" name="Picture 44"/>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8520" cy="1718310"/>
                                          </a:xfrm>
                                          <a:prstGeom prst="rect">
                                            <a:avLst/>
                                          </a:prstGeom>
                                          <a:noFill/>
                                        </pic:spPr>
                                      </pic:pic>
                                    </a:graphicData>
                                  </a:graphic>
                                </wp:inline>
                              </w:drawing>
                            </w:r>
                            <w:r>
                              <w:rPr>
                                <w:rFonts w:ascii="Times New Roman" w:hAnsi="Times New Roman" w:cs="Times New Roman"/>
                                <w:noProof/>
                                <w:sz w:val="20"/>
                                <w:szCs w:val="20"/>
                                <w:lang w:eastAsia="en-GB"/>
                              </w:rPr>
                              <w:drawing>
                                <wp:inline distT="0" distB="0" distL="0" distR="0" wp14:anchorId="6B3202AF" wp14:editId="789DD43B">
                                  <wp:extent cx="2175510" cy="1734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5510" cy="1734185"/>
                                          </a:xfrm>
                                          <a:prstGeom prst="rect">
                                            <a:avLst/>
                                          </a:prstGeom>
                                          <a:noFill/>
                                          <a:ln>
                                            <a:noFill/>
                                          </a:ln>
                                        </pic:spPr>
                                      </pic:pic>
                                    </a:graphicData>
                                  </a:graphic>
                                </wp:inline>
                              </w:drawing>
                            </w:r>
                            <w:r w:rsidRPr="00617F21">
                              <w:rPr>
                                <w:noProof/>
                                <w:lang w:eastAsia="en-GB"/>
                              </w:rPr>
                              <w:drawing>
                                <wp:inline distT="0" distB="0" distL="0" distR="0" wp14:anchorId="4B5EF449" wp14:editId="23963AA5">
                                  <wp:extent cx="2206235" cy="1722578"/>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3371" cy="17281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058F6" id="Rectangle 20" o:spid="_x0000_s1031" style="position:absolute;margin-left:.6pt;margin-top:.3pt;width:594.3pt;height:840.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" fillcolor="#698283" stroked="f">
                <v:textbox>
                  <w:txbxContent>
                    <w:p w14:paraId="68F15CE7" w14:textId="147E8781" w:rsidR="0040785A" w:rsidRDefault="00617F21" w:rsidP="0040785A">
                      <w:pPr>
                        <w:jc w:val="center"/>
                      </w:pPr>
                      <w:r>
                        <w:rPr>
                          <w:rFonts w:ascii="Times New Roman" w:hAnsi="Times New Roman" w:cs="Times New Roman"/>
                          <w:noProof/>
                          <w:sz w:val="20"/>
                          <w:szCs w:val="20"/>
                          <w:lang w:eastAsia="en-GB"/>
                        </w:rPr>
                        <w:drawing>
                          <wp:inline distT="0" distB="0" distL="0" distR="0" wp14:anchorId="1BC39DA5" wp14:editId="3A838B3E">
                            <wp:extent cx="2176145" cy="17316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6145" cy="1731645"/>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1C92E29F" wp14:editId="4A0CC19B">
                            <wp:extent cx="2175510" cy="1734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5510" cy="1734185"/>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2C7AFFFD" wp14:editId="05BB69D3">
                            <wp:extent cx="2144395" cy="171831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4395" cy="1718310"/>
                                    </a:xfrm>
                                    <a:prstGeom prst="rect">
                                      <a:avLst/>
                                    </a:prstGeom>
                                    <a:noFill/>
                                    <a:ln>
                                      <a:noFill/>
                                    </a:ln>
                                  </pic:spPr>
                                </pic:pic>
                              </a:graphicData>
                            </a:graphic>
                          </wp:inline>
                        </w:drawing>
                      </w:r>
                      <w:r>
                        <w:rPr>
                          <w:rFonts w:ascii="Times New Roman" w:hAnsi="Times New Roman" w:cs="Times New Roman"/>
                          <w:noProof/>
                          <w:sz w:val="20"/>
                          <w:szCs w:val="20"/>
                          <w:lang w:eastAsia="en-GB"/>
                        </w:rPr>
                        <w:drawing>
                          <wp:inline distT="0" distB="0" distL="0" distR="0" wp14:anchorId="33272C19" wp14:editId="00D3985F">
                            <wp:extent cx="2159635" cy="17341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635" cy="1734185"/>
                                    </a:xfrm>
                                    <a:prstGeom prst="rect">
                                      <a:avLst/>
                                    </a:prstGeom>
                                    <a:noFill/>
                                    <a:ln>
                                      <a:noFill/>
                                    </a:ln>
                                  </pic:spPr>
                                </pic:pic>
                              </a:graphicData>
                            </a:graphic>
                          </wp:inline>
                        </w:drawing>
                      </w:r>
                      <w:r>
                        <w:rPr>
                          <w:noProof/>
                          <w:lang w:eastAsia="en-GB"/>
                        </w:rPr>
                        <w:drawing>
                          <wp:inline distT="0" distB="0" distL="0" distR="0" wp14:anchorId="698C68F6" wp14:editId="4AA3A652">
                            <wp:extent cx="2143760" cy="1684655"/>
                            <wp:effectExtent l="0" t="0" r="8890" b="0"/>
                            <wp:docPr id="42" name="Picture 4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760" cy="1684655"/>
                                    </a:xfrm>
                                    <a:prstGeom prst="rect">
                                      <a:avLst/>
                                    </a:prstGeom>
                                    <a:noFill/>
                                  </pic:spPr>
                                </pic:pic>
                              </a:graphicData>
                            </a:graphic>
                          </wp:inline>
                        </w:drawing>
                      </w:r>
                      <w:r>
                        <w:rPr>
                          <w:rFonts w:ascii="Times New Roman" w:hAnsi="Times New Roman" w:cs="Times New Roman"/>
                          <w:noProof/>
                          <w:sz w:val="20"/>
                          <w:szCs w:val="20"/>
                          <w:lang w:eastAsia="en-GB"/>
                        </w:rPr>
                        <w:drawing>
                          <wp:inline distT="0" distB="0" distL="0" distR="0" wp14:anchorId="18B958E8" wp14:editId="1994735B">
                            <wp:extent cx="2176145" cy="1675765"/>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6145" cy="1675765"/>
                                    </a:xfrm>
                                    <a:prstGeom prst="rect">
                                      <a:avLst/>
                                    </a:prstGeom>
                                    <a:noFill/>
                                    <a:ln>
                                      <a:noFill/>
                                    </a:ln>
                                  </pic:spPr>
                                </pic:pic>
                              </a:graphicData>
                            </a:graphic>
                          </wp:inline>
                        </w:drawing>
                      </w:r>
                      <w:r>
                        <w:rPr>
                          <w:noProof/>
                          <w:lang w:eastAsia="en-GB"/>
                        </w:rPr>
                        <w:drawing>
                          <wp:inline distT="0" distB="0" distL="0" distR="0" wp14:anchorId="46439D7A" wp14:editId="2AFD3D25">
                            <wp:extent cx="2128520" cy="1718310"/>
                            <wp:effectExtent l="0" t="0" r="5080" b="0"/>
                            <wp:docPr id="44" name="Picture 44"/>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8520" cy="1718310"/>
                                    </a:xfrm>
                                    <a:prstGeom prst="rect">
                                      <a:avLst/>
                                    </a:prstGeom>
                                    <a:noFill/>
                                  </pic:spPr>
                                </pic:pic>
                              </a:graphicData>
                            </a:graphic>
                          </wp:inline>
                        </w:drawing>
                      </w:r>
                      <w:r>
                        <w:rPr>
                          <w:rFonts w:ascii="Times New Roman" w:hAnsi="Times New Roman" w:cs="Times New Roman"/>
                          <w:noProof/>
                          <w:sz w:val="20"/>
                          <w:szCs w:val="20"/>
                          <w:lang w:eastAsia="en-GB"/>
                        </w:rPr>
                        <w:drawing>
                          <wp:inline distT="0" distB="0" distL="0" distR="0" wp14:anchorId="6B3202AF" wp14:editId="789DD43B">
                            <wp:extent cx="2175510" cy="1734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5510" cy="1734185"/>
                                    </a:xfrm>
                                    <a:prstGeom prst="rect">
                                      <a:avLst/>
                                    </a:prstGeom>
                                    <a:noFill/>
                                    <a:ln>
                                      <a:noFill/>
                                    </a:ln>
                                  </pic:spPr>
                                </pic:pic>
                              </a:graphicData>
                            </a:graphic>
                          </wp:inline>
                        </w:drawing>
                      </w:r>
                      <w:r w:rsidRPr="00617F21">
                        <w:rPr>
                          <w:noProof/>
                          <w:lang w:eastAsia="en-GB"/>
                        </w:rPr>
                        <w:drawing>
                          <wp:inline distT="0" distB="0" distL="0" distR="0" wp14:anchorId="4B5EF449" wp14:editId="23963AA5">
                            <wp:extent cx="2206235" cy="1722578"/>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3371" cy="1728149"/>
                                    </a:xfrm>
                                    <a:prstGeom prst="rect">
                                      <a:avLst/>
                                    </a:prstGeom>
                                    <a:noFill/>
                                    <a:ln>
                                      <a:noFill/>
                                    </a:ln>
                                  </pic:spPr>
                                </pic:pic>
                              </a:graphicData>
                            </a:graphic>
                          </wp:inline>
                        </w:drawing>
                      </w:r>
                    </w:p>
                  </w:txbxContent>
                </v:textbox>
                <w10:wrap anchorx="page" anchory="page"/>
              </v:rect>
            </w:pict>
          </mc:Fallback>
        </mc:AlternateContent>
      </w:r>
    </w:p>
    <w:sectPr w:rsidR="00347652" w:rsidRPr="00347652" w:rsidSect="008E06F2">
      <w:headerReference w:type="default" r:id="rId24"/>
      <w:pgSz w:w="11906" w:h="16838"/>
      <w:pgMar w:top="127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7447" w14:textId="77777777" w:rsidR="00347652" w:rsidRDefault="00347652" w:rsidP="00347652">
      <w:pPr>
        <w:spacing w:after="0" w:line="240" w:lineRule="auto"/>
      </w:pPr>
      <w:r>
        <w:separator/>
      </w:r>
    </w:p>
  </w:endnote>
  <w:endnote w:type="continuationSeparator" w:id="0">
    <w:p w14:paraId="154B6ED4" w14:textId="77777777" w:rsidR="00347652" w:rsidRDefault="00347652" w:rsidP="0034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D961" w14:textId="77777777" w:rsidR="00347652" w:rsidRDefault="00347652" w:rsidP="00347652">
      <w:pPr>
        <w:spacing w:after="0" w:line="240" w:lineRule="auto"/>
      </w:pPr>
      <w:r>
        <w:separator/>
      </w:r>
    </w:p>
  </w:footnote>
  <w:footnote w:type="continuationSeparator" w:id="0">
    <w:p w14:paraId="2D8F80EF" w14:textId="77777777" w:rsidR="00347652" w:rsidRDefault="00347652" w:rsidP="00347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C3D7" w14:textId="4B9159B2" w:rsidR="00347652" w:rsidRDefault="008F543F">
    <w:pPr>
      <w:pStyle w:val="Header"/>
    </w:pPr>
    <w:r w:rsidRPr="00347652">
      <w:rPr>
        <w:rFonts w:cstheme="minorHAnsi"/>
        <w:b/>
        <w:noProof/>
        <w:color w:val="000000" w:themeColor="text1"/>
        <w:sz w:val="44"/>
        <w:lang w:eastAsia="en-GB"/>
      </w:rPr>
      <w:drawing>
        <wp:anchor distT="0" distB="0" distL="0" distR="0" simplePos="0" relativeHeight="251657216" behindDoc="0" locked="0" layoutInCell="1" allowOverlap="1" wp14:anchorId="6D373D7D" wp14:editId="2A0B8034">
          <wp:simplePos x="0" y="0"/>
          <wp:positionH relativeFrom="page">
            <wp:posOffset>29210</wp:posOffset>
          </wp:positionH>
          <wp:positionV relativeFrom="page">
            <wp:align>top</wp:align>
          </wp:positionV>
          <wp:extent cx="723265" cy="1170940"/>
          <wp:effectExtent l="0" t="0" r="63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 cstate="print"/>
                  <a:stretch>
                    <a:fillRect/>
                  </a:stretch>
                </pic:blipFill>
                <pic:spPr>
                  <a:xfrm rot="10800000">
                    <a:off x="0" y="0"/>
                    <a:ext cx="723265" cy="1170940"/>
                  </a:xfrm>
                  <a:prstGeom prst="rect">
                    <a:avLst/>
                  </a:prstGeom>
                </pic:spPr>
              </pic:pic>
            </a:graphicData>
          </a:graphic>
          <wp14:sizeRelH relativeFrom="margin">
            <wp14:pctWidth>0</wp14:pctWidth>
          </wp14:sizeRelH>
          <wp14:sizeRelV relativeFrom="margin">
            <wp14:pctHeight>0</wp14:pctHeight>
          </wp14:sizeRelV>
        </wp:anchor>
      </w:drawing>
    </w:r>
    <w:r w:rsidR="008E06F2" w:rsidRPr="00347652">
      <w:rPr>
        <w:rFonts w:eastAsia="Times New Roman" w:cstheme="minorHAnsi"/>
        <w:noProof/>
        <w:color w:val="000000" w:themeColor="text1"/>
        <w:sz w:val="32"/>
        <w:szCs w:val="32"/>
        <w:lang w:eastAsia="en-GB"/>
      </w:rPr>
      <w:drawing>
        <wp:anchor distT="0" distB="0" distL="114300" distR="114300" simplePos="0" relativeHeight="251659264" behindDoc="0" locked="0" layoutInCell="1" allowOverlap="1" wp14:anchorId="36C9AD4D" wp14:editId="3CF5BFB5">
          <wp:simplePos x="0" y="0"/>
          <wp:positionH relativeFrom="margin">
            <wp:posOffset>5559425</wp:posOffset>
          </wp:positionH>
          <wp:positionV relativeFrom="margin">
            <wp:posOffset>-753745</wp:posOffset>
          </wp:positionV>
          <wp:extent cx="1003935" cy="1055370"/>
          <wp:effectExtent l="0" t="0" r="571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1672"/>
                  <a:stretch/>
                </pic:blipFill>
                <pic:spPr bwMode="auto">
                  <a:xfrm>
                    <a:off x="0" y="0"/>
                    <a:ext cx="1003935" cy="1055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404"/>
    <w:multiLevelType w:val="hybridMultilevel"/>
    <w:tmpl w:val="122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A32CD"/>
    <w:multiLevelType w:val="hybridMultilevel"/>
    <w:tmpl w:val="25F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04B10"/>
    <w:multiLevelType w:val="hybridMultilevel"/>
    <w:tmpl w:val="C718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F306B"/>
    <w:multiLevelType w:val="hybridMultilevel"/>
    <w:tmpl w:val="82044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829F3"/>
    <w:multiLevelType w:val="hybridMultilevel"/>
    <w:tmpl w:val="06E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A1ABF"/>
    <w:multiLevelType w:val="hybridMultilevel"/>
    <w:tmpl w:val="F45C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6171C"/>
    <w:multiLevelType w:val="hybridMultilevel"/>
    <w:tmpl w:val="8CCE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731F4"/>
    <w:multiLevelType w:val="hybridMultilevel"/>
    <w:tmpl w:val="4D02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83CD5"/>
    <w:multiLevelType w:val="hybridMultilevel"/>
    <w:tmpl w:val="CC42B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E866D4"/>
    <w:multiLevelType w:val="hybridMultilevel"/>
    <w:tmpl w:val="5EAAFD7C"/>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E7E36"/>
    <w:multiLevelType w:val="hybridMultilevel"/>
    <w:tmpl w:val="63EE2D56"/>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379B"/>
    <w:multiLevelType w:val="hybridMultilevel"/>
    <w:tmpl w:val="0E7C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A4908"/>
    <w:multiLevelType w:val="hybridMultilevel"/>
    <w:tmpl w:val="EEDC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E1514"/>
    <w:multiLevelType w:val="hybridMultilevel"/>
    <w:tmpl w:val="1062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41916"/>
    <w:multiLevelType w:val="hybridMultilevel"/>
    <w:tmpl w:val="292ABDDA"/>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CB0"/>
    <w:multiLevelType w:val="hybridMultilevel"/>
    <w:tmpl w:val="832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82599"/>
    <w:multiLevelType w:val="hybridMultilevel"/>
    <w:tmpl w:val="2152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051"/>
    <w:multiLevelType w:val="hybridMultilevel"/>
    <w:tmpl w:val="D8A02692"/>
    <w:lvl w:ilvl="0" w:tplc="72800868">
      <w:start w:val="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53181"/>
    <w:multiLevelType w:val="hybridMultilevel"/>
    <w:tmpl w:val="402667E8"/>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B4486"/>
    <w:multiLevelType w:val="hybridMultilevel"/>
    <w:tmpl w:val="1422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D47CC"/>
    <w:multiLevelType w:val="hybridMultilevel"/>
    <w:tmpl w:val="DC927D52"/>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249CE"/>
    <w:multiLevelType w:val="hybridMultilevel"/>
    <w:tmpl w:val="5244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6315C"/>
    <w:multiLevelType w:val="hybridMultilevel"/>
    <w:tmpl w:val="302EC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C7E75"/>
    <w:multiLevelType w:val="hybridMultilevel"/>
    <w:tmpl w:val="5CD279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83A11"/>
    <w:multiLevelType w:val="hybridMultilevel"/>
    <w:tmpl w:val="A8320F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33A2"/>
    <w:multiLevelType w:val="hybridMultilevel"/>
    <w:tmpl w:val="630C2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F520D"/>
    <w:multiLevelType w:val="hybridMultilevel"/>
    <w:tmpl w:val="1B7A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83A57"/>
    <w:multiLevelType w:val="hybridMultilevel"/>
    <w:tmpl w:val="A13276D4"/>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2443F"/>
    <w:multiLevelType w:val="hybridMultilevel"/>
    <w:tmpl w:val="4FE466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6032F5"/>
    <w:multiLevelType w:val="hybridMultilevel"/>
    <w:tmpl w:val="49BE89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79EC1673"/>
    <w:multiLevelType w:val="hybridMultilevel"/>
    <w:tmpl w:val="70807674"/>
    <w:lvl w:ilvl="0" w:tplc="74E858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847953">
    <w:abstractNumId w:val="16"/>
  </w:num>
  <w:num w:numId="2" w16cid:durableId="1636520511">
    <w:abstractNumId w:val="26"/>
  </w:num>
  <w:num w:numId="3" w16cid:durableId="1479225286">
    <w:abstractNumId w:val="7"/>
  </w:num>
  <w:num w:numId="4" w16cid:durableId="450591665">
    <w:abstractNumId w:val="27"/>
  </w:num>
  <w:num w:numId="5" w16cid:durableId="652567748">
    <w:abstractNumId w:val="14"/>
  </w:num>
  <w:num w:numId="6" w16cid:durableId="113060894">
    <w:abstractNumId w:val="20"/>
  </w:num>
  <w:num w:numId="7" w16cid:durableId="2135824436">
    <w:abstractNumId w:val="10"/>
  </w:num>
  <w:num w:numId="8" w16cid:durableId="1545874211">
    <w:abstractNumId w:val="30"/>
  </w:num>
  <w:num w:numId="9" w16cid:durableId="1694070332">
    <w:abstractNumId w:val="9"/>
  </w:num>
  <w:num w:numId="10" w16cid:durableId="1076824225">
    <w:abstractNumId w:val="18"/>
  </w:num>
  <w:num w:numId="11" w16cid:durableId="1225531506">
    <w:abstractNumId w:val="4"/>
  </w:num>
  <w:num w:numId="12" w16cid:durableId="1822043355">
    <w:abstractNumId w:val="1"/>
  </w:num>
  <w:num w:numId="13" w16cid:durableId="188498072">
    <w:abstractNumId w:val="6"/>
  </w:num>
  <w:num w:numId="14" w16cid:durableId="819883286">
    <w:abstractNumId w:val="19"/>
  </w:num>
  <w:num w:numId="15" w16cid:durableId="1228298535">
    <w:abstractNumId w:val="2"/>
  </w:num>
  <w:num w:numId="16" w16cid:durableId="1800566058">
    <w:abstractNumId w:val="25"/>
  </w:num>
  <w:num w:numId="17" w16cid:durableId="408230421">
    <w:abstractNumId w:val="22"/>
  </w:num>
  <w:num w:numId="18" w16cid:durableId="1117409454">
    <w:abstractNumId w:val="17"/>
  </w:num>
  <w:num w:numId="19" w16cid:durableId="1878203163">
    <w:abstractNumId w:val="5"/>
  </w:num>
  <w:num w:numId="20" w16cid:durableId="37750230">
    <w:abstractNumId w:val="28"/>
  </w:num>
  <w:num w:numId="21" w16cid:durableId="1833135615">
    <w:abstractNumId w:val="8"/>
  </w:num>
  <w:num w:numId="22" w16cid:durableId="160047781">
    <w:abstractNumId w:val="23"/>
  </w:num>
  <w:num w:numId="23" w16cid:durableId="1795253319">
    <w:abstractNumId w:val="24"/>
  </w:num>
  <w:num w:numId="24" w16cid:durableId="391579932">
    <w:abstractNumId w:val="12"/>
  </w:num>
  <w:num w:numId="25" w16cid:durableId="1150097925">
    <w:abstractNumId w:val="29"/>
  </w:num>
  <w:num w:numId="26" w16cid:durableId="543909793">
    <w:abstractNumId w:val="21"/>
  </w:num>
  <w:num w:numId="27" w16cid:durableId="2038385759">
    <w:abstractNumId w:val="13"/>
  </w:num>
  <w:num w:numId="28" w16cid:durableId="504439262">
    <w:abstractNumId w:val="3"/>
  </w:num>
  <w:num w:numId="29" w16cid:durableId="1899779822">
    <w:abstractNumId w:val="11"/>
  </w:num>
  <w:num w:numId="30" w16cid:durableId="2144300045">
    <w:abstractNumId w:val="0"/>
  </w:num>
  <w:num w:numId="31" w16cid:durableId="1464540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52"/>
    <w:rsid w:val="0000263F"/>
    <w:rsid w:val="00032562"/>
    <w:rsid w:val="000B23CF"/>
    <w:rsid w:val="000C3F23"/>
    <w:rsid w:val="001500EA"/>
    <w:rsid w:val="00172CD2"/>
    <w:rsid w:val="00193FFD"/>
    <w:rsid w:val="001D611E"/>
    <w:rsid w:val="002829D6"/>
    <w:rsid w:val="002B57DE"/>
    <w:rsid w:val="00347652"/>
    <w:rsid w:val="0038582D"/>
    <w:rsid w:val="003B2635"/>
    <w:rsid w:val="003B439E"/>
    <w:rsid w:val="004014E0"/>
    <w:rsid w:val="0040256F"/>
    <w:rsid w:val="0040785A"/>
    <w:rsid w:val="00453516"/>
    <w:rsid w:val="004C7203"/>
    <w:rsid w:val="00544CBE"/>
    <w:rsid w:val="0054528B"/>
    <w:rsid w:val="005B2988"/>
    <w:rsid w:val="005C1A48"/>
    <w:rsid w:val="005C3B09"/>
    <w:rsid w:val="00601C92"/>
    <w:rsid w:val="00617F21"/>
    <w:rsid w:val="00671888"/>
    <w:rsid w:val="006C4D2C"/>
    <w:rsid w:val="006F5560"/>
    <w:rsid w:val="00732DE3"/>
    <w:rsid w:val="007543AA"/>
    <w:rsid w:val="007D18D5"/>
    <w:rsid w:val="00815612"/>
    <w:rsid w:val="00884407"/>
    <w:rsid w:val="008E06F2"/>
    <w:rsid w:val="008F543F"/>
    <w:rsid w:val="00912AFF"/>
    <w:rsid w:val="00944876"/>
    <w:rsid w:val="009B1A1E"/>
    <w:rsid w:val="00A17BAD"/>
    <w:rsid w:val="00A2046F"/>
    <w:rsid w:val="00A37AAE"/>
    <w:rsid w:val="00A80DB2"/>
    <w:rsid w:val="00A91F43"/>
    <w:rsid w:val="00AF53A7"/>
    <w:rsid w:val="00B336C5"/>
    <w:rsid w:val="00BA509F"/>
    <w:rsid w:val="00C0640A"/>
    <w:rsid w:val="00C3110F"/>
    <w:rsid w:val="00CC28B1"/>
    <w:rsid w:val="00D21192"/>
    <w:rsid w:val="00D25E94"/>
    <w:rsid w:val="00D7321C"/>
    <w:rsid w:val="00D73BDC"/>
    <w:rsid w:val="00DB5E23"/>
    <w:rsid w:val="00DF65CD"/>
    <w:rsid w:val="00F73FBE"/>
    <w:rsid w:val="00F938D9"/>
    <w:rsid w:val="00FD3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AE0D8"/>
  <w15:chartTrackingRefBased/>
  <w15:docId w15:val="{9A5831C7-AD85-487E-9E2E-187E68CF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5A"/>
  </w:style>
  <w:style w:type="paragraph" w:styleId="Heading1">
    <w:name w:val="heading 1"/>
    <w:basedOn w:val="Normal"/>
    <w:next w:val="Normal"/>
    <w:link w:val="Heading1Char"/>
    <w:uiPriority w:val="9"/>
    <w:qFormat/>
    <w:rsid w:val="00347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47652"/>
    <w:pPr>
      <w:widowControl w:val="0"/>
      <w:autoSpaceDE w:val="0"/>
      <w:autoSpaceDN w:val="0"/>
      <w:spacing w:before="91" w:after="0" w:line="240" w:lineRule="auto"/>
      <w:ind w:left="1536"/>
      <w:outlineLvl w:val="1"/>
    </w:pPr>
    <w:rPr>
      <w:rFonts w:ascii="Arial" w:eastAsia="Arial" w:hAnsi="Arial" w:cs="Arial"/>
      <w:b/>
      <w:bCs/>
      <w:i/>
      <w:iCs/>
      <w:sz w:val="28"/>
      <w:szCs w:val="28"/>
    </w:rPr>
  </w:style>
  <w:style w:type="paragraph" w:styleId="Heading3">
    <w:name w:val="heading 3"/>
    <w:basedOn w:val="Normal"/>
    <w:next w:val="Normal"/>
    <w:link w:val="Heading3Char"/>
    <w:uiPriority w:val="9"/>
    <w:semiHidden/>
    <w:unhideWhenUsed/>
    <w:qFormat/>
    <w:rsid w:val="002B5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47652"/>
    <w:rPr>
      <w:rFonts w:ascii="Arial" w:eastAsia="Arial" w:hAnsi="Arial" w:cs="Arial"/>
      <w:b/>
      <w:bCs/>
      <w:i/>
      <w:iCs/>
      <w:sz w:val="28"/>
      <w:szCs w:val="28"/>
    </w:rPr>
  </w:style>
  <w:style w:type="paragraph" w:styleId="ListParagraph">
    <w:name w:val="List Paragraph"/>
    <w:basedOn w:val="Normal"/>
    <w:qFormat/>
    <w:rsid w:val="00347652"/>
    <w:pPr>
      <w:widowControl w:val="0"/>
      <w:autoSpaceDE w:val="0"/>
      <w:autoSpaceDN w:val="0"/>
      <w:spacing w:before="114" w:after="0" w:line="240" w:lineRule="auto"/>
      <w:ind w:left="1420" w:right="1012" w:hanging="360"/>
      <w:jc w:val="both"/>
    </w:pPr>
    <w:rPr>
      <w:rFonts w:ascii="Arial" w:eastAsia="Arial" w:hAnsi="Arial" w:cs="Arial"/>
    </w:rPr>
  </w:style>
  <w:style w:type="character" w:customStyle="1" w:styleId="Heading1Char">
    <w:name w:val="Heading 1 Char"/>
    <w:basedOn w:val="DefaultParagraphFont"/>
    <w:link w:val="Heading1"/>
    <w:uiPriority w:val="9"/>
    <w:rsid w:val="0034765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47652"/>
    <w:rPr>
      <w:color w:val="0563C1" w:themeColor="hyperlink"/>
      <w:u w:val="single"/>
    </w:rPr>
  </w:style>
  <w:style w:type="paragraph" w:styleId="Header">
    <w:name w:val="header"/>
    <w:basedOn w:val="Normal"/>
    <w:link w:val="HeaderChar"/>
    <w:unhideWhenUsed/>
    <w:rsid w:val="00347652"/>
    <w:pPr>
      <w:tabs>
        <w:tab w:val="center" w:pos="4513"/>
        <w:tab w:val="right" w:pos="9026"/>
      </w:tabs>
      <w:spacing w:after="0" w:line="240" w:lineRule="auto"/>
    </w:pPr>
  </w:style>
  <w:style w:type="character" w:customStyle="1" w:styleId="HeaderChar">
    <w:name w:val="Header Char"/>
    <w:basedOn w:val="DefaultParagraphFont"/>
    <w:link w:val="Header"/>
    <w:rsid w:val="00347652"/>
  </w:style>
  <w:style w:type="paragraph" w:styleId="Footer">
    <w:name w:val="footer"/>
    <w:basedOn w:val="Normal"/>
    <w:link w:val="FooterChar"/>
    <w:uiPriority w:val="99"/>
    <w:unhideWhenUsed/>
    <w:rsid w:val="00347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52"/>
  </w:style>
  <w:style w:type="table" w:styleId="TableGrid">
    <w:name w:val="Table Grid"/>
    <w:basedOn w:val="TableNormal"/>
    <w:uiPriority w:val="59"/>
    <w:rsid w:val="0088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785A"/>
    <w:rPr>
      <w:color w:val="605E5C"/>
      <w:shd w:val="clear" w:color="auto" w:fill="E1DFDD"/>
    </w:rPr>
  </w:style>
  <w:style w:type="character" w:styleId="UnresolvedMention">
    <w:name w:val="Unresolved Mention"/>
    <w:basedOn w:val="DefaultParagraphFont"/>
    <w:uiPriority w:val="99"/>
    <w:semiHidden/>
    <w:unhideWhenUsed/>
    <w:rsid w:val="002B57DE"/>
    <w:rPr>
      <w:color w:val="605E5C"/>
      <w:shd w:val="clear" w:color="auto" w:fill="E1DFDD"/>
    </w:rPr>
  </w:style>
  <w:style w:type="character" w:customStyle="1" w:styleId="Heading3Char">
    <w:name w:val="Heading 3 Char"/>
    <w:basedOn w:val="DefaultParagraphFont"/>
    <w:link w:val="Heading3"/>
    <w:uiPriority w:val="9"/>
    <w:semiHidden/>
    <w:rsid w:val="002B57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3603">
      <w:bodyDiv w:val="1"/>
      <w:marLeft w:val="0"/>
      <w:marRight w:val="0"/>
      <w:marTop w:val="0"/>
      <w:marBottom w:val="0"/>
      <w:divBdr>
        <w:top w:val="none" w:sz="0" w:space="0" w:color="auto"/>
        <w:left w:val="none" w:sz="0" w:space="0" w:color="auto"/>
        <w:bottom w:val="none" w:sz="0" w:space="0" w:color="auto"/>
        <w:right w:val="none" w:sz="0" w:space="0" w:color="auto"/>
      </w:divBdr>
    </w:div>
    <w:div w:id="11832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69010."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kategreenaway.org/"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ington.gov.uk/jobs" TargetMode="External"/><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385B8577991458C77F76C31E71BDB" ma:contentTypeVersion="13" ma:contentTypeDescription="Create a new document." ma:contentTypeScope="" ma:versionID="ac383085dc77a614412c39470c9615e1">
  <xsd:schema xmlns:xsd="http://www.w3.org/2001/XMLSchema" xmlns:xs="http://www.w3.org/2001/XMLSchema" xmlns:p="http://schemas.microsoft.com/office/2006/metadata/properties" xmlns:ns3="a63a6dd5-bf34-4083-851f-d7fee88f986f" xmlns:ns4="fdf4cdfb-6c04-436f-b77a-57dbbde88ac1" targetNamespace="http://schemas.microsoft.com/office/2006/metadata/properties" ma:root="true" ma:fieldsID="4a3ebab9b070615e769e4eea6071c4ff" ns3:_="" ns4:_="">
    <xsd:import namespace="a63a6dd5-bf34-4083-851f-d7fee88f986f"/>
    <xsd:import namespace="fdf4cdfb-6c04-436f-b77a-57dbbde88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6dd5-bf34-4083-851f-d7fee88f9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4cdfb-6c04-436f-b77a-57dbbde88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3FA82-FF3C-4866-9C69-327DE198D6C8}">
  <ds:schemaRefs>
    <ds:schemaRef ds:uri="http://schemas.openxmlformats.org/officeDocument/2006/bibliography"/>
  </ds:schemaRefs>
</ds:datastoreItem>
</file>

<file path=customXml/itemProps2.xml><?xml version="1.0" encoding="utf-8"?>
<ds:datastoreItem xmlns:ds="http://schemas.openxmlformats.org/officeDocument/2006/customXml" ds:itemID="{68B9A986-C00F-4E1A-B501-647167B21863}">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fdf4cdfb-6c04-436f-b77a-57dbbde88ac1"/>
    <ds:schemaRef ds:uri="a63a6dd5-bf34-4083-851f-d7fee88f986f"/>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0753CB7-D0BE-4476-84B7-CB9BFCDFE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a6dd5-bf34-4083-851f-d7fee88f986f"/>
    <ds:schemaRef ds:uri="fdf4cdfb-6c04-436f-b77a-57dbbde8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58371-D5DC-4B34-AEEA-687B8FE16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2014</Words>
  <Characters>11442</Characters>
  <Application>Microsoft Office Word</Application>
  <DocSecurity>0</DocSecurity>
  <Lines>346</Lines>
  <Paragraphs>186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Toneva, Krasi</dc:creator>
  <cp:keywords/>
  <dc:description/>
  <cp:lastModifiedBy>Diana Valcheva</cp:lastModifiedBy>
  <cp:revision>13</cp:revision>
  <dcterms:created xsi:type="dcterms:W3CDTF">2026-04-14T11:01:00Z</dcterms:created>
  <dcterms:modified xsi:type="dcterms:W3CDTF">2026-04-15T11:52:00Z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0x0101004D2385B8577991458C77F76C31E71BDB</vt:lpwstr>
  </property>
</Properties>
</file>