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1765" w14:textId="77777777" w:rsidR="00ED0F54" w:rsidRDefault="001844BF">
      <w:pPr>
        <w:spacing w:after="0" w:line="240" w:lineRule="auto"/>
        <w:rPr>
          <w:rFonts w:ascii="Century Gothic" w:eastAsia="Century Gothic" w:hAnsi="Century Gothic" w:cs="Century Gothic"/>
        </w:rPr>
      </w:pPr>
      <w:bookmarkStart w:id="0" w:name="_GoBack"/>
      <w:bookmarkEnd w:id="0"/>
      <w:r>
        <w:rPr>
          <w:rFonts w:ascii="Century Gothic" w:eastAsia="Century Gothic" w:hAnsi="Century Gothic" w:cs="Century Gothic"/>
        </w:rPr>
        <w:t>Pay range – Grade C (NSP 5 to 7) (FTE £19,650 - £20,444)</w:t>
      </w:r>
    </w:p>
    <w:p w14:paraId="2CDD743B" w14:textId="77777777" w:rsidR="00ED0F54" w:rsidRDefault="00ED0F54">
      <w:pPr>
        <w:spacing w:after="0" w:line="240" w:lineRule="auto"/>
        <w:rPr>
          <w:rFonts w:ascii="Century Gothic" w:eastAsia="Century Gothic" w:hAnsi="Century Gothic" w:cs="Century Gothic"/>
        </w:rPr>
      </w:pPr>
    </w:p>
    <w:p w14:paraId="46C0BC8C" w14:textId="5770EABB" w:rsidR="00ED0F54" w:rsidRDefault="001844BF">
      <w:pPr>
        <w:spacing w:after="0" w:line="240" w:lineRule="auto"/>
        <w:rPr>
          <w:rFonts w:ascii="Century Gothic" w:eastAsia="Century Gothic" w:hAnsi="Century Gothic" w:cs="Century Gothic"/>
        </w:rPr>
      </w:pPr>
      <w:r>
        <w:rPr>
          <w:rFonts w:ascii="Century Gothic" w:eastAsia="Century Gothic" w:hAnsi="Century Gothic" w:cs="Century Gothic"/>
        </w:rPr>
        <w:t xml:space="preserve">Responsible to: </w:t>
      </w:r>
      <w:r w:rsidR="00036EBC">
        <w:rPr>
          <w:rFonts w:ascii="Century Gothic" w:eastAsia="Century Gothic" w:hAnsi="Century Gothic" w:cs="Century Gothic"/>
        </w:rPr>
        <w:t>Senior Administrator</w:t>
      </w:r>
      <w:r w:rsidR="005501D2">
        <w:rPr>
          <w:rFonts w:ascii="Century Gothic" w:eastAsia="Century Gothic" w:hAnsi="Century Gothic" w:cs="Century Gothic"/>
        </w:rPr>
        <w:t xml:space="preserve"> / </w:t>
      </w:r>
      <w:r>
        <w:rPr>
          <w:rFonts w:ascii="Century Gothic" w:eastAsia="Century Gothic" w:hAnsi="Century Gothic" w:cs="Century Gothic"/>
        </w:rPr>
        <w:t>Head</w:t>
      </w:r>
      <w:r w:rsidR="00036EBC">
        <w:rPr>
          <w:rFonts w:ascii="Century Gothic" w:eastAsia="Century Gothic" w:hAnsi="Century Gothic" w:cs="Century Gothic"/>
        </w:rPr>
        <w:t xml:space="preserve"> of School</w:t>
      </w:r>
    </w:p>
    <w:p w14:paraId="6B0E1AC7" w14:textId="77777777" w:rsidR="00ED0F54" w:rsidRDefault="00ED0F54">
      <w:pPr>
        <w:spacing w:after="0" w:line="240" w:lineRule="auto"/>
        <w:rPr>
          <w:rFonts w:ascii="Century Gothic" w:eastAsia="Century Gothic" w:hAnsi="Century Gothic" w:cs="Century Gothic"/>
        </w:rPr>
      </w:pPr>
    </w:p>
    <w:p w14:paraId="17262EEB" w14:textId="77777777" w:rsidR="00ED0F54" w:rsidRDefault="001844BF">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Main Purpose of Role </w:t>
      </w:r>
    </w:p>
    <w:p w14:paraId="324ED457" w14:textId="21E9EA51" w:rsidR="001844BF" w:rsidRPr="001844BF" w:rsidRDefault="005501D2" w:rsidP="001844BF">
      <w:pPr>
        <w:pStyle w:val="ListParagraph"/>
        <w:numPr>
          <w:ilvl w:val="0"/>
          <w:numId w:val="3"/>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To support in the smooth operation of the management of the school, to </w:t>
      </w:r>
      <w:r w:rsidR="00ED5964">
        <w:rPr>
          <w:rFonts w:ascii="Century Gothic" w:eastAsia="Century Gothic" w:hAnsi="Century Gothic" w:cs="Century Gothic"/>
          <w:color w:val="000000"/>
        </w:rPr>
        <w:t>provide front line support and guidance to families and be a key part in effective communication across the school.</w:t>
      </w:r>
    </w:p>
    <w:p w14:paraId="2915D84C" w14:textId="77777777" w:rsidR="001844BF" w:rsidRDefault="001844BF" w:rsidP="001844BF">
      <w:pPr>
        <w:spacing w:after="0" w:line="240" w:lineRule="auto"/>
        <w:rPr>
          <w:rFonts w:ascii="Century Gothic" w:eastAsia="Century Gothic" w:hAnsi="Century Gothic" w:cs="Century Gothic"/>
          <w:b/>
          <w:color w:val="000000"/>
        </w:rPr>
      </w:pPr>
    </w:p>
    <w:p w14:paraId="5088F993" w14:textId="1534E3DA" w:rsidR="00ED0F54" w:rsidRDefault="001844BF" w:rsidP="001844BF">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Introduction: </w:t>
      </w:r>
    </w:p>
    <w:p w14:paraId="46FE34E5" w14:textId="097C336A" w:rsidR="00ED0F54" w:rsidRDefault="00ED5964">
      <w:pPr>
        <w:spacing w:after="0" w:line="240" w:lineRule="auto"/>
        <w:rPr>
          <w:rFonts w:ascii="Century Gothic" w:eastAsia="Century Gothic" w:hAnsi="Century Gothic" w:cs="Century Gothic"/>
        </w:rPr>
      </w:pPr>
      <w:r>
        <w:rPr>
          <w:rFonts w:ascii="Century Gothic" w:eastAsia="Century Gothic" w:hAnsi="Century Gothic" w:cs="Century Gothic"/>
        </w:rPr>
        <w:t>Administrators provide a key role in the successful and smooth management and daily operations of a school. They are the front</w:t>
      </w:r>
      <w:r w:rsidR="00036EBC">
        <w:rPr>
          <w:rFonts w:ascii="Century Gothic" w:eastAsia="Century Gothic" w:hAnsi="Century Gothic" w:cs="Century Gothic"/>
        </w:rPr>
        <w:t>-</w:t>
      </w:r>
      <w:r>
        <w:rPr>
          <w:rFonts w:ascii="Century Gothic" w:eastAsia="Century Gothic" w:hAnsi="Century Gothic" w:cs="Century Gothic"/>
        </w:rPr>
        <w:t xml:space="preserve">line staff </w:t>
      </w:r>
      <w:r w:rsidR="00EB1FFB">
        <w:rPr>
          <w:rFonts w:ascii="Century Gothic" w:eastAsia="Century Gothic" w:hAnsi="Century Gothic" w:cs="Century Gothic"/>
        </w:rPr>
        <w:t>that support families with queries and are vital in the effective communication between staff, families and stakeholders. They work within the parameters set by key school policies and help to ensure that the school maintains its statutory obligations for reporting and sharing of information.</w:t>
      </w:r>
    </w:p>
    <w:p w14:paraId="5DEB7CA9" w14:textId="77777777" w:rsidR="00ED5964" w:rsidRDefault="00ED5964">
      <w:pPr>
        <w:spacing w:after="0" w:line="240" w:lineRule="auto"/>
        <w:rPr>
          <w:rFonts w:ascii="Century Gothic" w:eastAsia="Century Gothic" w:hAnsi="Century Gothic" w:cs="Century Gothic"/>
        </w:rPr>
      </w:pPr>
    </w:p>
    <w:p w14:paraId="213FFF13" w14:textId="77777777" w:rsidR="00ED0F54" w:rsidRDefault="001844BF">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Key Responsibilities </w:t>
      </w:r>
    </w:p>
    <w:p w14:paraId="27E3E0D2" w14:textId="54E7A60D"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To work as a team to assist the </w:t>
      </w:r>
      <w:r w:rsidR="00036EBC">
        <w:rPr>
          <w:rFonts w:ascii="Century Gothic" w:hAnsi="Century Gothic" w:cs="Arial"/>
        </w:rPr>
        <w:t xml:space="preserve">Senior Administrator </w:t>
      </w:r>
      <w:r w:rsidRPr="005501D2">
        <w:rPr>
          <w:rFonts w:ascii="Century Gothic" w:hAnsi="Century Gothic" w:cs="Arial"/>
        </w:rPr>
        <w:t xml:space="preserve">and Head </w:t>
      </w:r>
      <w:r w:rsidR="00036EBC">
        <w:rPr>
          <w:rFonts w:ascii="Century Gothic" w:hAnsi="Century Gothic" w:cs="Arial"/>
        </w:rPr>
        <w:t>of School</w:t>
      </w:r>
      <w:r w:rsidRPr="005501D2">
        <w:rPr>
          <w:rFonts w:ascii="Century Gothic" w:hAnsi="Century Gothic" w:cs="Arial"/>
        </w:rPr>
        <w:t xml:space="preserve"> in the provision of efficient and effective administrative and clerical support services.</w:t>
      </w:r>
    </w:p>
    <w:p w14:paraId="6C34A4DD" w14:textId="5E913FFF"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be responsible for the school reception area, providing a welcoming, friendly and professional approach to parents/visitors/children’s enquiries. Whilst complying with the school</w:t>
      </w:r>
      <w:r w:rsidR="00036EBC">
        <w:rPr>
          <w:rFonts w:ascii="Century Gothic" w:hAnsi="Century Gothic" w:cs="Arial"/>
        </w:rPr>
        <w:t>’</w:t>
      </w:r>
      <w:r w:rsidRPr="005501D2">
        <w:rPr>
          <w:rFonts w:ascii="Century Gothic" w:hAnsi="Century Gothic" w:cs="Arial"/>
        </w:rPr>
        <w:t>s safeguarding procedures.</w:t>
      </w:r>
    </w:p>
    <w:p w14:paraId="3AA5A48D"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competently manage communication with parents and stakeholders.</w:t>
      </w:r>
    </w:p>
    <w:p w14:paraId="7FA68F35"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To be responsible for recording and reporting pupil data. </w:t>
      </w:r>
    </w:p>
    <w:p w14:paraId="33D0EA3A" w14:textId="4444FCDA"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be responsible for the admission process and co-ordination of joiners and leavers, including in</w:t>
      </w:r>
      <w:r w:rsidR="00036EBC">
        <w:rPr>
          <w:rFonts w:ascii="Century Gothic" w:hAnsi="Century Gothic" w:cs="Arial"/>
        </w:rPr>
        <w:t>-</w:t>
      </w:r>
      <w:r w:rsidRPr="005501D2">
        <w:rPr>
          <w:rFonts w:ascii="Century Gothic" w:hAnsi="Century Gothic" w:cs="Arial"/>
        </w:rPr>
        <w:t>year transfers and mass cohorts.</w:t>
      </w:r>
    </w:p>
    <w:p w14:paraId="70B68437" w14:textId="3356756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Prepare new starter packs and </w:t>
      </w:r>
      <w:r w:rsidR="00ED5964">
        <w:rPr>
          <w:rFonts w:ascii="Century Gothic" w:hAnsi="Century Gothic" w:cs="Arial"/>
        </w:rPr>
        <w:t xml:space="preserve">the </w:t>
      </w:r>
      <w:r w:rsidRPr="005501D2">
        <w:rPr>
          <w:rFonts w:ascii="Century Gothic" w:hAnsi="Century Gothic" w:cs="Arial"/>
        </w:rPr>
        <w:t>school prospectus.</w:t>
      </w:r>
    </w:p>
    <w:p w14:paraId="24FB2752"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communicate with teaching staff in the setting up of termly parents’ evenings.</w:t>
      </w:r>
    </w:p>
    <w:p w14:paraId="522039A6" w14:textId="49462F89"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To be a key member of the school attendance team. Responsible for managing daily attendance and following up on absences. As well as overviewing </w:t>
      </w:r>
      <w:r w:rsidR="00036EBC" w:rsidRPr="005501D2">
        <w:rPr>
          <w:rFonts w:ascii="Century Gothic" w:hAnsi="Century Gothic" w:cs="Arial"/>
        </w:rPr>
        <w:t>long-term</w:t>
      </w:r>
      <w:r w:rsidRPr="005501D2">
        <w:rPr>
          <w:rFonts w:ascii="Century Gothic" w:hAnsi="Century Gothic" w:cs="Arial"/>
        </w:rPr>
        <w:t xml:space="preserve"> attendance for individuals and vulnerable groups. Promoting good attendance habits and reinforcing this in the school community.</w:t>
      </w:r>
    </w:p>
    <w:p w14:paraId="39506C5F"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be able to effectively prioritise and feel confident in managing queries and requests from various stakeholders.</w:t>
      </w:r>
    </w:p>
    <w:p w14:paraId="5D5A54E6" w14:textId="3CBACC3D"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be responsible for the administration of school meals.</w:t>
      </w:r>
    </w:p>
    <w:p w14:paraId="6D77D3F8" w14:textId="3938B0ED"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To be responsible for </w:t>
      </w:r>
      <w:r w:rsidR="00036EBC">
        <w:rPr>
          <w:rFonts w:ascii="Century Gothic" w:hAnsi="Century Gothic" w:cs="Arial"/>
        </w:rPr>
        <w:t>taking payments from parents and carers.</w:t>
      </w:r>
    </w:p>
    <w:p w14:paraId="290BB7D2"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 xml:space="preserve">To accurately maintain </w:t>
      </w:r>
      <w:proofErr w:type="spellStart"/>
      <w:r w:rsidRPr="005501D2">
        <w:rPr>
          <w:rFonts w:ascii="Century Gothic" w:hAnsi="Century Gothic" w:cs="Arial"/>
        </w:rPr>
        <w:t>Scomis</w:t>
      </w:r>
      <w:proofErr w:type="spellEnd"/>
      <w:r w:rsidRPr="005501D2">
        <w:rPr>
          <w:rFonts w:ascii="Century Gothic" w:hAnsi="Century Gothic" w:cs="Arial"/>
        </w:rPr>
        <w:t xml:space="preserve"> SIMS and other record systems, in line with Local Authority and Government guidelines and protocols. Updating data to the LA and Government as and when required.</w:t>
      </w:r>
    </w:p>
    <w:p w14:paraId="4197CE54"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be responsible for annual processes for the end and start of the new academic year.</w:t>
      </w:r>
    </w:p>
    <w:p w14:paraId="13373184" w14:textId="60B7470C" w:rsidR="00ED5964" w:rsidRDefault="00ED5964" w:rsidP="005501D2">
      <w:pPr>
        <w:pStyle w:val="ListParagraph"/>
        <w:numPr>
          <w:ilvl w:val="0"/>
          <w:numId w:val="4"/>
        </w:numPr>
        <w:spacing w:after="0" w:line="240" w:lineRule="auto"/>
        <w:rPr>
          <w:rFonts w:ascii="Century Gothic" w:hAnsi="Century Gothic" w:cs="Arial"/>
        </w:rPr>
      </w:pPr>
      <w:r>
        <w:rPr>
          <w:rFonts w:ascii="Century Gothic" w:hAnsi="Century Gothic" w:cs="Arial"/>
        </w:rPr>
        <w:t>To effectively comply with all school policies, including Safeguarding, GDPR, Data Protection and Health and Safety.</w:t>
      </w:r>
    </w:p>
    <w:p w14:paraId="722D7372" w14:textId="64CD6183" w:rsidR="00EB1FFB" w:rsidRPr="005501D2" w:rsidRDefault="00EB1FFB" w:rsidP="005501D2">
      <w:pPr>
        <w:pStyle w:val="ListParagraph"/>
        <w:numPr>
          <w:ilvl w:val="0"/>
          <w:numId w:val="4"/>
        </w:numPr>
        <w:spacing w:after="0" w:line="240" w:lineRule="auto"/>
        <w:rPr>
          <w:rFonts w:ascii="Century Gothic" w:hAnsi="Century Gothic" w:cs="Arial"/>
        </w:rPr>
      </w:pPr>
      <w:r>
        <w:rPr>
          <w:rFonts w:ascii="Century Gothic" w:hAnsi="Century Gothic" w:cs="Arial"/>
        </w:rPr>
        <w:t>To support the school</w:t>
      </w:r>
      <w:r w:rsidR="00036EBC">
        <w:rPr>
          <w:rFonts w:ascii="Century Gothic" w:hAnsi="Century Gothic" w:cs="Arial"/>
        </w:rPr>
        <w:t>’</w:t>
      </w:r>
      <w:r>
        <w:rPr>
          <w:rFonts w:ascii="Century Gothic" w:hAnsi="Century Gothic" w:cs="Arial"/>
        </w:rPr>
        <w:t>s leadership team in maintaining and updating information of the school’s website.</w:t>
      </w:r>
    </w:p>
    <w:p w14:paraId="095E0891"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Keep the reception area tidy and ensure copies of all forms are available.</w:t>
      </w:r>
    </w:p>
    <w:p w14:paraId="777B637C" w14:textId="77777777" w:rsidR="005501D2" w:rsidRPr="005501D2" w:rsidRDefault="005501D2" w:rsidP="005501D2">
      <w:pPr>
        <w:pStyle w:val="ListParagraph"/>
        <w:numPr>
          <w:ilvl w:val="0"/>
          <w:numId w:val="4"/>
        </w:numPr>
        <w:spacing w:after="0" w:line="240" w:lineRule="auto"/>
        <w:rPr>
          <w:rFonts w:ascii="Century Gothic" w:hAnsi="Century Gothic" w:cs="Arial"/>
        </w:rPr>
      </w:pPr>
      <w:r w:rsidRPr="005501D2">
        <w:rPr>
          <w:rFonts w:ascii="Century Gothic" w:hAnsi="Century Gothic" w:cs="Arial"/>
        </w:rPr>
        <w:t>To provide any other office, computer and secretarial services, as required.</w:t>
      </w:r>
    </w:p>
    <w:p w14:paraId="237B9D4C" w14:textId="77777777" w:rsidR="00ED0F54" w:rsidRDefault="00ED0F54">
      <w:pPr>
        <w:pBdr>
          <w:top w:val="nil"/>
          <w:left w:val="nil"/>
          <w:bottom w:val="nil"/>
          <w:right w:val="nil"/>
          <w:between w:val="nil"/>
        </w:pBdr>
        <w:spacing w:after="0" w:line="240" w:lineRule="auto"/>
        <w:rPr>
          <w:rFonts w:ascii="Century Gothic" w:eastAsia="Century Gothic" w:hAnsi="Century Gothic" w:cs="Century Gothic"/>
        </w:rPr>
      </w:pPr>
    </w:p>
    <w:p w14:paraId="61ABE135" w14:textId="77777777" w:rsidR="001844BF" w:rsidRDefault="001844BF">
      <w:pPr>
        <w:pBdr>
          <w:top w:val="nil"/>
          <w:left w:val="nil"/>
          <w:bottom w:val="nil"/>
          <w:right w:val="nil"/>
          <w:between w:val="nil"/>
        </w:pBdr>
        <w:spacing w:after="0" w:line="240" w:lineRule="auto"/>
        <w:rPr>
          <w:rFonts w:ascii="Century Gothic" w:eastAsia="Century Gothic" w:hAnsi="Century Gothic" w:cs="Century Gothic"/>
        </w:rPr>
      </w:pPr>
    </w:p>
    <w:p w14:paraId="584E2C13" w14:textId="07264183" w:rsidR="00ED0F54" w:rsidRDefault="001844BF">
      <w:p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Signed on behalf of the school:</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Date:</w:t>
      </w:r>
    </w:p>
    <w:p w14:paraId="49FDA8F9" w14:textId="77777777" w:rsidR="00ED0F54" w:rsidRDefault="00ED0F54">
      <w:pPr>
        <w:pBdr>
          <w:top w:val="nil"/>
          <w:left w:val="nil"/>
          <w:bottom w:val="nil"/>
          <w:right w:val="nil"/>
          <w:between w:val="nil"/>
        </w:pBdr>
        <w:spacing w:after="0" w:line="240" w:lineRule="auto"/>
        <w:rPr>
          <w:rFonts w:ascii="Century Gothic" w:eastAsia="Century Gothic" w:hAnsi="Century Gothic" w:cs="Century Gothic"/>
        </w:rPr>
      </w:pPr>
    </w:p>
    <w:p w14:paraId="23482AA8" w14:textId="77777777" w:rsidR="00ED0F54" w:rsidRDefault="001844BF">
      <w:p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Signed by employee:</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Date:</w:t>
      </w:r>
    </w:p>
    <w:sectPr w:rsidR="00ED0F54" w:rsidSect="00036EBC">
      <w:pgSz w:w="11906" w:h="16838"/>
      <w:pgMar w:top="709"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700"/>
    <w:multiLevelType w:val="hybridMultilevel"/>
    <w:tmpl w:val="3856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F228E"/>
    <w:multiLevelType w:val="hybridMultilevel"/>
    <w:tmpl w:val="4CE0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8676B"/>
    <w:multiLevelType w:val="hybridMultilevel"/>
    <w:tmpl w:val="88801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7F3F2A"/>
    <w:multiLevelType w:val="multilevel"/>
    <w:tmpl w:val="EB76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54"/>
    <w:rsid w:val="00036EBC"/>
    <w:rsid w:val="001844BF"/>
    <w:rsid w:val="004B7B58"/>
    <w:rsid w:val="005501D2"/>
    <w:rsid w:val="00EB1FFB"/>
    <w:rsid w:val="00ED0F54"/>
    <w:rsid w:val="00ED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B5DA"/>
  <w15:docId w15:val="{9F16F37D-AF1D-409B-9FE1-C28FAD8E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40AF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9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N6OPHaWukgAqshTaUsYf7UOU7g==">AMUW2mX1tOYz5iHR6KUWoW26+AB7xypZzXqJoRHjCBFULM3IN7mCozxxr+HymgFLnKOpIoBGDD+hKrWp8p3rX+cxRBjD50lohDRXccJ6bEuVaQuJy3bBh0c=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Lewis-Cole</dc:creator>
  <cp:lastModifiedBy>Tracey Bowden</cp:lastModifiedBy>
  <cp:revision>2</cp:revision>
  <dcterms:created xsi:type="dcterms:W3CDTF">2022-11-11T15:04:00Z</dcterms:created>
  <dcterms:modified xsi:type="dcterms:W3CDTF">2022-11-11T15:04:00Z</dcterms:modified>
</cp:coreProperties>
</file>