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0FCA" w14:textId="77777777" w:rsidR="0095505F" w:rsidRDefault="0095505F" w:rsidP="00CD1766"/>
    <w:p w14:paraId="132274C7" w14:textId="77777777" w:rsidR="003E2379" w:rsidRDefault="003E2379" w:rsidP="00CD1766"/>
    <w:p w14:paraId="2BE6B935" w14:textId="7AD78E9A" w:rsidR="0003169C" w:rsidRDefault="0003169C" w:rsidP="00CD1766">
      <w:pPr>
        <w:rPr>
          <w:rFonts w:asciiTheme="minorHAnsi" w:hAnsiTheme="minorHAnsi" w:cstheme="minorHAnsi"/>
        </w:rPr>
      </w:pPr>
    </w:p>
    <w:p w14:paraId="3A8692C5" w14:textId="459F418D" w:rsidR="008F4445" w:rsidRDefault="008F4445" w:rsidP="00CD1766">
      <w:pPr>
        <w:rPr>
          <w:rFonts w:asciiTheme="minorHAnsi" w:hAnsiTheme="minorHAnsi" w:cstheme="minorHAnsi"/>
        </w:rPr>
      </w:pPr>
    </w:p>
    <w:p w14:paraId="5AF4BBD4" w14:textId="77777777" w:rsidR="00AB1FFB" w:rsidRDefault="00AB1FFB" w:rsidP="00AB1FFB">
      <w:pPr>
        <w:rPr>
          <w:rFonts w:ascii="SassoonPrimaryInfant" w:hAnsi="SassoonPrimaryInfant"/>
          <w:b/>
        </w:rPr>
      </w:pPr>
      <w:r w:rsidRPr="00EA652C">
        <w:rPr>
          <w:rFonts w:ascii="SassoonPrimaryInfant" w:hAnsi="SassoonPrimaryInfant"/>
          <w:b/>
        </w:rPr>
        <w:t xml:space="preserve">Person specification: </w:t>
      </w:r>
      <w:r w:rsidRPr="00EA652C">
        <w:rPr>
          <w:rFonts w:ascii="SassoonPrimaryInfant" w:hAnsi="SassoonPrimaryInfant"/>
          <w:b/>
        </w:rPr>
        <w:tab/>
      </w:r>
      <w:r>
        <w:rPr>
          <w:rFonts w:ascii="SassoonPrimaryInfant" w:hAnsi="SassoonPrimaryInfant"/>
          <w:b/>
        </w:rPr>
        <w:t>Admin &amp; Clerical Level 2</w:t>
      </w:r>
    </w:p>
    <w:p w14:paraId="79D6AC0C" w14:textId="77777777" w:rsidR="00AB1FFB" w:rsidRPr="00EA652C" w:rsidRDefault="00AB1FFB" w:rsidP="00AB1FFB">
      <w:pPr>
        <w:rPr>
          <w:rFonts w:ascii="SassoonPrimaryInfant" w:hAnsi="SassoonPrimaryInfan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4"/>
        <w:gridCol w:w="4182"/>
      </w:tblGrid>
      <w:tr w:rsidR="00AB1FFB" w:rsidRPr="00EA652C" w14:paraId="36D73A77" w14:textId="77777777" w:rsidTr="00195A43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3B93481D" w14:textId="77777777" w:rsidR="00AB1FFB" w:rsidRPr="00EA652C" w:rsidRDefault="00AB1FFB" w:rsidP="00195A43">
            <w:pPr>
              <w:pStyle w:val="Heading3"/>
              <w:jc w:val="center"/>
              <w:rPr>
                <w:rFonts w:cs="Arial"/>
                <w:bCs/>
              </w:rPr>
            </w:pPr>
            <w:r w:rsidRPr="00EA652C">
              <w:rPr>
                <w:rFonts w:cs="Arial"/>
                <w:bCs/>
              </w:rPr>
              <w:t>Essential Requirements</w:t>
            </w:r>
          </w:p>
        </w:tc>
        <w:tc>
          <w:tcPr>
            <w:tcW w:w="4277" w:type="dxa"/>
          </w:tcPr>
          <w:p w14:paraId="1C424ED6" w14:textId="77777777" w:rsidR="00AB1FFB" w:rsidRPr="00EA652C" w:rsidRDefault="00AB1FFB" w:rsidP="00195A43">
            <w:pPr>
              <w:pStyle w:val="Heading3"/>
              <w:jc w:val="center"/>
              <w:rPr>
                <w:rFonts w:cs="Arial"/>
                <w:bCs/>
              </w:rPr>
            </w:pPr>
            <w:r w:rsidRPr="00EA652C">
              <w:rPr>
                <w:rFonts w:cs="Arial"/>
                <w:bCs/>
              </w:rPr>
              <w:t>Indicative method of assessment</w:t>
            </w:r>
          </w:p>
        </w:tc>
      </w:tr>
      <w:tr w:rsidR="00AB1FFB" w:rsidRPr="00EA652C" w14:paraId="20C6182D" w14:textId="77777777" w:rsidTr="00195A43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79EAAF15" w14:textId="77777777" w:rsidR="00AB1FFB" w:rsidRPr="00EA652C" w:rsidRDefault="00AB1FFB" w:rsidP="00195A43">
            <w:pPr>
              <w:pStyle w:val="Heading5"/>
              <w:rPr>
                <w:rFonts w:ascii="SassoonPrimaryInfant" w:hAnsi="SassoonPrimaryInfant"/>
                <w:sz w:val="24"/>
                <w:szCs w:val="24"/>
              </w:rPr>
            </w:pPr>
            <w:r w:rsidRPr="00EA652C">
              <w:rPr>
                <w:rFonts w:ascii="SassoonPrimaryInfant" w:hAnsi="SassoonPrimaryInfant"/>
                <w:sz w:val="24"/>
                <w:szCs w:val="24"/>
              </w:rPr>
              <w:t>Qualifications</w:t>
            </w:r>
          </w:p>
          <w:p w14:paraId="3B4BC040" w14:textId="77777777" w:rsidR="00AB1FFB" w:rsidRPr="00EA652C" w:rsidRDefault="00AB1FFB" w:rsidP="00AB1FFB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GCSE Maths and English or evidence of abilities at this level</w:t>
            </w:r>
          </w:p>
        </w:tc>
        <w:tc>
          <w:tcPr>
            <w:tcW w:w="4277" w:type="dxa"/>
          </w:tcPr>
          <w:p w14:paraId="641B2865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00E9A009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1DAD179E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Sight of Certificates</w:t>
            </w:r>
          </w:p>
          <w:p w14:paraId="146FD188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</w:t>
            </w:r>
          </w:p>
        </w:tc>
      </w:tr>
      <w:tr w:rsidR="00AB1FFB" w:rsidRPr="00EA652C" w14:paraId="61875C52" w14:textId="77777777" w:rsidTr="00195A43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A9A364C" w14:textId="77777777" w:rsidR="00AB1FFB" w:rsidRPr="00EA652C" w:rsidRDefault="00AB1FFB" w:rsidP="00195A43">
            <w:pPr>
              <w:pStyle w:val="Heading5"/>
              <w:rPr>
                <w:rFonts w:ascii="SassoonPrimaryInfant" w:hAnsi="SassoonPrimaryInfant"/>
                <w:sz w:val="24"/>
                <w:szCs w:val="24"/>
              </w:rPr>
            </w:pPr>
            <w:r w:rsidRPr="00EA652C">
              <w:rPr>
                <w:rFonts w:ascii="SassoonPrimaryInfant" w:hAnsi="SassoonPrimaryInfant"/>
                <w:sz w:val="24"/>
                <w:szCs w:val="24"/>
              </w:rPr>
              <w:t>Experience</w:t>
            </w:r>
          </w:p>
          <w:p w14:paraId="3921EFCB" w14:textId="77777777" w:rsidR="00AB1FFB" w:rsidRPr="00EA652C" w:rsidRDefault="00AB1FFB" w:rsidP="00AB1FFB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Reception</w:t>
            </w:r>
          </w:p>
          <w:p w14:paraId="65F9095F" w14:textId="77777777" w:rsidR="00AB1FFB" w:rsidRPr="00EA652C" w:rsidRDefault="00AB1FFB" w:rsidP="00AB1FFB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Clerical</w:t>
            </w:r>
          </w:p>
          <w:p w14:paraId="1DE97E6B" w14:textId="77777777" w:rsidR="00AB1FFB" w:rsidRPr="00EA652C" w:rsidRDefault="00AB1FFB" w:rsidP="00AB1FFB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Use of ICT</w:t>
            </w:r>
          </w:p>
        </w:tc>
        <w:tc>
          <w:tcPr>
            <w:tcW w:w="4277" w:type="dxa"/>
          </w:tcPr>
          <w:p w14:paraId="21A3A0D8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1D5E4D5F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45CAF341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Form/Interview/References</w:t>
            </w:r>
          </w:p>
          <w:p w14:paraId="15E2D1DE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Form/Interview/References</w:t>
            </w:r>
          </w:p>
          <w:p w14:paraId="3999EF8A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</w:t>
            </w:r>
            <w:r>
              <w:rPr>
                <w:rFonts w:ascii="SassoonPrimaryInfant" w:hAnsi="SassoonPrimaryInfant" w:cs="Arial"/>
              </w:rPr>
              <w:t>cation Form/Interview/References</w:t>
            </w:r>
          </w:p>
        </w:tc>
      </w:tr>
      <w:tr w:rsidR="00AB1FFB" w:rsidRPr="00EA652C" w14:paraId="2068B073" w14:textId="77777777" w:rsidTr="00195A43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20ED91CE" w14:textId="77777777" w:rsidR="00AB1FFB" w:rsidRPr="00EA652C" w:rsidRDefault="00AB1FFB" w:rsidP="00195A43">
            <w:pPr>
              <w:pStyle w:val="Heading5"/>
              <w:rPr>
                <w:rFonts w:ascii="SassoonPrimaryInfant" w:hAnsi="SassoonPrimaryInfant"/>
                <w:sz w:val="24"/>
                <w:szCs w:val="24"/>
              </w:rPr>
            </w:pPr>
            <w:r w:rsidRPr="00EA652C">
              <w:rPr>
                <w:rFonts w:ascii="SassoonPrimaryInfant" w:hAnsi="SassoonPrimaryInfant"/>
                <w:sz w:val="24"/>
                <w:szCs w:val="24"/>
              </w:rPr>
              <w:t>Knowledge</w:t>
            </w:r>
          </w:p>
          <w:p w14:paraId="54FF4169" w14:textId="77777777" w:rsidR="00AB1FFB" w:rsidRPr="00EA652C" w:rsidRDefault="00AB1FFB" w:rsidP="00AB1FFB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Office methodologies (</w:t>
            </w:r>
            <w:proofErr w:type="spellStart"/>
            <w:proofErr w:type="gramStart"/>
            <w:r w:rsidRPr="00EA652C">
              <w:rPr>
                <w:rFonts w:ascii="SassoonPrimaryInfant" w:hAnsi="SassoonPrimaryInfant" w:cs="Arial"/>
              </w:rPr>
              <w:t>eg</w:t>
            </w:r>
            <w:proofErr w:type="spellEnd"/>
            <w:proofErr w:type="gramEnd"/>
            <w:r w:rsidRPr="00EA652C">
              <w:rPr>
                <w:rFonts w:ascii="SassoonPrimaryInfant" w:hAnsi="SassoonPrimaryInfant" w:cs="Arial"/>
              </w:rPr>
              <w:t xml:space="preserve"> filing systems, correspondence, files etc.)</w:t>
            </w:r>
          </w:p>
          <w:p w14:paraId="5F7D2E1D" w14:textId="77777777" w:rsidR="00AB1FFB" w:rsidRPr="00EA652C" w:rsidRDefault="00AB1FFB" w:rsidP="00AB1FFB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 xml:space="preserve">Good standard of written English </w:t>
            </w:r>
            <w:proofErr w:type="gramStart"/>
            <w:r w:rsidRPr="00EA652C">
              <w:rPr>
                <w:rFonts w:ascii="SassoonPrimaryInfant" w:hAnsi="SassoonPrimaryInfant" w:cs="Arial"/>
              </w:rPr>
              <w:t>and  numeracy</w:t>
            </w:r>
            <w:proofErr w:type="gramEnd"/>
          </w:p>
        </w:tc>
        <w:tc>
          <w:tcPr>
            <w:tcW w:w="4277" w:type="dxa"/>
          </w:tcPr>
          <w:p w14:paraId="605EE7A0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33E8BDD7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02C7BD59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43B7A373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Form/Interview/References</w:t>
            </w:r>
          </w:p>
          <w:p w14:paraId="77063B62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45210FD1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Form/Interview/References</w:t>
            </w:r>
          </w:p>
        </w:tc>
      </w:tr>
      <w:tr w:rsidR="00AB1FFB" w:rsidRPr="00EA652C" w14:paraId="60727F8E" w14:textId="77777777" w:rsidTr="00195A43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B45F85A" w14:textId="77777777" w:rsidR="00AB1FFB" w:rsidRPr="00EA652C" w:rsidRDefault="00AB1FFB" w:rsidP="00195A43">
            <w:pPr>
              <w:pStyle w:val="Heading5"/>
              <w:rPr>
                <w:rFonts w:ascii="SassoonPrimaryInfant" w:hAnsi="SassoonPrimaryInfant"/>
                <w:sz w:val="24"/>
                <w:szCs w:val="24"/>
              </w:rPr>
            </w:pPr>
            <w:r w:rsidRPr="00EA652C">
              <w:rPr>
                <w:rFonts w:ascii="SassoonPrimaryInfant" w:hAnsi="SassoonPrimaryInfant"/>
                <w:sz w:val="24"/>
                <w:szCs w:val="24"/>
              </w:rPr>
              <w:t>Skills/Abilities</w:t>
            </w:r>
          </w:p>
          <w:p w14:paraId="765586F5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Keyboard/word processing/reprographics</w:t>
            </w:r>
          </w:p>
          <w:p w14:paraId="4A27655B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Communication</w:t>
            </w:r>
          </w:p>
          <w:p w14:paraId="646833BD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Commitment to equal opportunities</w:t>
            </w:r>
          </w:p>
          <w:p w14:paraId="0C95D824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Approachable, courteous and able to present a positive image of the school to callers / visitors</w:t>
            </w:r>
          </w:p>
          <w:p w14:paraId="6B91A7EE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Flexible</w:t>
            </w:r>
          </w:p>
          <w:p w14:paraId="4DE440E8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Listening skills</w:t>
            </w:r>
          </w:p>
          <w:p w14:paraId="489AF067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Establish a good rapport with children</w:t>
            </w:r>
          </w:p>
          <w:p w14:paraId="7B057D60" w14:textId="77777777" w:rsidR="00AB1FFB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Willingness to undertake necessary training</w:t>
            </w:r>
          </w:p>
          <w:p w14:paraId="1CA7C38A" w14:textId="77777777" w:rsidR="00AB1FFB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Child Protection</w:t>
            </w:r>
          </w:p>
          <w:p w14:paraId="6B053BC1" w14:textId="77777777" w:rsidR="00AB1FFB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DBS</w:t>
            </w:r>
          </w:p>
          <w:p w14:paraId="42D244EA" w14:textId="77777777" w:rsidR="00AB1FFB" w:rsidRPr="00EA652C" w:rsidRDefault="00AB1FFB" w:rsidP="00AB1FFB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Proof of Identity</w:t>
            </w:r>
          </w:p>
        </w:tc>
        <w:tc>
          <w:tcPr>
            <w:tcW w:w="4277" w:type="dxa"/>
          </w:tcPr>
          <w:p w14:paraId="17AA8AC5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049A5F2B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31419F8E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Application Form/Interview/References</w:t>
            </w:r>
          </w:p>
          <w:p w14:paraId="3D92E77F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Interview/References</w:t>
            </w:r>
          </w:p>
          <w:p w14:paraId="47C7D5F8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Interview/References</w:t>
            </w:r>
          </w:p>
          <w:p w14:paraId="586854F9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Interview/References</w:t>
            </w:r>
          </w:p>
          <w:p w14:paraId="3590B20B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0B0B24D2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</w:p>
          <w:p w14:paraId="45903114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Interview/References</w:t>
            </w:r>
          </w:p>
          <w:p w14:paraId="47B7AD39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Interview/References</w:t>
            </w:r>
          </w:p>
          <w:p w14:paraId="6C7D3F31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</w:t>
            </w:r>
          </w:p>
          <w:p w14:paraId="1BEE32B0" w14:textId="77777777" w:rsidR="00AB1FFB" w:rsidRDefault="00AB1FFB" w:rsidP="00195A43">
            <w:pPr>
              <w:rPr>
                <w:rFonts w:ascii="SassoonPrimaryInfant" w:hAnsi="SassoonPrimaryInfant" w:cs="Arial"/>
              </w:rPr>
            </w:pPr>
            <w:r w:rsidRPr="00EA652C">
              <w:rPr>
                <w:rFonts w:ascii="SassoonPrimaryInfant" w:hAnsi="SassoonPrimaryInfant" w:cs="Arial"/>
              </w:rPr>
              <w:t>Interview</w:t>
            </w:r>
          </w:p>
          <w:p w14:paraId="1C1B5565" w14:textId="24BE17C6" w:rsidR="00AB1FFB" w:rsidRDefault="00CA161E" w:rsidP="00195A43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Interview</w:t>
            </w:r>
          </w:p>
          <w:p w14:paraId="5FA7B3CB" w14:textId="77777777" w:rsidR="00AB1FFB" w:rsidRDefault="00AB1FFB" w:rsidP="00195A43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An enhanced level DBS check is essential</w:t>
            </w:r>
          </w:p>
          <w:p w14:paraId="3FA9641D" w14:textId="77777777" w:rsidR="00AB1FFB" w:rsidRPr="00EA652C" w:rsidRDefault="00AB1FFB" w:rsidP="00195A43">
            <w:p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 xml:space="preserve">Sight of documentation proving identity </w:t>
            </w:r>
            <w:proofErr w:type="gramStart"/>
            <w:r>
              <w:rPr>
                <w:rFonts w:ascii="SassoonPrimaryInfant" w:hAnsi="SassoonPrimaryInfant" w:cs="Arial"/>
              </w:rPr>
              <w:t>e.g.</w:t>
            </w:r>
            <w:proofErr w:type="gramEnd"/>
            <w:r>
              <w:rPr>
                <w:rFonts w:ascii="SassoonPrimaryInfant" w:hAnsi="SassoonPrimaryInfant" w:cs="Arial"/>
              </w:rPr>
              <w:t xml:space="preserve"> birth certificate, passport</w:t>
            </w:r>
          </w:p>
        </w:tc>
      </w:tr>
    </w:tbl>
    <w:p w14:paraId="09A28BEE" w14:textId="77777777" w:rsidR="00CA30B6" w:rsidRPr="00AB1FFB" w:rsidRDefault="00CA30B6" w:rsidP="00CD1766">
      <w:pPr>
        <w:rPr>
          <w:rFonts w:asciiTheme="minorHAnsi" w:hAnsiTheme="minorHAnsi" w:cstheme="minorHAnsi"/>
          <w:b/>
          <w:bCs/>
        </w:rPr>
      </w:pPr>
    </w:p>
    <w:sectPr w:rsidR="00CA30B6" w:rsidRPr="00AB1FFB" w:rsidSect="00230D25">
      <w:headerReference w:type="default" r:id="rId10"/>
      <w:footerReference w:type="default" r:id="rId11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8505" w14:textId="77777777" w:rsidR="00230D25" w:rsidRDefault="00230D25" w:rsidP="00230D25">
      <w:r>
        <w:separator/>
      </w:r>
    </w:p>
  </w:endnote>
  <w:endnote w:type="continuationSeparator" w:id="0">
    <w:p w14:paraId="395CCBB6" w14:textId="77777777" w:rsidR="00230D25" w:rsidRDefault="00230D25" w:rsidP="0023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A731" w14:textId="479A71E9" w:rsidR="00230D25" w:rsidRDefault="008920BA" w:rsidP="00230D25">
    <w:pPr>
      <w:pStyle w:val="Footer"/>
    </w:pPr>
    <w:r w:rsidRPr="008920BA"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0DED820D" wp14:editId="6BA2F3C1">
          <wp:simplePos x="0" y="0"/>
          <wp:positionH relativeFrom="margin">
            <wp:posOffset>5236210</wp:posOffset>
          </wp:positionH>
          <wp:positionV relativeFrom="paragraph">
            <wp:posOffset>74930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3" name="Picture 3" descr="O:\2017-2018\Logos\Ofsted Outstanding 17 18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2017-2018\Logos\Ofsted Outstanding 17 18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DDD89" w14:textId="77777777" w:rsidR="00230D25" w:rsidRDefault="00230D25">
    <w:pPr>
      <w:pStyle w:val="Footer"/>
    </w:pPr>
  </w:p>
  <w:p w14:paraId="59D8CFB2" w14:textId="77777777" w:rsidR="00230D25" w:rsidRDefault="00230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D453" w14:textId="77777777" w:rsidR="00230D25" w:rsidRDefault="00230D25" w:rsidP="00230D25">
      <w:r>
        <w:separator/>
      </w:r>
    </w:p>
  </w:footnote>
  <w:footnote w:type="continuationSeparator" w:id="0">
    <w:p w14:paraId="67726D3C" w14:textId="77777777" w:rsidR="00230D25" w:rsidRDefault="00230D25" w:rsidP="0023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64C2" w14:textId="152CD6BF" w:rsidR="00230D25" w:rsidRDefault="006D027F" w:rsidP="00230D25">
    <w:r>
      <w:rPr>
        <w:rFonts w:ascii="SassoonPrimaryInfant" w:hAnsi="SassoonPrimaryInfant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97EFA1B" wp14:editId="274DBE65">
          <wp:simplePos x="0" y="0"/>
          <wp:positionH relativeFrom="column">
            <wp:posOffset>-238760</wp:posOffset>
          </wp:positionH>
          <wp:positionV relativeFrom="paragraph">
            <wp:posOffset>-120650</wp:posOffset>
          </wp:positionV>
          <wp:extent cx="962025" cy="962025"/>
          <wp:effectExtent l="0" t="0" r="9525" b="9525"/>
          <wp:wrapTight wrapText="bothSides">
            <wp:wrapPolygon edited="0">
              <wp:start x="855" y="0"/>
              <wp:lineTo x="0" y="855"/>
              <wp:lineTo x="0" y="20103"/>
              <wp:lineTo x="428" y="21386"/>
              <wp:lineTo x="855" y="21386"/>
              <wp:lineTo x="20531" y="21386"/>
              <wp:lineTo x="20958" y="21386"/>
              <wp:lineTo x="21386" y="20103"/>
              <wp:lineTo x="21386" y="855"/>
              <wp:lineTo x="20531" y="0"/>
              <wp:lineTo x="85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wan School Square full col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assoonPrimaryInfant" w:hAnsi="SassoonPrimaryInfant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702558" wp14:editId="701E3C37">
              <wp:simplePos x="0" y="0"/>
              <wp:positionH relativeFrom="column">
                <wp:posOffset>2066925</wp:posOffset>
              </wp:positionH>
              <wp:positionV relativeFrom="paragraph">
                <wp:posOffset>-120650</wp:posOffset>
              </wp:positionV>
              <wp:extent cx="1447800" cy="657225"/>
              <wp:effectExtent l="0" t="0" r="0" b="9525"/>
              <wp:wrapTight wrapText="bothSides">
                <wp:wrapPolygon edited="0">
                  <wp:start x="0" y="0"/>
                  <wp:lineTo x="0" y="21287"/>
                  <wp:lineTo x="21316" y="21287"/>
                  <wp:lineTo x="21316" y="0"/>
                  <wp:lineTo x="0" y="0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4EB17" w14:textId="77777777" w:rsidR="00230D25" w:rsidRPr="00863A85" w:rsidRDefault="00230D25" w:rsidP="00230D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008000"/>
                            </w:rPr>
                          </w:pPr>
                          <w:r w:rsidRPr="00863A85">
                            <w:rPr>
                              <w:rFonts w:ascii="Tahoma" w:hAnsi="Tahoma" w:cs="Tahoma"/>
                              <w:b/>
                              <w:color w:val="008000"/>
                            </w:rPr>
                            <w:t>4 Durvale Court</w:t>
                          </w:r>
                          <w:r w:rsidRPr="00863A85">
                            <w:rPr>
                              <w:rFonts w:ascii="Tahoma" w:hAnsi="Tahoma" w:cs="Tahoma"/>
                              <w:b/>
                              <w:color w:val="008000"/>
                            </w:rPr>
                            <w:br/>
                            <w:t>Sheffield</w:t>
                          </w:r>
                          <w:r w:rsidRPr="00863A85">
                            <w:rPr>
                              <w:rFonts w:ascii="Tahoma" w:hAnsi="Tahoma" w:cs="Tahoma"/>
                              <w:b/>
                              <w:color w:val="008000"/>
                            </w:rPr>
                            <w:br/>
                            <w:t>S17 3PT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25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2.75pt;margin-top:-9.5pt;width:114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" fillcolor="white [3201]" stroked="f" strokeweight=".5pt">
              <v:textbox>
                <w:txbxContent>
                  <w:p w14:paraId="5B94EB17" w14:textId="77777777" w:rsidR="00230D25" w:rsidRPr="00863A85" w:rsidRDefault="00230D25" w:rsidP="00230D25">
                    <w:pPr>
                      <w:jc w:val="center"/>
                      <w:rPr>
                        <w:rFonts w:ascii="Tahoma" w:hAnsi="Tahoma" w:cs="Tahoma"/>
                        <w:b/>
                        <w:color w:val="008000"/>
                      </w:rPr>
                    </w:pPr>
                    <w:r w:rsidRPr="00863A85">
                      <w:rPr>
                        <w:rFonts w:ascii="Tahoma" w:hAnsi="Tahoma" w:cs="Tahoma"/>
                        <w:b/>
                        <w:color w:val="008000"/>
                      </w:rPr>
                      <w:t>4 Durvale Court</w:t>
                    </w:r>
                    <w:r w:rsidRPr="00863A85">
                      <w:rPr>
                        <w:rFonts w:ascii="Tahoma" w:hAnsi="Tahoma" w:cs="Tahoma"/>
                        <w:b/>
                        <w:color w:val="008000"/>
                      </w:rPr>
                      <w:br/>
                      <w:t>Sheffield</w:t>
                    </w:r>
                    <w:r w:rsidRPr="00863A85">
                      <w:rPr>
                        <w:rFonts w:ascii="Tahoma" w:hAnsi="Tahoma" w:cs="Tahoma"/>
                        <w:b/>
                        <w:color w:val="008000"/>
                      </w:rPr>
                      <w:br/>
                      <w:t>S17 3PT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B0BBD40" w14:textId="77777777" w:rsidR="00230D25" w:rsidRPr="00DD6C07" w:rsidRDefault="00BE0B94" w:rsidP="00BE0B94">
    <w:pPr>
      <w:tabs>
        <w:tab w:val="left" w:pos="3375"/>
      </w:tabs>
    </w:pPr>
    <w:r>
      <w:tab/>
    </w:r>
  </w:p>
  <w:p w14:paraId="0C682FAC" w14:textId="77777777" w:rsidR="00230D25" w:rsidRPr="00DD6C07" w:rsidRDefault="00230D25" w:rsidP="00230D2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8DE156" wp14:editId="1A0A865F">
              <wp:simplePos x="0" y="0"/>
              <wp:positionH relativeFrom="column">
                <wp:posOffset>2223135</wp:posOffset>
              </wp:positionH>
              <wp:positionV relativeFrom="paragraph">
                <wp:posOffset>149225</wp:posOffset>
              </wp:positionV>
              <wp:extent cx="1209675" cy="485775"/>
              <wp:effectExtent l="0" t="0" r="9525" b="952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D5A57" w14:textId="77777777" w:rsidR="00230D25" w:rsidRPr="00863A85" w:rsidRDefault="00230D25" w:rsidP="00230D25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 w:val="20"/>
                            </w:rPr>
                          </w:pPr>
                          <w:r w:rsidRPr="00863A85">
                            <w:rPr>
                              <w:rFonts w:ascii="Tahoma" w:hAnsi="Tahoma" w:cs="Tahoma"/>
                              <w:b/>
                              <w:color w:val="008000"/>
                              <w:sz w:val="20"/>
                            </w:rPr>
                            <w:t>0114 235 0479</w:t>
                          </w:r>
                          <w:r w:rsidRPr="00863A85">
                            <w:rPr>
                              <w:rFonts w:ascii="Tahoma" w:hAnsi="Tahoma" w:cs="Tahoma"/>
                              <w:b/>
                              <w:color w:val="008000"/>
                              <w:sz w:val="20"/>
                            </w:rPr>
                            <w:br/>
                            <w:t>0114 235 0478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8DE156" id="Text Box 15" o:spid="_x0000_s1027" type="#_x0000_t202" style="position:absolute;margin-left:175.05pt;margin-top:11.75pt;width:95.25pt;height:3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" fillcolor="white [3201]" stroked="f" strokeweight=".5pt">
              <v:textbox>
                <w:txbxContent>
                  <w:p w14:paraId="21AD5A57" w14:textId="77777777" w:rsidR="00230D25" w:rsidRPr="00863A85" w:rsidRDefault="00230D25" w:rsidP="00230D25">
                    <w:pPr>
                      <w:rPr>
                        <w:rFonts w:ascii="Tahoma" w:hAnsi="Tahoma" w:cs="Tahoma"/>
                        <w:b/>
                        <w:color w:val="008000"/>
                        <w:sz w:val="20"/>
                      </w:rPr>
                    </w:pPr>
                    <w:r w:rsidRPr="00863A85">
                      <w:rPr>
                        <w:rFonts w:ascii="Tahoma" w:hAnsi="Tahoma" w:cs="Tahoma"/>
                        <w:b/>
                        <w:color w:val="008000"/>
                        <w:sz w:val="20"/>
                      </w:rPr>
                      <w:t>0114 235 0479</w:t>
                    </w:r>
                    <w:r w:rsidRPr="00863A85">
                      <w:rPr>
                        <w:rFonts w:ascii="Tahoma" w:hAnsi="Tahoma" w:cs="Tahoma"/>
                        <w:b/>
                        <w:color w:val="008000"/>
                        <w:sz w:val="20"/>
                      </w:rPr>
                      <w:br/>
                      <w:t>0114 235 0478</w:t>
                    </w:r>
                  </w:p>
                </w:txbxContent>
              </v:textbox>
            </v:shape>
          </w:pict>
        </mc:Fallback>
      </mc:AlternateContent>
    </w:r>
  </w:p>
  <w:p w14:paraId="126F76F4" w14:textId="77777777" w:rsidR="00230D25" w:rsidRDefault="00230D25" w:rsidP="00230D2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D1B42B" wp14:editId="27F99E4E">
              <wp:simplePos x="0" y="0"/>
              <wp:positionH relativeFrom="column">
                <wp:posOffset>-657225</wp:posOffset>
              </wp:positionH>
              <wp:positionV relativeFrom="paragraph">
                <wp:posOffset>316132</wp:posOffset>
              </wp:positionV>
              <wp:extent cx="2095500" cy="438150"/>
              <wp:effectExtent l="0" t="0" r="0" b="0"/>
              <wp:wrapTight wrapText="bothSides">
                <wp:wrapPolygon edited="0">
                  <wp:start x="0" y="0"/>
                  <wp:lineTo x="0" y="20661"/>
                  <wp:lineTo x="21404" y="20661"/>
                  <wp:lineTo x="21404" y="0"/>
                  <wp:lineTo x="0" y="0"/>
                </wp:wrapPolygon>
              </wp:wrapTight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EB44D" w14:textId="77777777" w:rsidR="00230D25" w:rsidRPr="00333A2A" w:rsidRDefault="00230D25" w:rsidP="00230D25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enquiries@rowan.sheffield.sc</w:t>
                          </w:r>
                          <w:r w:rsidRPr="00333A2A">
                            <w:rPr>
                              <w:rFonts w:ascii="Tahoma" w:hAnsi="Tahoma" w:cs="Tahoma"/>
                              <w:sz w:val="20"/>
                            </w:rPr>
                            <w:t>h.uk</w:t>
                          </w:r>
                          <w:r w:rsidRPr="00333A2A">
                            <w:rPr>
                              <w:rFonts w:ascii="Tahoma" w:hAnsi="Tahoma" w:cs="Tahoma"/>
                              <w:sz w:val="20"/>
                            </w:rPr>
                            <w:br/>
                            <w:t>www.rowanschool.co.uk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1B42B" id="Text Box 5" o:spid="_x0000_s1028" type="#_x0000_t202" style="position:absolute;margin-left:-51.75pt;margin-top:24.9pt;width:165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" fillcolor="white [3201]" stroked="f" strokeweight=".5pt">
              <v:textbox>
                <w:txbxContent>
                  <w:p w14:paraId="25BEB44D" w14:textId="77777777" w:rsidR="00230D25" w:rsidRPr="00333A2A" w:rsidRDefault="00230D25" w:rsidP="00230D25">
                    <w:pPr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>enquiries@rowan.sheffield.sc</w:t>
                    </w:r>
                    <w:r w:rsidRPr="00333A2A">
                      <w:rPr>
                        <w:rFonts w:ascii="Tahoma" w:hAnsi="Tahoma" w:cs="Tahoma"/>
                        <w:sz w:val="20"/>
                      </w:rPr>
                      <w:t>h.uk</w:t>
                    </w:r>
                    <w:r w:rsidRPr="00333A2A">
                      <w:rPr>
                        <w:rFonts w:ascii="Tahoma" w:hAnsi="Tahoma" w:cs="Tahoma"/>
                        <w:sz w:val="20"/>
                      </w:rPr>
                      <w:br/>
                      <w:t>www.rowanschool.co.uk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017C797" w14:textId="6CE27B20" w:rsidR="00230D25" w:rsidRPr="000F5BDB" w:rsidRDefault="000577F3" w:rsidP="00230D2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ADBF56" wp14:editId="229200D7">
              <wp:simplePos x="0" y="0"/>
              <wp:positionH relativeFrom="margin">
                <wp:posOffset>1541780</wp:posOffset>
              </wp:positionH>
              <wp:positionV relativeFrom="paragraph">
                <wp:posOffset>150495</wp:posOffset>
              </wp:positionV>
              <wp:extent cx="2219325" cy="450850"/>
              <wp:effectExtent l="0" t="0" r="9525" b="635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9B20D" w14:textId="77777777" w:rsidR="0003169C" w:rsidRDefault="000577F3" w:rsidP="001B3CD6">
                          <w:pPr>
                            <w:pStyle w:val="NoSpacing"/>
                            <w:jc w:val="center"/>
                          </w:pPr>
                          <w:r>
                            <w:t xml:space="preserve">      </w:t>
                          </w:r>
                          <w:r w:rsidR="00230D25" w:rsidRPr="00333A2A">
                            <w:t xml:space="preserve">Head Teacher : </w:t>
                          </w:r>
                          <w:r w:rsidR="001B3CD6">
                            <w:t>Carla Ribeiro</w:t>
                          </w:r>
                        </w:p>
                        <w:p w14:paraId="3340997B" w14:textId="77777777" w:rsidR="00230D25" w:rsidRPr="00333A2A" w:rsidRDefault="00230D25" w:rsidP="0003169C">
                          <w:pPr>
                            <w:pStyle w:val="NoSpacing"/>
                            <w:jc w:val="center"/>
                          </w:pPr>
                          <w:r w:rsidRPr="00333A2A">
                            <w:t xml:space="preserve">Chair of Governors : </w:t>
                          </w:r>
                          <w:r w:rsidR="000577F3">
                            <w:t xml:space="preserve">Dean Linkhorn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ADBF56" id="Text Box 20" o:spid="_x0000_s1029" type="#_x0000_t202" style="position:absolute;margin-left:121.4pt;margin-top:11.85pt;width:174.7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" fillcolor="white [3201]" stroked="f" strokeweight=".5pt">
              <v:textbox>
                <w:txbxContent>
                  <w:p w14:paraId="7149B20D" w14:textId="77777777" w:rsidR="0003169C" w:rsidRDefault="000577F3" w:rsidP="001B3CD6">
                    <w:pPr>
                      <w:pStyle w:val="NoSpacing"/>
                      <w:jc w:val="center"/>
                    </w:pPr>
                    <w:r>
                      <w:t xml:space="preserve">      </w:t>
                    </w:r>
                    <w:r w:rsidR="00230D25" w:rsidRPr="00333A2A">
                      <w:t xml:space="preserve">Head Teacher : </w:t>
                    </w:r>
                    <w:r w:rsidR="001B3CD6">
                      <w:t>Carla Ribeiro</w:t>
                    </w:r>
                  </w:p>
                  <w:p w14:paraId="3340997B" w14:textId="77777777" w:rsidR="00230D25" w:rsidRPr="00333A2A" w:rsidRDefault="00230D25" w:rsidP="0003169C">
                    <w:pPr>
                      <w:pStyle w:val="NoSpacing"/>
                      <w:jc w:val="center"/>
                    </w:pPr>
                    <w:r w:rsidRPr="00333A2A">
                      <w:t xml:space="preserve">Chair of Governors : </w:t>
                    </w:r>
                    <w:r w:rsidR="000577F3">
                      <w:t xml:space="preserve">Dean Linkhorn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BD646B" w14:textId="77777777" w:rsidR="00230D25" w:rsidRPr="00333A2A" w:rsidRDefault="00230D25" w:rsidP="00230D25">
    <w:pPr>
      <w:rPr>
        <w:rFonts w:ascii="Tahoma" w:hAnsi="Tahoma" w:cs="Tahoma"/>
      </w:rPr>
    </w:pPr>
    <w:r w:rsidRPr="00863A85">
      <w:rPr>
        <w:noProof/>
        <w:color w:val="00800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6ED3B" wp14:editId="1437C1F5">
              <wp:simplePos x="0" y="0"/>
              <wp:positionH relativeFrom="margin">
                <wp:align>center</wp:align>
              </wp:positionH>
              <wp:positionV relativeFrom="paragraph">
                <wp:posOffset>464820</wp:posOffset>
              </wp:positionV>
              <wp:extent cx="6886575" cy="0"/>
              <wp:effectExtent l="0" t="19050" r="47625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57150" cmpd="dbl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DD67F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6pt" to="542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" strokecolor="green" strokeweight="4.5pt">
              <v:stroke linestyle="thinThin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20F5"/>
    <w:multiLevelType w:val="hybridMultilevel"/>
    <w:tmpl w:val="BE043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678A"/>
    <w:multiLevelType w:val="hybridMultilevel"/>
    <w:tmpl w:val="A2949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A76"/>
    <w:multiLevelType w:val="hybridMultilevel"/>
    <w:tmpl w:val="ACA6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D3413"/>
    <w:multiLevelType w:val="hybridMultilevel"/>
    <w:tmpl w:val="09D6C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97B0B"/>
    <w:multiLevelType w:val="hybridMultilevel"/>
    <w:tmpl w:val="2FF4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3F3A"/>
    <w:multiLevelType w:val="hybridMultilevel"/>
    <w:tmpl w:val="BEB24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570F8"/>
    <w:multiLevelType w:val="hybridMultilevel"/>
    <w:tmpl w:val="76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25"/>
    <w:rsid w:val="0003169C"/>
    <w:rsid w:val="000577F3"/>
    <w:rsid w:val="000665BA"/>
    <w:rsid w:val="00137319"/>
    <w:rsid w:val="001A1F66"/>
    <w:rsid w:val="001B3CD6"/>
    <w:rsid w:val="00230D25"/>
    <w:rsid w:val="002C3C89"/>
    <w:rsid w:val="002E5BED"/>
    <w:rsid w:val="003B1A1A"/>
    <w:rsid w:val="003E2379"/>
    <w:rsid w:val="004771D7"/>
    <w:rsid w:val="004B49B6"/>
    <w:rsid w:val="004E1BCA"/>
    <w:rsid w:val="004E368B"/>
    <w:rsid w:val="00662206"/>
    <w:rsid w:val="00665E70"/>
    <w:rsid w:val="006A39A5"/>
    <w:rsid w:val="006D027F"/>
    <w:rsid w:val="006E66A2"/>
    <w:rsid w:val="0071636F"/>
    <w:rsid w:val="00722FB7"/>
    <w:rsid w:val="00792282"/>
    <w:rsid w:val="007B43C1"/>
    <w:rsid w:val="007E2569"/>
    <w:rsid w:val="0083105E"/>
    <w:rsid w:val="00857CC7"/>
    <w:rsid w:val="00886DBA"/>
    <w:rsid w:val="008920BA"/>
    <w:rsid w:val="008B1E04"/>
    <w:rsid w:val="008F4445"/>
    <w:rsid w:val="00947BD5"/>
    <w:rsid w:val="0095505F"/>
    <w:rsid w:val="00A26396"/>
    <w:rsid w:val="00A70A13"/>
    <w:rsid w:val="00AB1FFB"/>
    <w:rsid w:val="00AC52B8"/>
    <w:rsid w:val="00B2678B"/>
    <w:rsid w:val="00B70FE3"/>
    <w:rsid w:val="00BE0B94"/>
    <w:rsid w:val="00BE3B1F"/>
    <w:rsid w:val="00BE5255"/>
    <w:rsid w:val="00BE5401"/>
    <w:rsid w:val="00C55442"/>
    <w:rsid w:val="00C815DD"/>
    <w:rsid w:val="00C958F3"/>
    <w:rsid w:val="00CA07A2"/>
    <w:rsid w:val="00CA161E"/>
    <w:rsid w:val="00CA30B6"/>
    <w:rsid w:val="00CD1766"/>
    <w:rsid w:val="00D40213"/>
    <w:rsid w:val="00D4776C"/>
    <w:rsid w:val="00D609AD"/>
    <w:rsid w:val="00E1116C"/>
    <w:rsid w:val="00EA291D"/>
    <w:rsid w:val="00EB63D2"/>
    <w:rsid w:val="00F06F46"/>
    <w:rsid w:val="00FC50C3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2909"/>
  <w15:docId w15:val="{A113E3A8-744F-4FB3-B51C-901C4CF9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9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AB1FF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D25"/>
  </w:style>
  <w:style w:type="paragraph" w:styleId="Footer">
    <w:name w:val="footer"/>
    <w:basedOn w:val="Normal"/>
    <w:link w:val="FooterChar"/>
    <w:uiPriority w:val="99"/>
    <w:unhideWhenUsed/>
    <w:rsid w:val="00230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D25"/>
  </w:style>
  <w:style w:type="paragraph" w:styleId="BalloonText">
    <w:name w:val="Balloon Text"/>
    <w:basedOn w:val="Normal"/>
    <w:link w:val="BalloonTextChar"/>
    <w:uiPriority w:val="99"/>
    <w:semiHidden/>
    <w:unhideWhenUsed/>
    <w:rsid w:val="00230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263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49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3105E"/>
    <w:pPr>
      <w:ind w:left="720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semiHidden/>
    <w:rsid w:val="003E2379"/>
    <w:rPr>
      <w:color w:val="444444"/>
      <w:u w:val="single"/>
      <w:shd w:val="clear" w:color="auto" w:fill="auto"/>
    </w:rPr>
  </w:style>
  <w:style w:type="paragraph" w:styleId="BodyText2">
    <w:name w:val="Body Text 2"/>
    <w:basedOn w:val="Normal"/>
    <w:link w:val="BodyText2Char"/>
    <w:semiHidden/>
    <w:rsid w:val="003E237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3E2379"/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qFormat/>
    <w:rsid w:val="003E2379"/>
    <w:rPr>
      <w:b/>
      <w:bCs/>
    </w:rPr>
  </w:style>
  <w:style w:type="paragraph" w:customStyle="1" w:styleId="paragraph">
    <w:name w:val="paragraph"/>
    <w:basedOn w:val="Normal"/>
    <w:rsid w:val="008F444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F4445"/>
  </w:style>
  <w:style w:type="character" w:customStyle="1" w:styleId="eop">
    <w:name w:val="eop"/>
    <w:basedOn w:val="DefaultParagraphFont"/>
    <w:rsid w:val="008F4445"/>
  </w:style>
  <w:style w:type="character" w:customStyle="1" w:styleId="Heading3Char">
    <w:name w:val="Heading 3 Char"/>
    <w:basedOn w:val="DefaultParagraphFont"/>
    <w:link w:val="Heading3"/>
    <w:uiPriority w:val="9"/>
    <w:semiHidden/>
    <w:rsid w:val="00AB1F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B1FFB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8fa613adec0c8c43e56c4e0ea6222aae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09097e8c1f370018a48ee065633afd31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AEF99-BCC3-48C8-83E1-993F4AD9154B}"/>
</file>

<file path=customXml/itemProps2.xml><?xml version="1.0" encoding="utf-8"?>
<ds:datastoreItem xmlns:ds="http://schemas.openxmlformats.org/officeDocument/2006/customXml" ds:itemID="{5CDCBF56-063E-4633-AA96-54F0ABCC6299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0e49f271-6a00-4bad-8302-c610267b882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8bcc633-4d87-4816-9df4-52f97fb3a397"/>
  </ds:schemaRefs>
</ds:datastoreItem>
</file>

<file path=customXml/itemProps3.xml><?xml version="1.0" encoding="utf-8"?>
<ds:datastoreItem xmlns:ds="http://schemas.openxmlformats.org/officeDocument/2006/customXml" ds:itemID="{C3FE2152-6407-4FB7-BA80-56FC89F12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Bamford</dc:creator>
  <cp:lastModifiedBy>Bursar</cp:lastModifiedBy>
  <cp:revision>3</cp:revision>
  <cp:lastPrinted>2022-01-19T12:00:00Z</cp:lastPrinted>
  <dcterms:created xsi:type="dcterms:W3CDTF">2023-06-27T08:29:00Z</dcterms:created>
  <dcterms:modified xsi:type="dcterms:W3CDTF">2023-06-27T08:30:00Z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0x01010066CB00178F000B4C9493F4419FB86BFF</vt:lpwstr>
  </property>
  <property fmtid="{D5CDD505-2E9C-101B-9397-08002B2CF9AE}" pid="3" name="Order">
    <vt:r8>6000</vt:r8>
  </property>
  <property fmtid="{D5CDD505-2E9C-101B-9397-08002B2CF9AE}" pid="4" name="MediaServiceImageTags">
    <vt:lpwstr/>
  </property>
</Properties>
</file>