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188" w:rsidRPr="006302D4" w:rsidRDefault="00FA7188">
      <w:pPr>
        <w:tabs>
          <w:tab w:val="left" w:pos="1600"/>
        </w:tabs>
        <w:spacing w:line="240" w:lineRule="auto"/>
        <w:ind w:left="-360"/>
        <w:rPr>
          <w:sz w:val="40"/>
          <w:szCs w:val="40"/>
        </w:rPr>
      </w:pPr>
    </w:p>
    <w:p w:rsidR="006302D4" w:rsidRPr="006302D4" w:rsidRDefault="002A241B" w:rsidP="006302D4">
      <w:pPr>
        <w:rPr>
          <w:color w:val="00A1CF" w:themeColor="text2"/>
          <w:sz w:val="40"/>
          <w:szCs w:val="40"/>
        </w:rPr>
      </w:pPr>
      <w:r>
        <w:rPr>
          <w:color w:val="00A1CF" w:themeColor="text2"/>
          <w:sz w:val="40"/>
          <w:szCs w:val="40"/>
        </w:rPr>
        <w:t xml:space="preserve">Admin assistant potential </w:t>
      </w:r>
      <w:r w:rsidR="007359B7">
        <w:rPr>
          <w:color w:val="00A1CF" w:themeColor="text2"/>
          <w:sz w:val="40"/>
          <w:szCs w:val="40"/>
        </w:rPr>
        <w:t xml:space="preserve">Apprentice </w:t>
      </w:r>
      <w:r w:rsidR="006302D4" w:rsidRPr="006302D4">
        <w:rPr>
          <w:color w:val="00A1CF" w:themeColor="text2"/>
          <w:sz w:val="40"/>
          <w:szCs w:val="40"/>
        </w:rPr>
        <w:t>– Job Description</w:t>
      </w:r>
    </w:p>
    <w:tbl>
      <w:tblPr>
        <w:tblW w:w="9288" w:type="dxa"/>
        <w:tblLook w:val="0000" w:firstRow="0" w:lastRow="0" w:firstColumn="0" w:lastColumn="0" w:noHBand="0" w:noVBand="0"/>
      </w:tblPr>
      <w:tblGrid>
        <w:gridCol w:w="3414"/>
        <w:gridCol w:w="5874"/>
      </w:tblGrid>
      <w:tr w:rsidR="006302D4" w:rsidRPr="006302D4" w:rsidTr="00CA2596">
        <w:tc>
          <w:tcPr>
            <w:tcW w:w="3414" w:type="dxa"/>
          </w:tcPr>
          <w:p w:rsidR="006302D4" w:rsidRPr="006302D4" w:rsidRDefault="006302D4" w:rsidP="00CA2596">
            <w:pPr>
              <w:rPr>
                <w:b/>
                <w:color w:val="auto"/>
              </w:rPr>
            </w:pPr>
          </w:p>
          <w:p w:rsidR="006302D4" w:rsidRPr="006302D4" w:rsidRDefault="006302D4" w:rsidP="00CA2596">
            <w:pPr>
              <w:rPr>
                <w:b/>
                <w:color w:val="auto"/>
              </w:rPr>
            </w:pPr>
            <w:r w:rsidRPr="006302D4">
              <w:rPr>
                <w:b/>
                <w:color w:val="auto"/>
              </w:rPr>
              <w:t>Salary and grade:</w:t>
            </w:r>
          </w:p>
        </w:tc>
        <w:tc>
          <w:tcPr>
            <w:tcW w:w="5874" w:type="dxa"/>
          </w:tcPr>
          <w:p w:rsidR="006302D4" w:rsidRPr="006302D4" w:rsidRDefault="006302D4" w:rsidP="00CA2596"/>
          <w:p w:rsidR="006302D4" w:rsidRPr="006302D4" w:rsidRDefault="007359B7" w:rsidP="006302D4">
            <w:pPr>
              <w:rPr>
                <w:bCs/>
              </w:rPr>
            </w:pPr>
            <w:r>
              <w:t>Scale point 1</w:t>
            </w:r>
          </w:p>
        </w:tc>
      </w:tr>
      <w:tr w:rsidR="006302D4" w:rsidRPr="006302D4" w:rsidTr="00CA2596">
        <w:tc>
          <w:tcPr>
            <w:tcW w:w="3414" w:type="dxa"/>
          </w:tcPr>
          <w:p w:rsidR="006302D4" w:rsidRPr="006302D4" w:rsidRDefault="006302D4" w:rsidP="00CA2596">
            <w:pPr>
              <w:rPr>
                <w:bCs/>
                <w:color w:val="auto"/>
              </w:rPr>
            </w:pPr>
            <w:r w:rsidRPr="006302D4">
              <w:rPr>
                <w:b/>
                <w:color w:val="auto"/>
              </w:rPr>
              <w:t>Reports to:</w:t>
            </w:r>
          </w:p>
        </w:tc>
        <w:tc>
          <w:tcPr>
            <w:tcW w:w="5874" w:type="dxa"/>
          </w:tcPr>
          <w:p w:rsidR="006302D4" w:rsidRPr="006302D4" w:rsidRDefault="00E068AA" w:rsidP="00CA2596">
            <w:pPr>
              <w:rPr>
                <w:bCs/>
              </w:rPr>
            </w:pPr>
            <w:r>
              <w:t>Business Manager</w:t>
            </w:r>
            <w:r w:rsidR="006302D4" w:rsidRPr="006302D4">
              <w:t xml:space="preserve">, members of the senior leadership team (SLT) and the governing body </w:t>
            </w:r>
          </w:p>
        </w:tc>
      </w:tr>
      <w:tr w:rsidR="006302D4" w:rsidRPr="006302D4" w:rsidTr="00CA2596">
        <w:tc>
          <w:tcPr>
            <w:tcW w:w="3414" w:type="dxa"/>
          </w:tcPr>
          <w:p w:rsidR="006302D4" w:rsidRPr="006302D4" w:rsidRDefault="006302D4" w:rsidP="00CA2596">
            <w:pPr>
              <w:rPr>
                <w:b/>
                <w:bCs/>
                <w:color w:val="auto"/>
              </w:rPr>
            </w:pPr>
            <w:r w:rsidRPr="006302D4">
              <w:rPr>
                <w:b/>
                <w:bCs/>
                <w:color w:val="auto"/>
              </w:rPr>
              <w:t>Supervisory responsibility:</w:t>
            </w:r>
          </w:p>
        </w:tc>
        <w:tc>
          <w:tcPr>
            <w:tcW w:w="5874" w:type="dxa"/>
          </w:tcPr>
          <w:p w:rsidR="006302D4" w:rsidRPr="006302D4" w:rsidRDefault="006302D4" w:rsidP="007359B7">
            <w:r w:rsidRPr="006302D4">
              <w:t>The post</w:t>
            </w:r>
            <w:r>
              <w:t xml:space="preserve"> </w:t>
            </w:r>
            <w:r w:rsidRPr="006302D4">
              <w:t xml:space="preserve">holder </w:t>
            </w:r>
            <w:r w:rsidR="007359B7">
              <w:t xml:space="preserve">will not have any Supervisory </w:t>
            </w:r>
            <w:proofErr w:type="spellStart"/>
            <w:r w:rsidR="007359B7">
              <w:t>responsibilty</w:t>
            </w:r>
            <w:proofErr w:type="spellEnd"/>
          </w:p>
        </w:tc>
      </w:tr>
    </w:tbl>
    <w:p w:rsidR="006302D4" w:rsidRPr="006302D4" w:rsidRDefault="006302D4" w:rsidP="006302D4">
      <w:pPr>
        <w:pStyle w:val="Header"/>
        <w:pBdr>
          <w:bottom w:val="single" w:sz="12" w:space="1" w:color="auto"/>
        </w:pBdr>
        <w:tabs>
          <w:tab w:val="clear" w:pos="4153"/>
          <w:tab w:val="clear" w:pos="8306"/>
        </w:tabs>
        <w:rPr>
          <w:rFonts w:ascii="Arial" w:hAnsi="Arial" w:cs="Arial"/>
          <w:sz w:val="22"/>
          <w:szCs w:val="22"/>
        </w:rPr>
      </w:pPr>
    </w:p>
    <w:p w:rsidR="006302D4" w:rsidRPr="006302D4" w:rsidRDefault="006302D4" w:rsidP="006302D4">
      <w:pPr>
        <w:pStyle w:val="Heading1"/>
        <w:rPr>
          <w:sz w:val="22"/>
          <w:szCs w:val="22"/>
        </w:rPr>
      </w:pPr>
      <w:r w:rsidRPr="006302D4">
        <w:rPr>
          <w:sz w:val="22"/>
          <w:szCs w:val="22"/>
        </w:rPr>
        <w:t>Main purpose of the job:</w:t>
      </w:r>
    </w:p>
    <w:p w:rsidR="006302D4" w:rsidRPr="006302D4" w:rsidRDefault="006302D4" w:rsidP="006302D4">
      <w:pPr>
        <w:pStyle w:val="Header"/>
        <w:pBdr>
          <w:bottom w:val="single" w:sz="12" w:space="1" w:color="auto"/>
        </w:pBdr>
        <w:tabs>
          <w:tab w:val="clear" w:pos="4153"/>
          <w:tab w:val="clear" w:pos="8306"/>
        </w:tabs>
        <w:rPr>
          <w:rFonts w:ascii="Arial" w:hAnsi="Arial" w:cs="Arial"/>
          <w:sz w:val="22"/>
          <w:szCs w:val="22"/>
        </w:rPr>
      </w:pPr>
    </w:p>
    <w:p w:rsidR="006302D4" w:rsidRDefault="006302D4" w:rsidP="006302D4">
      <w:pPr>
        <w:pStyle w:val="Heading1"/>
        <w:rPr>
          <w:b/>
          <w:color w:val="auto"/>
          <w:sz w:val="22"/>
          <w:szCs w:val="22"/>
        </w:rPr>
      </w:pPr>
      <w:r w:rsidRPr="006302D4">
        <w:rPr>
          <w:b/>
          <w:color w:val="auto"/>
          <w:sz w:val="22"/>
          <w:szCs w:val="22"/>
        </w:rPr>
        <w:t xml:space="preserve">Duties and responsibilities </w:t>
      </w:r>
    </w:p>
    <w:p w:rsidR="007359B7" w:rsidRPr="003353FA" w:rsidRDefault="00E068AA" w:rsidP="007359B7">
      <w:pPr>
        <w:pStyle w:val="NoSpacing"/>
        <w:numPr>
          <w:ilvl w:val="0"/>
          <w:numId w:val="17"/>
        </w:numPr>
        <w:rPr>
          <w:sz w:val="24"/>
          <w:szCs w:val="24"/>
        </w:rPr>
      </w:pPr>
      <w:r>
        <w:rPr>
          <w:sz w:val="24"/>
          <w:szCs w:val="24"/>
        </w:rPr>
        <w:t xml:space="preserve">To </w:t>
      </w:r>
      <w:r w:rsidR="007359B7" w:rsidRPr="007359B7">
        <w:rPr>
          <w:sz w:val="24"/>
          <w:szCs w:val="24"/>
        </w:rPr>
        <w:t>work as part of a team, supporting colleagues to deliver an excellent Administrative service</w:t>
      </w:r>
    </w:p>
    <w:p w:rsidR="007359B7" w:rsidRPr="007359B7" w:rsidRDefault="007359B7" w:rsidP="007359B7">
      <w:pPr>
        <w:pStyle w:val="NoSpacing"/>
        <w:numPr>
          <w:ilvl w:val="0"/>
          <w:numId w:val="17"/>
        </w:numPr>
        <w:rPr>
          <w:sz w:val="24"/>
          <w:szCs w:val="24"/>
        </w:rPr>
      </w:pPr>
      <w:r w:rsidRPr="007359B7">
        <w:rPr>
          <w:sz w:val="24"/>
          <w:szCs w:val="24"/>
        </w:rPr>
        <w:t xml:space="preserve">To </w:t>
      </w:r>
      <w:proofErr w:type="spellStart"/>
      <w:r w:rsidRPr="007359B7">
        <w:rPr>
          <w:sz w:val="24"/>
          <w:szCs w:val="24"/>
        </w:rPr>
        <w:t>organise</w:t>
      </w:r>
      <w:proofErr w:type="spellEnd"/>
      <w:r w:rsidRPr="007359B7">
        <w:rPr>
          <w:sz w:val="24"/>
          <w:szCs w:val="24"/>
        </w:rPr>
        <w:t xml:space="preserve"> work tasks and duties to meet agreed standards</w:t>
      </w:r>
    </w:p>
    <w:p w:rsidR="007359B7" w:rsidRPr="007359B7" w:rsidRDefault="007359B7" w:rsidP="007359B7">
      <w:pPr>
        <w:pStyle w:val="NoSpacing"/>
        <w:numPr>
          <w:ilvl w:val="0"/>
          <w:numId w:val="17"/>
        </w:numPr>
        <w:rPr>
          <w:sz w:val="24"/>
          <w:szCs w:val="24"/>
        </w:rPr>
      </w:pPr>
      <w:r w:rsidRPr="007359B7">
        <w:rPr>
          <w:sz w:val="24"/>
          <w:szCs w:val="24"/>
        </w:rPr>
        <w:t>To undertake routine administrative tasks and learn the processes for, and including:</w:t>
      </w:r>
    </w:p>
    <w:p w:rsidR="007359B7" w:rsidRPr="007359B7" w:rsidRDefault="007359B7" w:rsidP="007359B7">
      <w:pPr>
        <w:pStyle w:val="NoSpacing"/>
        <w:numPr>
          <w:ilvl w:val="0"/>
          <w:numId w:val="17"/>
        </w:numPr>
        <w:rPr>
          <w:sz w:val="24"/>
          <w:szCs w:val="24"/>
        </w:rPr>
      </w:pPr>
      <w:r w:rsidRPr="007359B7">
        <w:rPr>
          <w:sz w:val="24"/>
          <w:szCs w:val="24"/>
        </w:rPr>
        <w:t>Record keeping, filing, data input and retrieval</w:t>
      </w:r>
      <w:r w:rsidR="00E068AA" w:rsidRPr="003123CD">
        <w:rPr>
          <w:color w:val="auto"/>
          <w:sz w:val="24"/>
          <w:szCs w:val="24"/>
        </w:rPr>
        <w:t>, basic administration</w:t>
      </w:r>
    </w:p>
    <w:p w:rsidR="007359B7" w:rsidRPr="007359B7" w:rsidRDefault="007359B7" w:rsidP="007359B7">
      <w:pPr>
        <w:pStyle w:val="NoSpacing"/>
        <w:numPr>
          <w:ilvl w:val="0"/>
          <w:numId w:val="17"/>
        </w:numPr>
        <w:rPr>
          <w:sz w:val="24"/>
          <w:szCs w:val="24"/>
        </w:rPr>
      </w:pPr>
      <w:r w:rsidRPr="007359B7">
        <w:rPr>
          <w:sz w:val="24"/>
          <w:szCs w:val="24"/>
        </w:rPr>
        <w:t>Dealing with incoming and outgoing mail</w:t>
      </w:r>
    </w:p>
    <w:p w:rsidR="007359B7" w:rsidRPr="007359B7" w:rsidRDefault="007359B7" w:rsidP="007359B7">
      <w:pPr>
        <w:pStyle w:val="NoSpacing"/>
        <w:numPr>
          <w:ilvl w:val="0"/>
          <w:numId w:val="17"/>
        </w:numPr>
        <w:rPr>
          <w:sz w:val="24"/>
          <w:szCs w:val="24"/>
        </w:rPr>
      </w:pPr>
      <w:r w:rsidRPr="007359B7">
        <w:rPr>
          <w:sz w:val="24"/>
          <w:szCs w:val="24"/>
        </w:rPr>
        <w:t>Preparing routine correspondence and information packs</w:t>
      </w:r>
    </w:p>
    <w:p w:rsidR="007359B7" w:rsidRPr="007359B7" w:rsidRDefault="007359B7" w:rsidP="007359B7">
      <w:pPr>
        <w:pStyle w:val="NoSpacing"/>
        <w:numPr>
          <w:ilvl w:val="0"/>
          <w:numId w:val="17"/>
        </w:numPr>
        <w:rPr>
          <w:sz w:val="24"/>
          <w:szCs w:val="24"/>
        </w:rPr>
      </w:pPr>
      <w:r w:rsidRPr="007359B7">
        <w:rPr>
          <w:sz w:val="24"/>
          <w:szCs w:val="24"/>
        </w:rPr>
        <w:t xml:space="preserve">Photocopying </w:t>
      </w:r>
    </w:p>
    <w:p w:rsidR="007359B7" w:rsidRPr="007359B7" w:rsidRDefault="007359B7" w:rsidP="007359B7">
      <w:pPr>
        <w:pStyle w:val="NoSpacing"/>
        <w:numPr>
          <w:ilvl w:val="0"/>
          <w:numId w:val="17"/>
        </w:numPr>
        <w:rPr>
          <w:sz w:val="24"/>
          <w:szCs w:val="24"/>
        </w:rPr>
      </w:pPr>
      <w:r w:rsidRPr="007359B7">
        <w:rPr>
          <w:sz w:val="24"/>
          <w:szCs w:val="24"/>
        </w:rPr>
        <w:t xml:space="preserve">Taking telephone messages and dealing with basic telephone enquiries </w:t>
      </w:r>
    </w:p>
    <w:p w:rsidR="007359B7" w:rsidRPr="007359B7" w:rsidRDefault="007359B7" w:rsidP="003353FA">
      <w:pPr>
        <w:pStyle w:val="NoSpacing"/>
        <w:numPr>
          <w:ilvl w:val="0"/>
          <w:numId w:val="17"/>
        </w:numPr>
      </w:pPr>
      <w:r w:rsidRPr="007359B7">
        <w:t>To use IT applications and Databases effectively to deliver administrative tasks</w:t>
      </w:r>
    </w:p>
    <w:p w:rsidR="007359B7" w:rsidRPr="007359B7" w:rsidRDefault="007359B7" w:rsidP="003353FA">
      <w:pPr>
        <w:pStyle w:val="NoSpacing"/>
        <w:numPr>
          <w:ilvl w:val="0"/>
          <w:numId w:val="17"/>
        </w:numPr>
      </w:pPr>
      <w:r w:rsidRPr="007359B7">
        <w:t>To communicate effectively with customers and colleagues in relation to work undertaken</w:t>
      </w:r>
    </w:p>
    <w:p w:rsidR="007359B7" w:rsidRPr="007359B7" w:rsidRDefault="007359B7" w:rsidP="003353FA">
      <w:pPr>
        <w:pStyle w:val="NoSpacing"/>
        <w:numPr>
          <w:ilvl w:val="0"/>
          <w:numId w:val="17"/>
        </w:numPr>
      </w:pPr>
      <w:r w:rsidRPr="007359B7">
        <w:t xml:space="preserve">To work with others to help improve work </w:t>
      </w:r>
      <w:proofErr w:type="spellStart"/>
      <w:r w:rsidRPr="007359B7">
        <w:t>organisation</w:t>
      </w:r>
      <w:proofErr w:type="spellEnd"/>
      <w:r w:rsidRPr="007359B7">
        <w:t xml:space="preserve"> and effectiveness</w:t>
      </w:r>
    </w:p>
    <w:p w:rsidR="007359B7" w:rsidRPr="007359B7" w:rsidRDefault="007359B7" w:rsidP="003353FA">
      <w:pPr>
        <w:pStyle w:val="NoSpacing"/>
        <w:numPr>
          <w:ilvl w:val="0"/>
          <w:numId w:val="17"/>
        </w:numPr>
      </w:pPr>
      <w:r w:rsidRPr="007359B7">
        <w:t>Managing meeting rooms &amp; dealing with hospitality</w:t>
      </w:r>
    </w:p>
    <w:p w:rsidR="007359B7" w:rsidRPr="003353FA" w:rsidRDefault="007359B7" w:rsidP="007359B7">
      <w:pPr>
        <w:pStyle w:val="NoSpacing"/>
        <w:numPr>
          <w:ilvl w:val="0"/>
          <w:numId w:val="17"/>
        </w:numPr>
        <w:rPr>
          <w:sz w:val="24"/>
          <w:szCs w:val="24"/>
        </w:rPr>
      </w:pPr>
      <w:r w:rsidRPr="007359B7">
        <w:rPr>
          <w:sz w:val="24"/>
          <w:szCs w:val="24"/>
        </w:rPr>
        <w:t>To communicate effectively with staff, parents and colleagues in relation to work undertaken</w:t>
      </w:r>
    </w:p>
    <w:p w:rsidR="007359B7" w:rsidRPr="003353FA" w:rsidRDefault="007359B7" w:rsidP="007359B7">
      <w:pPr>
        <w:numPr>
          <w:ilvl w:val="0"/>
          <w:numId w:val="16"/>
        </w:numPr>
        <w:pBdr>
          <w:top w:val="none" w:sz="0" w:space="0" w:color="auto"/>
          <w:left w:val="none" w:sz="0" w:space="0" w:color="auto"/>
          <w:bottom w:val="none" w:sz="0" w:space="0" w:color="auto"/>
          <w:right w:val="none" w:sz="0" w:space="0" w:color="auto"/>
          <w:between w:val="none" w:sz="0" w:space="0" w:color="auto"/>
        </w:pBdr>
        <w:spacing w:line="240" w:lineRule="auto"/>
        <w:rPr>
          <w:sz w:val="24"/>
          <w:szCs w:val="24"/>
        </w:rPr>
      </w:pPr>
      <w:r w:rsidRPr="003353FA">
        <w:rPr>
          <w:sz w:val="24"/>
          <w:szCs w:val="24"/>
        </w:rPr>
        <w:t>To learn about the importance of the promotion and support of Equal Opportunities and Health &amp; Safety</w:t>
      </w:r>
    </w:p>
    <w:p w:rsidR="007359B7" w:rsidRPr="003353FA" w:rsidRDefault="007359B7" w:rsidP="007359B7">
      <w:pPr>
        <w:numPr>
          <w:ilvl w:val="0"/>
          <w:numId w:val="16"/>
        </w:numPr>
        <w:pBdr>
          <w:top w:val="none" w:sz="0" w:space="0" w:color="auto"/>
          <w:left w:val="none" w:sz="0" w:space="0" w:color="auto"/>
          <w:bottom w:val="none" w:sz="0" w:space="0" w:color="auto"/>
          <w:right w:val="none" w:sz="0" w:space="0" w:color="auto"/>
          <w:between w:val="none" w:sz="0" w:space="0" w:color="auto"/>
        </w:pBdr>
        <w:spacing w:line="240" w:lineRule="auto"/>
        <w:rPr>
          <w:sz w:val="24"/>
          <w:szCs w:val="24"/>
        </w:rPr>
      </w:pPr>
      <w:r w:rsidRPr="003353FA">
        <w:rPr>
          <w:sz w:val="24"/>
          <w:szCs w:val="24"/>
        </w:rPr>
        <w:t>To undertake any other duties that are commensurate with the post</w:t>
      </w:r>
    </w:p>
    <w:p w:rsidR="007359B7" w:rsidRPr="007359B7" w:rsidRDefault="007359B7" w:rsidP="007359B7"/>
    <w:p w:rsidR="006302D4" w:rsidRPr="006302D4" w:rsidRDefault="006302D4" w:rsidP="006302D4">
      <w:pPr>
        <w:pStyle w:val="Heading2"/>
        <w:rPr>
          <w:b/>
          <w:bCs/>
          <w:sz w:val="22"/>
          <w:szCs w:val="22"/>
        </w:rPr>
      </w:pPr>
      <w:proofErr w:type="spellStart"/>
      <w:r w:rsidRPr="006302D4">
        <w:rPr>
          <w:b/>
          <w:bCs/>
          <w:sz w:val="22"/>
          <w:szCs w:val="22"/>
        </w:rPr>
        <w:t>Behaviour</w:t>
      </w:r>
      <w:proofErr w:type="spellEnd"/>
      <w:r w:rsidRPr="006302D4">
        <w:rPr>
          <w:b/>
          <w:bCs/>
          <w:sz w:val="22"/>
          <w:szCs w:val="22"/>
        </w:rPr>
        <w:t xml:space="preserve"> and Safety</w:t>
      </w:r>
    </w:p>
    <w:p w:rsidR="006302D4" w:rsidRPr="006302D4" w:rsidRDefault="003353FA" w:rsidP="006302D4">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pPr>
      <w:r>
        <w:t>Follow school policy regarding m</w:t>
      </w:r>
      <w:r w:rsidR="006302D4" w:rsidRPr="006302D4">
        <w:t>aintain</w:t>
      </w:r>
      <w:r>
        <w:t>ing</w:t>
      </w:r>
      <w:r w:rsidR="006302D4" w:rsidRPr="006302D4">
        <w:t xml:space="preserve"> good relationships with pupils</w:t>
      </w:r>
    </w:p>
    <w:p w:rsidR="006302D4" w:rsidRPr="006302D4" w:rsidRDefault="006302D4" w:rsidP="006302D4">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pPr>
      <w:r w:rsidRPr="006302D4">
        <w:t xml:space="preserve">Be a positive role model and demonstrate consistently the positive attitudes, values and </w:t>
      </w:r>
      <w:proofErr w:type="spellStart"/>
      <w:r w:rsidRPr="006302D4">
        <w:t>behaviour</w:t>
      </w:r>
      <w:proofErr w:type="spellEnd"/>
      <w:r w:rsidRPr="006302D4">
        <w:t>, which are expected of pupils</w:t>
      </w:r>
    </w:p>
    <w:p w:rsidR="006302D4" w:rsidRPr="00A5318F" w:rsidRDefault="006302D4" w:rsidP="006302D4">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sz w:val="24"/>
          <w:szCs w:val="24"/>
        </w:rPr>
      </w:pPr>
      <w:r w:rsidRPr="00A5318F">
        <w:rPr>
          <w:sz w:val="24"/>
          <w:szCs w:val="24"/>
        </w:rPr>
        <w:lastRenderedPageBreak/>
        <w:t xml:space="preserve">Have high expectations of </w:t>
      </w:r>
      <w:proofErr w:type="spellStart"/>
      <w:r w:rsidRPr="00A5318F">
        <w:rPr>
          <w:sz w:val="24"/>
          <w:szCs w:val="24"/>
        </w:rPr>
        <w:t>behaviour</w:t>
      </w:r>
      <w:proofErr w:type="spellEnd"/>
      <w:r w:rsidRPr="00A5318F">
        <w:rPr>
          <w:sz w:val="24"/>
          <w:szCs w:val="24"/>
        </w:rPr>
        <w:t>, p</w:t>
      </w:r>
      <w:r w:rsidRPr="00A5318F">
        <w:rPr>
          <w:bCs/>
          <w:sz w:val="24"/>
          <w:szCs w:val="24"/>
        </w:rPr>
        <w:t>romoting self-control and independence of all learners</w:t>
      </w:r>
    </w:p>
    <w:p w:rsidR="006302D4" w:rsidRPr="00A5318F" w:rsidRDefault="006302D4" w:rsidP="003353FA">
      <w:pPr>
        <w:pBdr>
          <w:top w:val="none" w:sz="0" w:space="0" w:color="auto"/>
          <w:left w:val="none" w:sz="0" w:space="0" w:color="auto"/>
          <w:bottom w:val="none" w:sz="0" w:space="0" w:color="auto"/>
          <w:right w:val="none" w:sz="0" w:space="0" w:color="auto"/>
          <w:between w:val="none" w:sz="0" w:space="0" w:color="auto"/>
        </w:pBdr>
        <w:spacing w:line="240" w:lineRule="auto"/>
        <w:ind w:left="720"/>
        <w:rPr>
          <w:i/>
          <w:iCs/>
          <w:sz w:val="24"/>
          <w:szCs w:val="24"/>
        </w:rPr>
      </w:pPr>
      <w:r w:rsidRPr="00A5318F">
        <w:rPr>
          <w:bCs/>
          <w:sz w:val="24"/>
          <w:szCs w:val="24"/>
        </w:rPr>
        <w:t>Be responsible for promoting and safeguarding the welfare of children and young people within the school, raising any concerns following school protocol/procedures</w:t>
      </w:r>
    </w:p>
    <w:p w:rsidR="006302D4" w:rsidRPr="006302D4" w:rsidRDefault="006302D4" w:rsidP="006302D4">
      <w:pPr>
        <w:pStyle w:val="Heading2"/>
        <w:rPr>
          <w:b/>
          <w:bCs/>
          <w:sz w:val="22"/>
          <w:szCs w:val="22"/>
        </w:rPr>
      </w:pPr>
      <w:r w:rsidRPr="006302D4">
        <w:rPr>
          <w:b/>
          <w:bCs/>
          <w:sz w:val="22"/>
          <w:szCs w:val="22"/>
        </w:rPr>
        <w:t>Team working and collaboration</w:t>
      </w:r>
    </w:p>
    <w:p w:rsidR="006302D4" w:rsidRPr="006302D4" w:rsidRDefault="006302D4" w:rsidP="006302D4">
      <w:pPr>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bCs/>
        </w:rPr>
      </w:pPr>
      <w:r w:rsidRPr="006302D4">
        <w:rPr>
          <w:bCs/>
        </w:rPr>
        <w:t>Participate in any relevant meetings/professional developm</w:t>
      </w:r>
      <w:r w:rsidR="003353FA">
        <w:rPr>
          <w:bCs/>
        </w:rPr>
        <w:t>ent opportunities at the Academy.</w:t>
      </w:r>
    </w:p>
    <w:p w:rsidR="006302D4" w:rsidRPr="006302D4" w:rsidRDefault="006302D4" w:rsidP="006302D4">
      <w:pPr>
        <w:pStyle w:val="Heading2"/>
        <w:rPr>
          <w:b/>
          <w:bCs/>
          <w:sz w:val="22"/>
          <w:szCs w:val="22"/>
        </w:rPr>
      </w:pPr>
      <w:r w:rsidRPr="006302D4">
        <w:rPr>
          <w:b/>
          <w:bCs/>
          <w:sz w:val="22"/>
          <w:szCs w:val="22"/>
        </w:rPr>
        <w:t xml:space="preserve">Fulfil wider professional responsibilities </w:t>
      </w:r>
    </w:p>
    <w:p w:rsidR="006302D4" w:rsidRPr="00A5318F" w:rsidRDefault="006302D4" w:rsidP="006302D4">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sz w:val="24"/>
          <w:szCs w:val="24"/>
        </w:rPr>
      </w:pPr>
      <w:r w:rsidRPr="00A5318F">
        <w:rPr>
          <w:sz w:val="24"/>
          <w:szCs w:val="24"/>
        </w:rPr>
        <w:t xml:space="preserve">Work collaboratively with others to develop effective professional relationships </w:t>
      </w:r>
    </w:p>
    <w:p w:rsidR="006302D4" w:rsidRPr="00A5318F" w:rsidRDefault="006302D4" w:rsidP="006302D4">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sz w:val="24"/>
          <w:szCs w:val="24"/>
        </w:rPr>
      </w:pPr>
      <w:r w:rsidRPr="00A5318F">
        <w:rPr>
          <w:bCs/>
          <w:sz w:val="24"/>
          <w:szCs w:val="24"/>
        </w:rPr>
        <w:t>Communicate and co-operate with other schools and colleagues within the Academy and relevant external bodies</w:t>
      </w:r>
    </w:p>
    <w:p w:rsidR="006302D4" w:rsidRPr="00A5318F" w:rsidRDefault="006302D4" w:rsidP="006302D4">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sz w:val="24"/>
          <w:szCs w:val="24"/>
        </w:rPr>
      </w:pPr>
      <w:r w:rsidRPr="00A5318F">
        <w:rPr>
          <w:sz w:val="24"/>
          <w:szCs w:val="24"/>
        </w:rPr>
        <w:t>Make a positive contribution to the wider life and ethos of the school and The Co-operative Primary Academy of Leeds</w:t>
      </w:r>
    </w:p>
    <w:p w:rsidR="003353FA" w:rsidRPr="00A5318F" w:rsidRDefault="003353FA" w:rsidP="003353FA">
      <w:pPr>
        <w:pStyle w:val="ListParagraph"/>
        <w:numPr>
          <w:ilvl w:val="0"/>
          <w:numId w:val="5"/>
        </w:numPr>
        <w:rPr>
          <w:rFonts w:ascii="Arial" w:hAnsi="Arial" w:cs="Arial"/>
          <w:szCs w:val="24"/>
        </w:rPr>
      </w:pPr>
      <w:r w:rsidRPr="00A5318F">
        <w:rPr>
          <w:rFonts w:ascii="Arial" w:hAnsi="Arial" w:cs="Arial"/>
          <w:szCs w:val="24"/>
        </w:rPr>
        <w:t xml:space="preserve">The </w:t>
      </w:r>
      <w:proofErr w:type="spellStart"/>
      <w:r w:rsidRPr="00A5318F">
        <w:rPr>
          <w:rFonts w:ascii="Arial" w:hAnsi="Arial" w:cs="Arial"/>
          <w:szCs w:val="24"/>
        </w:rPr>
        <w:t>postholder</w:t>
      </w:r>
      <w:proofErr w:type="spellEnd"/>
      <w:r w:rsidRPr="00A5318F">
        <w:rPr>
          <w:rFonts w:ascii="Arial" w:hAnsi="Arial" w:cs="Arial"/>
          <w:szCs w:val="24"/>
        </w:rPr>
        <w:t xml:space="preserve"> will be required to work flexibly to deliver an efficient service. </w:t>
      </w:r>
    </w:p>
    <w:p w:rsidR="003353FA" w:rsidRPr="00A5318F" w:rsidRDefault="003353FA" w:rsidP="003353FA">
      <w:pPr>
        <w:pStyle w:val="ListParagraph"/>
        <w:numPr>
          <w:ilvl w:val="0"/>
          <w:numId w:val="5"/>
        </w:numPr>
        <w:rPr>
          <w:rFonts w:ascii="Arial" w:hAnsi="Arial" w:cs="Arial"/>
          <w:szCs w:val="24"/>
        </w:rPr>
      </w:pPr>
      <w:r w:rsidRPr="00A5318F">
        <w:rPr>
          <w:rFonts w:ascii="Arial" w:hAnsi="Arial" w:cs="Arial"/>
          <w:szCs w:val="24"/>
        </w:rPr>
        <w:t>There will be regular contact with colleagues, other members of staff, line managers and visitors to the school, including couriers and deliveries.</w:t>
      </w:r>
    </w:p>
    <w:p w:rsidR="006302D4" w:rsidRPr="006302D4" w:rsidRDefault="006302D4" w:rsidP="006302D4">
      <w:pPr>
        <w:pStyle w:val="Heading3"/>
        <w:rPr>
          <w:b/>
          <w:color w:val="auto"/>
          <w:sz w:val="22"/>
          <w:szCs w:val="22"/>
        </w:rPr>
      </w:pPr>
      <w:r w:rsidRPr="006302D4">
        <w:rPr>
          <w:b/>
          <w:color w:val="auto"/>
          <w:sz w:val="22"/>
          <w:szCs w:val="22"/>
        </w:rPr>
        <w:t>Administration</w:t>
      </w:r>
    </w:p>
    <w:p w:rsidR="006302D4" w:rsidRPr="00015C9B" w:rsidRDefault="006302D4" w:rsidP="006302D4">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rPr>
          <w:bCs/>
          <w:i/>
          <w:iCs/>
          <w:sz w:val="24"/>
          <w:szCs w:val="24"/>
        </w:rPr>
      </w:pPr>
      <w:r w:rsidRPr="00015C9B">
        <w:rPr>
          <w:bCs/>
          <w:sz w:val="24"/>
          <w:szCs w:val="24"/>
        </w:rPr>
        <w:t xml:space="preserve">Participate in and carry out any administrative and </w:t>
      </w:r>
      <w:proofErr w:type="spellStart"/>
      <w:r w:rsidRPr="00015C9B">
        <w:rPr>
          <w:bCs/>
          <w:sz w:val="24"/>
          <w:szCs w:val="24"/>
        </w:rPr>
        <w:t>organisational</w:t>
      </w:r>
      <w:proofErr w:type="spellEnd"/>
      <w:r w:rsidRPr="00015C9B">
        <w:rPr>
          <w:bCs/>
          <w:sz w:val="24"/>
          <w:szCs w:val="24"/>
        </w:rPr>
        <w:t xml:space="preserve"> tasks</w:t>
      </w:r>
    </w:p>
    <w:p w:rsidR="007359B7" w:rsidRPr="007359B7" w:rsidRDefault="006302D4" w:rsidP="007359B7">
      <w:pPr>
        <w:pStyle w:val="Heading4"/>
        <w:rPr>
          <w:b/>
          <w:color w:val="auto"/>
          <w:sz w:val="22"/>
          <w:szCs w:val="22"/>
        </w:rPr>
      </w:pPr>
      <w:r w:rsidRPr="006302D4">
        <w:rPr>
          <w:b/>
          <w:color w:val="auto"/>
          <w:sz w:val="22"/>
          <w:szCs w:val="22"/>
        </w:rPr>
        <w:t>Professional development</w:t>
      </w:r>
    </w:p>
    <w:p w:rsidR="007359B7" w:rsidRPr="00015C9B" w:rsidRDefault="007359B7" w:rsidP="007359B7">
      <w:pPr>
        <w:rPr>
          <w:sz w:val="24"/>
          <w:szCs w:val="24"/>
        </w:rPr>
      </w:pPr>
      <w:r w:rsidRPr="00015C9B">
        <w:rPr>
          <w:sz w:val="24"/>
          <w:szCs w:val="24"/>
        </w:rPr>
        <w:t>Whilst there is no automatic progression to any more senior posts, opportunities do exist for advancement and promotion, dependent upon normal staff movements and on the capabilities of the individual post holder.</w:t>
      </w:r>
    </w:p>
    <w:p w:rsidR="007359B7" w:rsidRPr="00015C9B" w:rsidRDefault="007359B7" w:rsidP="007359B7">
      <w:pPr>
        <w:rPr>
          <w:sz w:val="24"/>
          <w:szCs w:val="24"/>
        </w:rPr>
      </w:pPr>
      <w:r w:rsidRPr="00015C9B">
        <w:rPr>
          <w:sz w:val="24"/>
          <w:szCs w:val="24"/>
        </w:rPr>
        <w:t>The Department encourages training both “in-house” and external training, to meet the needs of the individual.</w:t>
      </w:r>
    </w:p>
    <w:p w:rsidR="006302D4" w:rsidRDefault="006302D4" w:rsidP="006302D4">
      <w:pPr>
        <w:rPr>
          <w:bCs/>
        </w:rPr>
      </w:pPr>
    </w:p>
    <w:p w:rsidR="007359B7" w:rsidRPr="006302D4" w:rsidRDefault="007359B7" w:rsidP="006302D4">
      <w:pPr>
        <w:rPr>
          <w:b/>
          <w:bCs/>
        </w:rPr>
      </w:pPr>
    </w:p>
    <w:p w:rsidR="006302D4" w:rsidRPr="006302D4" w:rsidRDefault="006302D4" w:rsidP="006302D4">
      <w:r w:rsidRPr="006302D4">
        <w:rPr>
          <w:b/>
          <w:bCs/>
        </w:rPr>
        <w:t xml:space="preserve">Other </w:t>
      </w:r>
    </w:p>
    <w:p w:rsidR="006302D4" w:rsidRPr="00015C9B" w:rsidRDefault="006302D4" w:rsidP="006302D4">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rPr>
          <w:sz w:val="24"/>
          <w:szCs w:val="24"/>
        </w:rPr>
      </w:pPr>
      <w:r w:rsidRPr="00015C9B">
        <w:rPr>
          <w:sz w:val="24"/>
          <w:szCs w:val="24"/>
        </w:rPr>
        <w:t xml:space="preserve">To have professional regard for the ethos, policies and practices </w:t>
      </w:r>
      <w:r w:rsidR="007359B7" w:rsidRPr="00015C9B">
        <w:rPr>
          <w:sz w:val="24"/>
          <w:szCs w:val="24"/>
        </w:rPr>
        <w:t>of the school in which you work</w:t>
      </w:r>
      <w:r w:rsidRPr="00015C9B">
        <w:rPr>
          <w:sz w:val="24"/>
          <w:szCs w:val="24"/>
        </w:rPr>
        <w:t xml:space="preserve"> and maintain high standards in your own attendance and punctuality</w:t>
      </w:r>
    </w:p>
    <w:p w:rsidR="006302D4" w:rsidRPr="00015C9B" w:rsidRDefault="006302D4" w:rsidP="006302D4">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rPr>
          <w:sz w:val="24"/>
          <w:szCs w:val="24"/>
        </w:rPr>
      </w:pPr>
      <w:r w:rsidRPr="00015C9B">
        <w:rPr>
          <w:bCs/>
          <w:sz w:val="24"/>
          <w:szCs w:val="24"/>
        </w:rPr>
        <w:t xml:space="preserve">Perform any reasonable duties as requested by the </w:t>
      </w:r>
      <w:proofErr w:type="spellStart"/>
      <w:r w:rsidRPr="00015C9B">
        <w:rPr>
          <w:bCs/>
          <w:sz w:val="24"/>
          <w:szCs w:val="24"/>
        </w:rPr>
        <w:t>Headteacher</w:t>
      </w:r>
      <w:proofErr w:type="spellEnd"/>
    </w:p>
    <w:p w:rsidR="006302D4" w:rsidRPr="006302D4" w:rsidRDefault="006302D4" w:rsidP="006302D4">
      <w:pPr>
        <w:ind w:left="360"/>
      </w:pPr>
    </w:p>
    <w:p w:rsidR="006302D4" w:rsidRPr="006302D4" w:rsidRDefault="006302D4" w:rsidP="006302D4">
      <w:pPr>
        <w:pStyle w:val="Heading4"/>
        <w:rPr>
          <w:sz w:val="22"/>
          <w:szCs w:val="22"/>
        </w:rPr>
      </w:pPr>
    </w:p>
    <w:p w:rsidR="006302D4" w:rsidRPr="006302D4" w:rsidRDefault="006302D4" w:rsidP="006302D4">
      <w:pPr>
        <w:pStyle w:val="Heading4"/>
        <w:rPr>
          <w:b/>
          <w:color w:val="auto"/>
          <w:sz w:val="22"/>
          <w:szCs w:val="22"/>
        </w:rPr>
      </w:pPr>
      <w:r w:rsidRPr="006302D4">
        <w:rPr>
          <w:b/>
          <w:color w:val="auto"/>
          <w:sz w:val="22"/>
          <w:szCs w:val="22"/>
        </w:rPr>
        <w:t>Note</w:t>
      </w:r>
    </w:p>
    <w:p w:rsidR="006302D4" w:rsidRPr="00015C9B" w:rsidRDefault="006302D4" w:rsidP="006302D4">
      <w:pPr>
        <w:rPr>
          <w:sz w:val="24"/>
          <w:szCs w:val="24"/>
        </w:rPr>
      </w:pPr>
      <w:r w:rsidRPr="00015C9B">
        <w:rPr>
          <w:sz w:val="24"/>
          <w:szCs w:val="24"/>
        </w:rPr>
        <w:t xml:space="preserve">This job description is not your contract of employment or any part of it. It has been prepared only for the purpose of school </w:t>
      </w:r>
      <w:proofErr w:type="spellStart"/>
      <w:r w:rsidRPr="00015C9B">
        <w:rPr>
          <w:sz w:val="24"/>
          <w:szCs w:val="24"/>
        </w:rPr>
        <w:t>organisation</w:t>
      </w:r>
      <w:proofErr w:type="spellEnd"/>
      <w:r w:rsidRPr="00015C9B">
        <w:rPr>
          <w:sz w:val="24"/>
          <w:szCs w:val="24"/>
        </w:rPr>
        <w:t xml:space="preserve"> and may change either as your contract changes or as the </w:t>
      </w:r>
      <w:proofErr w:type="spellStart"/>
      <w:r w:rsidRPr="00015C9B">
        <w:rPr>
          <w:sz w:val="24"/>
          <w:szCs w:val="24"/>
        </w:rPr>
        <w:t>organisation</w:t>
      </w:r>
      <w:proofErr w:type="spellEnd"/>
      <w:r w:rsidRPr="00015C9B">
        <w:rPr>
          <w:sz w:val="24"/>
          <w:szCs w:val="24"/>
        </w:rPr>
        <w:t xml:space="preserve"> of the school is changed. </w:t>
      </w:r>
    </w:p>
    <w:p w:rsidR="006302D4" w:rsidRPr="00015C9B" w:rsidRDefault="006302D4" w:rsidP="006302D4">
      <w:pPr>
        <w:rPr>
          <w:b/>
          <w:sz w:val="24"/>
          <w:szCs w:val="24"/>
        </w:rPr>
      </w:pPr>
    </w:p>
    <w:p w:rsidR="00015C9B" w:rsidRPr="00015C9B" w:rsidRDefault="006302D4" w:rsidP="006302D4">
      <w:pPr>
        <w:rPr>
          <w:sz w:val="24"/>
          <w:szCs w:val="24"/>
        </w:rPr>
      </w:pPr>
      <w:r w:rsidRPr="00015C9B">
        <w:rPr>
          <w:sz w:val="24"/>
          <w:szCs w:val="24"/>
        </w:rPr>
        <w:t xml:space="preserve">Co-op Academies Trust is committed to safeguarding and protecting the welfare of children. </w:t>
      </w:r>
      <w:r w:rsidRPr="00015C9B">
        <w:rPr>
          <w:bCs/>
          <w:sz w:val="24"/>
          <w:szCs w:val="24"/>
        </w:rPr>
        <w:t>This role is subject to an enhanced DBS disclosure, NCTL checks</w:t>
      </w:r>
      <w:r w:rsidR="00BA4777" w:rsidRPr="00015C9B">
        <w:rPr>
          <w:bCs/>
          <w:sz w:val="24"/>
          <w:szCs w:val="24"/>
        </w:rPr>
        <w:t xml:space="preserve"> and other employment checks required for the role.</w:t>
      </w:r>
      <w:r w:rsidRPr="00015C9B">
        <w:rPr>
          <w:bCs/>
          <w:sz w:val="24"/>
          <w:szCs w:val="24"/>
        </w:rPr>
        <w:t xml:space="preserve">  Please contact us if you require further details of any of these requirements.</w:t>
      </w:r>
    </w:p>
    <w:p w:rsidR="006302D4" w:rsidRPr="006302D4" w:rsidRDefault="006302D4" w:rsidP="006302D4">
      <w:pPr>
        <w:jc w:val="center"/>
        <w:rPr>
          <w:b/>
        </w:rPr>
      </w:pPr>
    </w:p>
    <w:p w:rsidR="006302D4" w:rsidRPr="006302D4" w:rsidRDefault="006302D4" w:rsidP="006302D4">
      <w:pPr>
        <w:jc w:val="center"/>
        <w:rPr>
          <w:b/>
        </w:rPr>
      </w:pPr>
    </w:p>
    <w:p w:rsidR="006302D4" w:rsidRPr="006302D4" w:rsidRDefault="006302D4" w:rsidP="006302D4">
      <w:pPr>
        <w:jc w:val="center"/>
        <w:rPr>
          <w:color w:val="00A1CF" w:themeColor="text2"/>
          <w:sz w:val="40"/>
          <w:szCs w:val="40"/>
        </w:rPr>
      </w:pPr>
    </w:p>
    <w:p w:rsidR="006302D4" w:rsidRPr="006302D4" w:rsidRDefault="00015C9B" w:rsidP="006302D4">
      <w:pPr>
        <w:rPr>
          <w:color w:val="00A1CF" w:themeColor="text2"/>
          <w:sz w:val="40"/>
          <w:szCs w:val="40"/>
        </w:rPr>
      </w:pPr>
      <w:r>
        <w:rPr>
          <w:color w:val="00A1CF" w:themeColor="text2"/>
          <w:sz w:val="40"/>
          <w:szCs w:val="40"/>
        </w:rPr>
        <w:t>Admin Apprentice</w:t>
      </w:r>
      <w:r w:rsidR="006302D4" w:rsidRPr="006302D4">
        <w:rPr>
          <w:color w:val="00A1CF" w:themeColor="text2"/>
          <w:sz w:val="40"/>
          <w:szCs w:val="40"/>
        </w:rPr>
        <w:t>: Person Specification</w:t>
      </w:r>
    </w:p>
    <w:p w:rsidR="006302D4" w:rsidRPr="006302D4" w:rsidRDefault="006302D4" w:rsidP="006302D4">
      <w:pPr>
        <w:pStyle w:val="NormalWeb"/>
        <w:rPr>
          <w:rFonts w:ascii="Arial" w:hAnsi="Arial" w:cs="Arial"/>
          <w:sz w:val="22"/>
          <w:szCs w:val="22"/>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0"/>
        <w:gridCol w:w="3182"/>
        <w:gridCol w:w="4768"/>
      </w:tblGrid>
      <w:tr w:rsidR="006302D4" w:rsidRPr="006302D4" w:rsidTr="00015C9B">
        <w:tc>
          <w:tcPr>
            <w:tcW w:w="32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2D4" w:rsidRPr="006302D4" w:rsidRDefault="006302D4" w:rsidP="00CA2596"/>
        </w:tc>
        <w:tc>
          <w:tcPr>
            <w:tcW w:w="9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2D4" w:rsidRPr="006302D4" w:rsidRDefault="006302D4" w:rsidP="00CA2596">
            <w:pPr>
              <w:pStyle w:val="xmsonormal"/>
              <w:jc w:val="center"/>
              <w:rPr>
                <w:rFonts w:ascii="Arial" w:hAnsi="Arial" w:cs="Arial"/>
                <w:sz w:val="22"/>
                <w:szCs w:val="22"/>
              </w:rPr>
            </w:pPr>
            <w:r w:rsidRPr="006302D4">
              <w:rPr>
                <w:rFonts w:ascii="Arial" w:hAnsi="Arial" w:cs="Arial"/>
                <w:b/>
                <w:bCs/>
                <w:sz w:val="22"/>
                <w:szCs w:val="22"/>
              </w:rPr>
              <w:t>Essential</w:t>
            </w:r>
          </w:p>
        </w:tc>
        <w:tc>
          <w:tcPr>
            <w:tcW w:w="148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2D4" w:rsidRPr="006302D4" w:rsidRDefault="006302D4" w:rsidP="00CA2596">
            <w:pPr>
              <w:pStyle w:val="xmsonormal"/>
              <w:jc w:val="center"/>
              <w:rPr>
                <w:rFonts w:ascii="Arial" w:hAnsi="Arial" w:cs="Arial"/>
                <w:sz w:val="22"/>
                <w:szCs w:val="22"/>
              </w:rPr>
            </w:pPr>
            <w:r w:rsidRPr="006302D4">
              <w:rPr>
                <w:rFonts w:ascii="Arial" w:hAnsi="Arial" w:cs="Arial"/>
                <w:b/>
                <w:bCs/>
                <w:sz w:val="22"/>
                <w:szCs w:val="22"/>
              </w:rPr>
              <w:t>Desirable</w:t>
            </w:r>
          </w:p>
        </w:tc>
      </w:tr>
      <w:tr w:rsidR="006302D4" w:rsidRPr="006302D4" w:rsidTr="00015C9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2D4" w:rsidRPr="006302D4" w:rsidRDefault="006302D4" w:rsidP="00CA2596">
            <w:pPr>
              <w:pStyle w:val="xmsonormal"/>
              <w:rPr>
                <w:rFonts w:ascii="Arial" w:hAnsi="Arial" w:cs="Arial"/>
                <w:sz w:val="22"/>
                <w:szCs w:val="22"/>
              </w:rPr>
            </w:pPr>
            <w:r w:rsidRPr="006302D4">
              <w:rPr>
                <w:rFonts w:ascii="Arial" w:hAnsi="Arial" w:cs="Arial"/>
                <w:b/>
                <w:bCs/>
                <w:sz w:val="22"/>
                <w:szCs w:val="22"/>
              </w:rPr>
              <w:t>Qualifications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5318F" w:rsidRDefault="00A5318F" w:rsidP="00A5318F">
            <w:pPr>
              <w:pStyle w:val="body"/>
              <w:numPr>
                <w:ilvl w:val="0"/>
                <w:numId w:val="18"/>
              </w:numPr>
              <w:rPr>
                <w:rFonts w:ascii="Arial" w:hAnsi="Arial"/>
              </w:rPr>
            </w:pPr>
            <w:r>
              <w:rPr>
                <w:rFonts w:ascii="Arial" w:hAnsi="Arial"/>
              </w:rPr>
              <w:t>Knowledge of general office procedures and practice</w:t>
            </w:r>
          </w:p>
          <w:p w:rsidR="006302D4" w:rsidRPr="006302D4" w:rsidRDefault="006302D4" w:rsidP="00E068AA">
            <w:pPr>
              <w:pStyle w:val="body"/>
              <w:ind w:left="360"/>
              <w:rPr>
                <w:rFonts w:ascii="Arial" w:hAnsi="Arial" w:cs="Arial"/>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5318F" w:rsidRDefault="00A5318F" w:rsidP="00A5318F">
            <w:pPr>
              <w:pStyle w:val="body"/>
              <w:numPr>
                <w:ilvl w:val="0"/>
                <w:numId w:val="18"/>
              </w:numPr>
              <w:rPr>
                <w:rFonts w:ascii="Arial" w:hAnsi="Arial"/>
              </w:rPr>
            </w:pPr>
            <w:r>
              <w:rPr>
                <w:rFonts w:ascii="Arial" w:hAnsi="Arial"/>
              </w:rPr>
              <w:t>NVQ Level 2 or equivalent</w:t>
            </w:r>
            <w:r w:rsidR="00E068AA">
              <w:rPr>
                <w:rFonts w:ascii="Arial" w:hAnsi="Arial"/>
              </w:rPr>
              <w:t xml:space="preserve"> or</w:t>
            </w:r>
          </w:p>
          <w:p w:rsidR="00E068AA" w:rsidRPr="003123CD" w:rsidRDefault="00E068AA" w:rsidP="00E068AA">
            <w:pPr>
              <w:pStyle w:val="body"/>
              <w:numPr>
                <w:ilvl w:val="0"/>
                <w:numId w:val="18"/>
              </w:numPr>
              <w:rPr>
                <w:rFonts w:ascii="Arial" w:hAnsi="Arial"/>
                <w:color w:val="2D2200" w:themeColor="text1"/>
              </w:rPr>
            </w:pPr>
            <w:r w:rsidRPr="003123CD">
              <w:rPr>
                <w:rFonts w:ascii="Arial" w:hAnsi="Arial"/>
                <w:color w:val="2D2200" w:themeColor="text1"/>
              </w:rPr>
              <w:t>Grade 4 Maths and English (GCSE C)</w:t>
            </w:r>
          </w:p>
          <w:p w:rsidR="006302D4" w:rsidRPr="00A5318F" w:rsidRDefault="00A5318F" w:rsidP="00A5318F">
            <w:pPr>
              <w:pStyle w:val="body"/>
              <w:numPr>
                <w:ilvl w:val="0"/>
                <w:numId w:val="18"/>
              </w:numPr>
              <w:rPr>
                <w:rFonts w:ascii="Arial" w:hAnsi="Arial"/>
              </w:rPr>
            </w:pPr>
            <w:r>
              <w:rPr>
                <w:rFonts w:ascii="Arial" w:hAnsi="Arial"/>
              </w:rPr>
              <w:t>Knowledge/qualifications demonstrating ability in numeracy and literacy</w:t>
            </w:r>
          </w:p>
        </w:tc>
      </w:tr>
      <w:tr w:rsidR="006302D4" w:rsidRPr="006302D4" w:rsidTr="00015C9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2D4" w:rsidRPr="006302D4" w:rsidRDefault="006302D4" w:rsidP="00CA2596">
            <w:pPr>
              <w:pStyle w:val="xmsonormal"/>
              <w:rPr>
                <w:rFonts w:ascii="Arial" w:hAnsi="Arial" w:cs="Arial"/>
                <w:sz w:val="22"/>
                <w:szCs w:val="22"/>
              </w:rPr>
            </w:pPr>
            <w:r w:rsidRPr="006302D4">
              <w:rPr>
                <w:rFonts w:ascii="Arial" w:hAnsi="Arial" w:cs="Arial"/>
                <w:b/>
                <w:bCs/>
                <w:sz w:val="22"/>
                <w:szCs w:val="22"/>
              </w:rPr>
              <w:t>Experience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5318F" w:rsidRPr="00A5318F" w:rsidRDefault="00A5318F" w:rsidP="00A5318F">
            <w:pPr>
              <w:pStyle w:val="ListParagraph"/>
              <w:numPr>
                <w:ilvl w:val="0"/>
                <w:numId w:val="10"/>
              </w:numPr>
              <w:rPr>
                <w:rFonts w:ascii="Arial" w:hAnsi="Arial" w:cs="Arial"/>
              </w:rPr>
            </w:pPr>
            <w:r w:rsidRPr="00A5318F">
              <w:rPr>
                <w:rFonts w:ascii="Arial" w:hAnsi="Arial" w:cs="Arial"/>
              </w:rPr>
              <w:t>Experience of dealing with queries from a wide range of people</w:t>
            </w:r>
          </w:p>
          <w:p w:rsidR="00A5318F" w:rsidRPr="00A5318F" w:rsidRDefault="00A5318F" w:rsidP="00A5318F">
            <w:pPr>
              <w:pStyle w:val="ListParagraph"/>
              <w:numPr>
                <w:ilvl w:val="0"/>
                <w:numId w:val="10"/>
              </w:numPr>
              <w:rPr>
                <w:rFonts w:ascii="Arial" w:hAnsi="Arial" w:cs="Arial"/>
              </w:rPr>
            </w:pPr>
            <w:r w:rsidRPr="00A5318F">
              <w:rPr>
                <w:rFonts w:ascii="Arial" w:hAnsi="Arial" w:cs="Arial"/>
              </w:rPr>
              <w:t>Experience in the use of the Microsoft package</w:t>
            </w:r>
          </w:p>
          <w:p w:rsidR="006302D4" w:rsidRPr="006302D4" w:rsidRDefault="006302D4" w:rsidP="00A5318F">
            <w:pPr>
              <w:pStyle w:val="xmsonormal"/>
              <w:ind w:left="360"/>
              <w:rPr>
                <w:rFonts w:ascii="Arial" w:hAnsi="Arial" w:cs="Arial"/>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5318F" w:rsidRPr="00A5318F" w:rsidRDefault="00A5318F" w:rsidP="00A5318F">
            <w:pPr>
              <w:pStyle w:val="ListParagraph"/>
              <w:numPr>
                <w:ilvl w:val="0"/>
                <w:numId w:val="10"/>
              </w:numPr>
              <w:rPr>
                <w:rFonts w:ascii="Arial" w:hAnsi="Arial" w:cs="Arial"/>
              </w:rPr>
            </w:pPr>
            <w:r w:rsidRPr="00A5318F">
              <w:rPr>
                <w:rFonts w:ascii="Arial" w:hAnsi="Arial" w:cs="Arial"/>
              </w:rPr>
              <w:t>Experience of working as part of a team</w:t>
            </w:r>
          </w:p>
          <w:p w:rsidR="006302D4" w:rsidRPr="00A5318F" w:rsidRDefault="00A5318F" w:rsidP="00A5318F">
            <w:pPr>
              <w:pStyle w:val="ListParagraph"/>
              <w:numPr>
                <w:ilvl w:val="0"/>
                <w:numId w:val="10"/>
              </w:numPr>
              <w:rPr>
                <w:rFonts w:ascii="Arial" w:hAnsi="Arial" w:cs="Arial"/>
                <w:sz w:val="22"/>
                <w:szCs w:val="22"/>
              </w:rPr>
            </w:pPr>
            <w:r w:rsidRPr="00A5318F">
              <w:rPr>
                <w:rFonts w:ascii="Arial" w:hAnsi="Arial" w:cs="Arial"/>
              </w:rPr>
              <w:t>Experience</w:t>
            </w:r>
            <w:r w:rsidRPr="00AB2AB9">
              <w:rPr>
                <w:rFonts w:ascii="Arial" w:hAnsi="Arial" w:cs="Arial"/>
              </w:rPr>
              <w:t xml:space="preserve"> of organising work tas</w:t>
            </w:r>
            <w:r>
              <w:rPr>
                <w:rFonts w:ascii="Arial" w:hAnsi="Arial" w:cs="Arial"/>
              </w:rPr>
              <w:t>ks and duties to meet appropriate</w:t>
            </w:r>
            <w:r w:rsidRPr="00AB2AB9">
              <w:rPr>
                <w:rFonts w:ascii="Arial" w:hAnsi="Arial" w:cs="Arial"/>
              </w:rPr>
              <w:t xml:space="preserve"> service standards </w:t>
            </w:r>
            <w:proofErr w:type="spellStart"/>
            <w:r w:rsidRPr="00AB2AB9">
              <w:rPr>
                <w:rFonts w:ascii="Arial" w:hAnsi="Arial" w:cs="Arial"/>
              </w:rPr>
              <w:t>eg</w:t>
            </w:r>
            <w:proofErr w:type="spellEnd"/>
            <w:r>
              <w:rPr>
                <w:rFonts w:ascii="Arial" w:hAnsi="Arial" w:cs="Arial"/>
              </w:rPr>
              <w:t>.</w:t>
            </w:r>
            <w:r w:rsidRPr="00AB2AB9">
              <w:rPr>
                <w:rFonts w:ascii="Arial" w:hAnsi="Arial" w:cs="Arial"/>
              </w:rPr>
              <w:t xml:space="preserve"> in</w:t>
            </w:r>
            <w:r>
              <w:rPr>
                <w:rFonts w:ascii="Arial" w:hAnsi="Arial" w:cs="Arial"/>
              </w:rPr>
              <w:t xml:space="preserve"> </w:t>
            </w:r>
            <w:r w:rsidRPr="00AB2AB9">
              <w:rPr>
                <w:rFonts w:ascii="Arial" w:hAnsi="Arial" w:cs="Arial"/>
              </w:rPr>
              <w:t>terms of tim</w:t>
            </w:r>
            <w:r>
              <w:rPr>
                <w:rFonts w:ascii="Arial" w:hAnsi="Arial" w:cs="Arial"/>
              </w:rPr>
              <w:t>e</w:t>
            </w:r>
            <w:r w:rsidRPr="00AB2AB9">
              <w:rPr>
                <w:rFonts w:ascii="Arial" w:hAnsi="Arial" w:cs="Arial"/>
              </w:rPr>
              <w:t>liness, accuracy and customer care</w:t>
            </w:r>
          </w:p>
          <w:p w:rsidR="00A5318F" w:rsidRPr="006302D4" w:rsidRDefault="00A5318F" w:rsidP="00A5318F">
            <w:pPr>
              <w:pStyle w:val="ListParagraph"/>
              <w:numPr>
                <w:ilvl w:val="0"/>
                <w:numId w:val="10"/>
              </w:numPr>
              <w:rPr>
                <w:rFonts w:ascii="Arial" w:hAnsi="Arial" w:cs="Arial"/>
                <w:sz w:val="22"/>
                <w:szCs w:val="22"/>
              </w:rPr>
            </w:pPr>
            <w:r w:rsidRPr="00AB2AB9">
              <w:rPr>
                <w:rFonts w:ascii="Arial" w:hAnsi="Arial" w:cs="Arial"/>
              </w:rPr>
              <w:t>Experience of organising work tas</w:t>
            </w:r>
            <w:r>
              <w:rPr>
                <w:rFonts w:ascii="Arial" w:hAnsi="Arial" w:cs="Arial"/>
              </w:rPr>
              <w:t>ks and duties to meet appropriate</w:t>
            </w:r>
            <w:r w:rsidRPr="00AB2AB9">
              <w:rPr>
                <w:rFonts w:ascii="Arial" w:hAnsi="Arial" w:cs="Arial"/>
              </w:rPr>
              <w:t xml:space="preserve"> service standards </w:t>
            </w:r>
            <w:proofErr w:type="spellStart"/>
            <w:r w:rsidRPr="00AB2AB9">
              <w:rPr>
                <w:rFonts w:ascii="Arial" w:hAnsi="Arial" w:cs="Arial"/>
              </w:rPr>
              <w:t>eg</w:t>
            </w:r>
            <w:proofErr w:type="spellEnd"/>
            <w:r>
              <w:rPr>
                <w:rFonts w:ascii="Arial" w:hAnsi="Arial" w:cs="Arial"/>
              </w:rPr>
              <w:t>.</w:t>
            </w:r>
            <w:r w:rsidRPr="00AB2AB9">
              <w:rPr>
                <w:rFonts w:ascii="Arial" w:hAnsi="Arial" w:cs="Arial"/>
              </w:rPr>
              <w:t xml:space="preserve"> in</w:t>
            </w:r>
            <w:r>
              <w:rPr>
                <w:rFonts w:ascii="Arial" w:hAnsi="Arial" w:cs="Arial"/>
              </w:rPr>
              <w:t xml:space="preserve"> </w:t>
            </w:r>
            <w:r w:rsidRPr="00AB2AB9">
              <w:rPr>
                <w:rFonts w:ascii="Arial" w:hAnsi="Arial" w:cs="Arial"/>
              </w:rPr>
              <w:t>terms of tim</w:t>
            </w:r>
            <w:r>
              <w:rPr>
                <w:rFonts w:ascii="Arial" w:hAnsi="Arial" w:cs="Arial"/>
              </w:rPr>
              <w:t>e</w:t>
            </w:r>
            <w:r w:rsidRPr="00AB2AB9">
              <w:rPr>
                <w:rFonts w:ascii="Arial" w:hAnsi="Arial" w:cs="Arial"/>
              </w:rPr>
              <w:t>liness, accuracy and customer care</w:t>
            </w:r>
            <w:bookmarkStart w:id="0" w:name="_GoBack"/>
            <w:bookmarkEnd w:id="0"/>
          </w:p>
        </w:tc>
      </w:tr>
      <w:tr w:rsidR="006302D4" w:rsidRPr="006302D4" w:rsidTr="00015C9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2D4" w:rsidRPr="006302D4" w:rsidRDefault="006302D4" w:rsidP="00CA2596">
            <w:pPr>
              <w:pStyle w:val="xmsonormal"/>
              <w:rPr>
                <w:rFonts w:ascii="Arial" w:hAnsi="Arial" w:cs="Arial"/>
                <w:sz w:val="22"/>
                <w:szCs w:val="22"/>
              </w:rPr>
            </w:pPr>
            <w:r w:rsidRPr="006302D4">
              <w:rPr>
                <w:rFonts w:ascii="Arial" w:hAnsi="Arial" w:cs="Arial"/>
                <w:b/>
                <w:bCs/>
                <w:sz w:val="22"/>
                <w:szCs w:val="22"/>
              </w:rPr>
              <w:t>Knowledge and understanding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02D4" w:rsidRPr="006302D4" w:rsidRDefault="006302D4" w:rsidP="00CA2596">
            <w:pPr>
              <w:pStyle w:val="xmsonormal"/>
              <w:rPr>
                <w:rFonts w:ascii="Arial" w:hAnsi="Arial" w:cs="Arial"/>
                <w:sz w:val="22"/>
                <w:szCs w:val="22"/>
              </w:rPr>
            </w:pPr>
            <w:r w:rsidRPr="006302D4">
              <w:rPr>
                <w:rFonts w:ascii="Arial" w:hAnsi="Arial" w:cs="Arial"/>
                <w:sz w:val="22"/>
                <w:szCs w:val="2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302D4" w:rsidRPr="006302D4" w:rsidRDefault="006302D4" w:rsidP="00CA2596">
            <w:pPr>
              <w:pStyle w:val="xmsonormal"/>
              <w:rPr>
                <w:rFonts w:ascii="Arial" w:hAnsi="Arial" w:cs="Arial"/>
                <w:sz w:val="22"/>
                <w:szCs w:val="22"/>
              </w:rPr>
            </w:pPr>
          </w:p>
          <w:p w:rsidR="006302D4" w:rsidRPr="003123CD" w:rsidRDefault="00E068AA" w:rsidP="00E068AA">
            <w:pPr>
              <w:pStyle w:val="xmsonormal"/>
              <w:numPr>
                <w:ilvl w:val="0"/>
                <w:numId w:val="20"/>
              </w:numPr>
              <w:rPr>
                <w:rFonts w:ascii="Arial" w:hAnsi="Arial" w:cs="Arial"/>
                <w:color w:val="2D2200" w:themeColor="text1"/>
                <w:sz w:val="22"/>
                <w:szCs w:val="22"/>
              </w:rPr>
            </w:pPr>
            <w:r w:rsidRPr="003123CD">
              <w:rPr>
                <w:rFonts w:ascii="Arial" w:hAnsi="Arial" w:cs="Arial"/>
                <w:color w:val="2D2200" w:themeColor="text1"/>
                <w:sz w:val="22"/>
                <w:szCs w:val="22"/>
              </w:rPr>
              <w:t xml:space="preserve">Safeguarding </w:t>
            </w:r>
          </w:p>
          <w:p w:rsidR="00E068AA" w:rsidRPr="003123CD" w:rsidRDefault="00E068AA" w:rsidP="00E068AA">
            <w:pPr>
              <w:pStyle w:val="xmsonormal"/>
              <w:numPr>
                <w:ilvl w:val="0"/>
                <w:numId w:val="20"/>
              </w:numPr>
              <w:rPr>
                <w:rFonts w:ascii="Arial" w:hAnsi="Arial" w:cs="Arial"/>
                <w:color w:val="2D2200" w:themeColor="text1"/>
                <w:sz w:val="22"/>
                <w:szCs w:val="22"/>
              </w:rPr>
            </w:pPr>
            <w:r w:rsidRPr="003123CD">
              <w:rPr>
                <w:rFonts w:ascii="Arial" w:hAnsi="Arial" w:cs="Arial"/>
                <w:color w:val="2D2200" w:themeColor="text1"/>
                <w:sz w:val="22"/>
                <w:szCs w:val="22"/>
              </w:rPr>
              <w:t>Confidentiality</w:t>
            </w:r>
          </w:p>
          <w:p w:rsidR="006302D4" w:rsidRPr="006302D4" w:rsidRDefault="006302D4" w:rsidP="00CA2596">
            <w:pPr>
              <w:pStyle w:val="xmsonormal"/>
              <w:rPr>
                <w:rFonts w:ascii="Arial" w:hAnsi="Arial" w:cs="Arial"/>
                <w:sz w:val="22"/>
                <w:szCs w:val="22"/>
              </w:rPr>
            </w:pPr>
            <w:r w:rsidRPr="006302D4">
              <w:rPr>
                <w:rFonts w:ascii="Arial" w:hAnsi="Arial" w:cs="Arial"/>
                <w:sz w:val="22"/>
                <w:szCs w:val="22"/>
              </w:rPr>
              <w:t> </w:t>
            </w:r>
          </w:p>
        </w:tc>
      </w:tr>
      <w:tr w:rsidR="006302D4" w:rsidRPr="006302D4" w:rsidTr="00015C9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2D4" w:rsidRPr="006302D4" w:rsidRDefault="006302D4" w:rsidP="00CA2596">
            <w:pPr>
              <w:pStyle w:val="xmsonormal"/>
              <w:rPr>
                <w:rFonts w:ascii="Arial" w:hAnsi="Arial" w:cs="Arial"/>
                <w:sz w:val="22"/>
                <w:szCs w:val="22"/>
              </w:rPr>
            </w:pPr>
            <w:r w:rsidRPr="006302D4">
              <w:rPr>
                <w:rFonts w:ascii="Arial" w:hAnsi="Arial" w:cs="Arial"/>
                <w:b/>
                <w:bCs/>
                <w:sz w:val="22"/>
                <w:szCs w:val="22"/>
              </w:rPr>
              <w:lastRenderedPageBreak/>
              <w:t>Skills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15C9B" w:rsidRPr="00015C9B" w:rsidRDefault="00015C9B" w:rsidP="00015C9B">
            <w:pPr>
              <w:pStyle w:val="ListParagraph"/>
              <w:numPr>
                <w:ilvl w:val="0"/>
                <w:numId w:val="19"/>
              </w:numPr>
              <w:rPr>
                <w:rFonts w:ascii="Arial" w:hAnsi="Arial" w:cs="Arial"/>
              </w:rPr>
            </w:pPr>
            <w:r w:rsidRPr="00015C9B">
              <w:rPr>
                <w:rFonts w:ascii="Arial" w:hAnsi="Arial" w:cs="Arial"/>
              </w:rPr>
              <w:t>Able to communicate effectively with a wide range of people</w:t>
            </w:r>
          </w:p>
          <w:p w:rsidR="00015C9B" w:rsidRPr="00015C9B" w:rsidRDefault="00015C9B" w:rsidP="00015C9B">
            <w:pPr>
              <w:pStyle w:val="ListParagraph"/>
              <w:numPr>
                <w:ilvl w:val="0"/>
                <w:numId w:val="19"/>
              </w:numPr>
              <w:rPr>
                <w:rFonts w:ascii="Arial" w:hAnsi="Arial" w:cs="Arial"/>
              </w:rPr>
            </w:pPr>
            <w:r w:rsidRPr="00015C9B">
              <w:rPr>
                <w:rFonts w:ascii="Arial" w:hAnsi="Arial" w:cs="Arial"/>
              </w:rPr>
              <w:t>Able to file, retrieve, sort and complete documents accurately</w:t>
            </w:r>
          </w:p>
          <w:p w:rsidR="00015C9B" w:rsidRPr="00015C9B" w:rsidRDefault="00015C9B" w:rsidP="00015C9B">
            <w:pPr>
              <w:pStyle w:val="ListParagraph"/>
              <w:numPr>
                <w:ilvl w:val="0"/>
                <w:numId w:val="19"/>
              </w:numPr>
              <w:rPr>
                <w:rFonts w:ascii="Arial" w:hAnsi="Arial" w:cs="Arial"/>
              </w:rPr>
            </w:pPr>
            <w:r w:rsidRPr="00015C9B">
              <w:rPr>
                <w:rFonts w:ascii="Arial" w:hAnsi="Arial" w:cs="Arial"/>
              </w:rPr>
              <w:t>Able to use a range of office equipment (e.g. printers, photocopiers, fax).</w:t>
            </w:r>
          </w:p>
          <w:p w:rsidR="00015C9B" w:rsidRPr="00015C9B" w:rsidRDefault="00015C9B" w:rsidP="00015C9B">
            <w:pPr>
              <w:pStyle w:val="ListParagraph"/>
              <w:numPr>
                <w:ilvl w:val="0"/>
                <w:numId w:val="19"/>
              </w:numPr>
              <w:rPr>
                <w:rFonts w:ascii="Arial" w:hAnsi="Arial" w:cs="Arial"/>
              </w:rPr>
            </w:pPr>
            <w:r w:rsidRPr="00015C9B">
              <w:rPr>
                <w:rFonts w:ascii="Arial" w:hAnsi="Arial" w:cs="Arial"/>
              </w:rPr>
              <w:t>Able to process documentation using Word</w:t>
            </w:r>
          </w:p>
          <w:p w:rsidR="006302D4" w:rsidRPr="006302D4" w:rsidRDefault="006302D4" w:rsidP="006302D4">
            <w:pPr>
              <w:pStyle w:val="xmsonormal"/>
              <w:numPr>
                <w:ilvl w:val="0"/>
                <w:numId w:val="12"/>
              </w:numPr>
              <w:rPr>
                <w:rFonts w:ascii="Arial" w:hAnsi="Arial" w:cs="Arial"/>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02D4" w:rsidRPr="006302D4" w:rsidRDefault="006302D4" w:rsidP="00CA2596"/>
        </w:tc>
      </w:tr>
      <w:tr w:rsidR="006302D4" w:rsidRPr="006302D4" w:rsidTr="00015C9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2D4" w:rsidRPr="006302D4" w:rsidRDefault="006302D4" w:rsidP="00CA2596">
            <w:pPr>
              <w:pStyle w:val="xmsonormal"/>
              <w:rPr>
                <w:rFonts w:ascii="Arial" w:hAnsi="Arial" w:cs="Arial"/>
                <w:sz w:val="22"/>
                <w:szCs w:val="22"/>
              </w:rPr>
            </w:pPr>
            <w:r w:rsidRPr="006302D4">
              <w:rPr>
                <w:rFonts w:ascii="Arial" w:hAnsi="Arial" w:cs="Arial"/>
                <w:b/>
                <w:bCs/>
                <w:sz w:val="22"/>
                <w:szCs w:val="22"/>
              </w:rPr>
              <w:t>Personal characteristics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02D4" w:rsidRPr="006302D4" w:rsidRDefault="006302D4" w:rsidP="006302D4">
            <w:pPr>
              <w:pStyle w:val="xmsonormal"/>
              <w:numPr>
                <w:ilvl w:val="0"/>
                <w:numId w:val="14"/>
              </w:numPr>
              <w:rPr>
                <w:rFonts w:ascii="Arial" w:hAnsi="Arial" w:cs="Arial"/>
                <w:sz w:val="22"/>
                <w:szCs w:val="22"/>
              </w:rPr>
            </w:pPr>
            <w:r w:rsidRPr="006302D4">
              <w:rPr>
                <w:rFonts w:ascii="Arial" w:hAnsi="Arial" w:cs="Arial"/>
                <w:sz w:val="22"/>
                <w:szCs w:val="22"/>
              </w:rPr>
              <w:t>Approachable</w:t>
            </w:r>
          </w:p>
          <w:p w:rsidR="006302D4" w:rsidRPr="006302D4" w:rsidRDefault="006302D4" w:rsidP="006302D4">
            <w:pPr>
              <w:pStyle w:val="xmsonormal"/>
              <w:numPr>
                <w:ilvl w:val="0"/>
                <w:numId w:val="14"/>
              </w:numPr>
              <w:rPr>
                <w:rFonts w:ascii="Arial" w:hAnsi="Arial" w:cs="Arial"/>
                <w:sz w:val="22"/>
                <w:szCs w:val="22"/>
              </w:rPr>
            </w:pPr>
            <w:r w:rsidRPr="006302D4">
              <w:rPr>
                <w:rFonts w:ascii="Arial" w:hAnsi="Arial" w:cs="Arial"/>
                <w:sz w:val="22"/>
                <w:szCs w:val="22"/>
              </w:rPr>
              <w:t>Committed</w:t>
            </w:r>
          </w:p>
          <w:p w:rsidR="006302D4" w:rsidRPr="006302D4" w:rsidRDefault="006302D4" w:rsidP="006302D4">
            <w:pPr>
              <w:pStyle w:val="xmsonormal"/>
              <w:numPr>
                <w:ilvl w:val="0"/>
                <w:numId w:val="14"/>
              </w:numPr>
              <w:rPr>
                <w:rFonts w:ascii="Arial" w:hAnsi="Arial" w:cs="Arial"/>
                <w:sz w:val="22"/>
                <w:szCs w:val="22"/>
              </w:rPr>
            </w:pPr>
            <w:r w:rsidRPr="006302D4">
              <w:rPr>
                <w:rFonts w:ascii="Arial" w:hAnsi="Arial" w:cs="Arial"/>
                <w:sz w:val="22"/>
                <w:szCs w:val="22"/>
              </w:rPr>
              <w:t>Empathetic</w:t>
            </w:r>
          </w:p>
          <w:p w:rsidR="006302D4" w:rsidRPr="006302D4" w:rsidRDefault="006302D4" w:rsidP="006302D4">
            <w:pPr>
              <w:pStyle w:val="xmsonormal"/>
              <w:numPr>
                <w:ilvl w:val="0"/>
                <w:numId w:val="14"/>
              </w:numPr>
              <w:rPr>
                <w:rFonts w:ascii="Arial" w:hAnsi="Arial" w:cs="Arial"/>
                <w:sz w:val="22"/>
                <w:szCs w:val="22"/>
              </w:rPr>
            </w:pPr>
            <w:r w:rsidRPr="006302D4">
              <w:rPr>
                <w:rFonts w:ascii="Arial" w:hAnsi="Arial" w:cs="Arial"/>
                <w:sz w:val="22"/>
                <w:szCs w:val="22"/>
              </w:rPr>
              <w:t>Enthusiastic</w:t>
            </w:r>
          </w:p>
          <w:p w:rsidR="006302D4" w:rsidRPr="006302D4" w:rsidRDefault="006302D4" w:rsidP="006302D4">
            <w:pPr>
              <w:pStyle w:val="xmsonormal"/>
              <w:numPr>
                <w:ilvl w:val="0"/>
                <w:numId w:val="14"/>
              </w:numPr>
              <w:rPr>
                <w:rFonts w:ascii="Arial" w:hAnsi="Arial" w:cs="Arial"/>
                <w:sz w:val="22"/>
                <w:szCs w:val="22"/>
              </w:rPr>
            </w:pPr>
            <w:r w:rsidRPr="006302D4">
              <w:rPr>
                <w:rFonts w:ascii="Arial" w:hAnsi="Arial" w:cs="Arial"/>
                <w:sz w:val="22"/>
                <w:szCs w:val="22"/>
              </w:rPr>
              <w:t>Organised</w:t>
            </w:r>
          </w:p>
          <w:p w:rsidR="006302D4" w:rsidRPr="006302D4" w:rsidRDefault="006302D4" w:rsidP="006302D4">
            <w:pPr>
              <w:pStyle w:val="xmsonormal"/>
              <w:numPr>
                <w:ilvl w:val="0"/>
                <w:numId w:val="14"/>
              </w:numPr>
              <w:rPr>
                <w:rFonts w:ascii="Arial" w:hAnsi="Arial" w:cs="Arial"/>
                <w:sz w:val="22"/>
                <w:szCs w:val="22"/>
              </w:rPr>
            </w:pPr>
            <w:r w:rsidRPr="006302D4">
              <w:rPr>
                <w:rFonts w:ascii="Arial" w:hAnsi="Arial" w:cs="Arial"/>
                <w:sz w:val="22"/>
                <w:szCs w:val="22"/>
              </w:rPr>
              <w:t>Patient</w:t>
            </w:r>
          </w:p>
          <w:p w:rsidR="006302D4" w:rsidRPr="006302D4" w:rsidRDefault="006302D4" w:rsidP="006302D4">
            <w:pPr>
              <w:pStyle w:val="xmsonormal"/>
              <w:numPr>
                <w:ilvl w:val="0"/>
                <w:numId w:val="14"/>
              </w:numPr>
              <w:rPr>
                <w:rFonts w:ascii="Arial" w:hAnsi="Arial" w:cs="Arial"/>
                <w:sz w:val="22"/>
                <w:szCs w:val="22"/>
              </w:rPr>
            </w:pPr>
            <w:r w:rsidRPr="006302D4">
              <w:rPr>
                <w:rFonts w:ascii="Arial" w:hAnsi="Arial" w:cs="Arial"/>
                <w:sz w:val="22"/>
                <w:szCs w:val="22"/>
              </w:rPr>
              <w:t>Resourceful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02D4" w:rsidRPr="006302D4" w:rsidRDefault="006302D4" w:rsidP="00CA2596">
            <w:pPr>
              <w:pStyle w:val="xmsonormal"/>
              <w:rPr>
                <w:rFonts w:ascii="Arial" w:hAnsi="Arial" w:cs="Arial"/>
                <w:sz w:val="22"/>
                <w:szCs w:val="22"/>
              </w:rPr>
            </w:pPr>
            <w:r w:rsidRPr="006302D4">
              <w:rPr>
                <w:rFonts w:ascii="Arial" w:hAnsi="Arial" w:cs="Arial"/>
                <w:sz w:val="22"/>
                <w:szCs w:val="22"/>
              </w:rPr>
              <w:t> </w:t>
            </w:r>
          </w:p>
          <w:p w:rsidR="006302D4" w:rsidRPr="006302D4" w:rsidRDefault="006302D4" w:rsidP="00CA2596">
            <w:pPr>
              <w:pStyle w:val="xmsonormal"/>
              <w:rPr>
                <w:rFonts w:ascii="Arial" w:hAnsi="Arial" w:cs="Arial"/>
                <w:sz w:val="22"/>
                <w:szCs w:val="22"/>
              </w:rPr>
            </w:pPr>
            <w:r w:rsidRPr="006302D4">
              <w:rPr>
                <w:rFonts w:ascii="Arial" w:hAnsi="Arial" w:cs="Arial"/>
                <w:sz w:val="22"/>
                <w:szCs w:val="22"/>
              </w:rPr>
              <w:t> </w:t>
            </w:r>
          </w:p>
        </w:tc>
      </w:tr>
    </w:tbl>
    <w:p w:rsidR="006302D4" w:rsidRDefault="006302D4" w:rsidP="006302D4"/>
    <w:p w:rsidR="00FA7188" w:rsidRPr="00A1534E" w:rsidRDefault="006302D4" w:rsidP="00A1534E">
      <w:r>
        <w:t xml:space="preserve">Co-op </w:t>
      </w:r>
      <w:r w:rsidRPr="006302D4">
        <w:t xml:space="preserve">Academies Trust is committed to safeguarding and protecting the welfare of children. </w:t>
      </w:r>
      <w:r w:rsidRPr="006302D4">
        <w:rPr>
          <w:bCs/>
        </w:rPr>
        <w:t>This role is subject to an enhanced DBS disclosure, and NCTL checks, and the Childcare Disqualification Regulations are also applicable.  Please contact us if you require further details of any of these requirements.</w:t>
      </w:r>
    </w:p>
    <w:p w:rsidR="00FA7188" w:rsidRPr="006302D4" w:rsidRDefault="00FA7188"/>
    <w:sectPr w:rsidR="00FA7188" w:rsidRPr="006302D4">
      <w:headerReference w:type="default" r:id="rId8"/>
      <w:footerReference w:type="default" r:id="rId9"/>
      <w:headerReference w:type="first" r:id="rId10"/>
      <w:footerReference w:type="first" r:id="rId11"/>
      <w:pgSz w:w="12240" w:h="15840"/>
      <w:pgMar w:top="1440" w:right="90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DBD" w:rsidRDefault="00417DBD">
      <w:pPr>
        <w:spacing w:line="240" w:lineRule="auto"/>
      </w:pPr>
      <w:r>
        <w:separator/>
      </w:r>
    </w:p>
  </w:endnote>
  <w:endnote w:type="continuationSeparator" w:id="0">
    <w:p w:rsidR="00417DBD" w:rsidRDefault="00417D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188" w:rsidRDefault="00FA718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188" w:rsidRDefault="00FA718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DBD" w:rsidRDefault="00417DBD">
      <w:pPr>
        <w:spacing w:line="240" w:lineRule="auto"/>
      </w:pPr>
      <w:r>
        <w:separator/>
      </w:r>
    </w:p>
  </w:footnote>
  <w:footnote w:type="continuationSeparator" w:id="0">
    <w:p w:rsidR="00417DBD" w:rsidRDefault="00417D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188" w:rsidRDefault="00266891">
    <w:r>
      <w:rPr>
        <w:noProof/>
        <w:lang w:val="en-GB"/>
      </w:rPr>
      <w:drawing>
        <wp:anchor distT="114300" distB="114300" distL="114300" distR="114300" simplePos="0" relativeHeight="251658240" behindDoc="0" locked="0" layoutInCell="1" hidden="0" allowOverlap="1">
          <wp:simplePos x="0" y="0"/>
          <wp:positionH relativeFrom="margin">
            <wp:posOffset>-828674</wp:posOffset>
          </wp:positionH>
          <wp:positionV relativeFrom="paragraph">
            <wp:posOffset>-66674</wp:posOffset>
          </wp:positionV>
          <wp:extent cx="7835642" cy="1252538"/>
          <wp:effectExtent l="0" t="0" r="0" b="0"/>
          <wp:wrapTopAndBottom distT="114300" distB="114300"/>
          <wp:docPr id="1"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188" w:rsidRDefault="00FA718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0968"/>
    <w:multiLevelType w:val="hybridMultilevel"/>
    <w:tmpl w:val="4F6C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B0341"/>
    <w:multiLevelType w:val="hybridMultilevel"/>
    <w:tmpl w:val="6112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338AD"/>
    <w:multiLevelType w:val="hybridMultilevel"/>
    <w:tmpl w:val="2DC4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0433F"/>
    <w:multiLevelType w:val="hybridMultilevel"/>
    <w:tmpl w:val="C7BAA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E64D2"/>
    <w:multiLevelType w:val="hybridMultilevel"/>
    <w:tmpl w:val="DBA4A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064469"/>
    <w:multiLevelType w:val="hybridMultilevel"/>
    <w:tmpl w:val="8242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504986"/>
    <w:multiLevelType w:val="hybridMultilevel"/>
    <w:tmpl w:val="50E8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A0DB7"/>
    <w:multiLevelType w:val="hybridMultilevel"/>
    <w:tmpl w:val="D0A8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FA441B"/>
    <w:multiLevelType w:val="hybridMultilevel"/>
    <w:tmpl w:val="FEE4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C07789"/>
    <w:multiLevelType w:val="hybridMultilevel"/>
    <w:tmpl w:val="4E46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490B37"/>
    <w:multiLevelType w:val="hybridMultilevel"/>
    <w:tmpl w:val="B5529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3745B4"/>
    <w:multiLevelType w:val="hybridMultilevel"/>
    <w:tmpl w:val="96B8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8"/>
  </w:num>
  <w:num w:numId="5">
    <w:abstractNumId w:val="4"/>
  </w:num>
  <w:num w:numId="6">
    <w:abstractNumId w:val="9"/>
  </w:num>
  <w:num w:numId="7">
    <w:abstractNumId w:val="14"/>
  </w:num>
  <w:num w:numId="8">
    <w:abstractNumId w:val="13"/>
  </w:num>
  <w:num w:numId="9">
    <w:abstractNumId w:val="6"/>
  </w:num>
  <w:num w:numId="10">
    <w:abstractNumId w:val="5"/>
  </w:num>
  <w:num w:numId="11">
    <w:abstractNumId w:val="19"/>
  </w:num>
  <w:num w:numId="12">
    <w:abstractNumId w:val="10"/>
  </w:num>
  <w:num w:numId="13">
    <w:abstractNumId w:val="12"/>
  </w:num>
  <w:num w:numId="14">
    <w:abstractNumId w:val="15"/>
  </w:num>
  <w:num w:numId="15">
    <w:abstractNumId w:val="7"/>
  </w:num>
  <w:num w:numId="16">
    <w:abstractNumId w:val="8"/>
  </w:num>
  <w:num w:numId="17">
    <w:abstractNumId w:val="11"/>
  </w:num>
  <w:num w:numId="18">
    <w:abstractNumId w:val="0"/>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88"/>
    <w:rsid w:val="00015C9B"/>
    <w:rsid w:val="000F53CC"/>
    <w:rsid w:val="00266891"/>
    <w:rsid w:val="0028429A"/>
    <w:rsid w:val="002A241B"/>
    <w:rsid w:val="003123CD"/>
    <w:rsid w:val="003353FA"/>
    <w:rsid w:val="00417DBD"/>
    <w:rsid w:val="006302D4"/>
    <w:rsid w:val="00705C94"/>
    <w:rsid w:val="007359B7"/>
    <w:rsid w:val="00A1534E"/>
    <w:rsid w:val="00A21E3C"/>
    <w:rsid w:val="00A5318F"/>
    <w:rsid w:val="00BA4777"/>
    <w:rsid w:val="00E068AA"/>
    <w:rsid w:val="00FA7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CAA"/>
  <w15:docId w15:val="{C164E37D-1107-448B-8450-532C5599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semiHidden/>
    <w:rsid w:val="006302D4"/>
    <w:pPr>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line="240" w:lineRule="auto"/>
    </w:pPr>
    <w:rPr>
      <w:rFonts w:ascii="Times New Roman" w:eastAsia="Times New Roman" w:hAnsi="Times New Roman" w:cs="Times New Roman"/>
      <w:color w:val="auto"/>
      <w:sz w:val="24"/>
      <w:szCs w:val="24"/>
      <w:lang w:val="en-GB"/>
    </w:rPr>
  </w:style>
  <w:style w:type="character" w:customStyle="1" w:styleId="HeaderChar">
    <w:name w:val="Header Char"/>
    <w:basedOn w:val="DefaultParagraphFont"/>
    <w:link w:val="Header"/>
    <w:semiHidden/>
    <w:rsid w:val="006302D4"/>
    <w:rPr>
      <w:rFonts w:ascii="Times New Roman" w:eastAsia="Times New Roman" w:hAnsi="Times New Roman" w:cs="Times New Roman"/>
      <w:color w:val="auto"/>
      <w:sz w:val="24"/>
      <w:szCs w:val="24"/>
      <w:lang w:val="en-GB"/>
    </w:rPr>
  </w:style>
  <w:style w:type="character" w:styleId="Hyperlink">
    <w:name w:val="Hyperlink"/>
    <w:semiHidden/>
    <w:rsid w:val="006302D4"/>
    <w:rPr>
      <w:strike w:val="0"/>
      <w:dstrike w:val="0"/>
      <w:color w:val="0000CC"/>
      <w:u w:val="none"/>
      <w:effect w:val="none"/>
    </w:rPr>
  </w:style>
  <w:style w:type="paragraph" w:styleId="NormalWeb">
    <w:name w:val="Normal (Web)"/>
    <w:basedOn w:val="Normal"/>
    <w:uiPriority w:val="99"/>
    <w:unhideWhenUsed/>
    <w:rsid w:val="006302D4"/>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Calibri" w:hAnsi="Times New Roman" w:cs="Times New Roman"/>
      <w:color w:val="auto"/>
      <w:sz w:val="24"/>
      <w:szCs w:val="24"/>
      <w:lang w:val="en-GB"/>
    </w:rPr>
  </w:style>
  <w:style w:type="paragraph" w:customStyle="1" w:styleId="xmsonormal">
    <w:name w:val="x_msonormal"/>
    <w:basedOn w:val="Normal"/>
    <w:uiPriority w:val="99"/>
    <w:rsid w:val="006302D4"/>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Calibri" w:hAnsi="Times New Roman" w:cs="Times New Roman"/>
      <w:color w:val="auto"/>
      <w:sz w:val="24"/>
      <w:szCs w:val="24"/>
      <w:lang w:val="en-GB"/>
    </w:rPr>
  </w:style>
  <w:style w:type="paragraph" w:styleId="ListParagraph">
    <w:name w:val="List Paragraph"/>
    <w:basedOn w:val="Normal"/>
    <w:uiPriority w:val="34"/>
    <w:qFormat/>
    <w:rsid w:val="007359B7"/>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ascii="Times New Roman" w:eastAsia="Times New Roman" w:hAnsi="Times New Roman" w:cs="Times New Roman"/>
      <w:color w:val="auto"/>
      <w:sz w:val="24"/>
      <w:szCs w:val="20"/>
      <w:lang w:val="en-GB"/>
    </w:rPr>
  </w:style>
  <w:style w:type="paragraph" w:styleId="NoSpacing">
    <w:name w:val="No Spacing"/>
    <w:uiPriority w:val="1"/>
    <w:qFormat/>
    <w:rsid w:val="007359B7"/>
    <w:pPr>
      <w:spacing w:line="240" w:lineRule="auto"/>
    </w:pPr>
  </w:style>
  <w:style w:type="paragraph" w:customStyle="1" w:styleId="body">
    <w:name w:val="body"/>
    <w:basedOn w:val="Normal"/>
    <w:rsid w:val="00A5318F"/>
    <w:pPr>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Times New Roman" w:eastAsia="Times New Roman" w:hAnsi="Times New Roman" w:cs="Times New Roman"/>
      <w:color w:val="auto"/>
      <w:sz w:val="24"/>
      <w:szCs w:val="20"/>
      <w:lang w:val="en-GB"/>
    </w:rPr>
  </w:style>
  <w:style w:type="paragraph" w:styleId="BalloonText">
    <w:name w:val="Balloon Text"/>
    <w:basedOn w:val="Normal"/>
    <w:link w:val="BalloonTextChar"/>
    <w:uiPriority w:val="99"/>
    <w:semiHidden/>
    <w:unhideWhenUsed/>
    <w:rsid w:val="003123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3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op Academies">
      <a:dk1>
        <a:srgbClr val="2D2200"/>
      </a:dk1>
      <a:lt1>
        <a:srgbClr val="7B7B7B"/>
      </a:lt1>
      <a:dk2>
        <a:srgbClr val="00A1CF"/>
      </a:dk2>
      <a:lt2>
        <a:srgbClr val="D2F0F8"/>
      </a:lt2>
      <a:accent1>
        <a:srgbClr val="D2F0F8"/>
      </a:accent1>
      <a:accent2>
        <a:srgbClr val="B2B2B2"/>
      </a:accent2>
      <a:accent3>
        <a:srgbClr val="A5A5A5"/>
      </a:accent3>
      <a:accent4>
        <a:srgbClr val="2F5496"/>
      </a:accent4>
      <a:accent5>
        <a:srgbClr val="4472C4"/>
      </a:accent5>
      <a:accent6>
        <a:srgbClr val="FEE599"/>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AEC46-C423-49D9-9B3B-920340F6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Rama (The Co-operative Academies Trust)</dc:creator>
  <cp:lastModifiedBy>Sharon Pritchard</cp:lastModifiedBy>
  <cp:revision>3</cp:revision>
  <cp:lastPrinted>2022-07-26T09:44:00Z</cp:lastPrinted>
  <dcterms:created xsi:type="dcterms:W3CDTF">2022-07-25T06:30:00Z</dcterms:created>
  <dcterms:modified xsi:type="dcterms:W3CDTF">2022-07-26T09:45:00Z</dcterms:modified>
</cp:coreProperties>
</file>