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7797"/>
        <w:gridCol w:w="1181"/>
      </w:tblGrid>
      <w:tr w:rsidR="00AB2C85" w:rsidRPr="003D75BE" w14:paraId="5CCE65DA" w14:textId="77777777" w:rsidTr="00015DF3">
        <w:tc>
          <w:tcPr>
            <w:tcW w:w="7797" w:type="dxa"/>
          </w:tcPr>
          <w:p w14:paraId="6C35D587" w14:textId="77777777" w:rsidR="00AB2C85" w:rsidRPr="003D75BE" w:rsidRDefault="00AB2C85" w:rsidP="00015DF3">
            <w:pPr>
              <w:rPr>
                <w:rFonts w:cstheme="minorHAnsi"/>
                <w:b/>
                <w:color w:val="FFFFFF" w:themeColor="background1"/>
                <w:sz w:val="28"/>
                <w:szCs w:val="28"/>
              </w:rPr>
            </w:pPr>
            <w:r w:rsidRPr="003D75BE">
              <w:rPr>
                <w:rFonts w:cstheme="minorHAnsi"/>
                <w:b/>
                <w:color w:val="FFFFFF" w:themeColor="background1"/>
                <w:sz w:val="28"/>
                <w:szCs w:val="28"/>
              </w:rPr>
              <w:t xml:space="preserve">Position: </w:t>
            </w:r>
          </w:p>
          <w:p w14:paraId="684D9A72" w14:textId="77777777" w:rsidR="00AB2C85" w:rsidRPr="003D75BE" w:rsidRDefault="00AB2C85" w:rsidP="00015DF3">
            <w:pPr>
              <w:rPr>
                <w:rFonts w:cstheme="minorHAnsi"/>
                <w:b/>
                <w:color w:val="FFFFFF" w:themeColor="background1"/>
                <w:sz w:val="28"/>
                <w:szCs w:val="28"/>
              </w:rPr>
            </w:pPr>
          </w:p>
          <w:p w14:paraId="042AF1BE" w14:textId="77777777" w:rsidR="00AB2C85" w:rsidRPr="003D75BE" w:rsidRDefault="00AB2C85" w:rsidP="00AB2C85">
            <w:pPr>
              <w:rPr>
                <w:rFonts w:cstheme="minorHAnsi"/>
                <w:b/>
                <w:bCs/>
                <w:color w:val="FFFFFF" w:themeColor="background1"/>
                <w:sz w:val="28"/>
                <w:szCs w:val="28"/>
              </w:rPr>
            </w:pPr>
            <w:r w:rsidRPr="003D75BE">
              <w:rPr>
                <w:rFonts w:cstheme="minorHAnsi"/>
                <w:b/>
                <w:bCs/>
                <w:color w:val="FFFFFF" w:themeColor="background1"/>
                <w:sz w:val="28"/>
                <w:szCs w:val="28"/>
              </w:rPr>
              <w:t>Administrative Assistant to include Reception duties</w:t>
            </w:r>
          </w:p>
        </w:tc>
        <w:tc>
          <w:tcPr>
            <w:tcW w:w="1181" w:type="dxa"/>
          </w:tcPr>
          <w:p w14:paraId="7E88AFD4" w14:textId="77777777" w:rsidR="00AB2C85" w:rsidRPr="003D75BE" w:rsidRDefault="00AB2C85" w:rsidP="00015DF3">
            <w:pPr>
              <w:rPr>
                <w:rFonts w:cstheme="minorHAnsi"/>
                <w:b/>
                <w:color w:val="FFFFFF" w:themeColor="background1"/>
              </w:rPr>
            </w:pPr>
          </w:p>
        </w:tc>
      </w:tr>
      <w:tr w:rsidR="00AB2C85" w:rsidRPr="003D75BE" w14:paraId="4E0A9B6F" w14:textId="77777777" w:rsidTr="00015DF3">
        <w:tc>
          <w:tcPr>
            <w:tcW w:w="7797" w:type="dxa"/>
          </w:tcPr>
          <w:p w14:paraId="7526568D" w14:textId="77777777" w:rsidR="00AB2C85" w:rsidRPr="003D75BE" w:rsidRDefault="00AB2C85" w:rsidP="00015DF3">
            <w:pPr>
              <w:rPr>
                <w:rFonts w:cstheme="minorHAnsi"/>
                <w:b/>
                <w:color w:val="FFFFFF" w:themeColor="background1"/>
                <w:sz w:val="28"/>
                <w:szCs w:val="28"/>
              </w:rPr>
            </w:pPr>
            <w:r w:rsidRPr="003D75BE">
              <w:rPr>
                <w:rFonts w:cstheme="minorHAnsi"/>
                <w:b/>
                <w:color w:val="FFFFFF" w:themeColor="background1"/>
                <w:sz w:val="28"/>
                <w:szCs w:val="28"/>
              </w:rPr>
              <w:t xml:space="preserve">Salary/Hours: </w:t>
            </w:r>
          </w:p>
          <w:p w14:paraId="5AD350D0" w14:textId="77777777" w:rsidR="00AB2C85" w:rsidRPr="003D75BE" w:rsidRDefault="00AB2C85" w:rsidP="00015DF3">
            <w:pPr>
              <w:rPr>
                <w:rFonts w:cstheme="minorHAnsi"/>
                <w:b/>
                <w:color w:val="FFFFFF" w:themeColor="background1"/>
                <w:sz w:val="28"/>
                <w:szCs w:val="28"/>
              </w:rPr>
            </w:pPr>
          </w:p>
          <w:p w14:paraId="77D0237C" w14:textId="3CDC48B3" w:rsidR="00AB2C85" w:rsidRPr="00B254EE" w:rsidRDefault="00CC3393" w:rsidP="00015DF3">
            <w:pPr>
              <w:rPr>
                <w:rFonts w:cstheme="minorHAnsi"/>
                <w:b/>
                <w:color w:val="FFFFFF" w:themeColor="background1"/>
                <w:sz w:val="28"/>
                <w:szCs w:val="28"/>
              </w:rPr>
            </w:pPr>
            <w:r w:rsidRPr="00B254EE">
              <w:rPr>
                <w:rFonts w:cstheme="minorHAnsi"/>
                <w:b/>
                <w:color w:val="FFFFFF" w:themeColor="background1"/>
                <w:sz w:val="28"/>
                <w:szCs w:val="28"/>
              </w:rPr>
              <w:t>NJC Scale 2  Points 3-4 £24,027-</w:t>
            </w:r>
            <w:r w:rsidR="00AB2C85" w:rsidRPr="00B254EE">
              <w:rPr>
                <w:rFonts w:cstheme="minorHAnsi"/>
                <w:b/>
                <w:color w:val="FFFFFF" w:themeColor="background1"/>
                <w:sz w:val="28"/>
                <w:szCs w:val="28"/>
              </w:rPr>
              <w:t>£2</w:t>
            </w:r>
            <w:r w:rsidR="00B836F7" w:rsidRPr="00B254EE">
              <w:rPr>
                <w:rFonts w:cstheme="minorHAnsi"/>
                <w:b/>
                <w:color w:val="FFFFFF" w:themeColor="background1"/>
                <w:sz w:val="28"/>
                <w:szCs w:val="28"/>
              </w:rPr>
              <w:t>4,404</w:t>
            </w:r>
            <w:r w:rsidR="00AB2C85" w:rsidRPr="00B254EE">
              <w:rPr>
                <w:rFonts w:cstheme="minorHAnsi"/>
                <w:b/>
                <w:color w:val="FFFFFF" w:themeColor="background1"/>
                <w:sz w:val="28"/>
                <w:szCs w:val="28"/>
              </w:rPr>
              <w:t xml:space="preserve"> per annum </w:t>
            </w:r>
            <w:r w:rsidRPr="00B254EE">
              <w:rPr>
                <w:rFonts w:cstheme="minorHAnsi"/>
                <w:b/>
                <w:color w:val="FFFFFF" w:themeColor="background1"/>
                <w:sz w:val="28"/>
                <w:szCs w:val="28"/>
              </w:rPr>
              <w:t xml:space="preserve">pro rata </w:t>
            </w:r>
            <w:r w:rsidR="00BF3A14" w:rsidRPr="00B254EE">
              <w:rPr>
                <w:rFonts w:cstheme="minorHAnsi"/>
                <w:b/>
                <w:color w:val="FFFFFF" w:themeColor="background1"/>
                <w:sz w:val="28"/>
                <w:szCs w:val="28"/>
              </w:rPr>
              <w:t>(£20,607.77-£20,931.12</w:t>
            </w:r>
            <w:r w:rsidR="00AB2C85" w:rsidRPr="00B254EE">
              <w:rPr>
                <w:rFonts w:cstheme="minorHAnsi"/>
                <w:b/>
                <w:color w:val="FFFFFF" w:themeColor="background1"/>
                <w:sz w:val="28"/>
                <w:szCs w:val="28"/>
              </w:rPr>
              <w:t xml:space="preserve"> pro rata)</w:t>
            </w:r>
          </w:p>
          <w:p w14:paraId="06EE49C8" w14:textId="77777777" w:rsidR="00AB2C85" w:rsidRPr="003D75BE" w:rsidRDefault="00AB2C85" w:rsidP="00015DF3">
            <w:pPr>
              <w:rPr>
                <w:rFonts w:cstheme="minorHAnsi"/>
                <w:b/>
                <w:color w:val="FFFFFF" w:themeColor="background1"/>
                <w:sz w:val="28"/>
                <w:szCs w:val="28"/>
              </w:rPr>
            </w:pPr>
          </w:p>
          <w:p w14:paraId="7E912956" w14:textId="77777777" w:rsidR="00AB2C85" w:rsidRPr="003D75BE" w:rsidRDefault="00AB2C85" w:rsidP="00015DF3">
            <w:pPr>
              <w:rPr>
                <w:rFonts w:cstheme="minorHAnsi"/>
                <w:b/>
                <w:bCs/>
                <w:color w:val="FFFFFF" w:themeColor="background1"/>
                <w:sz w:val="28"/>
                <w:szCs w:val="28"/>
              </w:rPr>
            </w:pPr>
            <w:r w:rsidRPr="003D75BE">
              <w:rPr>
                <w:rFonts w:cstheme="minorHAnsi"/>
                <w:b/>
                <w:bCs/>
                <w:color w:val="FFFFFF" w:themeColor="background1"/>
                <w:sz w:val="28"/>
                <w:szCs w:val="28"/>
              </w:rPr>
              <w:t>37.5 hours per week – Term time only</w:t>
            </w:r>
          </w:p>
          <w:p w14:paraId="21EBC47A" w14:textId="77777777" w:rsidR="00AB2C85" w:rsidRPr="003D75BE" w:rsidRDefault="00AB2C85" w:rsidP="00015DF3">
            <w:pPr>
              <w:rPr>
                <w:rFonts w:cstheme="minorHAnsi"/>
                <w:b/>
                <w:bCs/>
                <w:color w:val="FFFFFF" w:themeColor="background1"/>
                <w:sz w:val="28"/>
                <w:szCs w:val="28"/>
              </w:rPr>
            </w:pPr>
            <w:r w:rsidRPr="003D75BE">
              <w:rPr>
                <w:rFonts w:cstheme="minorHAnsi"/>
                <w:b/>
                <w:bCs/>
                <w:color w:val="FFFFFF" w:themeColor="background1"/>
                <w:sz w:val="28"/>
                <w:szCs w:val="28"/>
              </w:rPr>
              <w:t xml:space="preserve">7.30am – 3.30pm with a 30 minute unpaid lunch break each day </w:t>
            </w:r>
          </w:p>
          <w:p w14:paraId="6CDD3616" w14:textId="77777777" w:rsidR="00AB2C85" w:rsidRPr="003D75BE" w:rsidRDefault="00AB2C85" w:rsidP="00015DF3">
            <w:pPr>
              <w:rPr>
                <w:rFonts w:cstheme="minorHAnsi"/>
                <w:b/>
                <w:color w:val="FFFFFF" w:themeColor="background1"/>
                <w:sz w:val="28"/>
                <w:szCs w:val="28"/>
              </w:rPr>
            </w:pPr>
          </w:p>
          <w:p w14:paraId="7D70EBEA" w14:textId="77777777" w:rsidR="00AB2C85" w:rsidRPr="003D75BE" w:rsidRDefault="00AB2C85" w:rsidP="00015DF3">
            <w:pPr>
              <w:rPr>
                <w:rFonts w:cstheme="minorHAnsi"/>
                <w:b/>
                <w:bCs/>
                <w:color w:val="FFFFFF" w:themeColor="background1"/>
                <w:sz w:val="28"/>
                <w:szCs w:val="28"/>
              </w:rPr>
            </w:pPr>
            <w:r w:rsidRPr="003D75BE">
              <w:rPr>
                <w:rFonts w:cstheme="minorHAnsi"/>
                <w:b/>
                <w:bCs/>
                <w:color w:val="FFFFFF" w:themeColor="background1"/>
                <w:sz w:val="28"/>
                <w:szCs w:val="28"/>
              </w:rPr>
              <w:t xml:space="preserve">All working patterns can be considered. </w:t>
            </w:r>
          </w:p>
        </w:tc>
        <w:tc>
          <w:tcPr>
            <w:tcW w:w="1181" w:type="dxa"/>
          </w:tcPr>
          <w:p w14:paraId="70176F02" w14:textId="77777777" w:rsidR="00AB2C85" w:rsidRPr="003D75BE" w:rsidRDefault="00AB2C85" w:rsidP="00015DF3">
            <w:pPr>
              <w:rPr>
                <w:rFonts w:cstheme="minorHAnsi"/>
                <w:b/>
                <w:color w:val="FFFFFF" w:themeColor="background1"/>
              </w:rPr>
            </w:pPr>
          </w:p>
        </w:tc>
      </w:tr>
      <w:tr w:rsidR="00AB2C85" w:rsidRPr="003D75BE" w14:paraId="4AE1E8F9" w14:textId="77777777" w:rsidTr="00015DF3">
        <w:tc>
          <w:tcPr>
            <w:tcW w:w="7797" w:type="dxa"/>
          </w:tcPr>
          <w:p w14:paraId="4D78E2DB" w14:textId="6A280AEC" w:rsidR="00AB2C85" w:rsidRPr="00B61971" w:rsidRDefault="00B61971" w:rsidP="00AB2C85">
            <w:pPr>
              <w:rPr>
                <w:rFonts w:cstheme="minorHAnsi"/>
                <w:b/>
                <w:bCs/>
                <w:color w:val="FFFFFF" w:themeColor="background1"/>
                <w:sz w:val="28"/>
                <w:szCs w:val="28"/>
              </w:rPr>
            </w:pPr>
            <w:r w:rsidRPr="00B61971">
              <w:rPr>
                <w:rFonts w:cstheme="minorHAnsi"/>
                <w:b/>
                <w:bCs/>
                <w:color w:val="FFFFFF" w:themeColor="background1"/>
                <w:sz w:val="28"/>
                <w:szCs w:val="28"/>
              </w:rPr>
              <w:t>Closing Date :</w:t>
            </w:r>
            <w:r w:rsidR="002D204A">
              <w:rPr>
                <w:rFonts w:cstheme="minorHAnsi"/>
                <w:b/>
                <w:bCs/>
                <w:color w:val="FFFFFF" w:themeColor="background1"/>
                <w:sz w:val="28"/>
                <w:szCs w:val="28"/>
              </w:rPr>
              <w:t xml:space="preserve"> 9am </w:t>
            </w:r>
            <w:r w:rsidRPr="00B61971">
              <w:rPr>
                <w:rFonts w:cstheme="minorHAnsi"/>
                <w:b/>
                <w:bCs/>
                <w:color w:val="FFFFFF" w:themeColor="background1"/>
                <w:sz w:val="28"/>
                <w:szCs w:val="28"/>
              </w:rPr>
              <w:t xml:space="preserve"> 27</w:t>
            </w:r>
            <w:r w:rsidRPr="00B61971">
              <w:rPr>
                <w:rFonts w:cstheme="minorHAnsi"/>
                <w:b/>
                <w:bCs/>
                <w:color w:val="FFFFFF" w:themeColor="background1"/>
                <w:sz w:val="28"/>
                <w:szCs w:val="28"/>
                <w:vertAlign w:val="superscript"/>
              </w:rPr>
              <w:t xml:space="preserve"> </w:t>
            </w:r>
            <w:r w:rsidRPr="00B61971">
              <w:rPr>
                <w:rFonts w:cstheme="minorHAnsi"/>
                <w:b/>
                <w:bCs/>
                <w:color w:val="FFFFFF" w:themeColor="background1"/>
                <w:sz w:val="28"/>
                <w:szCs w:val="28"/>
              </w:rPr>
              <w:t>March 2025</w:t>
            </w:r>
          </w:p>
          <w:p w14:paraId="6A9EEC83" w14:textId="77777777" w:rsidR="00B61971" w:rsidRPr="00B61971" w:rsidRDefault="00B61971" w:rsidP="00AB2C85">
            <w:pPr>
              <w:rPr>
                <w:rFonts w:cstheme="minorHAnsi"/>
                <w:b/>
                <w:bCs/>
                <w:color w:val="FFFFFF" w:themeColor="background1"/>
                <w:sz w:val="28"/>
                <w:szCs w:val="28"/>
              </w:rPr>
            </w:pPr>
          </w:p>
          <w:p w14:paraId="07F9C6F9" w14:textId="665F1490" w:rsidR="00B61971" w:rsidRPr="003D75BE" w:rsidRDefault="002D204A" w:rsidP="00B61971">
            <w:pPr>
              <w:rPr>
                <w:rFonts w:cstheme="minorHAnsi"/>
                <w:b/>
                <w:bCs/>
                <w:color w:val="FFFFFF" w:themeColor="background1"/>
                <w:sz w:val="28"/>
                <w:szCs w:val="28"/>
              </w:rPr>
            </w:pPr>
            <w:r>
              <w:rPr>
                <w:rFonts w:cstheme="minorHAnsi"/>
                <w:b/>
                <w:bCs/>
                <w:color w:val="FFFFFF" w:themeColor="background1"/>
                <w:sz w:val="28"/>
                <w:szCs w:val="28"/>
              </w:rPr>
              <w:t>Interview Date:  W/C  31</w:t>
            </w:r>
            <w:bookmarkStart w:id="0" w:name="_GoBack"/>
            <w:bookmarkEnd w:id="0"/>
            <w:r w:rsidR="00B61971" w:rsidRPr="00B61971">
              <w:rPr>
                <w:rFonts w:cstheme="minorHAnsi"/>
                <w:b/>
                <w:bCs/>
                <w:color w:val="FFFFFF" w:themeColor="background1"/>
                <w:sz w:val="28"/>
                <w:szCs w:val="28"/>
                <w:vertAlign w:val="superscript"/>
              </w:rPr>
              <w:t xml:space="preserve"> </w:t>
            </w:r>
            <w:r w:rsidR="00B61971" w:rsidRPr="00B61971">
              <w:rPr>
                <w:rFonts w:cstheme="minorHAnsi"/>
                <w:b/>
                <w:bCs/>
                <w:color w:val="FFFFFF" w:themeColor="background1"/>
                <w:sz w:val="28"/>
                <w:szCs w:val="28"/>
              </w:rPr>
              <w:t xml:space="preserve">March 2025 </w:t>
            </w:r>
          </w:p>
        </w:tc>
        <w:tc>
          <w:tcPr>
            <w:tcW w:w="1181" w:type="dxa"/>
          </w:tcPr>
          <w:p w14:paraId="1452E32D" w14:textId="77777777" w:rsidR="00AB2C85" w:rsidRPr="003D75BE" w:rsidRDefault="00AB2C85" w:rsidP="00015DF3">
            <w:pPr>
              <w:rPr>
                <w:rFonts w:cstheme="minorHAnsi"/>
                <w:b/>
                <w:color w:val="FFFFFF" w:themeColor="background1"/>
              </w:rPr>
            </w:pPr>
          </w:p>
        </w:tc>
      </w:tr>
      <w:tr w:rsidR="00AB2C85" w:rsidRPr="003D75BE" w14:paraId="0091F6B4" w14:textId="77777777" w:rsidTr="00015DF3">
        <w:tc>
          <w:tcPr>
            <w:tcW w:w="7797" w:type="dxa"/>
          </w:tcPr>
          <w:p w14:paraId="57B37810" w14:textId="77777777" w:rsidR="00AB2C85" w:rsidRPr="003D75BE" w:rsidRDefault="00AB2C85" w:rsidP="00015DF3">
            <w:pPr>
              <w:rPr>
                <w:rFonts w:cstheme="minorHAnsi"/>
                <w:b/>
                <w:bCs/>
                <w:color w:val="FFFFFF" w:themeColor="background1"/>
                <w:sz w:val="28"/>
                <w:szCs w:val="28"/>
              </w:rPr>
            </w:pPr>
          </w:p>
          <w:p w14:paraId="1B11F553" w14:textId="77777777" w:rsidR="00AB2C85" w:rsidRPr="003D75BE" w:rsidRDefault="00AB2C85" w:rsidP="00015DF3">
            <w:pPr>
              <w:rPr>
                <w:rFonts w:cstheme="minorHAnsi"/>
                <w:b/>
                <w:bCs/>
                <w:color w:val="FFFFFF" w:themeColor="background1"/>
                <w:sz w:val="28"/>
                <w:szCs w:val="28"/>
              </w:rPr>
            </w:pPr>
            <w:r w:rsidRPr="003D75BE">
              <w:rPr>
                <w:rFonts w:cstheme="minorHAnsi"/>
                <w:b/>
                <w:bCs/>
                <w:color w:val="FFFFFF" w:themeColor="background1"/>
                <w:sz w:val="28"/>
                <w:szCs w:val="28"/>
              </w:rPr>
              <w:t xml:space="preserve">The Academy reserves the right to close this vacancy early. </w:t>
            </w:r>
          </w:p>
        </w:tc>
        <w:tc>
          <w:tcPr>
            <w:tcW w:w="1181" w:type="dxa"/>
          </w:tcPr>
          <w:p w14:paraId="1AFD4021" w14:textId="77777777" w:rsidR="00AB2C85" w:rsidRPr="003D75BE" w:rsidRDefault="00AB2C85" w:rsidP="00015DF3">
            <w:pPr>
              <w:rPr>
                <w:rFonts w:cstheme="minorHAnsi"/>
                <w:b/>
                <w:color w:val="FFFFFF" w:themeColor="background1"/>
              </w:rPr>
            </w:pPr>
          </w:p>
        </w:tc>
      </w:tr>
    </w:tbl>
    <w:p w14:paraId="7AB1FA27" w14:textId="77777777" w:rsidR="001E14B0" w:rsidRPr="003D75BE" w:rsidRDefault="00D52B4B">
      <w:pPr>
        <w:rPr>
          <w:rFonts w:cstheme="minorHAnsi"/>
        </w:rPr>
      </w:pPr>
      <w:r w:rsidRPr="003D75BE">
        <w:rPr>
          <w:rFonts w:cstheme="minorHAnsi"/>
          <w:noProof/>
          <w:lang w:eastAsia="en-GB"/>
        </w:rPr>
        <w:drawing>
          <wp:anchor distT="0" distB="0" distL="114300" distR="114300" simplePos="0" relativeHeight="251658240" behindDoc="1" locked="1" layoutInCell="1" allowOverlap="1" wp14:anchorId="79730A52" wp14:editId="4D5FF402">
            <wp:simplePos x="544945" y="544945"/>
            <wp:positionH relativeFrom="margin">
              <wp:align>center</wp:align>
            </wp:positionH>
            <wp:positionV relativeFrom="margin">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8D6B52A" w14:textId="77777777" w:rsidR="001E14B0" w:rsidRPr="003D75BE" w:rsidRDefault="001E14B0">
      <w:pPr>
        <w:rPr>
          <w:rFonts w:cstheme="minorHAnsi"/>
        </w:rPr>
      </w:pPr>
      <w:r w:rsidRPr="003D75BE">
        <w:rPr>
          <w:rFonts w:cstheme="minorHAnsi"/>
        </w:rPr>
        <w:br w:type="page"/>
      </w:r>
    </w:p>
    <w:p w14:paraId="7FF0C92C" w14:textId="77777777" w:rsidR="007602DD" w:rsidRPr="003D75BE" w:rsidRDefault="007602DD" w:rsidP="007602DD">
      <w:pPr>
        <w:rPr>
          <w:rFonts w:eastAsia="Times New Roman" w:cstheme="minorHAnsi"/>
          <w:color w:val="000000"/>
        </w:rPr>
      </w:pPr>
      <w:r w:rsidRPr="003D75BE">
        <w:rPr>
          <w:rFonts w:eastAsia="Times New Roman" w:cstheme="minorHAnsi"/>
          <w:color w:val="000000"/>
        </w:rPr>
        <w:lastRenderedPageBreak/>
        <w:t>Dear Candidate</w:t>
      </w:r>
    </w:p>
    <w:p w14:paraId="536290AC"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Thank you for your interest in joining us at Bexhill Academy. We are a happy and supportive team where wellbeing matters.</w:t>
      </w:r>
    </w:p>
    <w:p w14:paraId="075501B6"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 xml:space="preserve">Bexhill Academy is part of the Attwood Academies Trust.  We are a larger than average 11-16 mixed school serving the coastal town of Bexhill-On-Sea, East Sussex, with approximately 1500 students currently on roll. Bexhill is seaside town renowned for the De La </w:t>
      </w:r>
      <w:proofErr w:type="spellStart"/>
      <w:r w:rsidRPr="003D75BE">
        <w:rPr>
          <w:rFonts w:eastAsia="Times New Roman" w:cstheme="minorHAnsi"/>
          <w:color w:val="000000"/>
        </w:rPr>
        <w:t>Warr</w:t>
      </w:r>
      <w:proofErr w:type="spellEnd"/>
      <w:r w:rsidRPr="003D75BE">
        <w:rPr>
          <w:rFonts w:eastAsia="Times New Roman" w:cstheme="minorHAnsi"/>
          <w:color w:val="000000"/>
        </w:rPr>
        <w:t xml:space="preserve"> Pavilion and being the home to the first British motor race!</w:t>
      </w:r>
    </w:p>
    <w:p w14:paraId="632F53D2"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Working at Bexhill Academy, whether as support staff, an ECT, an experienced teacher or a leader, there is an opportunity for you to work with some passionate, hardworking and inspiring students and staff. The Bexhill community is a very special place and we are privileged to be working in a state-of-the-art building with modern facilities throughout.</w:t>
      </w:r>
    </w:p>
    <w:p w14:paraId="29AF7BAD"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w:t>
      </w:r>
    </w:p>
    <w:p w14:paraId="4C287443"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We offer a number of excellent staff benefits for our employees including a comprehensive Employee Assistance Programme (EAP) and a Healthcare Scheme.</w:t>
      </w:r>
    </w:p>
    <w:p w14:paraId="47011511"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We are partnered with Mulberry Multi Academy Trust in London which has excellent CPD opportunities so we encourage and support progression. There is so much on offer for you at Bexhill Academy.</w:t>
      </w:r>
    </w:p>
    <w:p w14:paraId="0F920824" w14:textId="77777777" w:rsidR="007602DD" w:rsidRPr="003D75BE" w:rsidRDefault="007602DD" w:rsidP="007602DD">
      <w:pPr>
        <w:rPr>
          <w:rFonts w:eastAsia="Times New Roman" w:cstheme="minorHAnsi"/>
          <w:color w:val="000000"/>
        </w:rPr>
      </w:pPr>
      <w:r w:rsidRPr="003D75BE">
        <w:rPr>
          <w:rFonts w:eastAsia="Times New Roman" w:cstheme="minorHAnsi"/>
          <w:color w:val="000000"/>
        </w:rPr>
        <w:t>If you are passionate about your career and what you can offer to Bexhill Academy, we would love to hear from you.</w:t>
      </w:r>
    </w:p>
    <w:p w14:paraId="704F142F" w14:textId="77777777" w:rsidR="00B7073F" w:rsidRPr="003D75BE" w:rsidRDefault="00154AD1" w:rsidP="00154AD1">
      <w:pPr>
        <w:spacing w:after="120"/>
        <w:rPr>
          <w:rFonts w:cstheme="minorHAnsi"/>
        </w:rPr>
      </w:pPr>
      <w:r w:rsidRPr="003D75BE">
        <w:rPr>
          <w:rFonts w:cstheme="minorHAnsi"/>
          <w:noProof/>
          <w:lang w:eastAsia="en-GB"/>
        </w:rPr>
        <w:drawing>
          <wp:anchor distT="0" distB="0" distL="114300" distR="114300" simplePos="0" relativeHeight="251659264" behindDoc="0" locked="1" layoutInCell="1" allowOverlap="1" wp14:anchorId="7520D341" wp14:editId="07555F5A">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3D75BE">
        <w:rPr>
          <w:rFonts w:cstheme="minorHAnsi"/>
        </w:rPr>
        <w:t>We look forward to meeting you,</w:t>
      </w:r>
    </w:p>
    <w:p w14:paraId="24C63760" w14:textId="77777777" w:rsidR="00B7073F" w:rsidRPr="003D75BE" w:rsidRDefault="00B7073F" w:rsidP="00154AD1">
      <w:pPr>
        <w:spacing w:after="120"/>
        <w:rPr>
          <w:rFonts w:cstheme="minorHAnsi"/>
        </w:rPr>
      </w:pPr>
    </w:p>
    <w:p w14:paraId="634731B8" w14:textId="77777777" w:rsidR="00154AD1" w:rsidRPr="003D75BE" w:rsidRDefault="00154AD1" w:rsidP="00154AD1">
      <w:pPr>
        <w:spacing w:after="120"/>
        <w:rPr>
          <w:rFonts w:cstheme="minorHAnsi"/>
        </w:rPr>
      </w:pPr>
    </w:p>
    <w:p w14:paraId="3D4B4380" w14:textId="77777777" w:rsidR="00154AD1" w:rsidRPr="003D75BE" w:rsidRDefault="00154AD1" w:rsidP="00154AD1">
      <w:pPr>
        <w:spacing w:after="120"/>
        <w:rPr>
          <w:rFonts w:cstheme="minorHAnsi"/>
        </w:rPr>
      </w:pPr>
    </w:p>
    <w:p w14:paraId="0B694F4F" w14:textId="77777777" w:rsidR="00B7073F" w:rsidRPr="003D75BE" w:rsidRDefault="00B7073F" w:rsidP="00154AD1">
      <w:pPr>
        <w:spacing w:after="120"/>
        <w:rPr>
          <w:rFonts w:cstheme="minorHAnsi"/>
        </w:rPr>
      </w:pPr>
      <w:r w:rsidRPr="003D75BE">
        <w:rPr>
          <w:rFonts w:cstheme="minorHAnsi"/>
        </w:rPr>
        <w:t xml:space="preserve">Dr Craig Neal </w:t>
      </w:r>
    </w:p>
    <w:p w14:paraId="621439F4" w14:textId="77777777" w:rsidR="0081349E" w:rsidRPr="003D75BE" w:rsidRDefault="00B7073F" w:rsidP="00B7073F">
      <w:pPr>
        <w:rPr>
          <w:rFonts w:cstheme="minorHAnsi"/>
        </w:rPr>
      </w:pPr>
      <w:proofErr w:type="spellStart"/>
      <w:r w:rsidRPr="003D75BE">
        <w:rPr>
          <w:rFonts w:cstheme="minorHAnsi"/>
        </w:rPr>
        <w:t>Headteacher</w:t>
      </w:r>
      <w:proofErr w:type="spellEnd"/>
    </w:p>
    <w:p w14:paraId="3D001E95" w14:textId="77777777" w:rsidR="007602DD" w:rsidRDefault="007602DD" w:rsidP="00B7073F">
      <w:pPr>
        <w:rPr>
          <w:rFonts w:cstheme="minorHAnsi"/>
        </w:rPr>
      </w:pPr>
    </w:p>
    <w:p w14:paraId="48A204E8" w14:textId="77777777" w:rsidR="003D75BE" w:rsidRDefault="003D75BE" w:rsidP="00B7073F">
      <w:pPr>
        <w:rPr>
          <w:rFonts w:cstheme="minorHAnsi"/>
        </w:rPr>
      </w:pPr>
    </w:p>
    <w:p w14:paraId="0AA31CC3" w14:textId="77777777" w:rsidR="003D75BE" w:rsidRDefault="003D75BE" w:rsidP="00B7073F">
      <w:pPr>
        <w:rPr>
          <w:rFonts w:cstheme="minorHAnsi"/>
        </w:rPr>
      </w:pPr>
    </w:p>
    <w:p w14:paraId="2E932E92" w14:textId="77777777" w:rsidR="003D75BE" w:rsidRDefault="003D75BE" w:rsidP="00B7073F">
      <w:pPr>
        <w:rPr>
          <w:rFonts w:cstheme="minorHAnsi"/>
        </w:rPr>
      </w:pPr>
    </w:p>
    <w:p w14:paraId="5F6E66B0" w14:textId="77777777" w:rsidR="003D75BE" w:rsidRDefault="003D75BE" w:rsidP="00B7073F">
      <w:pPr>
        <w:rPr>
          <w:rFonts w:cstheme="minorHAnsi"/>
        </w:rPr>
      </w:pPr>
    </w:p>
    <w:p w14:paraId="29664B00" w14:textId="77777777" w:rsidR="003D75BE" w:rsidRDefault="003D75BE" w:rsidP="00B7073F">
      <w:pPr>
        <w:rPr>
          <w:rFonts w:cstheme="minorHAnsi"/>
        </w:rPr>
      </w:pPr>
    </w:p>
    <w:p w14:paraId="54580967" w14:textId="77777777" w:rsidR="003D75BE" w:rsidRDefault="003D75BE" w:rsidP="00B7073F">
      <w:pPr>
        <w:rPr>
          <w:rFonts w:cstheme="minorHAnsi"/>
        </w:rPr>
      </w:pPr>
    </w:p>
    <w:p w14:paraId="506D9C6B" w14:textId="77777777" w:rsidR="003D75BE" w:rsidRDefault="003D75BE" w:rsidP="00B7073F">
      <w:pPr>
        <w:rPr>
          <w:rFonts w:cstheme="minorHAnsi"/>
        </w:rPr>
      </w:pPr>
    </w:p>
    <w:p w14:paraId="18169335" w14:textId="77777777" w:rsidR="003D75BE" w:rsidRPr="003D75BE" w:rsidRDefault="003D75BE" w:rsidP="00B7073F">
      <w:pPr>
        <w:rPr>
          <w:rFonts w:cstheme="minorHAnsi"/>
        </w:rPr>
      </w:pPr>
    </w:p>
    <w:p w14:paraId="351A2608" w14:textId="77777777" w:rsidR="007602DD" w:rsidRPr="003D75BE" w:rsidRDefault="007602DD" w:rsidP="00B7073F">
      <w:pPr>
        <w:rPr>
          <w:rFonts w:cstheme="minorHAnsi"/>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154AD1" w:rsidRPr="003D75BE" w14:paraId="2D9C856D" w14:textId="77777777" w:rsidTr="009C0827">
        <w:trPr>
          <w:jc w:val="center"/>
        </w:trPr>
        <w:tc>
          <w:tcPr>
            <w:tcW w:w="5097" w:type="dxa"/>
            <w:shd w:val="clear" w:color="auto" w:fill="990336"/>
            <w:vAlign w:val="center"/>
          </w:tcPr>
          <w:p w14:paraId="4731C936" w14:textId="77777777" w:rsidR="00154AD1" w:rsidRPr="003D75BE" w:rsidRDefault="00154AD1" w:rsidP="00154AD1">
            <w:pPr>
              <w:rPr>
                <w:rFonts w:cstheme="minorHAnsi"/>
              </w:rPr>
            </w:pPr>
            <w:r w:rsidRPr="003D75BE">
              <w:rPr>
                <w:rFonts w:cstheme="minorHAnsi"/>
                <w:b/>
                <w:color w:val="FFFFFF" w:themeColor="background1"/>
              </w:rPr>
              <w:lastRenderedPageBreak/>
              <w:t xml:space="preserve">Job Advert </w:t>
            </w:r>
          </w:p>
        </w:tc>
        <w:tc>
          <w:tcPr>
            <w:tcW w:w="5097" w:type="dxa"/>
          </w:tcPr>
          <w:p w14:paraId="5C010152" w14:textId="77777777" w:rsidR="00154AD1" w:rsidRPr="003D75BE" w:rsidRDefault="00154AD1">
            <w:pPr>
              <w:rPr>
                <w:rFonts w:cstheme="minorHAnsi"/>
              </w:rPr>
            </w:pPr>
          </w:p>
        </w:tc>
      </w:tr>
      <w:tr w:rsidR="00BE7E27" w:rsidRPr="003D75BE" w14:paraId="4EF3ABEC" w14:textId="77777777" w:rsidTr="009C0827">
        <w:trPr>
          <w:jc w:val="center"/>
        </w:trPr>
        <w:tc>
          <w:tcPr>
            <w:tcW w:w="10194" w:type="dxa"/>
            <w:gridSpan w:val="2"/>
          </w:tcPr>
          <w:p w14:paraId="68B769E2" w14:textId="77777777" w:rsidR="00875CC8" w:rsidRPr="003D75BE" w:rsidRDefault="00875CC8" w:rsidP="00875CC8">
            <w:pPr>
              <w:jc w:val="both"/>
              <w:rPr>
                <w:rFonts w:cstheme="minorHAnsi"/>
              </w:rPr>
            </w:pPr>
            <w:r w:rsidRPr="003D75BE">
              <w:rPr>
                <w:rFonts w:cstheme="minorHAnsi"/>
              </w:rPr>
              <w:t xml:space="preserve">Bexhill Academy is looking for a dynamic individual with either relevant and/or comparable experience with an appetite to learn and assist our support functions to help deliver excellent student outcomes. </w:t>
            </w:r>
          </w:p>
          <w:p w14:paraId="5F65E149" w14:textId="77777777" w:rsidR="00875CC8" w:rsidRPr="003D75BE" w:rsidRDefault="00875CC8" w:rsidP="00875CC8">
            <w:pPr>
              <w:jc w:val="both"/>
              <w:rPr>
                <w:rFonts w:cstheme="minorHAnsi"/>
              </w:rPr>
            </w:pPr>
          </w:p>
          <w:p w14:paraId="628093B8" w14:textId="77777777" w:rsidR="00875CC8" w:rsidRPr="003D75BE" w:rsidRDefault="00875CC8" w:rsidP="00875CC8">
            <w:pPr>
              <w:jc w:val="both"/>
              <w:rPr>
                <w:rFonts w:cstheme="minorHAnsi"/>
              </w:rPr>
            </w:pPr>
            <w:r w:rsidRPr="003D75BE">
              <w:rPr>
                <w:rFonts w:cstheme="minorHAnsi"/>
              </w:rPr>
              <w:t>You will work across several departments including but not limited to Reception, Finance, Human Resources and Reprographics.</w:t>
            </w:r>
          </w:p>
          <w:p w14:paraId="79AFF0C0" w14:textId="77777777" w:rsidR="00875CC8" w:rsidRPr="003D75BE" w:rsidRDefault="00875CC8" w:rsidP="00875CC8">
            <w:pPr>
              <w:jc w:val="both"/>
              <w:rPr>
                <w:rFonts w:cstheme="minorHAnsi"/>
              </w:rPr>
            </w:pPr>
          </w:p>
          <w:p w14:paraId="6DB40011" w14:textId="77777777" w:rsidR="00875CC8" w:rsidRPr="003D75BE" w:rsidRDefault="00875CC8" w:rsidP="00875CC8">
            <w:pPr>
              <w:jc w:val="both"/>
              <w:rPr>
                <w:rFonts w:cstheme="minorHAnsi"/>
              </w:rPr>
            </w:pPr>
            <w:r w:rsidRPr="003D75BE">
              <w:rPr>
                <w:rFonts w:cstheme="minorHAnsi"/>
              </w:rPr>
              <w:t xml:space="preserve">This is an exciting time to be part of the Bexhill Academy team.  Our </w:t>
            </w:r>
            <w:proofErr w:type="spellStart"/>
            <w:r w:rsidRPr="003D75BE">
              <w:rPr>
                <w:rFonts w:cstheme="minorHAnsi"/>
              </w:rPr>
              <w:t>Headteacher</w:t>
            </w:r>
            <w:proofErr w:type="spellEnd"/>
            <w:r w:rsidRPr="003D75BE">
              <w:rPr>
                <w:rFonts w:cstheme="minorHAnsi"/>
              </w:rPr>
              <w:t xml:space="preserve"> has clear direction and gets superb support from Governors driving forward focused improvements.  </w:t>
            </w:r>
          </w:p>
          <w:p w14:paraId="2D737201" w14:textId="77777777" w:rsidR="00875CC8" w:rsidRPr="003D75BE" w:rsidRDefault="00875CC8" w:rsidP="00875CC8">
            <w:pPr>
              <w:spacing w:after="120"/>
              <w:rPr>
                <w:rFonts w:cstheme="minorHAnsi"/>
              </w:rPr>
            </w:pPr>
          </w:p>
          <w:p w14:paraId="40E96482" w14:textId="77777777" w:rsidR="00875CC8" w:rsidRPr="003D75BE" w:rsidRDefault="00875CC8" w:rsidP="00875CC8">
            <w:pPr>
              <w:spacing w:after="120"/>
              <w:rPr>
                <w:rFonts w:cstheme="minorHAnsi"/>
              </w:rPr>
            </w:pPr>
            <w:r w:rsidRPr="003D75BE">
              <w:rPr>
                <w:rFonts w:cstheme="minorHAnsi"/>
              </w:rPr>
              <w:t xml:space="preserve">We can offer an environment where you will gain valuable skills to enhance your career    </w:t>
            </w:r>
          </w:p>
          <w:p w14:paraId="54C1A864" w14:textId="77777777" w:rsidR="00875CC8" w:rsidRPr="003D75BE" w:rsidRDefault="00875CC8" w:rsidP="00875CC8">
            <w:pPr>
              <w:spacing w:after="120"/>
              <w:rPr>
                <w:rFonts w:cstheme="minorHAnsi"/>
              </w:rPr>
            </w:pPr>
            <w:r w:rsidRPr="003D75BE">
              <w:rPr>
                <w:rFonts w:cstheme="minorHAnsi"/>
              </w:rPr>
              <w:t xml:space="preserve">Our school is unique, exciting and innovative – our philosophy is inclusive and founded on respect.  If you feel this fits with your own values and you have a track record of welcoming change, raising standards and you strive for excellence, then this might be just the role for you.   </w:t>
            </w:r>
          </w:p>
          <w:p w14:paraId="2465E403" w14:textId="77777777" w:rsidR="00875CC8" w:rsidRPr="003D75BE" w:rsidRDefault="00875CC8" w:rsidP="00875CC8">
            <w:pPr>
              <w:spacing w:after="120"/>
              <w:rPr>
                <w:rFonts w:cstheme="minorHAnsi"/>
              </w:rPr>
            </w:pPr>
            <w:r w:rsidRPr="003D75BE">
              <w:rPr>
                <w:rFonts w:cstheme="minorHAnsi"/>
              </w:rPr>
              <w:t xml:space="preserve">We aim to recruit staff who: </w:t>
            </w:r>
          </w:p>
          <w:p w14:paraId="73E91F34" w14:textId="77777777" w:rsidR="00875CC8" w:rsidRPr="003D75BE" w:rsidRDefault="00875CC8" w:rsidP="00875CC8">
            <w:pPr>
              <w:spacing w:after="120"/>
              <w:rPr>
                <w:rFonts w:cstheme="minorHAnsi"/>
              </w:rPr>
            </w:pPr>
          </w:p>
          <w:p w14:paraId="515EFF1B"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Are keen to continually develop their own skills;  </w:t>
            </w:r>
          </w:p>
          <w:p w14:paraId="446D9A55"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Recognise that roles are demanding  and react positively to those demands;  </w:t>
            </w:r>
          </w:p>
          <w:p w14:paraId="3BC67B75"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Will subscribe to the ethos of the Academy and be committed to get the very best from our students;  </w:t>
            </w:r>
          </w:p>
          <w:p w14:paraId="487B0368"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Take every opportunity, in and out of the classroom, to talk to students, model expected behaviours and build positive relationships; </w:t>
            </w:r>
          </w:p>
          <w:p w14:paraId="323E86B2"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Remain at the forefront of pedagogy, educational research and debate.  </w:t>
            </w:r>
          </w:p>
          <w:p w14:paraId="23C2334E" w14:textId="77777777" w:rsidR="00875CC8" w:rsidRPr="003D75BE" w:rsidRDefault="00875CC8" w:rsidP="00875CC8">
            <w:pPr>
              <w:pStyle w:val="ListParagraph"/>
              <w:numPr>
                <w:ilvl w:val="0"/>
                <w:numId w:val="1"/>
              </w:numPr>
              <w:spacing w:after="120"/>
              <w:contextualSpacing w:val="0"/>
              <w:rPr>
                <w:rFonts w:cstheme="minorHAnsi"/>
              </w:rPr>
            </w:pPr>
            <w:r w:rsidRPr="003D75BE">
              <w:rPr>
                <w:rFonts w:cstheme="minorHAnsi"/>
              </w:rPr>
              <w:t xml:space="preserve">See themselves as having the potential to become senior school leaders of the future. </w:t>
            </w:r>
          </w:p>
          <w:p w14:paraId="6C370C9A" w14:textId="77777777" w:rsidR="00875CC8" w:rsidRPr="003D75BE" w:rsidRDefault="00875CC8" w:rsidP="00875CC8">
            <w:pPr>
              <w:spacing w:after="120"/>
              <w:rPr>
                <w:rFonts w:cstheme="minorHAnsi"/>
              </w:rPr>
            </w:pPr>
          </w:p>
          <w:p w14:paraId="16EB64E9" w14:textId="77777777" w:rsidR="00BE7E27" w:rsidRPr="003D75BE" w:rsidRDefault="00BE7E27" w:rsidP="00943857">
            <w:pPr>
              <w:spacing w:after="120"/>
              <w:rPr>
                <w:rFonts w:cstheme="minorHAnsi"/>
              </w:rPr>
            </w:pPr>
            <w:r w:rsidRPr="003D75BE">
              <w:rPr>
                <w:rFonts w:cstheme="minorHAnsi"/>
              </w:rPr>
              <w:t xml:space="preserve">In return, we can offer an environment where you will gain whole school experience and learn much on your journey </w:t>
            </w:r>
            <w:r w:rsidR="00FA1B76" w:rsidRPr="003D75BE">
              <w:rPr>
                <w:rFonts w:cstheme="minorHAnsi"/>
              </w:rPr>
              <w:t>of career progression</w:t>
            </w:r>
            <w:r w:rsidR="00875CC8" w:rsidRPr="003D75BE">
              <w:rPr>
                <w:rFonts w:cstheme="minorHAnsi"/>
              </w:rPr>
              <w:t>.</w:t>
            </w:r>
          </w:p>
          <w:p w14:paraId="5F8B06F3" w14:textId="77777777" w:rsidR="00BE7E27" w:rsidRPr="003D75BE" w:rsidRDefault="00BE7E27" w:rsidP="00943857">
            <w:pPr>
              <w:spacing w:after="120"/>
              <w:rPr>
                <w:rFonts w:cstheme="minorHAnsi"/>
              </w:rPr>
            </w:pPr>
          </w:p>
          <w:p w14:paraId="73967CFA" w14:textId="6518E48F" w:rsidR="00BE7E27" w:rsidRPr="003D75BE" w:rsidRDefault="00BE7E27" w:rsidP="00943857">
            <w:pPr>
              <w:spacing w:after="120"/>
              <w:rPr>
                <w:rFonts w:cstheme="minorHAnsi"/>
                <w:b/>
                <w:color w:val="990336"/>
              </w:rPr>
            </w:pPr>
            <w:r w:rsidRPr="003D75BE">
              <w:rPr>
                <w:rFonts w:cstheme="minorHAnsi"/>
                <w:b/>
                <w:color w:val="990336"/>
              </w:rPr>
              <w:t>Closi</w:t>
            </w:r>
            <w:r w:rsidR="00027801" w:rsidRPr="003D75BE">
              <w:rPr>
                <w:rFonts w:cstheme="minorHAnsi"/>
                <w:b/>
                <w:color w:val="990336"/>
              </w:rPr>
              <w:t xml:space="preserve">ng Date: </w:t>
            </w:r>
            <w:r w:rsidR="002D204A" w:rsidRPr="002D204A">
              <w:rPr>
                <w:rFonts w:cstheme="minorHAnsi"/>
                <w:b/>
                <w:color w:val="000000" w:themeColor="text1"/>
              </w:rPr>
              <w:t xml:space="preserve">9am </w:t>
            </w:r>
            <w:r w:rsidR="00B61971" w:rsidRPr="00B61971">
              <w:rPr>
                <w:rFonts w:cstheme="minorHAnsi"/>
                <w:b/>
                <w:color w:val="000000" w:themeColor="text1"/>
              </w:rPr>
              <w:t>27</w:t>
            </w:r>
            <w:r w:rsidR="00B61971" w:rsidRPr="00B61971">
              <w:rPr>
                <w:rFonts w:cstheme="minorHAnsi"/>
                <w:b/>
                <w:color w:val="000000" w:themeColor="text1"/>
                <w:vertAlign w:val="superscript"/>
              </w:rPr>
              <w:t>th</w:t>
            </w:r>
            <w:r w:rsidR="00B61971" w:rsidRPr="00B61971">
              <w:rPr>
                <w:rFonts w:cstheme="minorHAnsi"/>
                <w:b/>
                <w:color w:val="000000" w:themeColor="text1"/>
              </w:rPr>
              <w:t xml:space="preserve"> March 2025</w:t>
            </w:r>
          </w:p>
          <w:p w14:paraId="6F4587D1" w14:textId="0E9DF765" w:rsidR="00BE7E27" w:rsidRPr="003D75BE" w:rsidRDefault="00BE7E27" w:rsidP="00943857">
            <w:pPr>
              <w:spacing w:after="120"/>
              <w:rPr>
                <w:rFonts w:cstheme="minorHAnsi"/>
                <w:b/>
                <w:color w:val="990336"/>
              </w:rPr>
            </w:pPr>
            <w:r w:rsidRPr="003D75BE">
              <w:rPr>
                <w:rFonts w:cstheme="minorHAnsi"/>
                <w:b/>
                <w:color w:val="990336"/>
              </w:rPr>
              <w:t>Interview</w:t>
            </w:r>
            <w:r w:rsidRPr="00B61971">
              <w:rPr>
                <w:rFonts w:cstheme="minorHAnsi"/>
                <w:b/>
                <w:color w:val="000000" w:themeColor="text1"/>
              </w:rPr>
              <w:t xml:space="preserve">: </w:t>
            </w:r>
            <w:r w:rsidR="002D204A">
              <w:rPr>
                <w:rFonts w:cstheme="minorHAnsi"/>
                <w:b/>
                <w:color w:val="000000" w:themeColor="text1"/>
              </w:rPr>
              <w:t>w/b 31st</w:t>
            </w:r>
            <w:r w:rsidR="00B61971" w:rsidRPr="00B61971">
              <w:rPr>
                <w:rFonts w:cstheme="minorHAnsi"/>
                <w:b/>
                <w:color w:val="000000" w:themeColor="text1"/>
              </w:rPr>
              <w:t xml:space="preserve"> March 2025</w:t>
            </w:r>
          </w:p>
          <w:p w14:paraId="597846A6" w14:textId="77777777" w:rsidR="00BE7E27" w:rsidRPr="003D75BE" w:rsidRDefault="00BE7E27" w:rsidP="00943857">
            <w:pPr>
              <w:spacing w:after="120"/>
              <w:rPr>
                <w:rFonts w:cstheme="minorHAnsi"/>
              </w:rPr>
            </w:pPr>
          </w:p>
          <w:p w14:paraId="763B3388" w14:textId="77777777" w:rsidR="00BE7E27" w:rsidRPr="003D75BE" w:rsidRDefault="00BE7E27" w:rsidP="00943857">
            <w:pPr>
              <w:spacing w:after="120"/>
              <w:rPr>
                <w:rFonts w:cstheme="minorHAnsi"/>
                <w:b/>
                <w:i/>
              </w:rPr>
            </w:pPr>
            <w:r w:rsidRPr="003D75BE">
              <w:rPr>
                <w:rFonts w:cstheme="minorHAnsi"/>
              </w:rPr>
              <w:t>Pre-Application enquiries are enco</w:t>
            </w:r>
            <w:r w:rsidR="00027801" w:rsidRPr="003D75BE">
              <w:rPr>
                <w:rFonts w:cstheme="minorHAnsi"/>
              </w:rPr>
              <w:t>uraged. Please contact</w:t>
            </w:r>
            <w:r w:rsidR="00875CC8" w:rsidRPr="003D75BE">
              <w:rPr>
                <w:rFonts w:cstheme="minorHAnsi"/>
              </w:rPr>
              <w:t xml:space="preserve"> our HR Manager – Lorraine Willis via </w:t>
            </w:r>
            <w:hyperlink r:id="rId10" w:history="1">
              <w:r w:rsidR="00875CC8" w:rsidRPr="003D75BE">
                <w:rPr>
                  <w:rStyle w:val="Hyperlink"/>
                  <w:rFonts w:cstheme="minorHAnsi"/>
                </w:rPr>
                <w:t>lorraine.willis@bexhillacademy.org</w:t>
              </w:r>
            </w:hyperlink>
            <w:r w:rsidR="00875CC8" w:rsidRPr="003D75BE">
              <w:rPr>
                <w:rFonts w:cstheme="minorHAnsi"/>
                <w:b/>
                <w:i/>
                <w:color w:val="00B0F0"/>
              </w:rPr>
              <w:t xml:space="preserve"> </w:t>
            </w:r>
            <w:r w:rsidR="00875CC8" w:rsidRPr="003D75BE">
              <w:rPr>
                <w:rFonts w:cstheme="minorHAnsi"/>
              </w:rPr>
              <w:t>for an informal discussion.</w:t>
            </w:r>
            <w:r w:rsidR="00875CC8" w:rsidRPr="003D75BE">
              <w:rPr>
                <w:rFonts w:cstheme="minorHAnsi"/>
                <w:b/>
                <w:i/>
              </w:rPr>
              <w:t xml:space="preserve"> </w:t>
            </w:r>
          </w:p>
          <w:p w14:paraId="5834D174" w14:textId="77777777" w:rsidR="00BE7E27" w:rsidRPr="003D75BE" w:rsidRDefault="00BE7E27" w:rsidP="00943857">
            <w:pPr>
              <w:spacing w:after="120"/>
              <w:rPr>
                <w:rFonts w:cstheme="minorHAnsi"/>
              </w:rPr>
            </w:pPr>
          </w:p>
          <w:p w14:paraId="7D544274" w14:textId="77777777" w:rsidR="00BE7E27" w:rsidRPr="003D75BE" w:rsidRDefault="00BE7E27" w:rsidP="00943857">
            <w:pPr>
              <w:spacing w:after="120"/>
              <w:rPr>
                <w:rFonts w:cstheme="minorHAnsi"/>
              </w:rPr>
            </w:pPr>
            <w:r w:rsidRPr="003D75BE">
              <w:rPr>
                <w:rFonts w:cstheme="minorHAnsi"/>
              </w:rPr>
              <w:t xml:space="preserve">Please see our website </w:t>
            </w:r>
            <w:proofErr w:type="gramStart"/>
            <w:r w:rsidRPr="003D75BE">
              <w:rPr>
                <w:rFonts w:cstheme="minorHAnsi"/>
                <w:b/>
                <w:i/>
                <w:color w:val="00B0F0"/>
              </w:rPr>
              <w:t>www.bexhillacademy.org</w:t>
            </w:r>
            <w:r w:rsidRPr="003D75BE">
              <w:rPr>
                <w:rFonts w:cstheme="minorHAnsi"/>
                <w:color w:val="00B0F0"/>
              </w:rPr>
              <w:t xml:space="preserve">  </w:t>
            </w:r>
            <w:r w:rsidRPr="003D75BE">
              <w:rPr>
                <w:rFonts w:cstheme="minorHAnsi"/>
              </w:rPr>
              <w:t>under</w:t>
            </w:r>
            <w:proofErr w:type="gramEnd"/>
            <w:r w:rsidRPr="003D75BE">
              <w:rPr>
                <w:rFonts w:cstheme="minorHAnsi"/>
              </w:rPr>
              <w:t xml:space="preserve"> </w:t>
            </w:r>
            <w:r w:rsidRPr="00B61971">
              <w:rPr>
                <w:rFonts w:cstheme="minorHAnsi"/>
              </w:rPr>
              <w:t>‘</w:t>
            </w:r>
            <w:r w:rsidR="00875CC8" w:rsidRPr="00B61971">
              <w:rPr>
                <w:rFonts w:cstheme="minorHAnsi"/>
              </w:rPr>
              <w:t>Our Academy’ and then ‘Recruitment</w:t>
            </w:r>
            <w:r w:rsidRPr="00B61971">
              <w:rPr>
                <w:rFonts w:cstheme="minorHAnsi"/>
              </w:rPr>
              <w:t>’</w:t>
            </w:r>
            <w:r w:rsidRPr="003D75BE">
              <w:rPr>
                <w:rFonts w:cstheme="minorHAnsi"/>
              </w:rPr>
              <w:t xml:space="preserve"> for more details.  Please note that we do not accept CVs or approaches from agencies. Completed Bexhill Academy teacher application forms should be sent to </w:t>
            </w:r>
            <w:r w:rsidRPr="003D75BE">
              <w:rPr>
                <w:rFonts w:cstheme="minorHAnsi"/>
                <w:b/>
                <w:i/>
                <w:color w:val="00B0F0"/>
              </w:rPr>
              <w:t>academyhr@bexhillacademy.org</w:t>
            </w:r>
            <w:r w:rsidRPr="003D75BE">
              <w:rPr>
                <w:rFonts w:cstheme="minorHAnsi"/>
                <w:color w:val="00B0F0"/>
              </w:rPr>
              <w:t xml:space="preserve">   </w:t>
            </w:r>
          </w:p>
          <w:p w14:paraId="24864AE3" w14:textId="77777777" w:rsidR="00BE7E27" w:rsidRPr="003D75BE" w:rsidRDefault="00BE7E27" w:rsidP="00943857">
            <w:pPr>
              <w:spacing w:after="120"/>
              <w:rPr>
                <w:rFonts w:cstheme="minorHAnsi"/>
              </w:rPr>
            </w:pPr>
            <w:r w:rsidRPr="003D75BE">
              <w:rPr>
                <w:rFonts w:cstheme="minorHAnsi"/>
              </w:rPr>
              <w:t>Bexhill Academy is committed to safeguarding and promoting the welfare of children and young children, therefore all positions are subject to an Enhanced Disclosure and Barring Service check (DBS).</w:t>
            </w:r>
          </w:p>
        </w:tc>
      </w:tr>
      <w:tr w:rsidR="00BE7E27" w:rsidRPr="003D75BE" w14:paraId="1D919DDC" w14:textId="77777777" w:rsidTr="009C0827">
        <w:trPr>
          <w:jc w:val="center"/>
        </w:trPr>
        <w:tc>
          <w:tcPr>
            <w:tcW w:w="10194" w:type="dxa"/>
            <w:gridSpan w:val="2"/>
            <w:shd w:val="clear" w:color="auto" w:fill="auto"/>
            <w:vAlign w:val="center"/>
          </w:tcPr>
          <w:p w14:paraId="7517652E" w14:textId="77777777" w:rsidR="00BE7E27" w:rsidRPr="003D75BE" w:rsidRDefault="00BE7E27" w:rsidP="00943857">
            <w:pPr>
              <w:spacing w:after="120"/>
              <w:rPr>
                <w:rFonts w:cstheme="minorHAnsi"/>
              </w:rPr>
            </w:pPr>
          </w:p>
        </w:tc>
      </w:tr>
      <w:tr w:rsidR="00154AD1" w:rsidRPr="003D75BE" w14:paraId="7AE1988D" w14:textId="77777777" w:rsidTr="009C0827">
        <w:trPr>
          <w:jc w:val="center"/>
        </w:trPr>
        <w:tc>
          <w:tcPr>
            <w:tcW w:w="5097" w:type="dxa"/>
            <w:shd w:val="clear" w:color="auto" w:fill="990336"/>
          </w:tcPr>
          <w:p w14:paraId="7661B60B" w14:textId="77777777" w:rsidR="00154AD1" w:rsidRPr="003D75BE" w:rsidRDefault="00BE7E27" w:rsidP="00943857">
            <w:pPr>
              <w:spacing w:after="120"/>
              <w:rPr>
                <w:rFonts w:cstheme="minorHAnsi"/>
              </w:rPr>
            </w:pPr>
            <w:r w:rsidRPr="003D75BE">
              <w:rPr>
                <w:rFonts w:cstheme="minorHAnsi"/>
                <w:b/>
                <w:color w:val="FFFFFF" w:themeColor="background1"/>
              </w:rPr>
              <w:t>Job Description</w:t>
            </w:r>
          </w:p>
        </w:tc>
        <w:tc>
          <w:tcPr>
            <w:tcW w:w="5097" w:type="dxa"/>
          </w:tcPr>
          <w:p w14:paraId="1D91BBE2" w14:textId="77777777" w:rsidR="00154AD1" w:rsidRPr="003D75BE" w:rsidRDefault="00154AD1" w:rsidP="00943857">
            <w:pPr>
              <w:spacing w:after="120"/>
              <w:rPr>
                <w:rFonts w:cstheme="minorHAnsi"/>
              </w:rPr>
            </w:pPr>
          </w:p>
        </w:tc>
      </w:tr>
      <w:tr w:rsidR="00BE7E27" w:rsidRPr="003D75BE" w14:paraId="64236388" w14:textId="77777777" w:rsidTr="009C0827">
        <w:trPr>
          <w:jc w:val="center"/>
        </w:trPr>
        <w:tc>
          <w:tcPr>
            <w:tcW w:w="10194" w:type="dxa"/>
            <w:gridSpan w:val="2"/>
          </w:tcPr>
          <w:p w14:paraId="3BA6560E" w14:textId="77777777" w:rsidR="00875CC8" w:rsidRPr="003D75BE" w:rsidRDefault="00875CC8" w:rsidP="00875CC8">
            <w:pPr>
              <w:spacing w:after="120"/>
              <w:rPr>
                <w:rFonts w:cstheme="minorHAnsi"/>
              </w:rPr>
            </w:pPr>
            <w:r w:rsidRPr="003D75BE">
              <w:rPr>
                <w:rFonts w:cstheme="minorHAnsi"/>
                <w:b/>
                <w:color w:val="990336"/>
              </w:rPr>
              <w:t>Post:</w:t>
            </w:r>
            <w:r w:rsidRPr="003D75BE">
              <w:rPr>
                <w:rFonts w:cstheme="minorHAnsi"/>
                <w:color w:val="990336"/>
              </w:rPr>
              <w:t xml:space="preserve"> </w:t>
            </w:r>
            <w:r w:rsidRPr="003D75BE">
              <w:rPr>
                <w:rFonts w:cstheme="minorHAnsi"/>
                <w:bCs/>
                <w:color w:val="000000" w:themeColor="text1"/>
              </w:rPr>
              <w:t>Administrative Assistant / Receptionist</w:t>
            </w:r>
            <w:r w:rsidRPr="003D75BE" w:rsidDel="00467B06">
              <w:rPr>
                <w:rFonts w:cstheme="minorHAnsi"/>
                <w:color w:val="000000" w:themeColor="text1"/>
              </w:rPr>
              <w:t xml:space="preserve"> </w:t>
            </w:r>
          </w:p>
          <w:p w14:paraId="7740223C" w14:textId="77777777" w:rsidR="00875CC8" w:rsidRPr="003D75BE" w:rsidRDefault="00875CC8" w:rsidP="00875CC8">
            <w:pPr>
              <w:spacing w:after="120"/>
              <w:rPr>
                <w:rFonts w:cstheme="minorHAnsi"/>
              </w:rPr>
            </w:pPr>
            <w:r w:rsidRPr="003D75BE">
              <w:rPr>
                <w:rFonts w:cstheme="minorHAnsi"/>
                <w:b/>
                <w:bCs/>
                <w:color w:val="990336"/>
              </w:rPr>
              <w:t>Accountable to:</w:t>
            </w:r>
            <w:r w:rsidRPr="003D75BE">
              <w:rPr>
                <w:rFonts w:cstheme="minorHAnsi"/>
                <w:color w:val="990336"/>
              </w:rPr>
              <w:t xml:space="preserve">  </w:t>
            </w:r>
            <w:r w:rsidRPr="003D75BE">
              <w:rPr>
                <w:rFonts w:cstheme="minorHAnsi"/>
              </w:rPr>
              <w:t>Human Resources Manager</w:t>
            </w:r>
          </w:p>
          <w:p w14:paraId="726E5F1D" w14:textId="77777777" w:rsidR="00875CC8" w:rsidRPr="003D75BE" w:rsidRDefault="00875CC8" w:rsidP="00875CC8">
            <w:pPr>
              <w:spacing w:after="120"/>
              <w:rPr>
                <w:rFonts w:cstheme="minorHAnsi"/>
                <w:b/>
              </w:rPr>
            </w:pPr>
            <w:r w:rsidRPr="003D75BE">
              <w:rPr>
                <w:rFonts w:cstheme="minorHAnsi"/>
                <w:b/>
                <w:color w:val="990336"/>
              </w:rPr>
              <w:t>Salary:</w:t>
            </w:r>
            <w:r w:rsidRPr="003D75BE">
              <w:rPr>
                <w:rFonts w:cstheme="minorHAnsi"/>
                <w:color w:val="990336"/>
              </w:rPr>
              <w:t xml:space="preserve"> </w:t>
            </w:r>
            <w:r w:rsidRPr="003D75BE">
              <w:rPr>
                <w:rFonts w:cstheme="minorHAnsi"/>
              </w:rPr>
              <w:t xml:space="preserve"> NJC Scale 4  Point 11 £27,269 per annum (£23,704.47 pro rata)</w:t>
            </w:r>
          </w:p>
          <w:p w14:paraId="0F43DD8A" w14:textId="77777777" w:rsidR="00875CC8" w:rsidRPr="003D75BE" w:rsidRDefault="00875CC8" w:rsidP="00875CC8">
            <w:pPr>
              <w:spacing w:after="120"/>
              <w:rPr>
                <w:rFonts w:cstheme="minorHAnsi"/>
                <w:b/>
                <w:color w:val="990336"/>
              </w:rPr>
            </w:pPr>
          </w:p>
          <w:p w14:paraId="3996B04E" w14:textId="77777777" w:rsidR="00875CC8" w:rsidRPr="003D75BE" w:rsidRDefault="00875CC8" w:rsidP="00875CC8">
            <w:pPr>
              <w:spacing w:after="120"/>
              <w:rPr>
                <w:rFonts w:cstheme="minorHAnsi"/>
                <w:b/>
                <w:color w:val="990336"/>
              </w:rPr>
            </w:pPr>
            <w:r w:rsidRPr="003D75BE">
              <w:rPr>
                <w:rFonts w:cstheme="minorHAnsi"/>
                <w:b/>
                <w:color w:val="990336"/>
              </w:rPr>
              <w:t xml:space="preserve">Principal Accountabilities: </w:t>
            </w:r>
          </w:p>
          <w:p w14:paraId="64F66A83" w14:textId="77777777" w:rsidR="00875CC8" w:rsidRPr="003D75BE" w:rsidRDefault="00875CC8" w:rsidP="00875CC8">
            <w:pPr>
              <w:jc w:val="both"/>
              <w:rPr>
                <w:rFonts w:cstheme="minorHAnsi"/>
              </w:rPr>
            </w:pPr>
            <w:r w:rsidRPr="003D75BE">
              <w:rPr>
                <w:rFonts w:cstheme="minorHAnsi"/>
              </w:rPr>
              <w:t xml:space="preserve">Working alongside a team of support staff you will be supporting various functions throughout the school based on the level of workload each department has. </w:t>
            </w:r>
          </w:p>
          <w:p w14:paraId="5C611D0C" w14:textId="77777777" w:rsidR="00875CC8" w:rsidRPr="003D75BE" w:rsidRDefault="00875CC8" w:rsidP="00875CC8">
            <w:pPr>
              <w:jc w:val="both"/>
              <w:rPr>
                <w:rFonts w:cstheme="minorHAnsi"/>
              </w:rPr>
            </w:pPr>
          </w:p>
          <w:p w14:paraId="14A4400F" w14:textId="77777777" w:rsidR="00875CC8" w:rsidRPr="003D75BE" w:rsidRDefault="00875CC8" w:rsidP="00875CC8">
            <w:pPr>
              <w:jc w:val="both"/>
              <w:rPr>
                <w:rFonts w:cstheme="minorHAnsi"/>
              </w:rPr>
            </w:pPr>
            <w:r w:rsidRPr="003D75BE">
              <w:rPr>
                <w:rFonts w:cstheme="minorHAnsi"/>
              </w:rPr>
              <w:t>A key priority for the role is ensuring that work is completed accurately, efficiently and to an excellent standard.</w:t>
            </w:r>
          </w:p>
          <w:p w14:paraId="7C3A4C19" w14:textId="77777777" w:rsidR="00875CC8" w:rsidRPr="003D75BE" w:rsidRDefault="00875CC8" w:rsidP="00875CC8">
            <w:pPr>
              <w:spacing w:after="120"/>
              <w:rPr>
                <w:rFonts w:cstheme="minorHAnsi"/>
                <w:b/>
                <w:color w:val="990336"/>
              </w:rPr>
            </w:pPr>
          </w:p>
          <w:p w14:paraId="63865450" w14:textId="77777777" w:rsidR="00875CC8" w:rsidRPr="003D75BE" w:rsidRDefault="00875CC8" w:rsidP="00875CC8">
            <w:pPr>
              <w:spacing w:after="120"/>
              <w:rPr>
                <w:rFonts w:cstheme="minorHAnsi"/>
                <w:b/>
                <w:color w:val="C00000"/>
              </w:rPr>
            </w:pPr>
            <w:r w:rsidRPr="003D75BE">
              <w:rPr>
                <w:rFonts w:cstheme="minorHAnsi"/>
                <w:b/>
                <w:color w:val="C00000"/>
              </w:rPr>
              <w:t xml:space="preserve">Staff Development:  Recruitment / Deployment of Staff: </w:t>
            </w:r>
          </w:p>
          <w:p w14:paraId="335D7D5F" w14:textId="77777777" w:rsidR="00875CC8" w:rsidRPr="003D75BE" w:rsidRDefault="00875CC8" w:rsidP="00875CC8">
            <w:pPr>
              <w:pStyle w:val="ListParagraph"/>
              <w:numPr>
                <w:ilvl w:val="0"/>
                <w:numId w:val="3"/>
              </w:numPr>
              <w:spacing w:after="120"/>
              <w:contextualSpacing w:val="0"/>
              <w:rPr>
                <w:rFonts w:cstheme="minorHAnsi"/>
              </w:rPr>
            </w:pPr>
            <w:r w:rsidRPr="003D75BE">
              <w:rPr>
                <w:rFonts w:cstheme="minorHAnsi"/>
              </w:rPr>
              <w:t>To take part in the academy’s  staff development programme</w:t>
            </w:r>
          </w:p>
          <w:p w14:paraId="249F661A" w14:textId="77777777" w:rsidR="00875CC8" w:rsidRPr="003D75BE" w:rsidRDefault="00875CC8" w:rsidP="00875CC8">
            <w:pPr>
              <w:pStyle w:val="ListParagraph"/>
              <w:numPr>
                <w:ilvl w:val="0"/>
                <w:numId w:val="3"/>
              </w:numPr>
              <w:spacing w:after="120"/>
              <w:contextualSpacing w:val="0"/>
              <w:rPr>
                <w:rFonts w:cstheme="minorHAnsi"/>
              </w:rPr>
            </w:pPr>
            <w:r w:rsidRPr="003D75BE">
              <w:rPr>
                <w:rFonts w:cstheme="minorHAnsi"/>
              </w:rPr>
              <w:t xml:space="preserve">To work as a member of a designated team and to contribute positively to the team ethos.  </w:t>
            </w:r>
          </w:p>
          <w:p w14:paraId="121CBCF4" w14:textId="77777777" w:rsidR="003D75BE" w:rsidRPr="003D75BE" w:rsidRDefault="003D75BE" w:rsidP="00875CC8">
            <w:pPr>
              <w:spacing w:after="120"/>
              <w:rPr>
                <w:rFonts w:cstheme="minorHAnsi"/>
                <w:b/>
                <w:color w:val="990336"/>
              </w:rPr>
            </w:pPr>
          </w:p>
          <w:p w14:paraId="73899762" w14:textId="77777777" w:rsidR="00875CC8" w:rsidRPr="003D75BE" w:rsidRDefault="00875CC8" w:rsidP="00875CC8">
            <w:pPr>
              <w:spacing w:after="120"/>
              <w:rPr>
                <w:rFonts w:cstheme="minorHAnsi"/>
                <w:b/>
                <w:color w:val="990336"/>
              </w:rPr>
            </w:pPr>
            <w:r w:rsidRPr="003D75BE">
              <w:rPr>
                <w:rFonts w:cstheme="minorHAnsi"/>
                <w:b/>
                <w:color w:val="990336"/>
              </w:rPr>
              <w:t xml:space="preserve">Quality Assurance: </w:t>
            </w:r>
          </w:p>
          <w:p w14:paraId="00817408" w14:textId="77777777" w:rsidR="00875CC8" w:rsidRPr="003D75BE" w:rsidRDefault="00875CC8" w:rsidP="00875CC8">
            <w:pPr>
              <w:spacing w:after="120"/>
              <w:rPr>
                <w:rFonts w:cstheme="minorHAnsi"/>
              </w:rPr>
            </w:pPr>
            <w:r w:rsidRPr="003D75BE">
              <w:rPr>
                <w:rFonts w:cstheme="minorHAnsi"/>
              </w:rPr>
              <w:t>To contribute to the quality assurance procedures and policies of the academy.</w:t>
            </w:r>
          </w:p>
          <w:p w14:paraId="014CF9E7" w14:textId="77777777" w:rsidR="003D75BE" w:rsidRPr="003D75BE" w:rsidRDefault="003D75BE" w:rsidP="00875CC8">
            <w:pPr>
              <w:spacing w:after="120"/>
              <w:rPr>
                <w:rFonts w:cstheme="minorHAnsi"/>
                <w:b/>
                <w:color w:val="990336"/>
              </w:rPr>
            </w:pPr>
          </w:p>
          <w:p w14:paraId="011BBFBB" w14:textId="77777777" w:rsidR="00875CC8" w:rsidRPr="003D75BE" w:rsidRDefault="00875CC8" w:rsidP="00875CC8">
            <w:pPr>
              <w:spacing w:after="120"/>
              <w:rPr>
                <w:rFonts w:cstheme="minorHAnsi"/>
                <w:b/>
                <w:color w:val="990336"/>
              </w:rPr>
            </w:pPr>
            <w:r w:rsidRPr="003D75BE">
              <w:rPr>
                <w:rFonts w:cstheme="minorHAnsi"/>
                <w:b/>
                <w:color w:val="990336"/>
              </w:rPr>
              <w:t>Management Information:</w:t>
            </w:r>
          </w:p>
          <w:p w14:paraId="20971960"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 xml:space="preserve">To maintain appropriate records and to provide relevant accurate and up-to- date information as appropriate for teaching colleagues/parents and carers and </w:t>
            </w:r>
            <w:r w:rsidR="003D75BE" w:rsidRPr="003D75BE">
              <w:rPr>
                <w:rFonts w:cstheme="minorHAnsi"/>
              </w:rPr>
              <w:t>external parties</w:t>
            </w:r>
            <w:r w:rsidRPr="003D75BE">
              <w:rPr>
                <w:rFonts w:cstheme="minorHAnsi"/>
              </w:rPr>
              <w:t>.</w:t>
            </w:r>
          </w:p>
          <w:p w14:paraId="5FB5380F"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To be responsible for developing and maintaining personal development records</w:t>
            </w:r>
          </w:p>
          <w:p w14:paraId="463477EB" w14:textId="77777777" w:rsidR="003D75BE" w:rsidRPr="003D75BE" w:rsidRDefault="003D75BE" w:rsidP="00875CC8">
            <w:pPr>
              <w:spacing w:after="120"/>
              <w:rPr>
                <w:rFonts w:cstheme="minorHAnsi"/>
                <w:b/>
                <w:color w:val="990336"/>
              </w:rPr>
            </w:pPr>
          </w:p>
          <w:p w14:paraId="65E95A12" w14:textId="77777777" w:rsidR="00875CC8" w:rsidRPr="003D75BE" w:rsidRDefault="00875CC8" w:rsidP="00875CC8">
            <w:pPr>
              <w:spacing w:after="120"/>
              <w:rPr>
                <w:rFonts w:cstheme="minorHAnsi"/>
                <w:b/>
                <w:color w:val="990336"/>
              </w:rPr>
            </w:pPr>
            <w:r w:rsidRPr="003D75BE">
              <w:rPr>
                <w:rFonts w:cstheme="minorHAnsi"/>
                <w:b/>
                <w:color w:val="990336"/>
              </w:rPr>
              <w:t>Communications:</w:t>
            </w:r>
          </w:p>
          <w:p w14:paraId="44314D5D"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 xml:space="preserve">To communicate effectively with colleagues, the parents of students and visitors as appropriate </w:t>
            </w:r>
          </w:p>
          <w:p w14:paraId="3271C70C"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 xml:space="preserve">Where appropriate, to communicate and cooperate with persons or bodies outside of the school </w:t>
            </w:r>
          </w:p>
          <w:p w14:paraId="51EDDE2A"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To follow agreed policies for communications in the academy</w:t>
            </w:r>
          </w:p>
          <w:p w14:paraId="2D70E40D" w14:textId="77777777" w:rsidR="00875CC8" w:rsidRPr="003D75BE" w:rsidRDefault="00875CC8" w:rsidP="00875CC8">
            <w:pPr>
              <w:spacing w:after="120"/>
              <w:rPr>
                <w:rFonts w:cstheme="minorHAnsi"/>
                <w:b/>
                <w:color w:val="990336"/>
              </w:rPr>
            </w:pPr>
            <w:r w:rsidRPr="003D75BE">
              <w:rPr>
                <w:rFonts w:cstheme="minorHAnsi"/>
                <w:b/>
                <w:color w:val="990336"/>
              </w:rPr>
              <w:t>Management of Resources:</w:t>
            </w:r>
          </w:p>
          <w:p w14:paraId="5EE984B0"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To contribute to the process of the ordering department supplies through the appropriate channel.</w:t>
            </w:r>
          </w:p>
          <w:p w14:paraId="3F943618" w14:textId="77777777" w:rsidR="003D75BE" w:rsidRPr="003D75BE" w:rsidRDefault="003D75BE" w:rsidP="00875CC8">
            <w:pPr>
              <w:spacing w:after="120"/>
              <w:rPr>
                <w:rFonts w:cstheme="minorHAnsi"/>
                <w:b/>
                <w:color w:val="990336"/>
              </w:rPr>
            </w:pPr>
          </w:p>
          <w:p w14:paraId="33EC0E9C" w14:textId="77777777" w:rsidR="00875CC8" w:rsidRPr="003D75BE" w:rsidRDefault="00875CC8" w:rsidP="00875CC8">
            <w:pPr>
              <w:spacing w:after="120"/>
              <w:rPr>
                <w:rFonts w:cstheme="minorHAnsi"/>
                <w:b/>
                <w:color w:val="990336"/>
              </w:rPr>
            </w:pPr>
            <w:r w:rsidRPr="003D75BE">
              <w:rPr>
                <w:rFonts w:cstheme="minorHAnsi"/>
                <w:b/>
                <w:color w:val="990336"/>
              </w:rPr>
              <w:t>Other Specific Duties:</w:t>
            </w:r>
          </w:p>
          <w:p w14:paraId="01F952FD"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 xml:space="preserve">To play a full part in the life of the academy, to support its distinctive aim and to encourage staff and students to follow this example </w:t>
            </w:r>
          </w:p>
          <w:p w14:paraId="54F15EFE" w14:textId="77777777" w:rsidR="00875CC8" w:rsidRPr="003D75BE" w:rsidRDefault="00875CC8" w:rsidP="00875CC8">
            <w:pPr>
              <w:pStyle w:val="ListParagraph"/>
              <w:numPr>
                <w:ilvl w:val="0"/>
                <w:numId w:val="4"/>
              </w:numPr>
              <w:spacing w:after="120"/>
              <w:contextualSpacing w:val="0"/>
              <w:rPr>
                <w:rFonts w:cstheme="minorHAnsi"/>
              </w:rPr>
            </w:pPr>
            <w:r w:rsidRPr="003D75BE">
              <w:rPr>
                <w:rFonts w:cstheme="minorHAnsi"/>
              </w:rPr>
              <w:t>To comply with the academy’s  health and safety policy and undertake risk assessment as appropriate</w:t>
            </w:r>
          </w:p>
          <w:p w14:paraId="4AD62120" w14:textId="77777777" w:rsidR="00875CC8" w:rsidRPr="003D75BE" w:rsidRDefault="00875CC8" w:rsidP="00943857">
            <w:pPr>
              <w:spacing w:after="120"/>
              <w:rPr>
                <w:rFonts w:cstheme="minorHAnsi"/>
                <w:b/>
                <w:color w:val="990336"/>
              </w:rPr>
            </w:pPr>
          </w:p>
          <w:p w14:paraId="13C193DB" w14:textId="77777777" w:rsidR="00BE7E27" w:rsidRPr="003D75BE" w:rsidRDefault="00BE7E27" w:rsidP="00943857">
            <w:pPr>
              <w:spacing w:after="120"/>
              <w:rPr>
                <w:rFonts w:cstheme="minorHAnsi"/>
              </w:rPr>
            </w:pPr>
          </w:p>
          <w:p w14:paraId="0451FA20" w14:textId="77777777" w:rsidR="00BE7E27" w:rsidRPr="003D75BE" w:rsidRDefault="00BE7E27" w:rsidP="00943857">
            <w:pPr>
              <w:spacing w:after="120"/>
              <w:rPr>
                <w:rFonts w:cstheme="minorHAnsi"/>
                <w:b/>
              </w:rPr>
            </w:pPr>
            <w:r w:rsidRPr="003D75BE">
              <w:rPr>
                <w:rFonts w:cstheme="minorHAnsi"/>
                <w:b/>
              </w:rPr>
              <w:t>Whilst every effort has been made to explain the main duties and responsibilities of the post, each individual task undertaken may not be identified.</w:t>
            </w:r>
          </w:p>
          <w:p w14:paraId="57F54EA1" w14:textId="77777777" w:rsidR="00BE7E27" w:rsidRPr="003D75BE" w:rsidRDefault="00BE7E27" w:rsidP="00943857">
            <w:pPr>
              <w:spacing w:after="120"/>
              <w:rPr>
                <w:rFonts w:cstheme="minorHAnsi"/>
              </w:rPr>
            </w:pPr>
          </w:p>
          <w:p w14:paraId="78D64862" w14:textId="77777777" w:rsidR="00BE7E27" w:rsidRPr="003D75BE" w:rsidRDefault="00BE7E27" w:rsidP="00943857">
            <w:pPr>
              <w:spacing w:after="120"/>
              <w:rPr>
                <w:rFonts w:cstheme="minorHAnsi"/>
                <w:b/>
              </w:rPr>
            </w:pPr>
            <w:r w:rsidRPr="003D75BE">
              <w:rPr>
                <w:rFonts w:cstheme="minorHAnsi"/>
                <w:b/>
              </w:rPr>
              <w:t>Employees will be expected to comply with any reasonable request from a manager to undertake work of a similar level that is not specified in this job description.</w:t>
            </w:r>
          </w:p>
          <w:p w14:paraId="4FA3C5E5" w14:textId="77777777" w:rsidR="00BE7E27" w:rsidRPr="003D75BE" w:rsidRDefault="00BE7E27" w:rsidP="00943857">
            <w:pPr>
              <w:spacing w:after="120"/>
              <w:rPr>
                <w:rFonts w:cstheme="minorHAnsi"/>
                <w:b/>
              </w:rPr>
            </w:pPr>
            <w:r w:rsidRPr="003D75BE">
              <w:rPr>
                <w:rFonts w:cstheme="minorHAnsi"/>
                <w:b/>
              </w:rPr>
              <w:t>Employees are expected to be courteous to colleagues and provide a welcoming environment to visitors and telephone callers.</w:t>
            </w:r>
          </w:p>
          <w:p w14:paraId="58EBCA6A" w14:textId="77777777" w:rsidR="00BE7E27" w:rsidRPr="003D75BE" w:rsidRDefault="00BE7E27" w:rsidP="00943857">
            <w:pPr>
              <w:spacing w:after="120"/>
              <w:rPr>
                <w:rFonts w:cstheme="minorHAnsi"/>
                <w:b/>
              </w:rPr>
            </w:pPr>
            <w:r w:rsidRPr="003D75BE">
              <w:rPr>
                <w:rFonts w:cstheme="minorHAnsi"/>
                <w: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68C137BF" w14:textId="77777777" w:rsidR="00BE7E27" w:rsidRPr="003D75BE" w:rsidRDefault="00BE7E27" w:rsidP="00943857">
            <w:pPr>
              <w:spacing w:after="120"/>
              <w:rPr>
                <w:rFonts w:cstheme="minorHAnsi"/>
                <w:b/>
              </w:rPr>
            </w:pPr>
          </w:p>
          <w:p w14:paraId="57848229" w14:textId="77777777" w:rsidR="00BE7E27" w:rsidRPr="003D75BE" w:rsidRDefault="00BE7E27" w:rsidP="00943857">
            <w:pPr>
              <w:spacing w:after="120"/>
              <w:rPr>
                <w:rFonts w:cstheme="minorHAnsi"/>
                <w:b/>
              </w:rPr>
            </w:pPr>
            <w:r w:rsidRPr="003D75BE">
              <w:rPr>
                <w:rFonts w:cstheme="minorHAnsi"/>
                <w:b/>
              </w:rPr>
              <w:t xml:space="preserve">The job description is current at the date shown, but following consultation with you, may be changed by management to reflect or anticipate changes in the job which are commensurate with the salary and job title. </w:t>
            </w:r>
          </w:p>
          <w:p w14:paraId="11824EB1" w14:textId="77777777" w:rsidR="00BE7E27" w:rsidRPr="003D75BE" w:rsidRDefault="00BE7E27" w:rsidP="00943857">
            <w:pPr>
              <w:spacing w:after="120"/>
              <w:rPr>
                <w:rFonts w:cstheme="minorHAnsi"/>
                <w:b/>
              </w:rPr>
            </w:pPr>
          </w:p>
          <w:p w14:paraId="4F119013" w14:textId="77777777" w:rsidR="00BE7E27" w:rsidRPr="003D75BE" w:rsidRDefault="00BE7E27" w:rsidP="00943857">
            <w:pPr>
              <w:spacing w:after="120"/>
              <w:rPr>
                <w:rFonts w:cstheme="minorHAnsi"/>
                <w:b/>
              </w:rPr>
            </w:pPr>
            <w:r w:rsidRPr="003D75BE">
              <w:rPr>
                <w:rFonts w:cstheme="minorHAnsi"/>
                <w:b/>
              </w:rPr>
              <w:t xml:space="preserve">The Academy is committed to safeguarding and promoting the welfare of children and young people and expects all staff and volunteers to share this commitment. </w:t>
            </w:r>
          </w:p>
          <w:p w14:paraId="6FD11672" w14:textId="77777777" w:rsidR="00BE7E27" w:rsidRPr="003D75BE" w:rsidRDefault="00BE7E27" w:rsidP="00943857">
            <w:pPr>
              <w:spacing w:after="120"/>
              <w:rPr>
                <w:rFonts w:cstheme="minorHAnsi"/>
                <w:b/>
              </w:rPr>
            </w:pPr>
          </w:p>
          <w:p w14:paraId="435702AF" w14:textId="77777777" w:rsidR="00BE7E27" w:rsidRPr="003D75BE" w:rsidRDefault="00BE7E27" w:rsidP="00943857">
            <w:pPr>
              <w:spacing w:after="120"/>
              <w:rPr>
                <w:rFonts w:cstheme="minorHAnsi"/>
                <w:b/>
              </w:rPr>
            </w:pPr>
            <w:r w:rsidRPr="003D75BE">
              <w:rPr>
                <w:rFonts w:cstheme="minorHAnsi"/>
                <w:b/>
              </w:rPr>
              <w:t>The successful applicant will be subject to an Enhanced DBS check.</w:t>
            </w:r>
          </w:p>
          <w:p w14:paraId="7C0EC35F" w14:textId="77777777" w:rsidR="003D75BE" w:rsidRDefault="003D75BE" w:rsidP="00943857">
            <w:pPr>
              <w:spacing w:after="120"/>
              <w:rPr>
                <w:rFonts w:cstheme="minorHAnsi"/>
                <w:b/>
                <w:highlight w:val="yellow"/>
              </w:rPr>
            </w:pPr>
          </w:p>
          <w:p w14:paraId="5D69FE82" w14:textId="77777777" w:rsidR="003D75BE" w:rsidRDefault="003D75BE" w:rsidP="00943857">
            <w:pPr>
              <w:spacing w:after="120"/>
              <w:rPr>
                <w:rFonts w:cstheme="minorHAnsi"/>
                <w:b/>
                <w:highlight w:val="yellow"/>
              </w:rPr>
            </w:pPr>
          </w:p>
          <w:p w14:paraId="4655A9C0" w14:textId="77777777" w:rsidR="003D75BE" w:rsidRDefault="003D75BE" w:rsidP="00943857">
            <w:pPr>
              <w:spacing w:after="120"/>
              <w:rPr>
                <w:rFonts w:cstheme="minorHAnsi"/>
                <w:b/>
                <w:highlight w:val="yellow"/>
              </w:rPr>
            </w:pPr>
          </w:p>
          <w:p w14:paraId="5F5E1380" w14:textId="77777777" w:rsidR="003D75BE" w:rsidRDefault="003D75BE" w:rsidP="00943857">
            <w:pPr>
              <w:spacing w:after="120"/>
              <w:rPr>
                <w:rFonts w:cstheme="minorHAnsi"/>
                <w:b/>
                <w:highlight w:val="yellow"/>
              </w:rPr>
            </w:pPr>
          </w:p>
          <w:p w14:paraId="371EECCB" w14:textId="77777777" w:rsidR="003D75BE" w:rsidRDefault="003D75BE" w:rsidP="00943857">
            <w:pPr>
              <w:spacing w:after="120"/>
              <w:rPr>
                <w:rFonts w:cstheme="minorHAnsi"/>
                <w:b/>
                <w:highlight w:val="yellow"/>
              </w:rPr>
            </w:pPr>
          </w:p>
          <w:p w14:paraId="386EF2AD" w14:textId="77777777" w:rsidR="003D75BE" w:rsidRDefault="003D75BE" w:rsidP="00943857">
            <w:pPr>
              <w:spacing w:after="120"/>
              <w:rPr>
                <w:rFonts w:cstheme="minorHAnsi"/>
                <w:b/>
                <w:highlight w:val="yellow"/>
              </w:rPr>
            </w:pPr>
          </w:p>
          <w:p w14:paraId="1360A2E7" w14:textId="77777777" w:rsidR="003D75BE" w:rsidRDefault="003D75BE" w:rsidP="00943857">
            <w:pPr>
              <w:spacing w:after="120"/>
              <w:rPr>
                <w:rFonts w:cstheme="minorHAnsi"/>
                <w:b/>
                <w:highlight w:val="yellow"/>
              </w:rPr>
            </w:pPr>
          </w:p>
          <w:p w14:paraId="7D563967" w14:textId="77777777" w:rsidR="003D75BE" w:rsidRDefault="003D75BE" w:rsidP="00943857">
            <w:pPr>
              <w:spacing w:after="120"/>
              <w:rPr>
                <w:rFonts w:cstheme="minorHAnsi"/>
                <w:b/>
                <w:highlight w:val="yellow"/>
              </w:rPr>
            </w:pPr>
          </w:p>
          <w:p w14:paraId="6FE51B2D" w14:textId="77777777" w:rsidR="003D75BE" w:rsidRDefault="003D75BE" w:rsidP="00943857">
            <w:pPr>
              <w:spacing w:after="120"/>
              <w:rPr>
                <w:rFonts w:cstheme="minorHAnsi"/>
                <w:b/>
                <w:highlight w:val="yellow"/>
              </w:rPr>
            </w:pPr>
          </w:p>
          <w:p w14:paraId="435089CE" w14:textId="77777777" w:rsidR="003D75BE" w:rsidRDefault="003D75BE" w:rsidP="00943857">
            <w:pPr>
              <w:spacing w:after="120"/>
              <w:rPr>
                <w:rFonts w:cstheme="minorHAnsi"/>
                <w:b/>
                <w:highlight w:val="yellow"/>
              </w:rPr>
            </w:pPr>
          </w:p>
          <w:p w14:paraId="03C37271" w14:textId="77777777" w:rsidR="003D75BE" w:rsidRDefault="003D75BE" w:rsidP="00943857">
            <w:pPr>
              <w:spacing w:after="120"/>
              <w:rPr>
                <w:rFonts w:cstheme="minorHAnsi"/>
                <w:b/>
                <w:highlight w:val="yellow"/>
              </w:rPr>
            </w:pPr>
          </w:p>
          <w:p w14:paraId="7C09FAEA" w14:textId="77777777" w:rsidR="003D75BE" w:rsidRDefault="003D75BE" w:rsidP="00943857">
            <w:pPr>
              <w:spacing w:after="120"/>
              <w:rPr>
                <w:rFonts w:cstheme="minorHAnsi"/>
                <w:b/>
                <w:highlight w:val="yellow"/>
              </w:rPr>
            </w:pPr>
          </w:p>
          <w:p w14:paraId="25EBE71C" w14:textId="77777777" w:rsidR="003D75BE" w:rsidRDefault="003D75BE" w:rsidP="00943857">
            <w:pPr>
              <w:spacing w:after="120"/>
              <w:rPr>
                <w:rFonts w:cstheme="minorHAnsi"/>
                <w:b/>
                <w:highlight w:val="yellow"/>
              </w:rPr>
            </w:pPr>
          </w:p>
          <w:p w14:paraId="660DD9A3" w14:textId="77777777" w:rsidR="003D75BE" w:rsidRDefault="003D75BE" w:rsidP="00943857">
            <w:pPr>
              <w:spacing w:after="120"/>
              <w:rPr>
                <w:rFonts w:cstheme="minorHAnsi"/>
                <w:b/>
                <w:highlight w:val="yellow"/>
              </w:rPr>
            </w:pPr>
          </w:p>
          <w:p w14:paraId="3C633275" w14:textId="77777777" w:rsidR="003D75BE" w:rsidRDefault="003D75BE" w:rsidP="00943857">
            <w:pPr>
              <w:spacing w:after="120"/>
              <w:rPr>
                <w:rFonts w:cstheme="minorHAnsi"/>
                <w:b/>
                <w:highlight w:val="yellow"/>
              </w:rPr>
            </w:pPr>
          </w:p>
          <w:p w14:paraId="44939017" w14:textId="77777777" w:rsidR="003D75BE" w:rsidRDefault="003D75BE" w:rsidP="00943857">
            <w:pPr>
              <w:spacing w:after="120"/>
              <w:rPr>
                <w:rFonts w:cstheme="minorHAnsi"/>
                <w:b/>
                <w:highlight w:val="yellow"/>
              </w:rPr>
            </w:pPr>
          </w:p>
          <w:p w14:paraId="6C0B972C" w14:textId="77777777" w:rsidR="003D75BE" w:rsidRDefault="003D75BE" w:rsidP="00943857">
            <w:pPr>
              <w:spacing w:after="120"/>
              <w:rPr>
                <w:rFonts w:cstheme="minorHAnsi"/>
                <w:b/>
                <w:highlight w:val="yellow"/>
              </w:rPr>
            </w:pPr>
          </w:p>
          <w:p w14:paraId="13B36481" w14:textId="77777777" w:rsidR="00BE7E27" w:rsidRPr="003D75BE" w:rsidRDefault="00BE7E27" w:rsidP="003D75BE">
            <w:pPr>
              <w:spacing w:after="120"/>
              <w:rPr>
                <w:rFonts w:cstheme="minorHAnsi"/>
              </w:rPr>
            </w:pPr>
          </w:p>
        </w:tc>
      </w:tr>
    </w:tbl>
    <w:p w14:paraId="3CAE3ADD" w14:textId="77777777" w:rsidR="00943857" w:rsidRPr="003D75BE" w:rsidRDefault="00943857">
      <w:pPr>
        <w:rPr>
          <w:rFonts w:cstheme="minorHAnsi"/>
        </w:rPr>
      </w:pPr>
    </w:p>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357469" w:rsidRPr="003D75BE" w14:paraId="760A7626" w14:textId="77777777"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14:paraId="0314FDB1" w14:textId="77777777" w:rsidR="00357469" w:rsidRPr="003D75BE" w:rsidRDefault="00357469">
            <w:pPr>
              <w:rPr>
                <w:rFonts w:cstheme="minorHAnsi"/>
                <w:b/>
                <w:color w:val="FFFFFF" w:themeColor="background1"/>
              </w:rPr>
            </w:pPr>
            <w:r w:rsidRPr="003D75BE">
              <w:rPr>
                <w:rFonts w:cstheme="minorHAnsi"/>
                <w:b/>
                <w:color w:val="FFFFFF" w:themeColor="background1"/>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14:paraId="575514C4" w14:textId="77777777" w:rsidR="00357469" w:rsidRPr="003D75BE" w:rsidRDefault="009C0827">
            <w:pPr>
              <w:rPr>
                <w:rFonts w:cstheme="minorHAnsi"/>
                <w:color w:val="FFFFFF" w:themeColor="background1"/>
              </w:rPr>
            </w:pPr>
            <w:r w:rsidRPr="003D75BE">
              <w:rPr>
                <w:rFonts w:cstheme="minorHAnsi"/>
                <w:color w:val="FFFFFF" w:themeColor="background1"/>
              </w:rPr>
              <w:t>5</w:t>
            </w:r>
          </w:p>
        </w:tc>
      </w:tr>
      <w:tr w:rsidR="009C0827" w:rsidRPr="003D75BE" w14:paraId="671103DE" w14:textId="77777777"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14:paraId="0A638393" w14:textId="77777777" w:rsidR="00357469" w:rsidRPr="003D75BE" w:rsidRDefault="00357469" w:rsidP="00357469">
            <w:pPr>
              <w:rPr>
                <w:rFonts w:cstheme="minorHAnsi"/>
                <w:b/>
                <w:color w:val="FFFFFF" w:themeColor="background1"/>
              </w:rPr>
            </w:pPr>
            <w:r w:rsidRPr="003D75BE">
              <w:rPr>
                <w:rFonts w:cstheme="minorHAnsi"/>
                <w:b/>
                <w:color w:val="FFFFFF" w:themeColor="background1"/>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14:paraId="26BB43F1" w14:textId="77777777" w:rsidR="00357469" w:rsidRPr="003D75BE" w:rsidRDefault="00357469" w:rsidP="00357469">
            <w:pPr>
              <w:rPr>
                <w:rFonts w:cstheme="minorHAnsi"/>
                <w:b/>
                <w:color w:val="FFFFFF" w:themeColor="background1"/>
              </w:rPr>
            </w:pPr>
            <w:r w:rsidRPr="003D75BE">
              <w:rPr>
                <w:rFonts w:cstheme="minorHAnsi"/>
                <w:b/>
                <w:color w:val="FFFFFF" w:themeColor="background1"/>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14:paraId="792A4E76" w14:textId="77777777" w:rsidR="00357469" w:rsidRPr="003D75BE" w:rsidRDefault="00357469" w:rsidP="00357469">
            <w:pPr>
              <w:rPr>
                <w:rFonts w:cstheme="minorHAnsi"/>
                <w:b/>
                <w:color w:val="FFFFFF" w:themeColor="background1"/>
              </w:rPr>
            </w:pPr>
            <w:r w:rsidRPr="003D75BE">
              <w:rPr>
                <w:rFonts w:cstheme="minorHAnsi"/>
                <w:b/>
                <w:color w:val="FFFFFF" w:themeColor="background1"/>
              </w:rPr>
              <w:t>Desirable</w:t>
            </w:r>
          </w:p>
        </w:tc>
      </w:tr>
      <w:tr w:rsidR="00357469" w:rsidRPr="003D75BE" w14:paraId="220F6771" w14:textId="77777777"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14:paraId="12CE575C" w14:textId="77777777" w:rsidR="00357469" w:rsidRPr="003D75BE" w:rsidRDefault="00357469" w:rsidP="00357469">
            <w:pPr>
              <w:rPr>
                <w:rFonts w:cstheme="minorHAnsi"/>
                <w:b/>
                <w:color w:val="990336"/>
              </w:rPr>
            </w:pPr>
            <w:r w:rsidRPr="003D75BE">
              <w:rPr>
                <w:rFonts w:cstheme="minorHAnsi"/>
                <w:b/>
                <w:color w:val="990336"/>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14:paraId="10FA13A1" w14:textId="77777777" w:rsidR="00357469" w:rsidRPr="003D75BE" w:rsidRDefault="001262B9" w:rsidP="00357469">
            <w:pPr>
              <w:contextualSpacing/>
              <w:rPr>
                <w:rFonts w:cstheme="minorHAnsi"/>
                <w:highlight w:val="yellow"/>
              </w:rPr>
            </w:pPr>
            <w:r w:rsidRPr="001262B9">
              <w:rPr>
                <w:rFonts w:cstheme="minorHAnsi"/>
              </w:rPr>
              <w:t xml:space="preserve">A good level of attendance to all Education settings throughout your academic life. </w:t>
            </w:r>
          </w:p>
        </w:tc>
        <w:tc>
          <w:tcPr>
            <w:tcW w:w="2688" w:type="dxa"/>
            <w:tcBorders>
              <w:top w:val="single" w:sz="6" w:space="0" w:color="990336"/>
              <w:left w:val="single" w:sz="6" w:space="0" w:color="990336"/>
              <w:bottom w:val="single" w:sz="6" w:space="0" w:color="990336"/>
              <w:right w:val="single" w:sz="6" w:space="0" w:color="990336"/>
            </w:tcBorders>
            <w:vAlign w:val="center"/>
          </w:tcPr>
          <w:p w14:paraId="64CFCB99" w14:textId="77777777" w:rsidR="003D75BE" w:rsidRPr="00015DF3" w:rsidRDefault="003D75BE" w:rsidP="003D75BE">
            <w:pPr>
              <w:contextualSpacing/>
              <w:rPr>
                <w:rFonts w:cstheme="minorHAnsi"/>
              </w:rPr>
            </w:pPr>
            <w:r w:rsidRPr="00015DF3">
              <w:rPr>
                <w:rFonts w:cstheme="minorHAnsi"/>
              </w:rPr>
              <w:t>Higher level education</w:t>
            </w:r>
          </w:p>
          <w:p w14:paraId="12C28AB2" w14:textId="77777777" w:rsidR="003D75BE" w:rsidRPr="00015DF3" w:rsidRDefault="003D75BE" w:rsidP="003D75BE">
            <w:pPr>
              <w:contextualSpacing/>
              <w:rPr>
                <w:rFonts w:cstheme="minorHAnsi"/>
              </w:rPr>
            </w:pPr>
            <w:r w:rsidRPr="00015DF3">
              <w:rPr>
                <w:rFonts w:cstheme="minorHAnsi"/>
              </w:rPr>
              <w:t>A broad and balanced educational background at level equivalence of level 4 or 5 as a minimum requirement</w:t>
            </w:r>
          </w:p>
          <w:p w14:paraId="4C4F8789" w14:textId="77777777" w:rsidR="00357469" w:rsidRPr="003D75BE" w:rsidRDefault="00357469" w:rsidP="00357469">
            <w:pPr>
              <w:contextualSpacing/>
              <w:rPr>
                <w:rFonts w:cstheme="minorHAnsi"/>
                <w:highlight w:val="yellow"/>
              </w:rPr>
            </w:pPr>
          </w:p>
        </w:tc>
      </w:tr>
      <w:tr w:rsidR="00357469" w:rsidRPr="003D75BE" w14:paraId="5BC4B198"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44001744" w14:textId="77777777" w:rsidR="00357469" w:rsidRPr="003D75BE" w:rsidRDefault="00357469" w:rsidP="00357469">
            <w:pPr>
              <w:rPr>
                <w:rFonts w:cstheme="minorHAnsi"/>
                <w:b/>
                <w:color w:val="990336"/>
              </w:rPr>
            </w:pPr>
            <w:r w:rsidRPr="003D75BE">
              <w:rPr>
                <w:rFonts w:cstheme="minorHAnsi"/>
                <w:b/>
                <w:color w:val="990336"/>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528974E7" w14:textId="77777777" w:rsidR="00357469" w:rsidRPr="003D75BE" w:rsidRDefault="003D75BE" w:rsidP="003D75BE">
            <w:pPr>
              <w:contextualSpacing/>
              <w:rPr>
                <w:rFonts w:cstheme="minorHAnsi"/>
                <w:highlight w:val="yellow"/>
              </w:rPr>
            </w:pPr>
            <w:r>
              <w:rPr>
                <w:rFonts w:cstheme="minorHAnsi"/>
              </w:rPr>
              <w:t>GCSE passes (or equivalent) for English and Maths</w:t>
            </w:r>
          </w:p>
        </w:tc>
        <w:tc>
          <w:tcPr>
            <w:tcW w:w="2688" w:type="dxa"/>
            <w:tcBorders>
              <w:top w:val="single" w:sz="6" w:space="0" w:color="990336"/>
              <w:left w:val="single" w:sz="6" w:space="0" w:color="990336"/>
              <w:bottom w:val="single" w:sz="6" w:space="0" w:color="990336"/>
              <w:right w:val="single" w:sz="6" w:space="0" w:color="990336"/>
            </w:tcBorders>
            <w:vAlign w:val="center"/>
          </w:tcPr>
          <w:p w14:paraId="7E569CA7" w14:textId="77777777" w:rsidR="00357469" w:rsidRPr="003D75BE" w:rsidRDefault="003D75BE" w:rsidP="00357469">
            <w:pPr>
              <w:contextualSpacing/>
              <w:rPr>
                <w:rFonts w:cstheme="minorHAnsi"/>
                <w:highlight w:val="yellow"/>
              </w:rPr>
            </w:pPr>
            <w:r w:rsidRPr="00015DF3">
              <w:rPr>
                <w:rFonts w:cstheme="minorHAnsi"/>
              </w:rPr>
              <w:t>Appropriate additional qualifications</w:t>
            </w:r>
          </w:p>
        </w:tc>
      </w:tr>
      <w:tr w:rsidR="00357469" w:rsidRPr="003D75BE" w14:paraId="326CEBFF"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23DE0909" w14:textId="77777777" w:rsidR="00357469" w:rsidRPr="003D75BE" w:rsidRDefault="00357469" w:rsidP="00357469">
            <w:pPr>
              <w:rPr>
                <w:rFonts w:cstheme="minorHAnsi"/>
                <w:b/>
                <w:color w:val="990336"/>
              </w:rPr>
            </w:pPr>
            <w:r w:rsidRPr="003D75BE">
              <w:rPr>
                <w:rFonts w:cstheme="minorHAnsi"/>
                <w:b/>
                <w:color w:val="990336"/>
              </w:rPr>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180D5891" w14:textId="77777777" w:rsidR="003D75BE" w:rsidRPr="00015DF3" w:rsidRDefault="003D75BE" w:rsidP="003D75BE">
            <w:pPr>
              <w:rPr>
                <w:rFonts w:cstheme="minorHAnsi"/>
                <w:bCs/>
              </w:rPr>
            </w:pPr>
            <w:r w:rsidRPr="00015DF3">
              <w:rPr>
                <w:rFonts w:cstheme="minorHAnsi"/>
                <w:bCs/>
              </w:rPr>
              <w:t xml:space="preserve">Previous experience with administrative </w:t>
            </w:r>
            <w:r>
              <w:rPr>
                <w:rFonts w:cstheme="minorHAnsi"/>
                <w:bCs/>
              </w:rPr>
              <w:t xml:space="preserve">tasks including answering the phone within a very busy environment. </w:t>
            </w:r>
          </w:p>
          <w:p w14:paraId="530B724A" w14:textId="77777777" w:rsidR="00357469" w:rsidRPr="003D75BE" w:rsidRDefault="00357469" w:rsidP="00357469">
            <w:pPr>
              <w:contextualSpacing/>
              <w:rPr>
                <w:rFonts w:cstheme="minorHAnsi"/>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792C62E3" w14:textId="77777777" w:rsidR="003D75BE" w:rsidRPr="00015DF3" w:rsidRDefault="003D75BE" w:rsidP="003D75BE">
            <w:pPr>
              <w:rPr>
                <w:rFonts w:cstheme="minorHAnsi"/>
                <w:bCs/>
              </w:rPr>
            </w:pPr>
            <w:r w:rsidRPr="00015DF3">
              <w:rPr>
                <w:rFonts w:cstheme="minorHAnsi"/>
                <w:bCs/>
              </w:rPr>
              <w:t>Previous experience working in a school desirable</w:t>
            </w:r>
          </w:p>
          <w:p w14:paraId="36DA8EC9" w14:textId="77777777" w:rsidR="003D75BE" w:rsidRPr="00015DF3" w:rsidRDefault="003D75BE" w:rsidP="003D75BE">
            <w:pPr>
              <w:rPr>
                <w:rFonts w:cstheme="minorHAnsi"/>
                <w:bCs/>
              </w:rPr>
            </w:pPr>
          </w:p>
          <w:p w14:paraId="79A47348" w14:textId="77777777" w:rsidR="003D75BE" w:rsidRPr="00015DF3" w:rsidRDefault="003D75BE" w:rsidP="003D75BE">
            <w:pPr>
              <w:rPr>
                <w:rFonts w:cstheme="minorHAnsi"/>
                <w:bCs/>
              </w:rPr>
            </w:pPr>
            <w:r w:rsidRPr="00015DF3">
              <w:rPr>
                <w:rFonts w:cstheme="minorHAnsi"/>
                <w:bCs/>
              </w:rPr>
              <w:t xml:space="preserve">Previous experience with administrative work in a school setting </w:t>
            </w:r>
          </w:p>
          <w:p w14:paraId="34E78F30" w14:textId="77777777" w:rsidR="00357469" w:rsidRPr="003D75BE" w:rsidRDefault="00357469" w:rsidP="00357469">
            <w:pPr>
              <w:contextualSpacing/>
              <w:rPr>
                <w:rFonts w:cstheme="minorHAnsi"/>
                <w:highlight w:val="yellow"/>
              </w:rPr>
            </w:pPr>
          </w:p>
        </w:tc>
      </w:tr>
      <w:tr w:rsidR="00357469" w:rsidRPr="003D75BE" w14:paraId="62497046"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17A65B06" w14:textId="77777777" w:rsidR="00357469" w:rsidRPr="003D75BE" w:rsidRDefault="00357469" w:rsidP="00357469">
            <w:pPr>
              <w:rPr>
                <w:rFonts w:cstheme="minorHAnsi"/>
                <w:b/>
                <w:color w:val="990336"/>
              </w:rPr>
            </w:pPr>
            <w:r w:rsidRPr="003D75BE">
              <w:rPr>
                <w:rFonts w:cstheme="minorHAnsi"/>
                <w:b/>
                <w:color w:val="990336"/>
              </w:rPr>
              <w:t>Knowledge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63FEB04C" w14:textId="77777777" w:rsidR="003D75BE" w:rsidRPr="00015DF3" w:rsidRDefault="003D75BE" w:rsidP="003D75BE">
            <w:pPr>
              <w:rPr>
                <w:rFonts w:cstheme="minorHAnsi"/>
                <w:bCs/>
              </w:rPr>
            </w:pPr>
            <w:r w:rsidRPr="00015DF3">
              <w:rPr>
                <w:rFonts w:cstheme="minorHAnsi"/>
                <w:bCs/>
              </w:rPr>
              <w:t>Sound knowledge of customer service</w:t>
            </w:r>
          </w:p>
          <w:p w14:paraId="3CBE3983" w14:textId="77777777" w:rsidR="003D75BE" w:rsidRDefault="003D75BE" w:rsidP="003D75BE">
            <w:pPr>
              <w:rPr>
                <w:rFonts w:cstheme="minorHAnsi"/>
                <w:bCs/>
              </w:rPr>
            </w:pPr>
            <w:r w:rsidRPr="00015DF3">
              <w:rPr>
                <w:rFonts w:cstheme="minorHAnsi"/>
                <w:bCs/>
              </w:rPr>
              <w:t>Intermediate level within Microsoft Office packages including word, excel and Teams</w:t>
            </w:r>
            <w:r>
              <w:rPr>
                <w:rFonts w:cstheme="minorHAnsi"/>
                <w:bCs/>
              </w:rPr>
              <w:t xml:space="preserve"> and/or Google equivalent.</w:t>
            </w:r>
          </w:p>
          <w:p w14:paraId="68B131A0" w14:textId="77777777" w:rsidR="003D75BE" w:rsidRDefault="003D75BE" w:rsidP="003D75BE">
            <w:pPr>
              <w:rPr>
                <w:rFonts w:cstheme="minorHAnsi"/>
                <w:bCs/>
              </w:rPr>
            </w:pPr>
          </w:p>
          <w:p w14:paraId="70C9BB90" w14:textId="77777777" w:rsidR="003D75BE" w:rsidRPr="00015DF3" w:rsidRDefault="003D75BE" w:rsidP="003D75BE">
            <w:pPr>
              <w:rPr>
                <w:rFonts w:cstheme="minorHAnsi"/>
                <w:bCs/>
              </w:rPr>
            </w:pPr>
            <w:r w:rsidRPr="00015DF3">
              <w:rPr>
                <w:rFonts w:cstheme="minorHAnsi"/>
              </w:rPr>
              <w:t>Safeguarding in the school environment</w:t>
            </w:r>
            <w:r>
              <w:rPr>
                <w:rFonts w:cstheme="minorHAnsi"/>
              </w:rPr>
              <w:t xml:space="preserve"> – Training will be given.</w:t>
            </w:r>
          </w:p>
          <w:p w14:paraId="062D677F" w14:textId="77777777" w:rsidR="00357469" w:rsidRPr="003D75BE" w:rsidRDefault="00357469" w:rsidP="00357469">
            <w:pPr>
              <w:contextualSpacing/>
              <w:rPr>
                <w:rFonts w:cstheme="minorHAnsi"/>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16E82112" w14:textId="77777777" w:rsidR="00357469" w:rsidRPr="003D75BE" w:rsidRDefault="00357469" w:rsidP="00357469">
            <w:pPr>
              <w:contextualSpacing/>
              <w:rPr>
                <w:rFonts w:cstheme="minorHAnsi"/>
                <w:highlight w:val="yellow"/>
              </w:rPr>
            </w:pPr>
          </w:p>
        </w:tc>
      </w:tr>
      <w:tr w:rsidR="003D75BE" w:rsidRPr="003D75BE" w14:paraId="4E073383"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36652B3C" w14:textId="77777777" w:rsidR="003D75BE" w:rsidRPr="003D75BE" w:rsidRDefault="003D75BE" w:rsidP="003D75BE">
            <w:pPr>
              <w:rPr>
                <w:rFonts w:cstheme="minorHAnsi"/>
                <w:b/>
                <w:color w:val="990336"/>
              </w:rPr>
            </w:pPr>
            <w:r w:rsidRPr="003D75BE">
              <w:rPr>
                <w:rFonts w:cstheme="minorHAnsi"/>
                <w:b/>
                <w:color w:val="990336"/>
              </w:rPr>
              <w:t>Skills &amp; Abilities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623875A9"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Good interpersonal skills</w:t>
            </w:r>
          </w:p>
          <w:p w14:paraId="2B06BE92"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Work accurately, efficiently and to an excellent standard</w:t>
            </w:r>
          </w:p>
          <w:p w14:paraId="3CC9A947"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Good organisational skills, able to prioritise</w:t>
            </w:r>
          </w:p>
          <w:p w14:paraId="1F6FD226"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Ability to keep calm under pressure</w:t>
            </w:r>
          </w:p>
          <w:p w14:paraId="1FDDCEFA"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Computer literate</w:t>
            </w:r>
          </w:p>
          <w:p w14:paraId="1B5A1820"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Confident clear telephone skills</w:t>
            </w:r>
          </w:p>
          <w:p w14:paraId="6A5C4C27"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Ability to communicate well and clearly at all levels</w:t>
            </w:r>
          </w:p>
          <w:p w14:paraId="71E26DC6"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Highly professional demeanour</w:t>
            </w:r>
          </w:p>
          <w:p w14:paraId="169A3D91"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 positive and cheerful personality</w:t>
            </w:r>
          </w:p>
          <w:p w14:paraId="3638A83C"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Effective ICT skills</w:t>
            </w:r>
          </w:p>
          <w:p w14:paraId="369AE75B"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 xml:space="preserve">The ability to work as part of a team </w:t>
            </w:r>
          </w:p>
          <w:p w14:paraId="6FAA5490"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The ability to use your initiative</w:t>
            </w:r>
          </w:p>
          <w:p w14:paraId="747B1597"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Be a person of integrity</w:t>
            </w:r>
          </w:p>
          <w:p w14:paraId="30F836AC"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 xml:space="preserve">Able to maintain confidentiality </w:t>
            </w:r>
          </w:p>
          <w:p w14:paraId="3D561EDB"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An empathetic and caring attitude</w:t>
            </w:r>
          </w:p>
          <w:p w14:paraId="2BEA7E25"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Ability to be assertive</w:t>
            </w:r>
          </w:p>
          <w:p w14:paraId="5DF608F6"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Able to adapt</w:t>
            </w:r>
          </w:p>
          <w:p w14:paraId="42C2B60F"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 xml:space="preserve">A good sense of humour </w:t>
            </w:r>
          </w:p>
          <w:p w14:paraId="42CF3E7B" w14:textId="77777777" w:rsidR="003D75BE" w:rsidRPr="00015DF3" w:rsidRDefault="003D75BE" w:rsidP="003D75BE">
            <w:pPr>
              <w:widowControl w:val="0"/>
              <w:numPr>
                <w:ilvl w:val="0"/>
                <w:numId w:val="5"/>
              </w:numPr>
              <w:autoSpaceDE w:val="0"/>
              <w:autoSpaceDN w:val="0"/>
              <w:rPr>
                <w:rFonts w:cstheme="minorHAnsi"/>
              </w:rPr>
            </w:pPr>
            <w:r w:rsidRPr="00015DF3">
              <w:rPr>
                <w:rFonts w:cstheme="minorHAnsi"/>
              </w:rPr>
              <w:t>Emotional intelligence</w:t>
            </w:r>
          </w:p>
          <w:p w14:paraId="239CD724" w14:textId="77777777" w:rsidR="003D75BE" w:rsidRPr="003D75BE" w:rsidRDefault="003D75BE" w:rsidP="003D75BE">
            <w:pPr>
              <w:contextualSpacing/>
              <w:rPr>
                <w:rFonts w:cstheme="minorHAnsi"/>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52F64D7A" w14:textId="77777777" w:rsidR="003D75BE" w:rsidRPr="003D75BE" w:rsidRDefault="003D75BE" w:rsidP="003D75BE">
            <w:pPr>
              <w:contextualSpacing/>
              <w:rPr>
                <w:rFonts w:cstheme="minorHAnsi"/>
                <w:highlight w:val="yellow"/>
              </w:rPr>
            </w:pPr>
          </w:p>
        </w:tc>
      </w:tr>
      <w:tr w:rsidR="003D75BE" w:rsidRPr="003D75BE" w14:paraId="567E3004"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054FFB8A" w14:textId="77777777" w:rsidR="003D75BE" w:rsidRPr="003D75BE" w:rsidRDefault="003D75BE" w:rsidP="003D75BE">
            <w:pPr>
              <w:rPr>
                <w:rFonts w:cstheme="minorHAnsi"/>
                <w:b/>
                <w:color w:val="990336"/>
              </w:rPr>
            </w:pPr>
            <w:r w:rsidRPr="003D75BE">
              <w:rPr>
                <w:rFonts w:cstheme="minorHAnsi"/>
                <w:b/>
                <w:color w:val="990336"/>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68719387" w14:textId="77777777" w:rsidR="003D75BE" w:rsidRPr="00015DF3" w:rsidRDefault="003D75BE" w:rsidP="003D75BE">
            <w:pPr>
              <w:numPr>
                <w:ilvl w:val="0"/>
                <w:numId w:val="6"/>
              </w:numPr>
              <w:rPr>
                <w:rFonts w:cstheme="minorHAnsi"/>
              </w:rPr>
            </w:pPr>
            <w:r w:rsidRPr="00015DF3">
              <w:rPr>
                <w:rFonts w:cstheme="minorHAnsi"/>
              </w:rPr>
              <w:t>Neat, tidy professional appearance.</w:t>
            </w:r>
          </w:p>
          <w:p w14:paraId="68359D4C" w14:textId="77777777" w:rsidR="003D75BE" w:rsidRPr="00015DF3" w:rsidRDefault="003D75BE" w:rsidP="003D75BE">
            <w:pPr>
              <w:numPr>
                <w:ilvl w:val="0"/>
                <w:numId w:val="6"/>
              </w:numPr>
              <w:rPr>
                <w:rFonts w:cstheme="minorHAnsi"/>
              </w:rPr>
            </w:pPr>
            <w:r w:rsidRPr="00015DF3">
              <w:rPr>
                <w:rFonts w:cstheme="minorHAnsi"/>
              </w:rPr>
              <w:t>Pleasant and friendly manner.</w:t>
            </w:r>
          </w:p>
          <w:p w14:paraId="6BE06517" w14:textId="77777777" w:rsidR="003D75BE" w:rsidRDefault="003D75BE" w:rsidP="003D75BE">
            <w:pPr>
              <w:numPr>
                <w:ilvl w:val="0"/>
                <w:numId w:val="6"/>
              </w:numPr>
              <w:rPr>
                <w:rFonts w:cstheme="minorHAnsi"/>
              </w:rPr>
            </w:pPr>
            <w:r w:rsidRPr="00015DF3">
              <w:rPr>
                <w:rFonts w:cstheme="minorHAnsi"/>
              </w:rPr>
              <w:t>Confident approach to varied situations.</w:t>
            </w:r>
          </w:p>
          <w:p w14:paraId="1A93268F" w14:textId="77777777" w:rsidR="003D75BE" w:rsidRDefault="003D75BE" w:rsidP="003D75BE">
            <w:pPr>
              <w:numPr>
                <w:ilvl w:val="0"/>
                <w:numId w:val="6"/>
              </w:numPr>
              <w:rPr>
                <w:rFonts w:cstheme="minorHAnsi"/>
              </w:rPr>
            </w:pPr>
            <w:r>
              <w:rPr>
                <w:rFonts w:cstheme="minorHAnsi"/>
              </w:rPr>
              <w:t xml:space="preserve">Excellent telephone manner. </w:t>
            </w:r>
          </w:p>
          <w:p w14:paraId="1A3AF187" w14:textId="77777777" w:rsidR="003D75BE" w:rsidRPr="00015DF3" w:rsidRDefault="003D75BE" w:rsidP="003D75BE">
            <w:pPr>
              <w:numPr>
                <w:ilvl w:val="0"/>
                <w:numId w:val="6"/>
              </w:numPr>
              <w:rPr>
                <w:rFonts w:cstheme="minorHAnsi"/>
              </w:rPr>
            </w:pPr>
            <w:r>
              <w:rPr>
                <w:rFonts w:cstheme="minorHAnsi"/>
              </w:rPr>
              <w:t>Confident to communicate verbally and written.</w:t>
            </w:r>
          </w:p>
          <w:p w14:paraId="625076A6" w14:textId="77777777" w:rsidR="003D75BE" w:rsidRPr="00015DF3" w:rsidRDefault="003D75BE" w:rsidP="003D75BE">
            <w:pPr>
              <w:numPr>
                <w:ilvl w:val="0"/>
                <w:numId w:val="6"/>
              </w:numPr>
              <w:rPr>
                <w:rFonts w:cstheme="minorHAnsi"/>
              </w:rPr>
            </w:pPr>
            <w:r w:rsidRPr="00015DF3">
              <w:rPr>
                <w:rFonts w:cstheme="minorHAnsi"/>
              </w:rPr>
              <w:t>Willingness to develop and attend training courses</w:t>
            </w:r>
          </w:p>
          <w:p w14:paraId="43E49765" w14:textId="77777777" w:rsidR="003D75BE" w:rsidRPr="003D75BE" w:rsidRDefault="003D75BE" w:rsidP="003D75BE">
            <w:pPr>
              <w:contextualSpacing/>
              <w:rPr>
                <w:rFonts w:cstheme="minorHAnsi"/>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3390D668" w14:textId="77777777" w:rsidR="003D75BE" w:rsidRPr="003D75BE" w:rsidRDefault="003D75BE" w:rsidP="003D75BE">
            <w:pPr>
              <w:contextualSpacing/>
              <w:rPr>
                <w:rFonts w:cstheme="minorHAnsi"/>
                <w:highlight w:val="yellow"/>
              </w:rPr>
            </w:pPr>
          </w:p>
        </w:tc>
      </w:tr>
      <w:tr w:rsidR="003D75BE" w:rsidRPr="003D75BE" w14:paraId="6D69B1B7"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4204FA4C" w14:textId="77777777" w:rsidR="003D75BE" w:rsidRPr="003D75BE" w:rsidRDefault="003D75BE" w:rsidP="003D75BE">
            <w:pPr>
              <w:rPr>
                <w:rFonts w:cstheme="minorHAnsi"/>
                <w:b/>
                <w:color w:val="990336"/>
              </w:rPr>
            </w:pPr>
            <w:r w:rsidRPr="003D75BE">
              <w:rPr>
                <w:rFonts w:cstheme="minorHAnsi"/>
                <w:b/>
                <w:color w:val="990336"/>
              </w:rPr>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5402FE37" w14:textId="77777777" w:rsidR="003D75BE" w:rsidRDefault="003D75BE" w:rsidP="003D75BE">
            <w:pPr>
              <w:numPr>
                <w:ilvl w:val="0"/>
                <w:numId w:val="7"/>
              </w:numPr>
              <w:rPr>
                <w:rFonts w:cstheme="minorHAnsi"/>
              </w:rPr>
            </w:pPr>
            <w:r w:rsidRPr="00015DF3">
              <w:rPr>
                <w:rFonts w:cstheme="minorHAnsi"/>
              </w:rPr>
              <w:t xml:space="preserve">First Aid at work </w:t>
            </w:r>
            <w:r>
              <w:rPr>
                <w:rFonts w:cstheme="minorHAnsi"/>
              </w:rPr>
              <w:t>including mental health first aid. (</w:t>
            </w:r>
            <w:r w:rsidRPr="00015DF3">
              <w:rPr>
                <w:rFonts w:cstheme="minorHAnsi"/>
              </w:rPr>
              <w:t>MHFA</w:t>
            </w:r>
            <w:r>
              <w:rPr>
                <w:rFonts w:cstheme="minorHAnsi"/>
              </w:rPr>
              <w:t xml:space="preserve">) </w:t>
            </w:r>
          </w:p>
          <w:p w14:paraId="11DF5E33" w14:textId="77777777" w:rsidR="003D75BE" w:rsidRPr="00015DF3" w:rsidRDefault="003D75BE" w:rsidP="003D75BE">
            <w:pPr>
              <w:numPr>
                <w:ilvl w:val="0"/>
                <w:numId w:val="7"/>
              </w:numPr>
              <w:rPr>
                <w:rFonts w:cstheme="minorHAnsi"/>
              </w:rPr>
            </w:pPr>
            <w:r>
              <w:rPr>
                <w:rFonts w:cstheme="minorHAnsi"/>
              </w:rPr>
              <w:t>S</w:t>
            </w:r>
            <w:r w:rsidRPr="00015DF3">
              <w:rPr>
                <w:rFonts w:cstheme="minorHAnsi"/>
              </w:rPr>
              <w:t xml:space="preserve">afeguarding certification essential – Training will be given. </w:t>
            </w:r>
          </w:p>
          <w:p w14:paraId="412D7251" w14:textId="77777777" w:rsidR="003D75BE" w:rsidRPr="003D75BE" w:rsidRDefault="003D75BE" w:rsidP="003D75BE">
            <w:pPr>
              <w:contextualSpacing/>
              <w:rPr>
                <w:rFonts w:cstheme="minorHAnsi"/>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07875237" w14:textId="77777777" w:rsidR="003D75BE" w:rsidRPr="003D75BE" w:rsidRDefault="003D75BE" w:rsidP="003D75BE">
            <w:pPr>
              <w:contextualSpacing/>
              <w:rPr>
                <w:rFonts w:cstheme="minorHAnsi"/>
                <w:highlight w:val="yellow"/>
              </w:rPr>
            </w:pPr>
          </w:p>
        </w:tc>
      </w:tr>
    </w:tbl>
    <w:p w14:paraId="0AD399FE" w14:textId="77777777" w:rsidR="00862468" w:rsidRDefault="00862468">
      <w:pPr>
        <w:rPr>
          <w:rFonts w:cstheme="minorHAnsi"/>
        </w:rPr>
      </w:pPr>
    </w:p>
    <w:p w14:paraId="72C756F3" w14:textId="77777777" w:rsidR="003D75BE" w:rsidRDefault="003D75BE">
      <w:pPr>
        <w:rPr>
          <w:rFonts w:cstheme="minorHAnsi"/>
        </w:rPr>
      </w:pPr>
    </w:p>
    <w:p w14:paraId="645F9286" w14:textId="77777777" w:rsidR="003D75BE" w:rsidRDefault="003D75BE">
      <w:pPr>
        <w:rPr>
          <w:rFonts w:cstheme="minorHAnsi"/>
        </w:rPr>
      </w:pPr>
    </w:p>
    <w:p w14:paraId="41850E66" w14:textId="77777777" w:rsidR="003D75BE" w:rsidRDefault="003D75BE">
      <w:pPr>
        <w:rPr>
          <w:rFonts w:cstheme="minorHAnsi"/>
        </w:rPr>
      </w:pPr>
    </w:p>
    <w:p w14:paraId="2886323A" w14:textId="77777777" w:rsidR="003D75BE" w:rsidRDefault="003D75BE">
      <w:pPr>
        <w:rPr>
          <w:rFonts w:cstheme="minorHAnsi"/>
        </w:rPr>
      </w:pPr>
    </w:p>
    <w:p w14:paraId="3F41A660" w14:textId="77777777" w:rsidR="003D75BE" w:rsidRDefault="003D75BE">
      <w:pPr>
        <w:rPr>
          <w:rFonts w:cstheme="minorHAnsi"/>
        </w:rPr>
      </w:pPr>
    </w:p>
    <w:p w14:paraId="54987968" w14:textId="77777777" w:rsidR="003D75BE" w:rsidRDefault="003D75BE">
      <w:pPr>
        <w:rPr>
          <w:rFonts w:cstheme="minorHAnsi"/>
        </w:rPr>
      </w:pPr>
    </w:p>
    <w:p w14:paraId="78765E06" w14:textId="77777777" w:rsidR="003D75BE" w:rsidRDefault="003D75BE">
      <w:pPr>
        <w:rPr>
          <w:rFonts w:cstheme="minorHAnsi"/>
        </w:rPr>
      </w:pPr>
    </w:p>
    <w:p w14:paraId="700204D0" w14:textId="77777777" w:rsidR="003D75BE" w:rsidRDefault="003D75BE">
      <w:pPr>
        <w:rPr>
          <w:rFonts w:cstheme="minorHAnsi"/>
        </w:rPr>
      </w:pPr>
    </w:p>
    <w:p w14:paraId="187F8A7D" w14:textId="77777777" w:rsidR="003D75BE" w:rsidRDefault="003D75BE">
      <w:pPr>
        <w:rPr>
          <w:rFonts w:cstheme="minorHAnsi"/>
        </w:rPr>
      </w:pPr>
    </w:p>
    <w:p w14:paraId="6FF098AD" w14:textId="77777777" w:rsidR="003D75BE" w:rsidRDefault="003D75BE">
      <w:pPr>
        <w:rPr>
          <w:rFonts w:cstheme="minorHAnsi"/>
        </w:rPr>
      </w:pPr>
    </w:p>
    <w:p w14:paraId="7C1E18AF" w14:textId="77777777" w:rsidR="003D75BE" w:rsidRDefault="003D75BE">
      <w:pPr>
        <w:rPr>
          <w:rFonts w:cstheme="minorHAnsi"/>
        </w:rPr>
      </w:pPr>
    </w:p>
    <w:p w14:paraId="29A5EAE3" w14:textId="77777777" w:rsidR="00685976" w:rsidRDefault="00685976">
      <w:pPr>
        <w:rPr>
          <w:rFonts w:cstheme="minorHAnsi"/>
        </w:rPr>
      </w:pPr>
    </w:p>
    <w:p w14:paraId="5D30BCF0" w14:textId="77777777" w:rsidR="00685976" w:rsidRDefault="00685976">
      <w:pPr>
        <w:rPr>
          <w:rFonts w:cstheme="minorHAnsi"/>
        </w:rPr>
      </w:pPr>
    </w:p>
    <w:p w14:paraId="31CD1F0D" w14:textId="77777777" w:rsidR="003D75BE" w:rsidRDefault="003D75BE">
      <w:pPr>
        <w:rPr>
          <w:rFonts w:cstheme="minorHAnsi"/>
        </w:rPr>
      </w:pPr>
    </w:p>
    <w:p w14:paraId="252D03BA" w14:textId="77777777" w:rsidR="003D75BE" w:rsidRDefault="003D75BE">
      <w:pPr>
        <w:rPr>
          <w:rFonts w:cstheme="minorHAnsi"/>
        </w:rPr>
      </w:pPr>
    </w:p>
    <w:p w14:paraId="4AF4AD6B" w14:textId="77777777" w:rsidR="003D75BE" w:rsidRDefault="003D75BE">
      <w:pPr>
        <w:rPr>
          <w:rFonts w:cstheme="minorHAnsi"/>
        </w:rPr>
      </w:pPr>
    </w:p>
    <w:p w14:paraId="27ADBA37" w14:textId="77777777" w:rsidR="003D75BE" w:rsidRDefault="003D75BE">
      <w:pPr>
        <w:rPr>
          <w:rFonts w:cstheme="minorHAnsi"/>
        </w:rPr>
      </w:pPr>
    </w:p>
    <w:p w14:paraId="4ECD8960" w14:textId="77777777" w:rsidR="003D75BE" w:rsidRPr="003D75BE" w:rsidRDefault="003D75BE">
      <w:pPr>
        <w:rPr>
          <w:rFonts w:cstheme="minorHAnsi"/>
        </w:rPr>
      </w:pPr>
    </w:p>
    <w:p w14:paraId="3E1C06F6" w14:textId="77777777" w:rsidR="009C0827" w:rsidRPr="003D75BE" w:rsidRDefault="009C0827" w:rsidP="009C0827">
      <w:pPr>
        <w:spacing w:after="120" w:line="240" w:lineRule="auto"/>
        <w:rPr>
          <w:rFonts w:cstheme="minorHAnsi"/>
          <w:b/>
          <w:color w:val="990336"/>
        </w:rPr>
      </w:pPr>
      <w:r w:rsidRPr="003D75BE">
        <w:rPr>
          <w:rFonts w:cstheme="minorHAnsi"/>
          <w:b/>
          <w:color w:val="990336"/>
        </w:rPr>
        <w:t>Our School</w:t>
      </w:r>
    </w:p>
    <w:p w14:paraId="5443D219" w14:textId="77777777" w:rsidR="009C0827" w:rsidRPr="003D75BE" w:rsidRDefault="009C0827" w:rsidP="009C0827">
      <w:pPr>
        <w:spacing w:after="120" w:line="240" w:lineRule="auto"/>
        <w:jc w:val="both"/>
        <w:rPr>
          <w:rFonts w:cstheme="minorHAnsi"/>
          <w:b/>
        </w:rPr>
      </w:pPr>
      <w:r w:rsidRPr="003D75BE">
        <w:rPr>
          <w:rFonts w:cstheme="minorHAnsi"/>
          <w:b/>
          <w:color w:val="990336"/>
        </w:rPr>
        <w:t>Creating the Best Opportunities for All</w:t>
      </w:r>
    </w:p>
    <w:p w14:paraId="48DFF4E7" w14:textId="77777777" w:rsidR="009C0827" w:rsidRPr="003D75BE" w:rsidRDefault="009C0827" w:rsidP="009C0827">
      <w:pPr>
        <w:spacing w:after="120" w:line="240" w:lineRule="auto"/>
        <w:jc w:val="both"/>
        <w:rPr>
          <w:rFonts w:cstheme="minorHAnsi"/>
        </w:rPr>
      </w:pPr>
      <w:r w:rsidRPr="003D75BE">
        <w:rPr>
          <w:rFonts w:cstheme="minorHAnsi"/>
        </w:rPr>
        <w:t>At Bexhill Academy, we strive to create equal opportunities for all our students, ensuring that they have access to the best resources and support to 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14:paraId="52C32A5E" w14:textId="77777777" w:rsidR="009C0827" w:rsidRPr="003D75BE" w:rsidRDefault="009C0827" w:rsidP="009C0827">
      <w:pPr>
        <w:spacing w:after="120" w:line="240" w:lineRule="auto"/>
        <w:jc w:val="both"/>
        <w:rPr>
          <w:rFonts w:cstheme="minorHAnsi"/>
        </w:rPr>
      </w:pPr>
    </w:p>
    <w:p w14:paraId="243D39EF" w14:textId="77777777" w:rsidR="009C0827" w:rsidRPr="003D75BE" w:rsidRDefault="009C0827" w:rsidP="009C0827">
      <w:pPr>
        <w:spacing w:after="120" w:line="240" w:lineRule="auto"/>
        <w:jc w:val="both"/>
        <w:rPr>
          <w:rFonts w:cstheme="minorHAnsi"/>
        </w:rPr>
      </w:pPr>
      <w:r w:rsidRPr="003D75BE">
        <w:rPr>
          <w:rFonts w:cstheme="minorHAnsi"/>
        </w:rPr>
        <w:t xml:space="preserve">It's important for us to recognise that the little things matter. Smart uniform, manners, kindness, and punctuality are something we promote within our academy as we feel this embeds a deep sense of pride and self-respect within our students. </w:t>
      </w:r>
    </w:p>
    <w:p w14:paraId="5BE43ADF" w14:textId="77777777" w:rsidR="009C0827" w:rsidRPr="003D75BE" w:rsidRDefault="009C0827" w:rsidP="009C0827">
      <w:pPr>
        <w:spacing w:after="120" w:line="240" w:lineRule="auto"/>
        <w:jc w:val="both"/>
        <w:rPr>
          <w:rFonts w:cstheme="minorHAnsi"/>
        </w:rPr>
      </w:pPr>
    </w:p>
    <w:p w14:paraId="5DB36DED" w14:textId="77777777" w:rsidR="009C0827" w:rsidRPr="003D75BE" w:rsidRDefault="009C0827" w:rsidP="009C0827">
      <w:pPr>
        <w:spacing w:after="120" w:line="240" w:lineRule="auto"/>
        <w:jc w:val="both"/>
        <w:rPr>
          <w:rFonts w:cstheme="minorHAnsi"/>
        </w:rPr>
      </w:pPr>
      <w:r w:rsidRPr="003D75BE">
        <w:rPr>
          <w:rFonts w:cstheme="minorHAnsi"/>
        </w:rPr>
        <w:t>In conclusion, Bexhill Academy is dedicated to providing an exceptional educational experience that combines academic excellence, personal growth, and a supportive community. We foster a culture of aspiration, challenge our students to reach their full potential, and create equal opportunities for all. Join us at Bexhill Academy, where we believe in the power of education to transform lives and shape a brighter future.</w:t>
      </w:r>
    </w:p>
    <w:p w14:paraId="478D1309" w14:textId="77777777" w:rsidR="009C0827" w:rsidRPr="003D75BE" w:rsidRDefault="009C0827" w:rsidP="009C0827">
      <w:pPr>
        <w:spacing w:after="120" w:line="240" w:lineRule="auto"/>
        <w:jc w:val="both"/>
        <w:rPr>
          <w:rFonts w:cstheme="minorHAnsi"/>
        </w:rPr>
      </w:pPr>
    </w:p>
    <w:p w14:paraId="0A20165E" w14:textId="77777777" w:rsidR="009C0827" w:rsidRPr="003D75BE" w:rsidRDefault="009C0827" w:rsidP="009C0827">
      <w:pPr>
        <w:spacing w:after="120" w:line="240" w:lineRule="auto"/>
        <w:jc w:val="both"/>
        <w:rPr>
          <w:rFonts w:cstheme="minorHAnsi"/>
          <w:b/>
          <w:color w:val="990336"/>
        </w:rPr>
      </w:pPr>
      <w:r w:rsidRPr="003D75BE">
        <w:rPr>
          <w:rFonts w:cstheme="minorHAnsi"/>
          <w:b/>
          <w:color w:val="990336"/>
        </w:rPr>
        <w:t xml:space="preserve">Wellbeing </w:t>
      </w:r>
    </w:p>
    <w:p w14:paraId="0C06BC50" w14:textId="77777777" w:rsidR="009C0827" w:rsidRPr="003D75BE" w:rsidRDefault="009C0827" w:rsidP="009C0827">
      <w:pPr>
        <w:spacing w:after="120" w:line="240" w:lineRule="auto"/>
        <w:jc w:val="both"/>
        <w:rPr>
          <w:rFonts w:cstheme="minorHAnsi"/>
        </w:rPr>
      </w:pPr>
      <w:r w:rsidRPr="003D75BE">
        <w:rPr>
          <w:rFonts w:cstheme="minorHAnsi"/>
        </w:rPr>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3D75BE" w:rsidSect="00D52B4B">
      <w:headerReference w:type="default" r:id="rId11"/>
      <w:footerReference w:type="default" r:id="rId12"/>
      <w:footerReference w:type="first" r:id="rId13"/>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FCED" w14:textId="77777777" w:rsidR="004F672B" w:rsidRDefault="004F672B" w:rsidP="001E14B0">
      <w:pPr>
        <w:spacing w:after="0" w:line="240" w:lineRule="auto"/>
      </w:pPr>
      <w:r>
        <w:separator/>
      </w:r>
    </w:p>
  </w:endnote>
  <w:endnote w:type="continuationSeparator" w:id="0">
    <w:p w14:paraId="51DC1085" w14:textId="77777777" w:rsidR="004F672B" w:rsidRDefault="004F672B"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D445" w14:textId="77777777" w:rsidR="00D52B4B" w:rsidRPr="004550E0" w:rsidRDefault="004550E0" w:rsidP="004550E0">
    <w:pPr>
      <w:pStyle w:val="Footer"/>
      <w:ind w:left="5567" w:firstLine="3793"/>
      <w:rPr>
        <w:sz w:val="16"/>
        <w:szCs w:val="16"/>
      </w:rPr>
    </w:pPr>
    <w:r w:rsidRPr="004550E0">
      <w:rPr>
        <w:sz w:val="16"/>
        <w:szCs w:val="16"/>
      </w:rPr>
      <w:t>RT001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6322" w14:textId="77777777" w:rsidR="004550E0" w:rsidRDefault="002D204A" w:rsidP="004550E0">
    <w:pPr>
      <w:pStyle w:val="NoSpacing"/>
      <w:tabs>
        <w:tab w:val="right" w:pos="10204"/>
      </w:tabs>
    </w:pPr>
    <w:sdt>
      <w:sdtPr>
        <w:id w:val="969400743"/>
        <w:placeholder>
          <w:docPart w:val="C8B1D4CF604A4EA59E9C4E84A78CB2BE"/>
        </w:placeholder>
        <w:temporary/>
        <w:showingPlcHdr/>
        <w15:appearance w15:val="hidden"/>
      </w:sdtPr>
      <w:sdtEndPr/>
      <w:sdtContent>
        <w:r w:rsidR="004550E0">
          <w:t>[Type here]</w:t>
        </w:r>
      </w:sdtContent>
    </w:sdt>
    <w:r w:rsidR="004550E0">
      <w:ptab w:relativeTo="margin" w:alignment="center" w:leader="none"/>
    </w:r>
    <w:sdt>
      <w:sdtPr>
        <w:id w:val="969400748"/>
        <w:placeholder>
          <w:docPart w:val="C8B1D4CF604A4EA59E9C4E84A78CB2BE"/>
        </w:placeholder>
        <w:temporary/>
        <w:showingPlcHdr/>
        <w15:appearance w15:val="hidden"/>
      </w:sdtPr>
      <w:sdtEndPr/>
      <w:sdtContent>
        <w:r w:rsidR="004550E0">
          <w:t>[Type here]</w:t>
        </w:r>
      </w:sdtContent>
    </w:sdt>
    <w:r w:rsidR="004550E0">
      <w:t>RT00</w:t>
    </w:r>
    <w:r w:rsidR="004550E0">
      <w:tab/>
      <w:t>RTRT001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CAA9D" w14:textId="77777777" w:rsidR="004F672B" w:rsidRDefault="004F672B" w:rsidP="001E14B0">
      <w:pPr>
        <w:spacing w:after="0" w:line="240" w:lineRule="auto"/>
      </w:pPr>
      <w:r>
        <w:separator/>
      </w:r>
    </w:p>
  </w:footnote>
  <w:footnote w:type="continuationSeparator" w:id="0">
    <w:p w14:paraId="1E6980F5" w14:textId="77777777" w:rsidR="004F672B" w:rsidRDefault="004F672B"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56F1" w14:textId="77777777" w:rsidR="001E14B0" w:rsidRDefault="001E14B0">
    <w:pPr>
      <w:pStyle w:val="Header"/>
    </w:pPr>
    <w:r>
      <w:rPr>
        <w:noProof/>
        <w:lang w:eastAsia="en-GB"/>
      </w:rPr>
      <w:drawing>
        <wp:anchor distT="0" distB="0" distL="114300" distR="114300" simplePos="0" relativeHeight="251658240" behindDoc="0" locked="0" layoutInCell="1" allowOverlap="1" wp14:anchorId="5FAA1CE7" wp14:editId="1C23C16E">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41.75pt;visibility:visible;mso-wrap-style:square" o:bullet="t">
        <v:imagedata r:id="rId1" o:title=""/>
      </v:shape>
    </w:pict>
  </w:numPicBullet>
  <w:abstractNum w:abstractNumId="0" w15:restartNumberingAfterBreak="0">
    <w:nsid w:val="0F542DF2"/>
    <w:multiLevelType w:val="hybridMultilevel"/>
    <w:tmpl w:val="D6C62A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268E7"/>
    <w:multiLevelType w:val="hybridMultilevel"/>
    <w:tmpl w:val="816C8B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F0956"/>
    <w:multiLevelType w:val="hybridMultilevel"/>
    <w:tmpl w:val="C21C68C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A53D16"/>
    <w:multiLevelType w:val="hybridMultilevel"/>
    <w:tmpl w:val="62000FC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0E76AB"/>
    <w:rsid w:val="001262B9"/>
    <w:rsid w:val="00154AD1"/>
    <w:rsid w:val="00177CE2"/>
    <w:rsid w:val="001E14B0"/>
    <w:rsid w:val="002945B7"/>
    <w:rsid w:val="002D204A"/>
    <w:rsid w:val="00357469"/>
    <w:rsid w:val="003834B8"/>
    <w:rsid w:val="003D75BE"/>
    <w:rsid w:val="003E01CE"/>
    <w:rsid w:val="003F7905"/>
    <w:rsid w:val="004550E0"/>
    <w:rsid w:val="004F672B"/>
    <w:rsid w:val="00624CD9"/>
    <w:rsid w:val="00685976"/>
    <w:rsid w:val="007602DD"/>
    <w:rsid w:val="0081349E"/>
    <w:rsid w:val="00862468"/>
    <w:rsid w:val="00875CC8"/>
    <w:rsid w:val="008967F8"/>
    <w:rsid w:val="00943857"/>
    <w:rsid w:val="009C0827"/>
    <w:rsid w:val="00A44EC5"/>
    <w:rsid w:val="00A903E2"/>
    <w:rsid w:val="00AB2C85"/>
    <w:rsid w:val="00B254EE"/>
    <w:rsid w:val="00B61971"/>
    <w:rsid w:val="00B7073F"/>
    <w:rsid w:val="00B836F7"/>
    <w:rsid w:val="00BE7E27"/>
    <w:rsid w:val="00BF3A14"/>
    <w:rsid w:val="00CC3393"/>
    <w:rsid w:val="00CD624F"/>
    <w:rsid w:val="00D52B4B"/>
    <w:rsid w:val="00EE13A9"/>
    <w:rsid w:val="00EE7DB4"/>
    <w:rsid w:val="00FA1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026E5"/>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xmsonormal">
    <w:name w:val="x_msonormal"/>
    <w:basedOn w:val="Normal"/>
    <w:uiPriority w:val="99"/>
    <w:rsid w:val="0081349E"/>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AB2C85"/>
    <w:rPr>
      <w:sz w:val="16"/>
      <w:szCs w:val="16"/>
    </w:rPr>
  </w:style>
  <w:style w:type="paragraph" w:styleId="CommentText">
    <w:name w:val="annotation text"/>
    <w:basedOn w:val="Normal"/>
    <w:link w:val="CommentTextChar"/>
    <w:uiPriority w:val="99"/>
    <w:semiHidden/>
    <w:unhideWhenUsed/>
    <w:rsid w:val="00AB2C85"/>
    <w:pPr>
      <w:spacing w:line="240" w:lineRule="auto"/>
    </w:pPr>
    <w:rPr>
      <w:sz w:val="20"/>
      <w:szCs w:val="20"/>
    </w:rPr>
  </w:style>
  <w:style w:type="character" w:customStyle="1" w:styleId="CommentTextChar">
    <w:name w:val="Comment Text Char"/>
    <w:basedOn w:val="DefaultParagraphFont"/>
    <w:link w:val="CommentText"/>
    <w:uiPriority w:val="99"/>
    <w:semiHidden/>
    <w:rsid w:val="00AB2C85"/>
    <w:rPr>
      <w:sz w:val="20"/>
      <w:szCs w:val="20"/>
    </w:rPr>
  </w:style>
  <w:style w:type="paragraph" w:styleId="BalloonText">
    <w:name w:val="Balloon Text"/>
    <w:basedOn w:val="Normal"/>
    <w:link w:val="BalloonTextChar"/>
    <w:uiPriority w:val="99"/>
    <w:semiHidden/>
    <w:unhideWhenUsed/>
    <w:rsid w:val="00AB2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C85"/>
    <w:rPr>
      <w:rFonts w:ascii="Segoe UI" w:hAnsi="Segoe UI" w:cs="Segoe UI"/>
      <w:sz w:val="18"/>
      <w:szCs w:val="18"/>
    </w:rPr>
  </w:style>
  <w:style w:type="character" w:styleId="Hyperlink">
    <w:name w:val="Hyperlink"/>
    <w:basedOn w:val="DefaultParagraphFont"/>
    <w:uiPriority w:val="99"/>
    <w:unhideWhenUsed/>
    <w:rsid w:val="00875CC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75CC8"/>
    <w:rPr>
      <w:b/>
      <w:bCs/>
    </w:rPr>
  </w:style>
  <w:style w:type="character" w:customStyle="1" w:styleId="CommentSubjectChar">
    <w:name w:val="Comment Subject Char"/>
    <w:basedOn w:val="CommentTextChar"/>
    <w:link w:val="CommentSubject"/>
    <w:uiPriority w:val="99"/>
    <w:semiHidden/>
    <w:rsid w:val="00875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6959">
      <w:bodyDiv w:val="1"/>
      <w:marLeft w:val="0"/>
      <w:marRight w:val="0"/>
      <w:marTop w:val="0"/>
      <w:marBottom w:val="0"/>
      <w:divBdr>
        <w:top w:val="none" w:sz="0" w:space="0" w:color="auto"/>
        <w:left w:val="none" w:sz="0" w:space="0" w:color="auto"/>
        <w:bottom w:val="none" w:sz="0" w:space="0" w:color="auto"/>
        <w:right w:val="none" w:sz="0" w:space="0" w:color="auto"/>
      </w:divBdr>
    </w:div>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420612007">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orraine.willis@bexhillacademy.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B1D4CF604A4EA59E9C4E84A78CB2BE"/>
        <w:category>
          <w:name w:val="General"/>
          <w:gallery w:val="placeholder"/>
        </w:category>
        <w:types>
          <w:type w:val="bbPlcHdr"/>
        </w:types>
        <w:behaviors>
          <w:behavior w:val="content"/>
        </w:behaviors>
        <w:guid w:val="{1F3D938F-435F-4B00-A89E-903F417EDDA4}"/>
      </w:docPartPr>
      <w:docPartBody>
        <w:p w:rsidR="002675AA" w:rsidRDefault="002675AA" w:rsidP="002675AA">
          <w:pPr>
            <w:pStyle w:val="C8B1D4CF604A4EA59E9C4E84A78CB2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A"/>
    <w:rsid w:val="002675AA"/>
    <w:rsid w:val="003834B8"/>
    <w:rsid w:val="00DB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B1D4CF604A4EA59E9C4E84A78CB2BE">
    <w:name w:val="C8B1D4CF604A4EA59E9C4E84A78CB2BE"/>
    <w:rsid w:val="00267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837A-8E65-4592-81FB-3E1E76C0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12</cp:revision>
  <cp:lastPrinted>2025-03-17T12:00:00Z</cp:lastPrinted>
  <dcterms:created xsi:type="dcterms:W3CDTF">2025-03-12T09:44:00Z</dcterms:created>
  <dcterms:modified xsi:type="dcterms:W3CDTF">2025-03-17T12:08:00Z</dcterms:modified>
</cp:coreProperties>
</file>