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68CC" w14:textId="77777777" w:rsidR="00846A39" w:rsidRDefault="00061598" w:rsidP="00407204">
      <w:pPr>
        <w:jc w:val="center"/>
        <w:rPr>
          <w:rFonts w:ascii="Arial Narrow" w:hAnsi="Arial Narrow"/>
          <w:b/>
          <w:sz w:val="28"/>
          <w:szCs w:val="28"/>
        </w:rPr>
      </w:pPr>
      <w:bookmarkStart w:id="0" w:name="_GoBack"/>
      <w:bookmarkEnd w:id="0"/>
      <w:r>
        <w:rPr>
          <w:rFonts w:ascii="Arial Narrow" w:hAnsi="Arial Narrow"/>
          <w:b/>
          <w:noProof/>
          <w:sz w:val="28"/>
          <w:szCs w:val="28"/>
          <w:lang w:eastAsia="en-GB"/>
        </w:rPr>
        <w:drawing>
          <wp:inline distT="0" distB="0" distL="0" distR="0" wp14:anchorId="5A6FAF60" wp14:editId="2B3D5747">
            <wp:extent cx="925830" cy="1074587"/>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 and grey.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975" cy="1075916"/>
                    </a:xfrm>
                    <a:prstGeom prst="rect">
                      <a:avLst/>
                    </a:prstGeom>
                  </pic:spPr>
                </pic:pic>
              </a:graphicData>
            </a:graphic>
          </wp:inline>
        </w:drawing>
      </w:r>
    </w:p>
    <w:p w14:paraId="2C591F7F" w14:textId="77777777" w:rsidR="00061598" w:rsidRDefault="00061598" w:rsidP="00407204">
      <w:pPr>
        <w:jc w:val="center"/>
        <w:rPr>
          <w:rFonts w:ascii="Arial Narrow" w:hAnsi="Arial Narrow"/>
          <w:b/>
          <w:sz w:val="28"/>
          <w:szCs w:val="28"/>
        </w:rPr>
      </w:pPr>
    </w:p>
    <w:p w14:paraId="721A0641" w14:textId="3B713E18" w:rsidR="00AA4DD3" w:rsidRPr="00407204" w:rsidRDefault="00407204" w:rsidP="00407204">
      <w:pPr>
        <w:jc w:val="center"/>
        <w:rPr>
          <w:rFonts w:ascii="Arial Narrow" w:hAnsi="Arial Narrow"/>
          <w:b/>
          <w:sz w:val="28"/>
          <w:szCs w:val="28"/>
        </w:rPr>
      </w:pPr>
      <w:r w:rsidRPr="00407204">
        <w:rPr>
          <w:rFonts w:ascii="Arial Narrow" w:hAnsi="Arial Narrow"/>
          <w:b/>
          <w:sz w:val="28"/>
          <w:szCs w:val="28"/>
        </w:rPr>
        <w:t xml:space="preserve"> Co-op</w:t>
      </w:r>
      <w:r w:rsidR="00D322ED">
        <w:rPr>
          <w:rFonts w:ascii="Arial Narrow" w:hAnsi="Arial Narrow"/>
          <w:b/>
          <w:sz w:val="28"/>
          <w:szCs w:val="28"/>
        </w:rPr>
        <w:t xml:space="preserve"> Academy</w:t>
      </w:r>
      <w:r w:rsidRPr="00407204">
        <w:rPr>
          <w:rFonts w:ascii="Arial Narrow" w:hAnsi="Arial Narrow"/>
          <w:b/>
          <w:sz w:val="28"/>
          <w:szCs w:val="28"/>
        </w:rPr>
        <w:t xml:space="preserve"> Manchester</w:t>
      </w:r>
    </w:p>
    <w:p w14:paraId="6B6ED183" w14:textId="77777777" w:rsidR="00407204" w:rsidRPr="00407204" w:rsidRDefault="00407204" w:rsidP="00407204">
      <w:pPr>
        <w:jc w:val="center"/>
        <w:rPr>
          <w:rFonts w:ascii="Arial Narrow" w:hAnsi="Arial Narrow"/>
          <w:b/>
          <w:sz w:val="28"/>
          <w:szCs w:val="28"/>
        </w:rPr>
      </w:pPr>
    </w:p>
    <w:p w14:paraId="15688FFE" w14:textId="77777777" w:rsidR="00407204" w:rsidRPr="00407204" w:rsidRDefault="00407204" w:rsidP="00407204">
      <w:pPr>
        <w:jc w:val="center"/>
        <w:rPr>
          <w:rFonts w:ascii="Arial Narrow" w:hAnsi="Arial Narrow"/>
          <w:b/>
          <w:sz w:val="28"/>
          <w:szCs w:val="28"/>
        </w:rPr>
      </w:pPr>
      <w:r w:rsidRPr="00407204">
        <w:rPr>
          <w:rFonts w:ascii="Arial Narrow" w:hAnsi="Arial Narrow"/>
          <w:b/>
          <w:sz w:val="28"/>
          <w:szCs w:val="28"/>
        </w:rPr>
        <w:t>Job Description</w:t>
      </w:r>
    </w:p>
    <w:p w14:paraId="6768D16C" w14:textId="77777777" w:rsidR="00407204" w:rsidRPr="00407204" w:rsidRDefault="00407204" w:rsidP="00407204">
      <w:pPr>
        <w:jc w:val="center"/>
        <w:rPr>
          <w:rFonts w:ascii="Arial Narrow" w:hAnsi="Arial Narrow"/>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7835"/>
      </w:tblGrid>
      <w:tr w:rsidR="00407204" w:rsidRPr="008550BA" w14:paraId="605E5589" w14:textId="77777777" w:rsidTr="008550BA">
        <w:tc>
          <w:tcPr>
            <w:tcW w:w="2660" w:type="dxa"/>
          </w:tcPr>
          <w:p w14:paraId="3B370762" w14:textId="77777777" w:rsidR="00407204" w:rsidRPr="008550BA" w:rsidRDefault="00407204" w:rsidP="00407204">
            <w:pPr>
              <w:rPr>
                <w:rFonts w:ascii="Arial Narrow" w:hAnsi="Arial Narrow"/>
                <w:b/>
              </w:rPr>
            </w:pPr>
            <w:r w:rsidRPr="008550BA">
              <w:rPr>
                <w:rFonts w:ascii="Arial Narrow" w:hAnsi="Arial Narrow"/>
                <w:b/>
              </w:rPr>
              <w:t>Post Title</w:t>
            </w:r>
          </w:p>
        </w:tc>
        <w:tc>
          <w:tcPr>
            <w:tcW w:w="8022" w:type="dxa"/>
          </w:tcPr>
          <w:p w14:paraId="49230AB3" w14:textId="0AEB54C9" w:rsidR="00407204" w:rsidRPr="008550BA" w:rsidRDefault="00A07310" w:rsidP="008B631B">
            <w:pPr>
              <w:rPr>
                <w:rFonts w:ascii="Arial Narrow" w:hAnsi="Arial Narrow"/>
                <w:b/>
              </w:rPr>
            </w:pPr>
            <w:r>
              <w:rPr>
                <w:rFonts w:ascii="Arial Narrow" w:hAnsi="Arial Narrow"/>
                <w:b/>
              </w:rPr>
              <w:t xml:space="preserve">Admissions &amp; </w:t>
            </w:r>
            <w:r w:rsidR="008B631B">
              <w:rPr>
                <w:rFonts w:ascii="Arial Narrow" w:hAnsi="Arial Narrow"/>
                <w:b/>
              </w:rPr>
              <w:t xml:space="preserve">Attendance Officer </w:t>
            </w:r>
          </w:p>
        </w:tc>
      </w:tr>
      <w:tr w:rsidR="00407204" w:rsidRPr="008550BA" w14:paraId="742417FB" w14:textId="77777777" w:rsidTr="004C16D3">
        <w:trPr>
          <w:trHeight w:val="70"/>
        </w:trPr>
        <w:tc>
          <w:tcPr>
            <w:tcW w:w="2660" w:type="dxa"/>
          </w:tcPr>
          <w:p w14:paraId="1E0440D0" w14:textId="77777777" w:rsidR="00407204" w:rsidRPr="008550BA" w:rsidRDefault="00407204" w:rsidP="00407204">
            <w:pPr>
              <w:rPr>
                <w:rFonts w:ascii="Arial Narrow" w:hAnsi="Arial Narrow"/>
                <w:b/>
              </w:rPr>
            </w:pPr>
          </w:p>
        </w:tc>
        <w:tc>
          <w:tcPr>
            <w:tcW w:w="8022" w:type="dxa"/>
          </w:tcPr>
          <w:p w14:paraId="24372F73" w14:textId="77777777" w:rsidR="00407204" w:rsidRPr="008550BA" w:rsidRDefault="00407204" w:rsidP="00407204">
            <w:pPr>
              <w:rPr>
                <w:rFonts w:ascii="Arial Narrow" w:hAnsi="Arial Narrow"/>
              </w:rPr>
            </w:pPr>
          </w:p>
        </w:tc>
      </w:tr>
      <w:tr w:rsidR="00407204" w:rsidRPr="008550BA" w14:paraId="05D2676A" w14:textId="77777777" w:rsidTr="008550BA">
        <w:tc>
          <w:tcPr>
            <w:tcW w:w="2660" w:type="dxa"/>
          </w:tcPr>
          <w:p w14:paraId="27B8E3C8" w14:textId="77777777" w:rsidR="00407204" w:rsidRPr="008550BA" w:rsidRDefault="00407204" w:rsidP="00407204">
            <w:pPr>
              <w:rPr>
                <w:rFonts w:ascii="Arial Narrow" w:hAnsi="Arial Narrow"/>
                <w:b/>
              </w:rPr>
            </w:pPr>
            <w:r w:rsidRPr="008550BA">
              <w:rPr>
                <w:rFonts w:ascii="Arial Narrow" w:hAnsi="Arial Narrow"/>
                <w:b/>
              </w:rPr>
              <w:t>Purpose</w:t>
            </w:r>
          </w:p>
        </w:tc>
        <w:tc>
          <w:tcPr>
            <w:tcW w:w="8022" w:type="dxa"/>
          </w:tcPr>
          <w:p w14:paraId="7BDC5B6D" w14:textId="35F98DD7" w:rsidR="0099559D" w:rsidRDefault="0099559D" w:rsidP="0099559D">
            <w:pPr>
              <w:pStyle w:val="Default"/>
              <w:spacing w:after="80"/>
              <w:ind w:left="34"/>
              <w:rPr>
                <w:rFonts w:ascii="Arial Narrow" w:hAnsi="Arial Narrow"/>
                <w:b/>
                <w:bCs/>
                <w:color w:val="auto"/>
                <w:sz w:val="22"/>
                <w:szCs w:val="22"/>
              </w:rPr>
            </w:pPr>
            <w:r>
              <w:rPr>
                <w:rFonts w:ascii="Arial Narrow" w:hAnsi="Arial Narrow"/>
                <w:b/>
                <w:bCs/>
                <w:color w:val="auto"/>
                <w:sz w:val="22"/>
                <w:szCs w:val="22"/>
              </w:rPr>
              <w:t xml:space="preserve">The primary purpose of this role is to </w:t>
            </w:r>
            <w:r w:rsidR="002A43FC">
              <w:rPr>
                <w:rFonts w:ascii="Arial Narrow" w:hAnsi="Arial Narrow"/>
                <w:b/>
                <w:bCs/>
                <w:color w:val="auto"/>
                <w:sz w:val="22"/>
                <w:szCs w:val="22"/>
              </w:rPr>
              <w:t>be</w:t>
            </w:r>
            <w:r w:rsidR="00297874">
              <w:rPr>
                <w:rFonts w:ascii="Arial Narrow" w:hAnsi="Arial Narrow"/>
                <w:b/>
                <w:bCs/>
                <w:color w:val="auto"/>
                <w:sz w:val="22"/>
                <w:szCs w:val="22"/>
              </w:rPr>
              <w:t xml:space="preserve"> the admissions officer for the academy, facilitating in</w:t>
            </w:r>
            <w:r w:rsidR="002A43FC">
              <w:rPr>
                <w:rFonts w:ascii="Arial Narrow" w:hAnsi="Arial Narrow"/>
                <w:b/>
                <w:bCs/>
                <w:color w:val="auto"/>
                <w:sz w:val="22"/>
                <w:szCs w:val="22"/>
              </w:rPr>
              <w:t>-</w:t>
            </w:r>
            <w:r w:rsidR="00297874">
              <w:rPr>
                <w:rFonts w:ascii="Arial Narrow" w:hAnsi="Arial Narrow"/>
                <w:b/>
                <w:bCs/>
                <w:color w:val="auto"/>
                <w:sz w:val="22"/>
                <w:szCs w:val="22"/>
              </w:rPr>
              <w:t>year admission</w:t>
            </w:r>
            <w:r w:rsidR="002A43FC">
              <w:rPr>
                <w:rFonts w:ascii="Arial Narrow" w:hAnsi="Arial Narrow"/>
                <w:b/>
                <w:bCs/>
                <w:color w:val="auto"/>
                <w:sz w:val="22"/>
                <w:szCs w:val="22"/>
              </w:rPr>
              <w:t>s</w:t>
            </w:r>
            <w:r w:rsidR="00297874">
              <w:rPr>
                <w:rFonts w:ascii="Arial Narrow" w:hAnsi="Arial Narrow"/>
                <w:b/>
                <w:bCs/>
                <w:color w:val="auto"/>
                <w:sz w:val="22"/>
                <w:szCs w:val="22"/>
              </w:rPr>
              <w:t xml:space="preserve"> into and out of the academy</w:t>
            </w:r>
            <w:r w:rsidR="0028262F">
              <w:rPr>
                <w:rFonts w:ascii="Arial Narrow" w:hAnsi="Arial Narrow"/>
                <w:b/>
                <w:bCs/>
                <w:color w:val="auto"/>
                <w:sz w:val="22"/>
                <w:szCs w:val="22"/>
              </w:rPr>
              <w:t xml:space="preserve">.  The post sits within the attendance team and as capacity allows, the </w:t>
            </w:r>
            <w:proofErr w:type="spellStart"/>
            <w:r w:rsidR="0028262F">
              <w:rPr>
                <w:rFonts w:ascii="Arial Narrow" w:hAnsi="Arial Narrow"/>
                <w:b/>
                <w:bCs/>
                <w:color w:val="auto"/>
                <w:sz w:val="22"/>
                <w:szCs w:val="22"/>
              </w:rPr>
              <w:t>postholder</w:t>
            </w:r>
            <w:proofErr w:type="spellEnd"/>
            <w:r w:rsidR="0028262F">
              <w:rPr>
                <w:rFonts w:ascii="Arial Narrow" w:hAnsi="Arial Narrow"/>
                <w:b/>
                <w:bCs/>
                <w:color w:val="auto"/>
                <w:sz w:val="22"/>
                <w:szCs w:val="22"/>
              </w:rPr>
              <w:t xml:space="preserve"> will contribute to the wider work of the attendance team as in</w:t>
            </w:r>
            <w:r w:rsidR="002A43FC">
              <w:rPr>
                <w:rFonts w:ascii="Arial Narrow" w:hAnsi="Arial Narrow"/>
                <w:b/>
                <w:bCs/>
                <w:color w:val="auto"/>
                <w:sz w:val="22"/>
                <w:szCs w:val="22"/>
              </w:rPr>
              <w:t>cluded in this job description.</w:t>
            </w:r>
          </w:p>
          <w:p w14:paraId="2333C331" w14:textId="77777777" w:rsidR="0099559D" w:rsidRDefault="0099559D" w:rsidP="0099559D">
            <w:pPr>
              <w:pStyle w:val="Default"/>
              <w:spacing w:after="80"/>
              <w:ind w:left="34"/>
              <w:rPr>
                <w:rFonts w:ascii="Arial Narrow" w:hAnsi="Arial Narrow"/>
                <w:b/>
                <w:bCs/>
                <w:color w:val="auto"/>
                <w:sz w:val="22"/>
                <w:szCs w:val="22"/>
              </w:rPr>
            </w:pPr>
          </w:p>
          <w:p w14:paraId="40A42831" w14:textId="4FAC61E1" w:rsidR="00D23BA4" w:rsidRPr="003B3CCD" w:rsidRDefault="00EB7543" w:rsidP="004C16D3">
            <w:pPr>
              <w:pStyle w:val="Default"/>
              <w:numPr>
                <w:ilvl w:val="0"/>
                <w:numId w:val="20"/>
              </w:numPr>
              <w:spacing w:after="80"/>
              <w:ind w:left="317" w:hanging="283"/>
              <w:rPr>
                <w:rFonts w:ascii="Arial Narrow" w:hAnsi="Arial Narrow"/>
                <w:b/>
                <w:bCs/>
                <w:color w:val="auto"/>
                <w:sz w:val="22"/>
                <w:szCs w:val="22"/>
              </w:rPr>
            </w:pPr>
            <w:r w:rsidRPr="003B3CCD">
              <w:rPr>
                <w:rFonts w:ascii="Arial Narrow" w:hAnsi="Arial Narrow"/>
                <w:b/>
                <w:bCs/>
                <w:color w:val="auto"/>
                <w:sz w:val="22"/>
                <w:szCs w:val="22"/>
              </w:rPr>
              <w:t xml:space="preserve">To </w:t>
            </w:r>
            <w:r w:rsidR="00067D63" w:rsidRPr="003B3CCD">
              <w:rPr>
                <w:rFonts w:ascii="Arial Narrow" w:hAnsi="Arial Narrow"/>
                <w:b/>
                <w:bCs/>
                <w:color w:val="auto"/>
                <w:sz w:val="22"/>
                <w:szCs w:val="22"/>
              </w:rPr>
              <w:t>organise</w:t>
            </w:r>
            <w:r w:rsidRPr="003B3CCD">
              <w:rPr>
                <w:rFonts w:ascii="Arial Narrow" w:hAnsi="Arial Narrow"/>
                <w:b/>
                <w:bCs/>
                <w:color w:val="auto"/>
                <w:sz w:val="22"/>
                <w:szCs w:val="22"/>
              </w:rPr>
              <w:t xml:space="preserve">, administer and </w:t>
            </w:r>
            <w:r w:rsidR="00A8694E" w:rsidRPr="003B3CCD">
              <w:rPr>
                <w:rFonts w:ascii="Arial Narrow" w:hAnsi="Arial Narrow"/>
                <w:b/>
                <w:bCs/>
                <w:color w:val="auto"/>
                <w:sz w:val="22"/>
                <w:szCs w:val="22"/>
              </w:rPr>
              <w:t>facilitate in</w:t>
            </w:r>
            <w:r w:rsidR="005A0CCA" w:rsidRPr="003B3CCD">
              <w:rPr>
                <w:rFonts w:ascii="Arial Narrow" w:hAnsi="Arial Narrow"/>
                <w:b/>
                <w:bCs/>
                <w:color w:val="auto"/>
                <w:sz w:val="22"/>
                <w:szCs w:val="22"/>
              </w:rPr>
              <w:t>-</w:t>
            </w:r>
            <w:r w:rsidR="00A8694E" w:rsidRPr="003B3CCD">
              <w:rPr>
                <w:rFonts w:ascii="Arial Narrow" w:hAnsi="Arial Narrow"/>
                <w:b/>
                <w:bCs/>
                <w:color w:val="auto"/>
                <w:sz w:val="22"/>
                <w:szCs w:val="22"/>
              </w:rPr>
              <w:t>year admission</w:t>
            </w:r>
            <w:r w:rsidR="005A0CCA" w:rsidRPr="003B3CCD">
              <w:rPr>
                <w:rFonts w:ascii="Arial Narrow" w:hAnsi="Arial Narrow"/>
                <w:b/>
                <w:bCs/>
                <w:color w:val="auto"/>
                <w:sz w:val="22"/>
                <w:szCs w:val="22"/>
              </w:rPr>
              <w:t>s</w:t>
            </w:r>
            <w:r w:rsidR="00A8694E" w:rsidRPr="003B3CCD">
              <w:rPr>
                <w:rFonts w:ascii="Arial Narrow" w:hAnsi="Arial Narrow"/>
                <w:b/>
                <w:bCs/>
                <w:color w:val="auto"/>
                <w:sz w:val="22"/>
                <w:szCs w:val="22"/>
              </w:rPr>
              <w:t xml:space="preserve"> to the academy</w:t>
            </w:r>
          </w:p>
          <w:p w14:paraId="4A517A77" w14:textId="41C34241" w:rsidR="00A8694E" w:rsidRPr="003B3CCD" w:rsidRDefault="00A8694E" w:rsidP="004C16D3">
            <w:pPr>
              <w:pStyle w:val="Default"/>
              <w:numPr>
                <w:ilvl w:val="0"/>
                <w:numId w:val="20"/>
              </w:numPr>
              <w:spacing w:after="80"/>
              <w:ind w:left="317" w:hanging="283"/>
              <w:rPr>
                <w:rFonts w:ascii="Arial Narrow" w:hAnsi="Arial Narrow"/>
                <w:b/>
                <w:bCs/>
                <w:color w:val="auto"/>
                <w:sz w:val="22"/>
                <w:szCs w:val="22"/>
              </w:rPr>
            </w:pPr>
            <w:r w:rsidRPr="003B3CCD">
              <w:rPr>
                <w:rFonts w:ascii="Arial Narrow" w:hAnsi="Arial Narrow"/>
                <w:b/>
                <w:bCs/>
                <w:color w:val="auto"/>
                <w:sz w:val="22"/>
                <w:szCs w:val="22"/>
              </w:rPr>
              <w:t>To support in-year admissions for academy students who are directed to alternative provision</w:t>
            </w:r>
            <w:r w:rsidR="002A43FC">
              <w:rPr>
                <w:rFonts w:ascii="Arial Narrow" w:hAnsi="Arial Narrow"/>
                <w:b/>
                <w:bCs/>
                <w:color w:val="auto"/>
                <w:sz w:val="22"/>
                <w:szCs w:val="22"/>
              </w:rPr>
              <w:br/>
            </w:r>
          </w:p>
          <w:p w14:paraId="7B074333" w14:textId="4F1DADDF" w:rsidR="004C16D3" w:rsidRPr="000C2AAC" w:rsidRDefault="00F57EA2" w:rsidP="004C16D3">
            <w:pPr>
              <w:pStyle w:val="Default"/>
              <w:numPr>
                <w:ilvl w:val="0"/>
                <w:numId w:val="20"/>
              </w:numPr>
              <w:spacing w:after="80"/>
              <w:ind w:left="317" w:hanging="283"/>
              <w:rPr>
                <w:rFonts w:ascii="Arial Narrow" w:hAnsi="Arial Narrow"/>
                <w:color w:val="auto"/>
                <w:sz w:val="22"/>
                <w:szCs w:val="22"/>
              </w:rPr>
            </w:pPr>
            <w:r>
              <w:rPr>
                <w:rFonts w:ascii="Arial Narrow" w:hAnsi="Arial Narrow"/>
                <w:color w:val="auto"/>
                <w:sz w:val="22"/>
                <w:szCs w:val="22"/>
              </w:rPr>
              <w:t>To s</w:t>
            </w:r>
            <w:r w:rsidR="004C16D3" w:rsidRPr="000C2AAC">
              <w:rPr>
                <w:rFonts w:ascii="Arial Narrow" w:hAnsi="Arial Narrow"/>
                <w:color w:val="auto"/>
                <w:sz w:val="22"/>
                <w:szCs w:val="22"/>
              </w:rPr>
              <w:t>upport in improving school attendance by ensuring the systems and process are running smoothly.</w:t>
            </w:r>
          </w:p>
          <w:p w14:paraId="60A9E9AC" w14:textId="42BBD59C" w:rsidR="004C16D3" w:rsidRPr="000C2AAC" w:rsidRDefault="00F57EA2" w:rsidP="004C16D3">
            <w:pPr>
              <w:pStyle w:val="Default"/>
              <w:numPr>
                <w:ilvl w:val="0"/>
                <w:numId w:val="20"/>
              </w:numPr>
              <w:spacing w:after="80"/>
              <w:ind w:left="317" w:hanging="283"/>
              <w:rPr>
                <w:rFonts w:ascii="Arial Narrow" w:hAnsi="Arial Narrow"/>
                <w:color w:val="auto"/>
                <w:sz w:val="22"/>
                <w:szCs w:val="22"/>
              </w:rPr>
            </w:pPr>
            <w:r>
              <w:rPr>
                <w:rFonts w:ascii="Arial Narrow" w:hAnsi="Arial Narrow"/>
                <w:color w:val="auto"/>
                <w:sz w:val="22"/>
                <w:szCs w:val="22"/>
              </w:rPr>
              <w:t xml:space="preserve">To provide </w:t>
            </w:r>
            <w:r w:rsidR="004C16D3" w:rsidRPr="000C2AAC">
              <w:rPr>
                <w:rFonts w:ascii="Arial Narrow" w:hAnsi="Arial Narrow"/>
                <w:color w:val="auto"/>
                <w:sz w:val="22"/>
                <w:szCs w:val="22"/>
              </w:rPr>
              <w:t xml:space="preserve">clerical assistance and support in relation to school </w:t>
            </w:r>
            <w:r w:rsidR="005A0CCA">
              <w:rPr>
                <w:rFonts w:ascii="Arial Narrow" w:hAnsi="Arial Narrow"/>
                <w:color w:val="auto"/>
                <w:sz w:val="22"/>
                <w:szCs w:val="22"/>
              </w:rPr>
              <w:t xml:space="preserve">admissions and </w:t>
            </w:r>
            <w:r w:rsidR="004C16D3" w:rsidRPr="000C2AAC">
              <w:rPr>
                <w:rFonts w:ascii="Arial Narrow" w:hAnsi="Arial Narrow"/>
                <w:color w:val="auto"/>
                <w:sz w:val="22"/>
                <w:szCs w:val="22"/>
              </w:rPr>
              <w:t>attendance,</w:t>
            </w:r>
          </w:p>
          <w:p w14:paraId="717645EC" w14:textId="77777777" w:rsidR="004C16D3" w:rsidRPr="000C2AAC" w:rsidRDefault="004C16D3" w:rsidP="004C16D3">
            <w:pPr>
              <w:pStyle w:val="Default"/>
              <w:numPr>
                <w:ilvl w:val="0"/>
                <w:numId w:val="20"/>
              </w:numPr>
              <w:spacing w:after="80"/>
              <w:ind w:left="317" w:hanging="283"/>
              <w:rPr>
                <w:rFonts w:ascii="Arial Narrow" w:hAnsi="Arial Narrow"/>
                <w:color w:val="auto"/>
                <w:sz w:val="22"/>
                <w:szCs w:val="22"/>
              </w:rPr>
            </w:pPr>
            <w:r w:rsidRPr="000C2AAC">
              <w:rPr>
                <w:rFonts w:ascii="Arial Narrow" w:hAnsi="Arial Narrow"/>
                <w:color w:val="auto"/>
                <w:sz w:val="22"/>
                <w:szCs w:val="22"/>
              </w:rPr>
              <w:t xml:space="preserve">To promote positive attitudes by students and families towards education and to ensure that parents are made fully aware of their statutory responsibilities. </w:t>
            </w:r>
          </w:p>
          <w:p w14:paraId="616551CA" w14:textId="77777777" w:rsidR="004C16D3" w:rsidRPr="000C2AAC" w:rsidRDefault="008B631B" w:rsidP="004C16D3">
            <w:pPr>
              <w:pStyle w:val="Default"/>
              <w:numPr>
                <w:ilvl w:val="0"/>
                <w:numId w:val="20"/>
              </w:numPr>
              <w:spacing w:after="80"/>
              <w:ind w:left="317" w:hanging="283"/>
              <w:rPr>
                <w:rFonts w:ascii="Arial Narrow" w:hAnsi="Arial Narrow"/>
                <w:color w:val="auto"/>
                <w:sz w:val="22"/>
                <w:szCs w:val="22"/>
              </w:rPr>
            </w:pPr>
            <w:r>
              <w:rPr>
                <w:rFonts w:ascii="Arial Narrow" w:hAnsi="Arial Narrow"/>
                <w:color w:val="auto"/>
                <w:sz w:val="22"/>
                <w:szCs w:val="22"/>
              </w:rPr>
              <w:t>To support the Attendance M</w:t>
            </w:r>
            <w:r w:rsidR="004C16D3" w:rsidRPr="000C2AAC">
              <w:rPr>
                <w:rFonts w:ascii="Arial Narrow" w:hAnsi="Arial Narrow"/>
                <w:color w:val="auto"/>
                <w:sz w:val="22"/>
                <w:szCs w:val="22"/>
              </w:rPr>
              <w:t>anager by follow</w:t>
            </w:r>
            <w:r>
              <w:rPr>
                <w:rFonts w:ascii="Arial Narrow" w:hAnsi="Arial Narrow"/>
                <w:color w:val="auto"/>
                <w:sz w:val="22"/>
                <w:szCs w:val="22"/>
              </w:rPr>
              <w:t>ing</w:t>
            </w:r>
            <w:r w:rsidR="004C16D3" w:rsidRPr="000C2AAC">
              <w:rPr>
                <w:rFonts w:ascii="Arial Narrow" w:hAnsi="Arial Narrow"/>
                <w:color w:val="auto"/>
                <w:sz w:val="22"/>
                <w:szCs w:val="22"/>
              </w:rPr>
              <w:t xml:space="preserve"> up telephone calls making contact with families in their own homes and elsewhere to assess the reasons impacting on the attendance of individual students. Challenging all absences. To support the Attendance Manager in facilitating their return or access to regular full time education provision. </w:t>
            </w:r>
          </w:p>
          <w:p w14:paraId="06FF9152" w14:textId="77777777" w:rsidR="00F57EA2" w:rsidRPr="00F57EA2" w:rsidRDefault="004C16D3" w:rsidP="00926E54">
            <w:pPr>
              <w:pStyle w:val="Default"/>
              <w:numPr>
                <w:ilvl w:val="0"/>
                <w:numId w:val="20"/>
              </w:numPr>
              <w:ind w:left="317" w:hanging="283"/>
              <w:rPr>
                <w:rFonts w:ascii="Arial Narrow" w:hAnsi="Arial Narrow"/>
                <w:color w:val="auto"/>
                <w:sz w:val="22"/>
                <w:szCs w:val="22"/>
              </w:rPr>
            </w:pPr>
            <w:r w:rsidRPr="00F57EA2">
              <w:rPr>
                <w:rFonts w:ascii="Arial Narrow" w:hAnsi="Arial Narrow"/>
                <w:color w:val="auto"/>
                <w:sz w:val="22"/>
                <w:szCs w:val="22"/>
              </w:rPr>
              <w:t>To establish and develop a professional service to support the academy in raising attendance, investigating persistent absences and improving punctuality.</w:t>
            </w:r>
          </w:p>
          <w:p w14:paraId="1576AF96" w14:textId="6F239ADD" w:rsidR="00F57EA2" w:rsidRPr="000C2AAC" w:rsidRDefault="00F57EA2" w:rsidP="004C16D3">
            <w:pPr>
              <w:pStyle w:val="Default"/>
              <w:numPr>
                <w:ilvl w:val="0"/>
                <w:numId w:val="20"/>
              </w:numPr>
              <w:ind w:left="317" w:hanging="283"/>
              <w:rPr>
                <w:rFonts w:ascii="Arial Narrow" w:hAnsi="Arial Narrow"/>
                <w:color w:val="auto"/>
                <w:sz w:val="22"/>
                <w:szCs w:val="22"/>
              </w:rPr>
            </w:pPr>
            <w:r>
              <w:rPr>
                <w:rFonts w:ascii="Arial Narrow" w:hAnsi="Arial Narrow"/>
                <w:color w:val="auto"/>
                <w:sz w:val="22"/>
                <w:szCs w:val="22"/>
              </w:rPr>
              <w:t xml:space="preserve">To </w:t>
            </w:r>
            <w:r w:rsidR="009D4A68">
              <w:rPr>
                <w:rFonts w:ascii="Arial Narrow" w:hAnsi="Arial Narrow"/>
                <w:color w:val="auto"/>
                <w:sz w:val="22"/>
                <w:szCs w:val="22"/>
              </w:rPr>
              <w:t xml:space="preserve">support </w:t>
            </w:r>
            <w:r>
              <w:rPr>
                <w:rFonts w:ascii="Arial Narrow" w:hAnsi="Arial Narrow"/>
                <w:color w:val="auto"/>
                <w:sz w:val="22"/>
                <w:szCs w:val="22"/>
              </w:rPr>
              <w:t>set</w:t>
            </w:r>
            <w:r w:rsidR="009D4A68">
              <w:rPr>
                <w:rFonts w:ascii="Arial Narrow" w:hAnsi="Arial Narrow"/>
                <w:color w:val="auto"/>
                <w:sz w:val="22"/>
                <w:szCs w:val="22"/>
              </w:rPr>
              <w:t>ting</w:t>
            </w:r>
            <w:r>
              <w:rPr>
                <w:rFonts w:ascii="Arial Narrow" w:hAnsi="Arial Narrow"/>
                <w:color w:val="auto"/>
                <w:sz w:val="22"/>
                <w:szCs w:val="22"/>
              </w:rPr>
              <w:t xml:space="preserve"> up and provide </w:t>
            </w:r>
            <w:proofErr w:type="spellStart"/>
            <w:r w:rsidR="00EF1E2F">
              <w:rPr>
                <w:rFonts w:ascii="Arial Narrow" w:hAnsi="Arial Narrow"/>
                <w:color w:val="auto"/>
                <w:sz w:val="22"/>
                <w:szCs w:val="22"/>
              </w:rPr>
              <w:t>EdClass</w:t>
            </w:r>
            <w:proofErr w:type="spellEnd"/>
            <w:r w:rsidR="00EF1E2F">
              <w:rPr>
                <w:rFonts w:ascii="Arial Narrow" w:hAnsi="Arial Narrow"/>
                <w:color w:val="auto"/>
                <w:sz w:val="22"/>
                <w:szCs w:val="22"/>
              </w:rPr>
              <w:t xml:space="preserve"> when</w:t>
            </w:r>
            <w:r>
              <w:rPr>
                <w:rFonts w:ascii="Arial Narrow" w:hAnsi="Arial Narrow"/>
                <w:color w:val="auto"/>
                <w:sz w:val="22"/>
                <w:szCs w:val="22"/>
              </w:rPr>
              <w:t xml:space="preserve"> students are unable to attend school due to illness or other reasons. Ensure all records are updated on the monitoring excel </w:t>
            </w:r>
            <w:r w:rsidR="00EF1E2F">
              <w:rPr>
                <w:rFonts w:ascii="Arial Narrow" w:hAnsi="Arial Narrow"/>
                <w:color w:val="auto"/>
                <w:sz w:val="22"/>
                <w:szCs w:val="22"/>
              </w:rPr>
              <w:t>sheet, and</w:t>
            </w:r>
            <w:r>
              <w:rPr>
                <w:rFonts w:ascii="Arial Narrow" w:hAnsi="Arial Narrow"/>
                <w:color w:val="auto"/>
                <w:sz w:val="22"/>
                <w:szCs w:val="22"/>
              </w:rPr>
              <w:t xml:space="preserve"> the laptops and dongles are all recorded on the boards. </w:t>
            </w:r>
          </w:p>
          <w:p w14:paraId="053ADB32" w14:textId="77777777" w:rsidR="004C16D3" w:rsidRPr="000C2AAC" w:rsidRDefault="004C16D3" w:rsidP="004C16D3">
            <w:pPr>
              <w:pStyle w:val="Default"/>
              <w:rPr>
                <w:rFonts w:ascii="Arial Narrow" w:hAnsi="Arial Narrow"/>
                <w:color w:val="auto"/>
                <w:sz w:val="22"/>
                <w:szCs w:val="22"/>
              </w:rPr>
            </w:pPr>
          </w:p>
          <w:p w14:paraId="3DF7CE81" w14:textId="77777777" w:rsidR="004C16D3" w:rsidRPr="008B631B" w:rsidRDefault="004C16D3" w:rsidP="004C16D3">
            <w:pPr>
              <w:pStyle w:val="Default"/>
              <w:rPr>
                <w:rFonts w:ascii="Arial Narrow" w:hAnsi="Arial Narrow"/>
                <w:b/>
                <w:color w:val="auto"/>
                <w:sz w:val="22"/>
                <w:szCs w:val="22"/>
              </w:rPr>
            </w:pPr>
            <w:r w:rsidRPr="008B631B">
              <w:rPr>
                <w:rFonts w:ascii="Arial Narrow" w:hAnsi="Arial Narrow"/>
                <w:b/>
                <w:color w:val="auto"/>
                <w:sz w:val="22"/>
                <w:szCs w:val="22"/>
              </w:rPr>
              <w:t xml:space="preserve">It should be noted that this is a new post and it is expected that the job description will evolve as both the role and the post holder develops. </w:t>
            </w:r>
          </w:p>
          <w:p w14:paraId="66B9ED53" w14:textId="77777777" w:rsidR="00962191" w:rsidRPr="00962191" w:rsidRDefault="00962191" w:rsidP="00EC32F1">
            <w:pPr>
              <w:pStyle w:val="ListParagraph"/>
              <w:ind w:left="0"/>
              <w:rPr>
                <w:rFonts w:ascii="Arial Narrow" w:hAnsi="Arial Narrow"/>
              </w:rPr>
            </w:pPr>
          </w:p>
        </w:tc>
      </w:tr>
      <w:tr w:rsidR="00407204" w:rsidRPr="008550BA" w14:paraId="12901687" w14:textId="77777777" w:rsidTr="008550BA">
        <w:tc>
          <w:tcPr>
            <w:tcW w:w="2660" w:type="dxa"/>
          </w:tcPr>
          <w:p w14:paraId="73D61450" w14:textId="77777777" w:rsidR="00407204" w:rsidRPr="008550BA" w:rsidRDefault="00407204" w:rsidP="00407204">
            <w:pPr>
              <w:rPr>
                <w:rFonts w:ascii="Arial Narrow" w:hAnsi="Arial Narrow"/>
                <w:b/>
              </w:rPr>
            </w:pPr>
          </w:p>
        </w:tc>
        <w:tc>
          <w:tcPr>
            <w:tcW w:w="8022" w:type="dxa"/>
          </w:tcPr>
          <w:p w14:paraId="76D633DA" w14:textId="77777777" w:rsidR="00407204" w:rsidRPr="008550BA" w:rsidRDefault="00407204" w:rsidP="00407204">
            <w:pPr>
              <w:rPr>
                <w:rFonts w:ascii="Arial Narrow" w:hAnsi="Arial Narrow"/>
              </w:rPr>
            </w:pPr>
          </w:p>
        </w:tc>
      </w:tr>
      <w:tr w:rsidR="00407204" w:rsidRPr="008550BA" w14:paraId="4FD1C60E" w14:textId="77777777" w:rsidTr="008550BA">
        <w:tc>
          <w:tcPr>
            <w:tcW w:w="2660" w:type="dxa"/>
          </w:tcPr>
          <w:p w14:paraId="3CBCF4E9" w14:textId="77777777" w:rsidR="00407204" w:rsidRPr="008550BA" w:rsidRDefault="00407204" w:rsidP="00407204">
            <w:pPr>
              <w:rPr>
                <w:rFonts w:ascii="Arial Narrow" w:hAnsi="Arial Narrow"/>
                <w:b/>
              </w:rPr>
            </w:pPr>
            <w:r w:rsidRPr="008550BA">
              <w:rPr>
                <w:rFonts w:ascii="Arial Narrow" w:hAnsi="Arial Narrow"/>
                <w:b/>
              </w:rPr>
              <w:t>Reporting to</w:t>
            </w:r>
          </w:p>
        </w:tc>
        <w:tc>
          <w:tcPr>
            <w:tcW w:w="8022" w:type="dxa"/>
          </w:tcPr>
          <w:p w14:paraId="380C6D81" w14:textId="77777777" w:rsidR="00407204" w:rsidRPr="008550BA" w:rsidRDefault="004C16D3" w:rsidP="00293E1A">
            <w:pPr>
              <w:rPr>
                <w:rFonts w:ascii="Arial Narrow" w:hAnsi="Arial Narrow"/>
              </w:rPr>
            </w:pPr>
            <w:r>
              <w:rPr>
                <w:rFonts w:ascii="Arial Narrow" w:hAnsi="Arial Narrow"/>
              </w:rPr>
              <w:t>Attendance Manager</w:t>
            </w:r>
          </w:p>
        </w:tc>
      </w:tr>
      <w:tr w:rsidR="00407204" w:rsidRPr="008550BA" w14:paraId="0A17DDA9" w14:textId="77777777" w:rsidTr="008550BA">
        <w:tc>
          <w:tcPr>
            <w:tcW w:w="2660" w:type="dxa"/>
          </w:tcPr>
          <w:p w14:paraId="3DA7D8E8" w14:textId="77777777" w:rsidR="00407204" w:rsidRPr="008550BA" w:rsidRDefault="00407204" w:rsidP="00407204">
            <w:pPr>
              <w:rPr>
                <w:rFonts w:ascii="Arial Narrow" w:hAnsi="Arial Narrow"/>
                <w:b/>
              </w:rPr>
            </w:pPr>
          </w:p>
        </w:tc>
        <w:tc>
          <w:tcPr>
            <w:tcW w:w="8022" w:type="dxa"/>
          </w:tcPr>
          <w:p w14:paraId="6B39239B" w14:textId="77777777" w:rsidR="00407204" w:rsidRPr="008550BA" w:rsidRDefault="00407204" w:rsidP="00407204">
            <w:pPr>
              <w:rPr>
                <w:rFonts w:ascii="Arial Narrow" w:hAnsi="Arial Narrow"/>
              </w:rPr>
            </w:pPr>
          </w:p>
        </w:tc>
      </w:tr>
      <w:tr w:rsidR="00407204" w:rsidRPr="008550BA" w14:paraId="62DA1935" w14:textId="77777777" w:rsidTr="008550BA">
        <w:tc>
          <w:tcPr>
            <w:tcW w:w="2660" w:type="dxa"/>
          </w:tcPr>
          <w:p w14:paraId="509F42AF" w14:textId="77777777" w:rsidR="00407204" w:rsidRPr="008550BA" w:rsidRDefault="00407204" w:rsidP="00407204">
            <w:pPr>
              <w:rPr>
                <w:rFonts w:ascii="Arial Narrow" w:hAnsi="Arial Narrow"/>
                <w:b/>
              </w:rPr>
            </w:pPr>
            <w:r w:rsidRPr="008550BA">
              <w:rPr>
                <w:rFonts w:ascii="Arial Narrow" w:hAnsi="Arial Narrow"/>
                <w:b/>
              </w:rPr>
              <w:t>Liaising with</w:t>
            </w:r>
          </w:p>
        </w:tc>
        <w:tc>
          <w:tcPr>
            <w:tcW w:w="8022" w:type="dxa"/>
          </w:tcPr>
          <w:p w14:paraId="08CE0673" w14:textId="35D18BC7" w:rsidR="00407204" w:rsidRPr="008550BA" w:rsidRDefault="004C01E1" w:rsidP="00EC32F1">
            <w:pPr>
              <w:rPr>
                <w:rFonts w:ascii="Arial Narrow" w:hAnsi="Arial Narrow"/>
              </w:rPr>
            </w:pPr>
            <w:r>
              <w:rPr>
                <w:rFonts w:ascii="Arial Narrow" w:hAnsi="Arial Narrow"/>
              </w:rPr>
              <w:t>Leadership Team, Pastoral Team, Attendance Team, Curriculum Support Officer</w:t>
            </w:r>
            <w:r w:rsidR="0021069F">
              <w:rPr>
                <w:rFonts w:ascii="Arial Narrow" w:hAnsi="Arial Narrow"/>
              </w:rPr>
              <w:t>, Parents, Manchester City Council Admissions, Other partner education providers</w:t>
            </w:r>
          </w:p>
        </w:tc>
      </w:tr>
      <w:tr w:rsidR="00407204" w:rsidRPr="008550BA" w14:paraId="21C4AAEC" w14:textId="77777777" w:rsidTr="008550BA">
        <w:tc>
          <w:tcPr>
            <w:tcW w:w="2660" w:type="dxa"/>
          </w:tcPr>
          <w:p w14:paraId="6405DF44" w14:textId="77777777" w:rsidR="00407204" w:rsidRPr="008550BA" w:rsidRDefault="00407204" w:rsidP="00407204">
            <w:pPr>
              <w:rPr>
                <w:rFonts w:ascii="Arial Narrow" w:hAnsi="Arial Narrow"/>
                <w:b/>
              </w:rPr>
            </w:pPr>
          </w:p>
        </w:tc>
        <w:tc>
          <w:tcPr>
            <w:tcW w:w="8022" w:type="dxa"/>
          </w:tcPr>
          <w:p w14:paraId="50532BD0" w14:textId="77777777" w:rsidR="00407204" w:rsidRPr="008550BA" w:rsidRDefault="00407204" w:rsidP="00407204">
            <w:pPr>
              <w:rPr>
                <w:rFonts w:ascii="Arial Narrow" w:hAnsi="Arial Narrow"/>
              </w:rPr>
            </w:pPr>
          </w:p>
        </w:tc>
      </w:tr>
      <w:tr w:rsidR="00407204" w:rsidRPr="008550BA" w14:paraId="13492B41" w14:textId="77777777" w:rsidTr="008550BA">
        <w:tc>
          <w:tcPr>
            <w:tcW w:w="2660" w:type="dxa"/>
          </w:tcPr>
          <w:p w14:paraId="10DDE9D7" w14:textId="77777777" w:rsidR="00407204" w:rsidRPr="008550BA" w:rsidRDefault="00407204" w:rsidP="00407204">
            <w:pPr>
              <w:rPr>
                <w:rFonts w:ascii="Arial Narrow" w:hAnsi="Arial Narrow"/>
                <w:b/>
              </w:rPr>
            </w:pPr>
            <w:r w:rsidRPr="008550BA">
              <w:rPr>
                <w:rFonts w:ascii="Arial Narrow" w:hAnsi="Arial Narrow"/>
                <w:b/>
              </w:rPr>
              <w:t>Working Time</w:t>
            </w:r>
          </w:p>
        </w:tc>
        <w:tc>
          <w:tcPr>
            <w:tcW w:w="8022" w:type="dxa"/>
          </w:tcPr>
          <w:p w14:paraId="2C60A93C" w14:textId="77777777" w:rsidR="00407204" w:rsidRPr="008550BA" w:rsidRDefault="00293E1A" w:rsidP="004C16D3">
            <w:pPr>
              <w:rPr>
                <w:rFonts w:ascii="Arial Narrow" w:hAnsi="Arial Narrow"/>
              </w:rPr>
            </w:pPr>
            <w:r>
              <w:rPr>
                <w:rFonts w:ascii="Arial Narrow" w:hAnsi="Arial Narrow"/>
              </w:rPr>
              <w:t xml:space="preserve">35 hours per week.  </w:t>
            </w:r>
            <w:r w:rsidR="00506DFF" w:rsidRPr="005B70E3">
              <w:rPr>
                <w:rFonts w:ascii="Arial Narrow" w:hAnsi="Arial Narrow"/>
                <w:b/>
              </w:rPr>
              <w:t>Term time only plus 10</w:t>
            </w:r>
            <w:r w:rsidR="004C16D3" w:rsidRPr="005B70E3">
              <w:rPr>
                <w:rFonts w:ascii="Arial Narrow" w:hAnsi="Arial Narrow"/>
                <w:b/>
              </w:rPr>
              <w:t xml:space="preserve"> days</w:t>
            </w:r>
          </w:p>
        </w:tc>
      </w:tr>
      <w:tr w:rsidR="00407204" w:rsidRPr="008550BA" w14:paraId="0F2B13D2" w14:textId="77777777" w:rsidTr="008550BA">
        <w:tc>
          <w:tcPr>
            <w:tcW w:w="2660" w:type="dxa"/>
          </w:tcPr>
          <w:p w14:paraId="790D28E3" w14:textId="77777777" w:rsidR="00407204" w:rsidRPr="008550BA" w:rsidRDefault="00407204" w:rsidP="00407204">
            <w:pPr>
              <w:rPr>
                <w:rFonts w:ascii="Arial Narrow" w:hAnsi="Arial Narrow"/>
                <w:b/>
              </w:rPr>
            </w:pPr>
          </w:p>
        </w:tc>
        <w:tc>
          <w:tcPr>
            <w:tcW w:w="8022" w:type="dxa"/>
          </w:tcPr>
          <w:p w14:paraId="08E68939" w14:textId="77777777" w:rsidR="00407204" w:rsidRPr="008550BA" w:rsidRDefault="00407204" w:rsidP="00407204">
            <w:pPr>
              <w:rPr>
                <w:rFonts w:ascii="Arial Narrow" w:hAnsi="Arial Narrow"/>
              </w:rPr>
            </w:pPr>
          </w:p>
        </w:tc>
      </w:tr>
      <w:tr w:rsidR="00407204" w:rsidRPr="008550BA" w14:paraId="6399C8FD" w14:textId="77777777" w:rsidTr="008550BA">
        <w:tc>
          <w:tcPr>
            <w:tcW w:w="2660" w:type="dxa"/>
          </w:tcPr>
          <w:p w14:paraId="02A4170A" w14:textId="77777777" w:rsidR="00407204" w:rsidRPr="008550BA" w:rsidRDefault="00407204" w:rsidP="00407204">
            <w:pPr>
              <w:rPr>
                <w:rFonts w:ascii="Arial Narrow" w:hAnsi="Arial Narrow"/>
                <w:b/>
              </w:rPr>
            </w:pPr>
            <w:r w:rsidRPr="008550BA">
              <w:rPr>
                <w:rFonts w:ascii="Arial Narrow" w:hAnsi="Arial Narrow"/>
                <w:b/>
              </w:rPr>
              <w:t>Salary/Grade</w:t>
            </w:r>
          </w:p>
        </w:tc>
        <w:tc>
          <w:tcPr>
            <w:tcW w:w="8022" w:type="dxa"/>
          </w:tcPr>
          <w:p w14:paraId="6C149380" w14:textId="77777777" w:rsidR="00407204" w:rsidRDefault="00506DFF" w:rsidP="002D7EEF">
            <w:pPr>
              <w:rPr>
                <w:rFonts w:ascii="Arial Narrow" w:hAnsi="Arial Narrow"/>
              </w:rPr>
            </w:pPr>
            <w:r>
              <w:rPr>
                <w:rFonts w:ascii="Arial Narrow" w:hAnsi="Arial Narrow"/>
              </w:rPr>
              <w:t>GRADE 5</w:t>
            </w:r>
            <w:r w:rsidR="005B70E3">
              <w:rPr>
                <w:rFonts w:ascii="Arial Narrow" w:hAnsi="Arial Narrow"/>
              </w:rPr>
              <w:t>,</w:t>
            </w:r>
            <w:r>
              <w:rPr>
                <w:rFonts w:ascii="Arial Narrow" w:hAnsi="Arial Narrow"/>
              </w:rPr>
              <w:t xml:space="preserve">  SCP  13 – 19</w:t>
            </w:r>
          </w:p>
          <w:p w14:paraId="6C6B9088" w14:textId="77777777" w:rsidR="005B70E3" w:rsidRPr="005B70E3" w:rsidRDefault="005B70E3" w:rsidP="002D7EEF">
            <w:pPr>
              <w:rPr>
                <w:rFonts w:ascii="Arial Narrow" w:hAnsi="Arial Narrow"/>
                <w:i/>
                <w:iCs/>
              </w:rPr>
            </w:pPr>
            <w:r w:rsidRPr="005B70E3">
              <w:rPr>
                <w:rFonts w:ascii="Arial Narrow" w:hAnsi="Arial Narrow"/>
                <w:i/>
                <w:iCs/>
              </w:rPr>
              <w:t>Full year equivalent £22,021 to £24,799</w:t>
            </w:r>
          </w:p>
          <w:p w14:paraId="7594AC10" w14:textId="77777777" w:rsidR="005B70E3" w:rsidRPr="008550BA" w:rsidRDefault="005B70E3" w:rsidP="002D7EEF">
            <w:pPr>
              <w:rPr>
                <w:rFonts w:ascii="Arial Narrow" w:hAnsi="Arial Narrow"/>
              </w:rPr>
            </w:pPr>
            <w:r w:rsidRPr="005B70E3">
              <w:rPr>
                <w:rFonts w:ascii="Arial Narrow" w:hAnsi="Arial Narrow"/>
                <w:i/>
                <w:iCs/>
              </w:rPr>
              <w:t>Actual pro rata £19,343 to £21,783</w:t>
            </w:r>
          </w:p>
        </w:tc>
      </w:tr>
      <w:tr w:rsidR="00407204" w:rsidRPr="008550BA" w14:paraId="1AC38BD9" w14:textId="77777777" w:rsidTr="008550BA">
        <w:tc>
          <w:tcPr>
            <w:tcW w:w="2660" w:type="dxa"/>
          </w:tcPr>
          <w:p w14:paraId="1DC07066" w14:textId="77777777" w:rsidR="00407204" w:rsidRPr="008550BA" w:rsidRDefault="00407204" w:rsidP="00407204">
            <w:pPr>
              <w:rPr>
                <w:rFonts w:ascii="Arial Narrow" w:hAnsi="Arial Narrow"/>
                <w:b/>
              </w:rPr>
            </w:pPr>
          </w:p>
        </w:tc>
        <w:tc>
          <w:tcPr>
            <w:tcW w:w="8022" w:type="dxa"/>
          </w:tcPr>
          <w:p w14:paraId="7AA4AE66" w14:textId="77777777" w:rsidR="00407204" w:rsidRPr="008550BA" w:rsidRDefault="00407204" w:rsidP="00407204">
            <w:pPr>
              <w:rPr>
                <w:rFonts w:ascii="Arial Narrow" w:hAnsi="Arial Narrow"/>
              </w:rPr>
            </w:pPr>
          </w:p>
        </w:tc>
      </w:tr>
      <w:tr w:rsidR="00407204" w:rsidRPr="008550BA" w14:paraId="2B2B53D9" w14:textId="77777777" w:rsidTr="008550BA">
        <w:tc>
          <w:tcPr>
            <w:tcW w:w="2660" w:type="dxa"/>
          </w:tcPr>
          <w:p w14:paraId="5AD8C2FF" w14:textId="77777777" w:rsidR="00407204" w:rsidRPr="008550BA" w:rsidRDefault="00407204" w:rsidP="00407204">
            <w:pPr>
              <w:rPr>
                <w:rFonts w:ascii="Arial Narrow" w:hAnsi="Arial Narrow"/>
                <w:b/>
              </w:rPr>
            </w:pPr>
            <w:r w:rsidRPr="008550BA">
              <w:rPr>
                <w:rFonts w:ascii="Arial Narrow" w:hAnsi="Arial Narrow"/>
                <w:b/>
              </w:rPr>
              <w:t>Disclosure Level</w:t>
            </w:r>
          </w:p>
        </w:tc>
        <w:tc>
          <w:tcPr>
            <w:tcW w:w="8022" w:type="dxa"/>
          </w:tcPr>
          <w:p w14:paraId="48BD8F32" w14:textId="77777777" w:rsidR="00407204" w:rsidRPr="008550BA" w:rsidRDefault="00407204" w:rsidP="00407204">
            <w:pPr>
              <w:rPr>
                <w:rFonts w:ascii="Arial Narrow" w:hAnsi="Arial Narrow"/>
              </w:rPr>
            </w:pPr>
            <w:r w:rsidRPr="008550BA">
              <w:rPr>
                <w:rFonts w:ascii="Arial Narrow" w:hAnsi="Arial Narrow"/>
              </w:rPr>
              <w:t>Enhanced</w:t>
            </w:r>
          </w:p>
        </w:tc>
      </w:tr>
      <w:tr w:rsidR="00407204" w:rsidRPr="008550BA" w14:paraId="639E728B" w14:textId="77777777" w:rsidTr="008550BA">
        <w:tc>
          <w:tcPr>
            <w:tcW w:w="2660" w:type="dxa"/>
          </w:tcPr>
          <w:p w14:paraId="383C67C7" w14:textId="77777777" w:rsidR="00407204" w:rsidRPr="008550BA" w:rsidRDefault="00407204" w:rsidP="00407204">
            <w:pPr>
              <w:rPr>
                <w:rFonts w:ascii="Arial Narrow" w:hAnsi="Arial Narrow"/>
                <w:b/>
              </w:rPr>
            </w:pPr>
          </w:p>
        </w:tc>
        <w:tc>
          <w:tcPr>
            <w:tcW w:w="8022" w:type="dxa"/>
          </w:tcPr>
          <w:p w14:paraId="458A16B1" w14:textId="77777777" w:rsidR="00407204" w:rsidRDefault="00407204" w:rsidP="00407204">
            <w:pPr>
              <w:rPr>
                <w:rFonts w:ascii="Arial Narrow" w:hAnsi="Arial Narrow"/>
              </w:rPr>
            </w:pPr>
          </w:p>
          <w:p w14:paraId="0065FCC3" w14:textId="43F9143C" w:rsidR="009D4A68" w:rsidRPr="008550BA" w:rsidRDefault="009D4A68" w:rsidP="00407204">
            <w:pPr>
              <w:rPr>
                <w:rFonts w:ascii="Arial Narrow" w:hAnsi="Arial Narrow"/>
              </w:rPr>
            </w:pPr>
          </w:p>
        </w:tc>
      </w:tr>
      <w:tr w:rsidR="00655157" w:rsidRPr="008550BA" w14:paraId="3A560647" w14:textId="77777777" w:rsidTr="000C2AAC">
        <w:tc>
          <w:tcPr>
            <w:tcW w:w="10682" w:type="dxa"/>
            <w:gridSpan w:val="2"/>
          </w:tcPr>
          <w:p w14:paraId="509D370E" w14:textId="77777777" w:rsidR="00655157" w:rsidRPr="008550BA" w:rsidRDefault="00655157" w:rsidP="00407204">
            <w:pPr>
              <w:rPr>
                <w:rFonts w:ascii="Arial Narrow" w:hAnsi="Arial Narrow"/>
                <w:b/>
              </w:rPr>
            </w:pPr>
            <w:r w:rsidRPr="008550BA">
              <w:rPr>
                <w:rFonts w:ascii="Arial Narrow" w:hAnsi="Arial Narrow"/>
                <w:b/>
              </w:rPr>
              <w:lastRenderedPageBreak/>
              <w:t>MAIN (CORE) DUTIES</w:t>
            </w:r>
            <w:r>
              <w:rPr>
                <w:rFonts w:ascii="Arial Narrow" w:hAnsi="Arial Narrow"/>
                <w:b/>
              </w:rPr>
              <w:t xml:space="preserve"> (exact nature of responsibilities to be commensurate with grade)</w:t>
            </w:r>
          </w:p>
        </w:tc>
      </w:tr>
      <w:tr w:rsidR="00655157" w:rsidRPr="008550BA" w14:paraId="102D83FC" w14:textId="77777777" w:rsidTr="000C2AAC">
        <w:tc>
          <w:tcPr>
            <w:tcW w:w="10682" w:type="dxa"/>
            <w:gridSpan w:val="2"/>
          </w:tcPr>
          <w:p w14:paraId="01164D84" w14:textId="77777777" w:rsidR="00991116" w:rsidRDefault="00991116" w:rsidP="00991116">
            <w:pPr>
              <w:ind w:left="360"/>
              <w:rPr>
                <w:rFonts w:ascii="Arial Narrow" w:hAnsi="Arial Narrow"/>
              </w:rPr>
            </w:pPr>
          </w:p>
          <w:p w14:paraId="0AEF4400" w14:textId="30239666" w:rsidR="00991116" w:rsidRPr="00991116" w:rsidRDefault="00991116" w:rsidP="00991116">
            <w:pPr>
              <w:ind w:left="360"/>
              <w:rPr>
                <w:rFonts w:ascii="Arial Narrow" w:hAnsi="Arial Narrow"/>
                <w:b/>
                <w:bCs/>
              </w:rPr>
            </w:pPr>
            <w:r w:rsidRPr="00991116">
              <w:rPr>
                <w:rFonts w:ascii="Arial Narrow" w:hAnsi="Arial Narrow"/>
                <w:b/>
                <w:bCs/>
              </w:rPr>
              <w:t>Admissions</w:t>
            </w:r>
          </w:p>
          <w:p w14:paraId="6CD15F96" w14:textId="4FA869CA" w:rsidR="007F0EC9" w:rsidRPr="00A8748E" w:rsidRDefault="007F0EC9" w:rsidP="007F0EC9">
            <w:pPr>
              <w:numPr>
                <w:ilvl w:val="0"/>
                <w:numId w:val="15"/>
              </w:numPr>
              <w:rPr>
                <w:rFonts w:ascii="Arial Narrow" w:hAnsi="Arial Narrow"/>
              </w:rPr>
            </w:pPr>
            <w:r>
              <w:rPr>
                <w:rFonts w:ascii="Arial Narrow" w:hAnsi="Arial Narrow"/>
              </w:rPr>
              <w:t>C</w:t>
            </w:r>
            <w:r w:rsidRPr="00A8748E">
              <w:rPr>
                <w:rFonts w:ascii="Arial Narrow" w:hAnsi="Arial Narrow"/>
              </w:rPr>
              <w:t>oordination of in</w:t>
            </w:r>
            <w:r>
              <w:rPr>
                <w:rFonts w:ascii="Arial Narrow" w:hAnsi="Arial Narrow"/>
              </w:rPr>
              <w:t>-</w:t>
            </w:r>
            <w:r w:rsidRPr="00A8748E">
              <w:rPr>
                <w:rFonts w:ascii="Arial Narrow" w:hAnsi="Arial Narrow"/>
              </w:rPr>
              <w:t>year admissions meetings and associated paperwork</w:t>
            </w:r>
          </w:p>
          <w:p w14:paraId="374CFE72" w14:textId="77777777" w:rsidR="007F0EC9" w:rsidRPr="00A8748E" w:rsidRDefault="007F0EC9" w:rsidP="007F0EC9">
            <w:pPr>
              <w:numPr>
                <w:ilvl w:val="0"/>
                <w:numId w:val="15"/>
              </w:numPr>
              <w:rPr>
                <w:rFonts w:ascii="Arial Narrow" w:hAnsi="Arial Narrow"/>
              </w:rPr>
            </w:pPr>
            <w:r w:rsidRPr="00A8748E">
              <w:rPr>
                <w:rFonts w:ascii="Arial Narrow" w:hAnsi="Arial Narrow"/>
              </w:rPr>
              <w:t>Liaising with LPSOs and Senior Staff as needed to facilitate in</w:t>
            </w:r>
            <w:r>
              <w:rPr>
                <w:rFonts w:ascii="Arial Narrow" w:hAnsi="Arial Narrow"/>
              </w:rPr>
              <w:t>-</w:t>
            </w:r>
            <w:r w:rsidRPr="00A8748E">
              <w:rPr>
                <w:rFonts w:ascii="Arial Narrow" w:hAnsi="Arial Narrow"/>
              </w:rPr>
              <w:t>year admissions</w:t>
            </w:r>
          </w:p>
          <w:p w14:paraId="1FCA261F" w14:textId="77777777" w:rsidR="007F0EC9" w:rsidRPr="00A8748E" w:rsidRDefault="007F0EC9" w:rsidP="007F0EC9">
            <w:pPr>
              <w:numPr>
                <w:ilvl w:val="0"/>
                <w:numId w:val="15"/>
              </w:numPr>
              <w:rPr>
                <w:rFonts w:ascii="Arial Narrow" w:hAnsi="Arial Narrow"/>
              </w:rPr>
            </w:pPr>
            <w:r w:rsidRPr="00A8748E">
              <w:rPr>
                <w:rFonts w:ascii="Arial Narrow" w:hAnsi="Arial Narrow"/>
              </w:rPr>
              <w:t>Keeping accurate records of the in-year admissions process</w:t>
            </w:r>
          </w:p>
          <w:p w14:paraId="29252A69" w14:textId="77777777" w:rsidR="007F0EC9" w:rsidRPr="00A8748E" w:rsidRDefault="007F0EC9" w:rsidP="007F0EC9">
            <w:pPr>
              <w:numPr>
                <w:ilvl w:val="0"/>
                <w:numId w:val="15"/>
              </w:numPr>
              <w:rPr>
                <w:rFonts w:ascii="Arial Narrow" w:hAnsi="Arial Narrow"/>
              </w:rPr>
            </w:pPr>
            <w:r w:rsidRPr="00A8748E">
              <w:rPr>
                <w:rFonts w:ascii="Arial Narrow" w:hAnsi="Arial Narrow"/>
              </w:rPr>
              <w:t>Liaising with Heads of Subject in advance of admissions to identify classes / sets</w:t>
            </w:r>
          </w:p>
          <w:p w14:paraId="1E79E83C" w14:textId="2CA33E6F" w:rsidR="007F0EC9" w:rsidRDefault="007F0EC9" w:rsidP="007F0EC9">
            <w:pPr>
              <w:numPr>
                <w:ilvl w:val="0"/>
                <w:numId w:val="15"/>
              </w:numPr>
              <w:rPr>
                <w:rFonts w:ascii="Arial Narrow" w:hAnsi="Arial Narrow"/>
              </w:rPr>
            </w:pPr>
            <w:r>
              <w:rPr>
                <w:rFonts w:ascii="Arial Narrow" w:hAnsi="Arial Narrow"/>
              </w:rPr>
              <w:t>Liaising with the Curriculum Support Officer to enable timetables to be set up</w:t>
            </w:r>
          </w:p>
          <w:p w14:paraId="4516C4E9" w14:textId="53C57927" w:rsidR="007F0EC9" w:rsidRDefault="007F0EC9" w:rsidP="007F0EC9">
            <w:pPr>
              <w:numPr>
                <w:ilvl w:val="0"/>
                <w:numId w:val="15"/>
              </w:numPr>
              <w:rPr>
                <w:rFonts w:ascii="Arial Narrow" w:hAnsi="Arial Narrow"/>
              </w:rPr>
            </w:pPr>
            <w:r w:rsidRPr="00A8748E">
              <w:rPr>
                <w:rFonts w:ascii="Arial Narrow" w:hAnsi="Arial Narrow"/>
              </w:rPr>
              <w:t xml:space="preserve">Liaising with off-site </w:t>
            </w:r>
            <w:r>
              <w:rPr>
                <w:rFonts w:ascii="Arial Narrow" w:hAnsi="Arial Narrow"/>
              </w:rPr>
              <w:t>providers and other partners</w:t>
            </w:r>
            <w:r w:rsidRPr="00A8748E">
              <w:rPr>
                <w:rFonts w:ascii="Arial Narrow" w:hAnsi="Arial Narrow"/>
              </w:rPr>
              <w:t xml:space="preserve"> to facilitate managed ‘move students’ </w:t>
            </w:r>
            <w:r>
              <w:rPr>
                <w:rFonts w:ascii="Arial Narrow" w:hAnsi="Arial Narrow"/>
              </w:rPr>
              <w:t>and those directed to work at alternative provision</w:t>
            </w:r>
          </w:p>
          <w:p w14:paraId="59C5B325" w14:textId="786E7C5C" w:rsidR="007F0EC9" w:rsidRDefault="00FC05FA" w:rsidP="007F0EC9">
            <w:pPr>
              <w:numPr>
                <w:ilvl w:val="0"/>
                <w:numId w:val="15"/>
              </w:numPr>
              <w:rPr>
                <w:rFonts w:ascii="Arial Narrow" w:hAnsi="Arial Narrow"/>
              </w:rPr>
            </w:pPr>
            <w:r>
              <w:rPr>
                <w:rFonts w:ascii="Arial Narrow" w:hAnsi="Arial Narrow"/>
              </w:rPr>
              <w:t>Liaising</w:t>
            </w:r>
            <w:r w:rsidR="007F0EC9">
              <w:rPr>
                <w:rFonts w:ascii="Arial Narrow" w:hAnsi="Arial Narrow"/>
              </w:rPr>
              <w:t xml:space="preserve"> with the EAL team to support the admissions process for int</w:t>
            </w:r>
            <w:r>
              <w:rPr>
                <w:rFonts w:ascii="Arial Narrow" w:hAnsi="Arial Narrow"/>
              </w:rPr>
              <w:t>ernational new arrivals</w:t>
            </w:r>
          </w:p>
          <w:p w14:paraId="0020CFE8" w14:textId="40447760" w:rsidR="00955B44" w:rsidRDefault="00FC05FA" w:rsidP="007F0EC9">
            <w:pPr>
              <w:numPr>
                <w:ilvl w:val="0"/>
                <w:numId w:val="15"/>
              </w:numPr>
              <w:rPr>
                <w:rFonts w:ascii="Arial Narrow" w:hAnsi="Arial Narrow"/>
              </w:rPr>
            </w:pPr>
            <w:r>
              <w:rPr>
                <w:rFonts w:ascii="Arial Narrow" w:hAnsi="Arial Narrow"/>
              </w:rPr>
              <w:t xml:space="preserve">Liaising with Manchester City Council Admissions </w:t>
            </w:r>
            <w:r w:rsidR="006C2762">
              <w:rPr>
                <w:rFonts w:ascii="Arial Narrow" w:hAnsi="Arial Narrow"/>
              </w:rPr>
              <w:t>to process admissions and update waiting lists etc.</w:t>
            </w:r>
          </w:p>
          <w:p w14:paraId="499F320C" w14:textId="282AB820" w:rsidR="00955B44" w:rsidRDefault="003B5A62" w:rsidP="007F0EC9">
            <w:pPr>
              <w:numPr>
                <w:ilvl w:val="0"/>
                <w:numId w:val="15"/>
              </w:numPr>
              <w:rPr>
                <w:rFonts w:ascii="Arial Narrow" w:hAnsi="Arial Narrow"/>
              </w:rPr>
            </w:pPr>
            <w:r>
              <w:rPr>
                <w:rFonts w:ascii="Arial Narrow" w:hAnsi="Arial Narrow"/>
              </w:rPr>
              <w:t>Liaising with pastoral, safeguarding, child protection colleagues as part o</w:t>
            </w:r>
            <w:r w:rsidR="00991116">
              <w:rPr>
                <w:rFonts w:ascii="Arial Narrow" w:hAnsi="Arial Narrow"/>
              </w:rPr>
              <w:t>f</w:t>
            </w:r>
            <w:r>
              <w:rPr>
                <w:rFonts w:ascii="Arial Narrow" w:hAnsi="Arial Narrow"/>
              </w:rPr>
              <w:t xml:space="preserve"> the admissions process as required</w:t>
            </w:r>
          </w:p>
          <w:p w14:paraId="415CABF6" w14:textId="7804FC3E" w:rsidR="00955B44" w:rsidRDefault="00991116" w:rsidP="007F0EC9">
            <w:pPr>
              <w:numPr>
                <w:ilvl w:val="0"/>
                <w:numId w:val="15"/>
              </w:numPr>
              <w:rPr>
                <w:rFonts w:ascii="Arial Narrow" w:hAnsi="Arial Narrow"/>
              </w:rPr>
            </w:pPr>
            <w:r>
              <w:rPr>
                <w:rFonts w:ascii="Arial Narrow" w:hAnsi="Arial Narrow"/>
              </w:rPr>
              <w:t>Liaising with other schools as part of the admissions process in order to obtain information</w:t>
            </w:r>
          </w:p>
          <w:p w14:paraId="2E9FFD4E" w14:textId="724DBCCC" w:rsidR="00955B44" w:rsidRDefault="00955B44" w:rsidP="00991116">
            <w:pPr>
              <w:rPr>
                <w:rFonts w:ascii="Arial Narrow" w:hAnsi="Arial Narrow"/>
              </w:rPr>
            </w:pPr>
          </w:p>
          <w:p w14:paraId="2B50DC11" w14:textId="1246800D" w:rsidR="00991116" w:rsidRPr="00991116" w:rsidRDefault="00991116" w:rsidP="00991116">
            <w:pPr>
              <w:rPr>
                <w:rFonts w:ascii="Arial Narrow" w:hAnsi="Arial Narrow"/>
                <w:b/>
                <w:bCs/>
              </w:rPr>
            </w:pPr>
            <w:r w:rsidRPr="00991116">
              <w:rPr>
                <w:rFonts w:ascii="Arial Narrow" w:hAnsi="Arial Narrow"/>
                <w:b/>
                <w:bCs/>
              </w:rPr>
              <w:t>As capacity allows, to support with the following :</w:t>
            </w:r>
          </w:p>
          <w:p w14:paraId="113BA4BE" w14:textId="1B3DD84F" w:rsidR="00655157" w:rsidRPr="00506DFF" w:rsidRDefault="00655157" w:rsidP="007F0EC9">
            <w:pPr>
              <w:numPr>
                <w:ilvl w:val="0"/>
                <w:numId w:val="15"/>
              </w:numPr>
              <w:rPr>
                <w:rFonts w:ascii="Arial Narrow" w:hAnsi="Arial Narrow"/>
              </w:rPr>
            </w:pPr>
            <w:r w:rsidRPr="00506DFF">
              <w:rPr>
                <w:rFonts w:ascii="Arial Narrow" w:hAnsi="Arial Narrow"/>
              </w:rPr>
              <w:t>Ensuring all registers are completed at the allocated time, If registers are not taken then to chase up the member of staff involved to ensure the register is taken, Ensuring at the end of each day there ae no missing marks and all registers are completed correctly.</w:t>
            </w:r>
          </w:p>
          <w:p w14:paraId="382BC36C"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Where needed input </w:t>
            </w:r>
            <w:r w:rsidR="00762E02" w:rsidRPr="00506DFF">
              <w:rPr>
                <w:rFonts w:ascii="Arial Narrow" w:hAnsi="Arial Narrow"/>
              </w:rPr>
              <w:t xml:space="preserve">paper registers </w:t>
            </w:r>
            <w:r w:rsidRPr="00506DFF">
              <w:rPr>
                <w:rFonts w:ascii="Arial Narrow" w:hAnsi="Arial Narrow"/>
              </w:rPr>
              <w:t>on to the SIMS system.</w:t>
            </w:r>
          </w:p>
          <w:p w14:paraId="01F4DB22"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Chase up students who are missing from the register liaising with the LPSO to ensure the students whereabouts. </w:t>
            </w:r>
          </w:p>
          <w:p w14:paraId="2987531D"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To establish the reasons for non-attendance, making contact with families in response to allocated referrals i.e. home visits and/or meetings in school. </w:t>
            </w:r>
          </w:p>
          <w:p w14:paraId="478C3603" w14:textId="77777777" w:rsidR="00655157" w:rsidRPr="00506DFF" w:rsidRDefault="00655157" w:rsidP="007F0EC9">
            <w:pPr>
              <w:numPr>
                <w:ilvl w:val="0"/>
                <w:numId w:val="15"/>
              </w:numPr>
              <w:rPr>
                <w:rFonts w:ascii="Arial Narrow" w:hAnsi="Arial Narrow"/>
              </w:rPr>
            </w:pPr>
            <w:r w:rsidRPr="00506DFF">
              <w:rPr>
                <w:rFonts w:ascii="Arial Narrow" w:hAnsi="Arial Narrow"/>
              </w:rPr>
              <w:t>To follow School Policy of ‘first day contact’ within the school and when directed make follow up calls on targeted pupils, challenging all absences.</w:t>
            </w:r>
          </w:p>
          <w:p w14:paraId="6900DD97" w14:textId="77777777" w:rsidR="00655157" w:rsidRPr="00506DFF" w:rsidRDefault="00655157" w:rsidP="007F0EC9">
            <w:pPr>
              <w:numPr>
                <w:ilvl w:val="0"/>
                <w:numId w:val="15"/>
              </w:numPr>
              <w:rPr>
                <w:rFonts w:ascii="Arial Narrow" w:hAnsi="Arial Narrow"/>
              </w:rPr>
            </w:pPr>
            <w:r w:rsidRPr="00506DFF">
              <w:rPr>
                <w:rFonts w:ascii="Arial Narrow" w:hAnsi="Arial Narrow"/>
              </w:rPr>
              <w:t>Entering calls and information on to the Simms System.</w:t>
            </w:r>
            <w:r w:rsidR="00751411" w:rsidRPr="00506DFF">
              <w:rPr>
                <w:rFonts w:ascii="Arial Narrow" w:hAnsi="Arial Narrow"/>
              </w:rPr>
              <w:t xml:space="preserve"> Check the PS Engage in </w:t>
            </w:r>
            <w:r w:rsidR="00FE5377" w:rsidRPr="00506DFF">
              <w:rPr>
                <w:rFonts w:ascii="Arial Narrow" w:hAnsi="Arial Narrow"/>
              </w:rPr>
              <w:t>box for</w:t>
            </w:r>
            <w:r w:rsidR="00751411" w:rsidRPr="00506DFF">
              <w:rPr>
                <w:rFonts w:ascii="Arial Narrow" w:hAnsi="Arial Narrow"/>
              </w:rPr>
              <w:t xml:space="preserve"> attendance messages and put responses on the system. </w:t>
            </w:r>
          </w:p>
          <w:p w14:paraId="6141D527" w14:textId="77777777" w:rsidR="00655157" w:rsidRPr="00506DFF" w:rsidRDefault="00655157" w:rsidP="007F0EC9">
            <w:pPr>
              <w:numPr>
                <w:ilvl w:val="0"/>
                <w:numId w:val="15"/>
              </w:numPr>
              <w:rPr>
                <w:rFonts w:ascii="Arial Narrow" w:hAnsi="Arial Narrow"/>
              </w:rPr>
            </w:pPr>
            <w:r w:rsidRPr="00506DFF">
              <w:rPr>
                <w:rFonts w:ascii="Arial Narrow" w:hAnsi="Arial Narrow"/>
              </w:rPr>
              <w:t>To ensure all unexplained absences are accounted for or where directed send letters requesting an explanation.</w:t>
            </w:r>
          </w:p>
          <w:p w14:paraId="359B1734" w14:textId="77777777" w:rsidR="00655157" w:rsidRPr="00506DFF" w:rsidRDefault="00655157" w:rsidP="007F0EC9">
            <w:pPr>
              <w:numPr>
                <w:ilvl w:val="0"/>
                <w:numId w:val="15"/>
              </w:numPr>
              <w:rPr>
                <w:rFonts w:ascii="Arial Narrow" w:hAnsi="Arial Narrow"/>
              </w:rPr>
            </w:pPr>
            <w:r w:rsidRPr="00506DFF">
              <w:rPr>
                <w:rFonts w:ascii="Arial Narrow" w:hAnsi="Arial Narrow"/>
              </w:rPr>
              <w:t>To undertake</w:t>
            </w:r>
            <w:r w:rsidR="004D4DC6" w:rsidRPr="00506DFF">
              <w:rPr>
                <w:rFonts w:ascii="Arial Narrow" w:hAnsi="Arial Narrow"/>
              </w:rPr>
              <w:t xml:space="preserve"> and lead </w:t>
            </w:r>
            <w:r w:rsidR="00506DFF" w:rsidRPr="00506DFF">
              <w:rPr>
                <w:rFonts w:ascii="Arial Narrow" w:hAnsi="Arial Narrow"/>
              </w:rPr>
              <w:t>on home</w:t>
            </w:r>
            <w:r w:rsidRPr="00506DFF">
              <w:rPr>
                <w:rFonts w:ascii="Arial Narrow" w:hAnsi="Arial Narrow"/>
              </w:rPr>
              <w:t xml:space="preserve"> visits as designated by the</w:t>
            </w:r>
            <w:r w:rsidR="00F57EA2" w:rsidRPr="00506DFF">
              <w:rPr>
                <w:rFonts w:ascii="Arial Narrow" w:hAnsi="Arial Narrow"/>
              </w:rPr>
              <w:t xml:space="preserve"> Attendance Manager. </w:t>
            </w:r>
            <w:r w:rsidR="00506DFF" w:rsidRPr="00506DFF">
              <w:rPr>
                <w:rFonts w:ascii="Arial Narrow" w:hAnsi="Arial Narrow"/>
              </w:rPr>
              <w:t>Speaking</w:t>
            </w:r>
            <w:r w:rsidRPr="00506DFF">
              <w:rPr>
                <w:rFonts w:ascii="Arial Narrow" w:hAnsi="Arial Narrow"/>
              </w:rPr>
              <w:t xml:space="preserve"> to families and students about attendance</w:t>
            </w:r>
            <w:r w:rsidR="00506DFF" w:rsidRPr="00506DFF">
              <w:rPr>
                <w:rFonts w:ascii="Arial Narrow" w:hAnsi="Arial Narrow"/>
              </w:rPr>
              <w:t>.</w:t>
            </w:r>
            <w:r w:rsidRPr="00506DFF">
              <w:rPr>
                <w:rFonts w:ascii="Arial Narrow" w:hAnsi="Arial Narrow"/>
              </w:rPr>
              <w:t xml:space="preserve">  </w:t>
            </w:r>
          </w:p>
          <w:p w14:paraId="19D5FE29" w14:textId="77777777" w:rsidR="00655157" w:rsidRPr="00506DFF" w:rsidRDefault="00655157" w:rsidP="007F0EC9">
            <w:pPr>
              <w:numPr>
                <w:ilvl w:val="0"/>
                <w:numId w:val="15"/>
              </w:numPr>
              <w:rPr>
                <w:rFonts w:ascii="Arial Narrow" w:hAnsi="Arial Narrow"/>
              </w:rPr>
            </w:pPr>
            <w:r w:rsidRPr="00506DFF">
              <w:rPr>
                <w:rFonts w:ascii="Arial Narrow" w:hAnsi="Arial Narrow"/>
              </w:rPr>
              <w:t>To be fully aware of and carry out all work in line with Child Protection Procedures.</w:t>
            </w:r>
          </w:p>
          <w:p w14:paraId="41841D52"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 To print off the official registers and filing away on a regular basis once all codes have been checked.  </w:t>
            </w:r>
          </w:p>
          <w:p w14:paraId="0465B600"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To keep clear and concise records of all </w:t>
            </w:r>
            <w:r w:rsidR="00F65717" w:rsidRPr="00506DFF">
              <w:rPr>
                <w:rFonts w:ascii="Arial Narrow" w:hAnsi="Arial Narrow"/>
              </w:rPr>
              <w:t xml:space="preserve">attendance </w:t>
            </w:r>
            <w:r w:rsidRPr="00506DFF">
              <w:rPr>
                <w:rFonts w:ascii="Arial Narrow" w:hAnsi="Arial Narrow"/>
              </w:rPr>
              <w:t>meeting</w:t>
            </w:r>
            <w:r w:rsidR="00F65717" w:rsidRPr="00506DFF">
              <w:rPr>
                <w:rFonts w:ascii="Arial Narrow" w:hAnsi="Arial Narrow"/>
              </w:rPr>
              <w:t>s</w:t>
            </w:r>
            <w:r w:rsidRPr="00506DFF">
              <w:rPr>
                <w:rFonts w:ascii="Arial Narrow" w:hAnsi="Arial Narrow"/>
              </w:rPr>
              <w:t xml:space="preserve"> for Attendance Manager. </w:t>
            </w:r>
          </w:p>
          <w:p w14:paraId="4D03BDFE" w14:textId="77777777" w:rsidR="00655157" w:rsidRPr="00506DFF" w:rsidRDefault="00655157" w:rsidP="007F0EC9">
            <w:pPr>
              <w:numPr>
                <w:ilvl w:val="0"/>
                <w:numId w:val="15"/>
              </w:numPr>
              <w:rPr>
                <w:rFonts w:ascii="Arial Narrow" w:hAnsi="Arial Narrow"/>
              </w:rPr>
            </w:pPr>
            <w:r w:rsidRPr="00506DFF">
              <w:rPr>
                <w:rFonts w:ascii="Arial Narrow" w:hAnsi="Arial Narrow"/>
              </w:rPr>
              <w:t>To use IT systems to produce reports, often to tight timescales, using word processing and record information.</w:t>
            </w:r>
          </w:p>
          <w:p w14:paraId="239CA89E"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To manage and prioritise your own workload in line with service requirements. </w:t>
            </w:r>
          </w:p>
          <w:p w14:paraId="4BFD8C17" w14:textId="77777777" w:rsidR="00655157" w:rsidRPr="00506DFF" w:rsidRDefault="00655157" w:rsidP="007F0EC9">
            <w:pPr>
              <w:numPr>
                <w:ilvl w:val="0"/>
                <w:numId w:val="15"/>
              </w:numPr>
              <w:rPr>
                <w:rFonts w:ascii="Arial Narrow" w:hAnsi="Arial Narrow"/>
              </w:rPr>
            </w:pPr>
            <w:r w:rsidRPr="00506DFF">
              <w:rPr>
                <w:rFonts w:ascii="Arial Narrow" w:hAnsi="Arial Narrow"/>
              </w:rPr>
              <w:t xml:space="preserve">To acquire and maintain a working knowledge of the statutory framework relating to school attendance, child employment, child protection and special needs in order to be able to offer informed advice to parents, school staff, governors and others.  </w:t>
            </w:r>
          </w:p>
          <w:p w14:paraId="58F42E43" w14:textId="77777777" w:rsidR="00655157" w:rsidRPr="00506DFF" w:rsidRDefault="00762E02" w:rsidP="007F0EC9">
            <w:pPr>
              <w:numPr>
                <w:ilvl w:val="0"/>
                <w:numId w:val="15"/>
              </w:numPr>
              <w:rPr>
                <w:rFonts w:ascii="Arial Narrow" w:hAnsi="Arial Narrow"/>
              </w:rPr>
            </w:pPr>
            <w:r w:rsidRPr="00506DFF">
              <w:rPr>
                <w:rFonts w:ascii="Arial Narrow" w:hAnsi="Arial Narrow"/>
              </w:rPr>
              <w:t>To liaise with LPSO</w:t>
            </w:r>
            <w:r w:rsidR="00655157" w:rsidRPr="00506DFF">
              <w:rPr>
                <w:rFonts w:ascii="Arial Narrow" w:hAnsi="Arial Narrow"/>
              </w:rPr>
              <w:t xml:space="preserve">, </w:t>
            </w:r>
            <w:r w:rsidRPr="00506DFF">
              <w:rPr>
                <w:rFonts w:ascii="Arial Narrow" w:hAnsi="Arial Narrow"/>
              </w:rPr>
              <w:t xml:space="preserve">arrange meetings with </w:t>
            </w:r>
            <w:r w:rsidR="00655157" w:rsidRPr="00506DFF">
              <w:rPr>
                <w:rFonts w:ascii="Arial Narrow" w:hAnsi="Arial Narrow"/>
              </w:rPr>
              <w:t xml:space="preserve">parents </w:t>
            </w:r>
            <w:r w:rsidRPr="00506DFF">
              <w:rPr>
                <w:rFonts w:ascii="Arial Narrow" w:hAnsi="Arial Narrow"/>
              </w:rPr>
              <w:t xml:space="preserve">where attendance is a concern, record </w:t>
            </w:r>
            <w:r w:rsidR="00506DFF" w:rsidRPr="00506DFF">
              <w:rPr>
                <w:rFonts w:ascii="Arial Narrow" w:hAnsi="Arial Narrow"/>
              </w:rPr>
              <w:t>&amp; log</w:t>
            </w:r>
            <w:r w:rsidRPr="00506DFF">
              <w:rPr>
                <w:rFonts w:ascii="Arial Narrow" w:hAnsi="Arial Narrow"/>
              </w:rPr>
              <w:t xml:space="preserve"> all meetings.</w:t>
            </w:r>
            <w:r w:rsidR="00655157" w:rsidRPr="00506DFF">
              <w:rPr>
                <w:rFonts w:ascii="Arial Narrow" w:hAnsi="Arial Narrow"/>
              </w:rPr>
              <w:t xml:space="preserve"> </w:t>
            </w:r>
          </w:p>
          <w:p w14:paraId="2A9FAD5D" w14:textId="77777777" w:rsidR="00F65717" w:rsidRPr="00506DFF" w:rsidRDefault="00506DFF" w:rsidP="007F0EC9">
            <w:pPr>
              <w:numPr>
                <w:ilvl w:val="0"/>
                <w:numId w:val="15"/>
              </w:numPr>
              <w:rPr>
                <w:rFonts w:ascii="Arial Narrow" w:hAnsi="Arial Narrow"/>
              </w:rPr>
            </w:pPr>
            <w:r w:rsidRPr="00506DFF">
              <w:rPr>
                <w:rFonts w:ascii="Arial Narrow" w:hAnsi="Arial Narrow"/>
              </w:rPr>
              <w:t xml:space="preserve">To identify and place students on </w:t>
            </w:r>
            <w:proofErr w:type="spellStart"/>
            <w:r w:rsidR="00F65717" w:rsidRPr="00506DFF">
              <w:rPr>
                <w:rFonts w:ascii="Arial Narrow" w:hAnsi="Arial Narrow"/>
              </w:rPr>
              <w:t>EdClass</w:t>
            </w:r>
            <w:proofErr w:type="spellEnd"/>
            <w:r w:rsidR="00F65717" w:rsidRPr="00506DFF">
              <w:rPr>
                <w:rFonts w:ascii="Arial Narrow" w:hAnsi="Arial Narrow"/>
              </w:rPr>
              <w:t xml:space="preserve"> </w:t>
            </w:r>
            <w:r w:rsidRPr="00506DFF">
              <w:rPr>
                <w:rFonts w:ascii="Arial Narrow" w:hAnsi="Arial Narrow"/>
              </w:rPr>
              <w:t>as required, to</w:t>
            </w:r>
            <w:r w:rsidR="00F65717" w:rsidRPr="00506DFF">
              <w:rPr>
                <w:rFonts w:ascii="Arial Narrow" w:hAnsi="Arial Narrow"/>
              </w:rPr>
              <w:t xml:space="preserve"> </w:t>
            </w:r>
            <w:r w:rsidRPr="00506DFF">
              <w:rPr>
                <w:rFonts w:ascii="Arial Narrow" w:hAnsi="Arial Narrow"/>
              </w:rPr>
              <w:t>record on</w:t>
            </w:r>
            <w:r w:rsidR="00F65717" w:rsidRPr="00506DFF">
              <w:rPr>
                <w:rFonts w:ascii="Arial Narrow" w:hAnsi="Arial Narrow"/>
              </w:rPr>
              <w:t xml:space="preserve"> th</w:t>
            </w:r>
            <w:r w:rsidRPr="00506DFF">
              <w:rPr>
                <w:rFonts w:ascii="Arial Narrow" w:hAnsi="Arial Narrow"/>
              </w:rPr>
              <w:t xml:space="preserve">e </w:t>
            </w:r>
            <w:proofErr w:type="spellStart"/>
            <w:r w:rsidRPr="00506DFF">
              <w:rPr>
                <w:rFonts w:ascii="Arial Narrow" w:hAnsi="Arial Narrow"/>
              </w:rPr>
              <w:t>Edclass</w:t>
            </w:r>
            <w:proofErr w:type="spellEnd"/>
            <w:r w:rsidRPr="00506DFF">
              <w:rPr>
                <w:rFonts w:ascii="Arial Narrow" w:hAnsi="Arial Narrow"/>
              </w:rPr>
              <w:t xml:space="preserve"> monitoring system, </w:t>
            </w:r>
            <w:r w:rsidR="00F65717" w:rsidRPr="00506DFF">
              <w:rPr>
                <w:rFonts w:ascii="Arial Narrow" w:hAnsi="Arial Narrow"/>
              </w:rPr>
              <w:t>keep a track of the resources, IE la</w:t>
            </w:r>
            <w:r w:rsidR="00C51C33" w:rsidRPr="00506DFF">
              <w:rPr>
                <w:rFonts w:ascii="Arial Narrow" w:hAnsi="Arial Narrow"/>
              </w:rPr>
              <w:t xml:space="preserve">ptops, dongles </w:t>
            </w:r>
            <w:proofErr w:type="spellStart"/>
            <w:proofErr w:type="gramStart"/>
            <w:r w:rsidR="00C51C33" w:rsidRPr="00506DFF">
              <w:rPr>
                <w:rFonts w:ascii="Arial Narrow" w:hAnsi="Arial Narrow"/>
              </w:rPr>
              <w:t>etc</w:t>
            </w:r>
            <w:proofErr w:type="spellEnd"/>
            <w:r w:rsidR="00C51C33" w:rsidRPr="00506DFF">
              <w:rPr>
                <w:rFonts w:ascii="Arial Narrow" w:hAnsi="Arial Narrow"/>
              </w:rPr>
              <w:t xml:space="preserve"> .</w:t>
            </w:r>
            <w:proofErr w:type="gramEnd"/>
          </w:p>
          <w:p w14:paraId="4ACA8746" w14:textId="77777777" w:rsidR="00506DFF" w:rsidRPr="00506DFF" w:rsidRDefault="00506DFF" w:rsidP="007F0EC9">
            <w:pPr>
              <w:numPr>
                <w:ilvl w:val="0"/>
                <w:numId w:val="15"/>
              </w:numPr>
              <w:rPr>
                <w:rFonts w:ascii="Arial Narrow" w:hAnsi="Arial Narrow"/>
              </w:rPr>
            </w:pPr>
            <w:r w:rsidRPr="00506DFF">
              <w:rPr>
                <w:rFonts w:ascii="Arial Narrow" w:hAnsi="Arial Narrow"/>
              </w:rPr>
              <w:t xml:space="preserve">To ensure that all </w:t>
            </w:r>
            <w:proofErr w:type="spellStart"/>
            <w:r w:rsidRPr="00506DFF">
              <w:rPr>
                <w:rFonts w:ascii="Arial Narrow" w:hAnsi="Arial Narrow"/>
              </w:rPr>
              <w:t>Ed</w:t>
            </w:r>
            <w:r w:rsidR="005B70E3">
              <w:rPr>
                <w:rFonts w:ascii="Arial Narrow" w:hAnsi="Arial Narrow"/>
              </w:rPr>
              <w:t>C</w:t>
            </w:r>
            <w:r w:rsidRPr="00506DFF">
              <w:rPr>
                <w:rFonts w:ascii="Arial Narrow" w:hAnsi="Arial Narrow"/>
              </w:rPr>
              <w:t>lass</w:t>
            </w:r>
            <w:proofErr w:type="spellEnd"/>
            <w:r w:rsidRPr="00506DFF">
              <w:rPr>
                <w:rFonts w:ascii="Arial Narrow" w:hAnsi="Arial Narrow"/>
              </w:rPr>
              <w:t xml:space="preserve"> resources have been returned and are accounted for </w:t>
            </w:r>
            <w:r w:rsidR="005B70E3">
              <w:rPr>
                <w:rFonts w:ascii="Arial Narrow" w:hAnsi="Arial Narrow"/>
              </w:rPr>
              <w:t>(</w:t>
            </w:r>
            <w:r w:rsidRPr="00506DFF">
              <w:rPr>
                <w:rFonts w:ascii="Arial Narrow" w:hAnsi="Arial Narrow"/>
              </w:rPr>
              <w:t>where needed</w:t>
            </w:r>
            <w:r w:rsidR="005B70E3">
              <w:rPr>
                <w:rFonts w:ascii="Arial Narrow" w:hAnsi="Arial Narrow"/>
              </w:rPr>
              <w:t>,</w:t>
            </w:r>
            <w:r w:rsidRPr="00506DFF">
              <w:rPr>
                <w:rFonts w:ascii="Arial Narrow" w:hAnsi="Arial Narrow"/>
              </w:rPr>
              <w:t xml:space="preserve"> </w:t>
            </w:r>
            <w:r w:rsidR="005B70E3">
              <w:rPr>
                <w:rFonts w:ascii="Arial Narrow" w:hAnsi="Arial Narrow"/>
              </w:rPr>
              <w:t>to collect resources)</w:t>
            </w:r>
            <w:r w:rsidRPr="00506DFF">
              <w:rPr>
                <w:rFonts w:ascii="Arial Narrow" w:hAnsi="Arial Narrow"/>
              </w:rPr>
              <w:t xml:space="preserve">  </w:t>
            </w:r>
          </w:p>
          <w:p w14:paraId="56B47500" w14:textId="77777777" w:rsidR="00506DFF" w:rsidRPr="00506DFF" w:rsidRDefault="00506DFF" w:rsidP="007F0EC9">
            <w:pPr>
              <w:numPr>
                <w:ilvl w:val="0"/>
                <w:numId w:val="15"/>
              </w:numPr>
              <w:rPr>
                <w:rFonts w:ascii="Arial Narrow" w:hAnsi="Arial Narrow"/>
              </w:rPr>
            </w:pPr>
            <w:r w:rsidRPr="00506DFF">
              <w:rPr>
                <w:rFonts w:ascii="Arial Narrow" w:hAnsi="Arial Narrow"/>
              </w:rPr>
              <w:t xml:space="preserve">To liaise with ICT department and ensure that all laptops and resources are fully functional and working. </w:t>
            </w:r>
          </w:p>
          <w:p w14:paraId="63F96268" w14:textId="77777777" w:rsidR="00C51C33" w:rsidRPr="00506DFF" w:rsidRDefault="00C51C33" w:rsidP="007F0EC9">
            <w:pPr>
              <w:numPr>
                <w:ilvl w:val="0"/>
                <w:numId w:val="15"/>
              </w:numPr>
              <w:rPr>
                <w:rFonts w:ascii="Arial Narrow" w:hAnsi="Arial Narrow"/>
              </w:rPr>
            </w:pPr>
            <w:r w:rsidRPr="00506DFF">
              <w:rPr>
                <w:rFonts w:ascii="Arial Narrow" w:hAnsi="Arial Narrow"/>
              </w:rPr>
              <w:t>To identify and issue Penalty N</w:t>
            </w:r>
            <w:r w:rsidR="00EE7466" w:rsidRPr="00506DFF">
              <w:rPr>
                <w:rFonts w:ascii="Arial Narrow" w:hAnsi="Arial Narrow"/>
              </w:rPr>
              <w:t>otice warning letters to</w:t>
            </w:r>
            <w:r w:rsidR="006E378E" w:rsidRPr="00506DFF">
              <w:rPr>
                <w:rFonts w:ascii="Arial Narrow" w:hAnsi="Arial Narrow"/>
              </w:rPr>
              <w:t xml:space="preserve"> parents where </w:t>
            </w:r>
            <w:r w:rsidR="000E21D1" w:rsidRPr="00506DFF">
              <w:rPr>
                <w:rFonts w:ascii="Arial Narrow" w:hAnsi="Arial Narrow"/>
              </w:rPr>
              <w:t xml:space="preserve">appropriate. </w:t>
            </w:r>
            <w:r w:rsidR="00506DFF" w:rsidRPr="00506DFF">
              <w:rPr>
                <w:rFonts w:ascii="Arial Narrow" w:hAnsi="Arial Narrow"/>
              </w:rPr>
              <w:t>Monitoring over</w:t>
            </w:r>
            <w:r w:rsidR="006E378E" w:rsidRPr="00506DFF">
              <w:rPr>
                <w:rFonts w:ascii="Arial Narrow" w:hAnsi="Arial Narrow"/>
              </w:rPr>
              <w:t xml:space="preserve"> </w:t>
            </w:r>
            <w:r w:rsidR="00506DFF" w:rsidRPr="00506DFF">
              <w:rPr>
                <w:rFonts w:ascii="Arial Narrow" w:hAnsi="Arial Narrow"/>
              </w:rPr>
              <w:t xml:space="preserve">a </w:t>
            </w:r>
            <w:r w:rsidR="006E378E" w:rsidRPr="00506DFF">
              <w:rPr>
                <w:rFonts w:ascii="Arial Narrow" w:hAnsi="Arial Narrow"/>
              </w:rPr>
              <w:t>set period of time and complete paper work were required to request statutory action.</w:t>
            </w:r>
          </w:p>
          <w:p w14:paraId="71410EB6" w14:textId="77777777" w:rsidR="00BA1296" w:rsidRPr="00506DFF" w:rsidRDefault="00C51C33" w:rsidP="007F0EC9">
            <w:pPr>
              <w:numPr>
                <w:ilvl w:val="0"/>
                <w:numId w:val="15"/>
              </w:numPr>
              <w:rPr>
                <w:rFonts w:ascii="Arial Narrow" w:hAnsi="Arial Narrow"/>
              </w:rPr>
            </w:pPr>
            <w:r w:rsidRPr="00506DFF">
              <w:rPr>
                <w:rFonts w:ascii="Arial Narrow" w:hAnsi="Arial Narrow"/>
              </w:rPr>
              <w:t xml:space="preserve">To issue </w:t>
            </w:r>
            <w:r w:rsidR="00EE7466" w:rsidRPr="00506DFF">
              <w:rPr>
                <w:rFonts w:ascii="Arial Narrow" w:hAnsi="Arial Narrow"/>
              </w:rPr>
              <w:t xml:space="preserve">warning </w:t>
            </w:r>
            <w:r w:rsidRPr="00506DFF">
              <w:rPr>
                <w:rFonts w:ascii="Arial Narrow" w:hAnsi="Arial Narrow"/>
              </w:rPr>
              <w:t xml:space="preserve">letters </w:t>
            </w:r>
            <w:r w:rsidR="005445E7" w:rsidRPr="00506DFF">
              <w:rPr>
                <w:rFonts w:ascii="Arial Narrow" w:hAnsi="Arial Narrow"/>
              </w:rPr>
              <w:t xml:space="preserve">in response to when </w:t>
            </w:r>
            <w:r w:rsidRPr="00506DFF">
              <w:rPr>
                <w:rFonts w:ascii="Arial Narrow" w:hAnsi="Arial Narrow"/>
              </w:rPr>
              <w:t>Holiday / Leave has been requested</w:t>
            </w:r>
            <w:r w:rsidR="005445E7" w:rsidRPr="00506DFF">
              <w:rPr>
                <w:rFonts w:ascii="Arial Narrow" w:hAnsi="Arial Narrow"/>
              </w:rPr>
              <w:t xml:space="preserve"> in term time</w:t>
            </w:r>
            <w:r w:rsidR="000E21D1" w:rsidRPr="00506DFF">
              <w:rPr>
                <w:rFonts w:ascii="Arial Narrow" w:hAnsi="Arial Narrow"/>
              </w:rPr>
              <w:t xml:space="preserve"> follow up with PNW warning,</w:t>
            </w:r>
          </w:p>
          <w:p w14:paraId="67DE61A3" w14:textId="77777777" w:rsidR="00BA1296" w:rsidRPr="00506DFF" w:rsidRDefault="00BA1296" w:rsidP="007F0EC9">
            <w:pPr>
              <w:numPr>
                <w:ilvl w:val="0"/>
                <w:numId w:val="15"/>
              </w:numPr>
              <w:rPr>
                <w:rFonts w:ascii="Arial Narrow" w:hAnsi="Arial Narrow"/>
              </w:rPr>
            </w:pPr>
            <w:r w:rsidRPr="00506DFF">
              <w:rPr>
                <w:rFonts w:ascii="Arial Narrow" w:hAnsi="Arial Narrow"/>
              </w:rPr>
              <w:t>To complete and make the relevant checks for students who require a CME referral</w:t>
            </w:r>
            <w:r w:rsidR="000E21D1" w:rsidRPr="00506DFF">
              <w:rPr>
                <w:rFonts w:ascii="Arial Narrow" w:hAnsi="Arial Narrow"/>
              </w:rPr>
              <w:t>,</w:t>
            </w:r>
            <w:r w:rsidRPr="00506DFF">
              <w:rPr>
                <w:rFonts w:ascii="Arial Narrow" w:hAnsi="Arial Narrow"/>
              </w:rPr>
              <w:t xml:space="preserve"> ensuring accurate checks and filing of all </w:t>
            </w:r>
            <w:r w:rsidR="000E21D1" w:rsidRPr="00506DFF">
              <w:rPr>
                <w:rFonts w:ascii="Arial Narrow" w:hAnsi="Arial Narrow"/>
              </w:rPr>
              <w:t>information.</w:t>
            </w:r>
            <w:r w:rsidR="00EE7466" w:rsidRPr="00506DFF">
              <w:rPr>
                <w:rFonts w:ascii="Arial Narrow" w:hAnsi="Arial Narrow"/>
              </w:rPr>
              <w:t xml:space="preserve"> If needed home visit to take place.</w:t>
            </w:r>
          </w:p>
          <w:p w14:paraId="59549E6D" w14:textId="77777777" w:rsidR="00BA1296" w:rsidRPr="00506DFF" w:rsidRDefault="00BA1296" w:rsidP="007F0EC9">
            <w:pPr>
              <w:numPr>
                <w:ilvl w:val="0"/>
                <w:numId w:val="15"/>
              </w:numPr>
              <w:rPr>
                <w:rFonts w:ascii="Arial Narrow" w:hAnsi="Arial Narrow"/>
              </w:rPr>
            </w:pPr>
            <w:r w:rsidRPr="00506DFF">
              <w:rPr>
                <w:rFonts w:ascii="Arial Narrow" w:hAnsi="Arial Narrow"/>
              </w:rPr>
              <w:t xml:space="preserve">To complete </w:t>
            </w:r>
            <w:r w:rsidR="000E21D1" w:rsidRPr="00506DFF">
              <w:rPr>
                <w:rFonts w:ascii="Arial Narrow" w:hAnsi="Arial Narrow"/>
              </w:rPr>
              <w:t xml:space="preserve">paperwork for </w:t>
            </w:r>
            <w:r w:rsidRPr="00506DFF">
              <w:rPr>
                <w:rFonts w:ascii="Arial Narrow" w:hAnsi="Arial Narrow"/>
              </w:rPr>
              <w:t xml:space="preserve">EHE and </w:t>
            </w:r>
            <w:r w:rsidR="000E21D1" w:rsidRPr="00506DFF">
              <w:rPr>
                <w:rFonts w:ascii="Arial Narrow" w:hAnsi="Arial Narrow"/>
              </w:rPr>
              <w:t xml:space="preserve">ensure parents are aware of their responsibility, </w:t>
            </w:r>
            <w:r w:rsidRPr="00506DFF">
              <w:rPr>
                <w:rFonts w:ascii="Arial Narrow" w:hAnsi="Arial Narrow"/>
              </w:rPr>
              <w:t xml:space="preserve">make the relevant checks </w:t>
            </w:r>
            <w:r w:rsidR="000E21D1" w:rsidRPr="00506DFF">
              <w:rPr>
                <w:rFonts w:ascii="Arial Narrow" w:hAnsi="Arial Narrow"/>
              </w:rPr>
              <w:t>ensuring accurate</w:t>
            </w:r>
            <w:r w:rsidRPr="00506DFF">
              <w:rPr>
                <w:rFonts w:ascii="Arial Narrow" w:hAnsi="Arial Narrow"/>
              </w:rPr>
              <w:t xml:space="preserve"> filing </w:t>
            </w:r>
            <w:r w:rsidR="000E21D1" w:rsidRPr="00506DFF">
              <w:rPr>
                <w:rFonts w:ascii="Arial Narrow" w:hAnsi="Arial Narrow"/>
              </w:rPr>
              <w:t>and contacting relevant agencies with</w:t>
            </w:r>
            <w:r w:rsidRPr="00506DFF">
              <w:rPr>
                <w:rFonts w:ascii="Arial Narrow" w:hAnsi="Arial Narrow"/>
              </w:rPr>
              <w:t xml:space="preserve"> all </w:t>
            </w:r>
            <w:r w:rsidR="00EE7466" w:rsidRPr="00506DFF">
              <w:rPr>
                <w:rFonts w:ascii="Arial Narrow" w:hAnsi="Arial Narrow"/>
              </w:rPr>
              <w:t xml:space="preserve">information. Ensure all documents are filed and updates logged on the system. </w:t>
            </w:r>
          </w:p>
          <w:p w14:paraId="1E4EB13D" w14:textId="77777777" w:rsidR="00C73FC7" w:rsidRPr="00506DFF" w:rsidRDefault="00EE7466" w:rsidP="007F0EC9">
            <w:pPr>
              <w:numPr>
                <w:ilvl w:val="0"/>
                <w:numId w:val="15"/>
              </w:numPr>
              <w:rPr>
                <w:rFonts w:ascii="Arial Narrow" w:hAnsi="Arial Narrow"/>
              </w:rPr>
            </w:pPr>
            <w:r w:rsidRPr="00506DFF">
              <w:rPr>
                <w:rFonts w:ascii="Arial Narrow" w:hAnsi="Arial Narrow"/>
              </w:rPr>
              <w:t xml:space="preserve">To chase up </w:t>
            </w:r>
            <w:r w:rsidR="00BA1296" w:rsidRPr="00506DFF">
              <w:rPr>
                <w:rFonts w:ascii="Arial Narrow" w:hAnsi="Arial Narrow"/>
              </w:rPr>
              <w:t xml:space="preserve">the attendance of students who are on managed moves and off site provisions weekly filing of registers. </w:t>
            </w:r>
          </w:p>
          <w:p w14:paraId="4BF22B61" w14:textId="77777777" w:rsidR="00F20C2B" w:rsidRPr="00506DFF" w:rsidRDefault="00EE7466" w:rsidP="007F0EC9">
            <w:pPr>
              <w:numPr>
                <w:ilvl w:val="0"/>
                <w:numId w:val="15"/>
              </w:numPr>
              <w:rPr>
                <w:rFonts w:ascii="Arial Narrow" w:hAnsi="Arial Narrow"/>
              </w:rPr>
            </w:pPr>
            <w:r w:rsidRPr="00506DFF">
              <w:rPr>
                <w:rFonts w:ascii="Arial Narrow" w:hAnsi="Arial Narrow"/>
              </w:rPr>
              <w:t>Run the</w:t>
            </w:r>
            <w:r w:rsidR="00C73FC7" w:rsidRPr="00506DFF">
              <w:rPr>
                <w:rFonts w:ascii="Arial Narrow" w:hAnsi="Arial Narrow"/>
              </w:rPr>
              <w:t xml:space="preserve"> weekly data </w:t>
            </w:r>
            <w:r w:rsidR="00762E02" w:rsidRPr="00506DFF">
              <w:rPr>
                <w:rFonts w:ascii="Arial Narrow" w:hAnsi="Arial Narrow"/>
              </w:rPr>
              <w:t xml:space="preserve">&amp; PA </w:t>
            </w:r>
            <w:r w:rsidR="00C73FC7" w:rsidRPr="00506DFF">
              <w:rPr>
                <w:rFonts w:ascii="Arial Narrow" w:hAnsi="Arial Narrow"/>
              </w:rPr>
              <w:t>figure</w:t>
            </w:r>
            <w:r w:rsidR="00762E02" w:rsidRPr="00506DFF">
              <w:rPr>
                <w:rFonts w:ascii="Arial Narrow" w:hAnsi="Arial Narrow"/>
              </w:rPr>
              <w:t xml:space="preserve">s </w:t>
            </w:r>
            <w:r w:rsidRPr="00506DFF">
              <w:rPr>
                <w:rFonts w:ascii="Arial Narrow" w:hAnsi="Arial Narrow"/>
              </w:rPr>
              <w:t xml:space="preserve">look at attendance patterns and evaluate data, </w:t>
            </w:r>
            <w:r w:rsidR="00762E02" w:rsidRPr="00506DFF">
              <w:rPr>
                <w:rFonts w:ascii="Arial Narrow" w:hAnsi="Arial Narrow"/>
              </w:rPr>
              <w:t xml:space="preserve">print off </w:t>
            </w:r>
            <w:r w:rsidRPr="00506DFF">
              <w:rPr>
                <w:rFonts w:ascii="Arial Narrow" w:hAnsi="Arial Narrow"/>
              </w:rPr>
              <w:t xml:space="preserve">and file </w:t>
            </w:r>
            <w:r w:rsidR="00762E02" w:rsidRPr="00506DFF">
              <w:rPr>
                <w:rFonts w:ascii="Arial Narrow" w:hAnsi="Arial Narrow"/>
              </w:rPr>
              <w:t>for Attendance Manager.</w:t>
            </w:r>
            <w:r w:rsidR="00BA1296" w:rsidRPr="00506DFF">
              <w:rPr>
                <w:rFonts w:ascii="Arial Narrow" w:hAnsi="Arial Narrow"/>
              </w:rPr>
              <w:t xml:space="preserve"> </w:t>
            </w:r>
          </w:p>
          <w:p w14:paraId="24770740" w14:textId="77777777" w:rsidR="00C51C33" w:rsidRPr="00506DFF" w:rsidRDefault="00F20C2B" w:rsidP="007F0EC9">
            <w:pPr>
              <w:numPr>
                <w:ilvl w:val="0"/>
                <w:numId w:val="15"/>
              </w:numPr>
              <w:rPr>
                <w:rFonts w:ascii="Arial Narrow" w:hAnsi="Arial Narrow"/>
              </w:rPr>
            </w:pPr>
            <w:r w:rsidRPr="00506DFF">
              <w:rPr>
                <w:rFonts w:ascii="Arial Narrow" w:hAnsi="Arial Narrow"/>
              </w:rPr>
              <w:t>To look at new strategies to engage parents and students to improve attendance , through coordinating  parent hubs / coffee mornings</w:t>
            </w:r>
            <w:r w:rsidR="000459AC" w:rsidRPr="00506DFF">
              <w:rPr>
                <w:rFonts w:ascii="Arial Narrow" w:hAnsi="Arial Narrow"/>
              </w:rPr>
              <w:t xml:space="preserve">, Attendance Blitz where possible </w:t>
            </w:r>
            <w:r w:rsidRPr="00506DFF">
              <w:rPr>
                <w:rFonts w:ascii="Arial Narrow" w:hAnsi="Arial Narrow"/>
              </w:rPr>
              <w:t xml:space="preserve"> liaising with members of the pastoral team / outside agencies </w:t>
            </w:r>
            <w:r w:rsidR="005445E7" w:rsidRPr="00506DFF">
              <w:rPr>
                <w:rFonts w:ascii="Arial Narrow" w:hAnsi="Arial Narrow"/>
              </w:rPr>
              <w:t xml:space="preserve"> </w:t>
            </w:r>
            <w:r w:rsidR="00C51C33" w:rsidRPr="00506DFF">
              <w:rPr>
                <w:rFonts w:ascii="Arial Narrow" w:hAnsi="Arial Narrow"/>
              </w:rPr>
              <w:t xml:space="preserve"> </w:t>
            </w:r>
          </w:p>
          <w:p w14:paraId="055DE205" w14:textId="77777777" w:rsidR="00EE7466" w:rsidRPr="00506DFF" w:rsidRDefault="00655157" w:rsidP="007F0EC9">
            <w:pPr>
              <w:numPr>
                <w:ilvl w:val="0"/>
                <w:numId w:val="15"/>
              </w:numPr>
              <w:rPr>
                <w:rFonts w:ascii="Arial Narrow" w:hAnsi="Arial Narrow"/>
              </w:rPr>
            </w:pPr>
            <w:r w:rsidRPr="00506DFF">
              <w:rPr>
                <w:rFonts w:ascii="Arial Narrow" w:hAnsi="Arial Narrow"/>
              </w:rPr>
              <w:t>To work alongside and support the Attendance Manager in all aspects of attendance intervention</w:t>
            </w:r>
            <w:r w:rsidR="00762E02" w:rsidRPr="00506DFF">
              <w:rPr>
                <w:rFonts w:ascii="Arial Narrow" w:hAnsi="Arial Narrow"/>
              </w:rPr>
              <w:t xml:space="preserve"> and </w:t>
            </w:r>
            <w:proofErr w:type="spellStart"/>
            <w:r w:rsidR="00762E02" w:rsidRPr="00506DFF">
              <w:rPr>
                <w:rFonts w:ascii="Arial Narrow" w:hAnsi="Arial Narrow"/>
              </w:rPr>
              <w:t>EdClass</w:t>
            </w:r>
            <w:proofErr w:type="spellEnd"/>
            <w:r w:rsidR="00762E02" w:rsidRPr="00506DFF">
              <w:rPr>
                <w:rFonts w:ascii="Arial Narrow" w:hAnsi="Arial Narrow"/>
              </w:rPr>
              <w:t>.</w:t>
            </w:r>
          </w:p>
          <w:p w14:paraId="7DB47D07" w14:textId="77777777" w:rsidR="00EE7466" w:rsidRPr="00506DFF" w:rsidRDefault="00EE7466" w:rsidP="007F0EC9">
            <w:pPr>
              <w:numPr>
                <w:ilvl w:val="0"/>
                <w:numId w:val="15"/>
              </w:numPr>
              <w:rPr>
                <w:rFonts w:ascii="Arial Narrow" w:hAnsi="Arial Narrow"/>
              </w:rPr>
            </w:pPr>
            <w:r w:rsidRPr="00506DFF">
              <w:rPr>
                <w:rFonts w:ascii="Arial Narrow" w:hAnsi="Arial Narrow"/>
              </w:rPr>
              <w:lastRenderedPageBreak/>
              <w:t xml:space="preserve">The post holder </w:t>
            </w:r>
            <w:r w:rsidR="003D5ED1" w:rsidRPr="00506DFF">
              <w:rPr>
                <w:rFonts w:ascii="Arial Narrow" w:hAnsi="Arial Narrow"/>
              </w:rPr>
              <w:t>must be</w:t>
            </w:r>
            <w:r w:rsidRPr="00506DFF">
              <w:rPr>
                <w:rFonts w:ascii="Arial Narrow" w:hAnsi="Arial Narrow"/>
              </w:rPr>
              <w:t xml:space="preserve"> prepared to work as part of the team and be willing to have a flexible approach t</w:t>
            </w:r>
            <w:r w:rsidR="00EF1E2F" w:rsidRPr="00506DFF">
              <w:rPr>
                <w:rFonts w:ascii="Arial Narrow" w:hAnsi="Arial Narrow"/>
              </w:rPr>
              <w:t xml:space="preserve">o working and sharing of duties as well as having the confidence </w:t>
            </w:r>
            <w:r w:rsidRPr="00506DFF">
              <w:rPr>
                <w:rFonts w:ascii="Arial Narrow" w:hAnsi="Arial Narrow"/>
              </w:rPr>
              <w:t>to work unsupervised</w:t>
            </w:r>
            <w:r w:rsidR="00EF1E2F" w:rsidRPr="00506DFF">
              <w:rPr>
                <w:rFonts w:ascii="Arial Narrow" w:hAnsi="Arial Narrow"/>
              </w:rPr>
              <w:t>.</w:t>
            </w:r>
            <w:r w:rsidRPr="00506DFF">
              <w:rPr>
                <w:rFonts w:ascii="Arial Narrow" w:hAnsi="Arial Narrow"/>
              </w:rPr>
              <w:t xml:space="preserve"> </w:t>
            </w:r>
          </w:p>
        </w:tc>
      </w:tr>
      <w:tr w:rsidR="00407204" w:rsidRPr="008550BA" w14:paraId="0C64B0C0" w14:textId="77777777" w:rsidTr="008550BA">
        <w:tc>
          <w:tcPr>
            <w:tcW w:w="2660" w:type="dxa"/>
          </w:tcPr>
          <w:p w14:paraId="3D2D1990" w14:textId="77777777" w:rsidR="00407204" w:rsidRPr="008550BA" w:rsidRDefault="00407204" w:rsidP="00407204">
            <w:pPr>
              <w:rPr>
                <w:rFonts w:ascii="Arial Narrow" w:hAnsi="Arial Narrow"/>
                <w:b/>
              </w:rPr>
            </w:pPr>
          </w:p>
        </w:tc>
        <w:tc>
          <w:tcPr>
            <w:tcW w:w="8022" w:type="dxa"/>
          </w:tcPr>
          <w:p w14:paraId="063A79F0" w14:textId="77777777" w:rsidR="00407204" w:rsidRPr="008550BA" w:rsidRDefault="00407204" w:rsidP="00407204">
            <w:pPr>
              <w:rPr>
                <w:rFonts w:ascii="Arial Narrow" w:hAnsi="Arial Narrow"/>
              </w:rPr>
            </w:pPr>
          </w:p>
        </w:tc>
      </w:tr>
      <w:tr w:rsidR="00407204" w:rsidRPr="008550BA" w14:paraId="30A05B5D" w14:textId="77777777" w:rsidTr="008550BA">
        <w:tc>
          <w:tcPr>
            <w:tcW w:w="2660" w:type="dxa"/>
          </w:tcPr>
          <w:p w14:paraId="0DDD70F2" w14:textId="77777777" w:rsidR="00407204" w:rsidRPr="008550BA" w:rsidRDefault="004C16D3" w:rsidP="000A527A">
            <w:pPr>
              <w:rPr>
                <w:rFonts w:ascii="Arial Narrow" w:hAnsi="Arial Narrow"/>
                <w:b/>
              </w:rPr>
            </w:pPr>
            <w:r>
              <w:rPr>
                <w:rFonts w:ascii="Arial Narrow" w:hAnsi="Arial Narrow"/>
                <w:b/>
              </w:rPr>
              <w:t>General requirements</w:t>
            </w:r>
          </w:p>
        </w:tc>
        <w:tc>
          <w:tcPr>
            <w:tcW w:w="8022" w:type="dxa"/>
          </w:tcPr>
          <w:p w14:paraId="0342BA6D" w14:textId="77777777" w:rsidR="004C16D3" w:rsidRPr="004C16D3" w:rsidRDefault="004C16D3" w:rsidP="004C16D3">
            <w:pPr>
              <w:numPr>
                <w:ilvl w:val="0"/>
                <w:numId w:val="15"/>
              </w:numPr>
              <w:ind w:left="317" w:hanging="317"/>
              <w:rPr>
                <w:rFonts w:ascii="Arial Narrow" w:hAnsi="Arial Narrow"/>
              </w:rPr>
            </w:pPr>
            <w:r w:rsidRPr="004C16D3">
              <w:rPr>
                <w:rFonts w:ascii="Arial Narrow" w:hAnsi="Arial Narrow"/>
              </w:rPr>
              <w:t>A willingness to work in a flexible way in accordance with the needs of the schools. With a good sense of humour.</w:t>
            </w:r>
          </w:p>
          <w:p w14:paraId="31F69827" w14:textId="77777777" w:rsidR="004C16D3" w:rsidRPr="004C16D3" w:rsidRDefault="004C16D3" w:rsidP="004C16D3">
            <w:pPr>
              <w:numPr>
                <w:ilvl w:val="0"/>
                <w:numId w:val="15"/>
              </w:numPr>
              <w:ind w:left="317" w:hanging="317"/>
              <w:rPr>
                <w:rFonts w:ascii="Arial Narrow" w:hAnsi="Arial Narrow"/>
              </w:rPr>
            </w:pPr>
            <w:r w:rsidRPr="004C16D3">
              <w:rPr>
                <w:rFonts w:ascii="Arial Narrow" w:hAnsi="Arial Narrow"/>
              </w:rPr>
              <w:t xml:space="preserve">Adaptable, imaginative, creative and flexible in approach to the work. </w:t>
            </w:r>
          </w:p>
          <w:p w14:paraId="5C37DE9E" w14:textId="77777777" w:rsidR="004C16D3" w:rsidRPr="004C16D3" w:rsidRDefault="004C16D3" w:rsidP="004C16D3">
            <w:pPr>
              <w:numPr>
                <w:ilvl w:val="0"/>
                <w:numId w:val="15"/>
              </w:numPr>
              <w:ind w:left="317" w:hanging="317"/>
              <w:rPr>
                <w:rFonts w:ascii="Arial Narrow" w:hAnsi="Arial Narrow"/>
              </w:rPr>
            </w:pPr>
            <w:r w:rsidRPr="004C16D3">
              <w:rPr>
                <w:rFonts w:ascii="Arial Narrow" w:hAnsi="Arial Narrow"/>
              </w:rPr>
              <w:t xml:space="preserve">Self-motivating and the ability to identify your own training needs and a willingness to attend relevant training courses or other training. </w:t>
            </w:r>
          </w:p>
          <w:p w14:paraId="66644B0F" w14:textId="77777777" w:rsidR="00B8146F" w:rsidRPr="004C16D3" w:rsidRDefault="004C16D3" w:rsidP="004C16D3">
            <w:pPr>
              <w:numPr>
                <w:ilvl w:val="0"/>
                <w:numId w:val="15"/>
              </w:numPr>
              <w:ind w:left="317" w:hanging="317"/>
              <w:rPr>
                <w:rFonts w:ascii="Arial Narrow" w:hAnsi="Arial Narrow"/>
              </w:rPr>
            </w:pPr>
            <w:r w:rsidRPr="004C16D3">
              <w:rPr>
                <w:rFonts w:ascii="Arial Narrow" w:hAnsi="Arial Narrow"/>
              </w:rPr>
              <w:t xml:space="preserve">Promote and safeguard the welfare of children, young and vulnerable people that you are responsible for or come into contact with. </w:t>
            </w:r>
          </w:p>
        </w:tc>
      </w:tr>
      <w:tr w:rsidR="00407204" w:rsidRPr="008550BA" w14:paraId="527F9D5C" w14:textId="77777777" w:rsidTr="008550BA">
        <w:tc>
          <w:tcPr>
            <w:tcW w:w="2660" w:type="dxa"/>
          </w:tcPr>
          <w:p w14:paraId="12DDBB41" w14:textId="77777777" w:rsidR="00407204" w:rsidRPr="008550BA" w:rsidRDefault="00407204" w:rsidP="00407204">
            <w:pPr>
              <w:rPr>
                <w:rFonts w:ascii="Arial Narrow" w:hAnsi="Arial Narrow"/>
                <w:b/>
              </w:rPr>
            </w:pPr>
          </w:p>
        </w:tc>
        <w:tc>
          <w:tcPr>
            <w:tcW w:w="8022" w:type="dxa"/>
          </w:tcPr>
          <w:p w14:paraId="5F65767E" w14:textId="77777777" w:rsidR="00407204" w:rsidRPr="008550BA" w:rsidRDefault="00407204" w:rsidP="0007667B">
            <w:pPr>
              <w:rPr>
                <w:rFonts w:ascii="Arial Narrow" w:hAnsi="Arial Narrow"/>
              </w:rPr>
            </w:pPr>
          </w:p>
        </w:tc>
      </w:tr>
      <w:tr w:rsidR="001C3DD3" w:rsidRPr="008550BA" w14:paraId="3FFC8DCE" w14:textId="77777777" w:rsidTr="008550BA">
        <w:tc>
          <w:tcPr>
            <w:tcW w:w="2660" w:type="dxa"/>
          </w:tcPr>
          <w:p w14:paraId="04C4A73F" w14:textId="77777777" w:rsidR="001C3DD3" w:rsidRPr="008550BA" w:rsidRDefault="001C3DD3" w:rsidP="00407204">
            <w:pPr>
              <w:rPr>
                <w:rFonts w:ascii="Arial Narrow" w:hAnsi="Arial Narrow"/>
                <w:b/>
              </w:rPr>
            </w:pPr>
            <w:r>
              <w:rPr>
                <w:rFonts w:ascii="Arial Narrow" w:hAnsi="Arial Narrow"/>
                <w:b/>
              </w:rPr>
              <w:t>Safeguarding</w:t>
            </w:r>
          </w:p>
        </w:tc>
        <w:tc>
          <w:tcPr>
            <w:tcW w:w="8022" w:type="dxa"/>
          </w:tcPr>
          <w:p w14:paraId="0750C0AE" w14:textId="360E62E0" w:rsidR="001C3DD3" w:rsidRPr="008550BA" w:rsidRDefault="002F0D49" w:rsidP="001C3DD3">
            <w:pPr>
              <w:numPr>
                <w:ilvl w:val="0"/>
                <w:numId w:val="16"/>
              </w:numPr>
              <w:ind w:left="317" w:hanging="317"/>
              <w:rPr>
                <w:rFonts w:ascii="Arial Narrow" w:hAnsi="Arial Narrow"/>
              </w:rPr>
            </w:pPr>
            <w:r w:rsidRPr="00D35135">
              <w:rPr>
                <w:rFonts w:ascii="Arial Narrow" w:hAnsi="Arial Narrow"/>
              </w:rPr>
              <w:t>“Co-o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tc>
      </w:tr>
      <w:tr w:rsidR="001C3DD3" w:rsidRPr="008550BA" w14:paraId="5BB7204D" w14:textId="77777777" w:rsidTr="008550BA">
        <w:tc>
          <w:tcPr>
            <w:tcW w:w="2660" w:type="dxa"/>
          </w:tcPr>
          <w:p w14:paraId="56D8F353" w14:textId="77777777" w:rsidR="001C3DD3" w:rsidRPr="008550BA" w:rsidRDefault="001C3DD3" w:rsidP="00407204">
            <w:pPr>
              <w:rPr>
                <w:rFonts w:ascii="Arial Narrow" w:hAnsi="Arial Narrow"/>
                <w:b/>
              </w:rPr>
            </w:pPr>
          </w:p>
        </w:tc>
        <w:tc>
          <w:tcPr>
            <w:tcW w:w="8022" w:type="dxa"/>
          </w:tcPr>
          <w:p w14:paraId="5BFB88AC" w14:textId="77777777" w:rsidR="001C3DD3" w:rsidRPr="008550BA" w:rsidRDefault="001C3DD3" w:rsidP="00407204">
            <w:pPr>
              <w:rPr>
                <w:rFonts w:ascii="Arial Narrow" w:hAnsi="Arial Narrow"/>
              </w:rPr>
            </w:pPr>
          </w:p>
        </w:tc>
      </w:tr>
      <w:tr w:rsidR="005B7E7C" w:rsidRPr="008550BA" w14:paraId="7F0E7E1A" w14:textId="77777777" w:rsidTr="008550BA">
        <w:tc>
          <w:tcPr>
            <w:tcW w:w="2660" w:type="dxa"/>
          </w:tcPr>
          <w:p w14:paraId="1B5F0071" w14:textId="77777777" w:rsidR="005B7E7C" w:rsidRPr="008550BA" w:rsidRDefault="002D7372" w:rsidP="00407204">
            <w:pPr>
              <w:rPr>
                <w:rFonts w:ascii="Arial Narrow" w:hAnsi="Arial Narrow"/>
                <w:b/>
              </w:rPr>
            </w:pPr>
            <w:r>
              <w:rPr>
                <w:rFonts w:ascii="Arial Narrow" w:hAnsi="Arial Narrow"/>
                <w:b/>
              </w:rPr>
              <w:t>Additional Duties</w:t>
            </w:r>
          </w:p>
        </w:tc>
        <w:tc>
          <w:tcPr>
            <w:tcW w:w="8022" w:type="dxa"/>
          </w:tcPr>
          <w:p w14:paraId="26A0BA0E" w14:textId="77777777" w:rsidR="005B7E7C" w:rsidRPr="008550BA" w:rsidRDefault="002D7372" w:rsidP="00655157">
            <w:pPr>
              <w:pStyle w:val="ListParagraph"/>
              <w:numPr>
                <w:ilvl w:val="0"/>
                <w:numId w:val="12"/>
              </w:numPr>
              <w:ind w:left="317" w:hanging="317"/>
              <w:rPr>
                <w:rFonts w:ascii="Arial Narrow" w:hAnsi="Arial Narrow"/>
              </w:rPr>
            </w:pPr>
            <w:r>
              <w:rPr>
                <w:rFonts w:ascii="Arial Narrow" w:hAnsi="Arial Narrow"/>
              </w:rPr>
              <w:t xml:space="preserve">To play a full part in the life of the </w:t>
            </w:r>
            <w:r w:rsidR="00655157">
              <w:rPr>
                <w:rFonts w:ascii="Arial Narrow" w:hAnsi="Arial Narrow"/>
              </w:rPr>
              <w:t>a</w:t>
            </w:r>
            <w:r>
              <w:rPr>
                <w:rFonts w:ascii="Arial Narrow" w:hAnsi="Arial Narrow"/>
              </w:rPr>
              <w:t>cademy community, to support its distinctive mission and ethos and to encourage and ensure staff and students follow this example.</w:t>
            </w:r>
          </w:p>
        </w:tc>
      </w:tr>
    </w:tbl>
    <w:p w14:paraId="6A08B589" w14:textId="77777777" w:rsidR="00407204" w:rsidRDefault="00407204" w:rsidP="00407204">
      <w:pPr>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D7372" w:rsidRPr="002D7372" w14:paraId="288859A6" w14:textId="77777777" w:rsidTr="002D7372">
        <w:tc>
          <w:tcPr>
            <w:tcW w:w="10682" w:type="dxa"/>
          </w:tcPr>
          <w:p w14:paraId="6B293FFA" w14:textId="77777777" w:rsidR="002D7372" w:rsidRPr="002D7372" w:rsidRDefault="002D7372" w:rsidP="00407204">
            <w:pPr>
              <w:rPr>
                <w:rFonts w:ascii="Arial Narrow" w:hAnsi="Arial Narrow"/>
                <w:b/>
                <w:sz w:val="24"/>
                <w:szCs w:val="24"/>
              </w:rPr>
            </w:pPr>
            <w:r w:rsidRPr="002D7372">
              <w:rPr>
                <w:rFonts w:ascii="Arial Narrow" w:hAnsi="Arial Narrow"/>
                <w:b/>
              </w:rPr>
              <w:t>Other Specific Duties</w:t>
            </w:r>
          </w:p>
        </w:tc>
      </w:tr>
      <w:tr w:rsidR="002D7372" w:rsidRPr="002D7372" w14:paraId="735DC119" w14:textId="77777777" w:rsidTr="002D7372">
        <w:tc>
          <w:tcPr>
            <w:tcW w:w="10682" w:type="dxa"/>
          </w:tcPr>
          <w:p w14:paraId="11E40AA7"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 xml:space="preserve">To continue </w:t>
            </w:r>
            <w:r w:rsidR="009D54FD">
              <w:rPr>
                <w:rFonts w:ascii="Arial Narrow" w:hAnsi="Arial Narrow"/>
              </w:rPr>
              <w:t>personal development as agreed.</w:t>
            </w:r>
          </w:p>
          <w:p w14:paraId="747957DF"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To engage actively in the performance review process.</w:t>
            </w:r>
          </w:p>
          <w:p w14:paraId="6E2CF07B" w14:textId="77777777" w:rsidR="0053257E" w:rsidRPr="00361338" w:rsidRDefault="0053257E" w:rsidP="007505A1">
            <w:pPr>
              <w:pStyle w:val="ListParagraph"/>
              <w:numPr>
                <w:ilvl w:val="0"/>
                <w:numId w:val="12"/>
              </w:numPr>
              <w:ind w:left="284" w:hanging="284"/>
              <w:rPr>
                <w:rFonts w:ascii="Arial Narrow" w:hAnsi="Arial Narrow"/>
              </w:rPr>
            </w:pPr>
            <w:r w:rsidRPr="00361338">
              <w:rPr>
                <w:rFonts w:ascii="Arial Narrow" w:hAnsi="Arial Narrow"/>
              </w:rPr>
              <w:t>Undertake other duties, commensurate with the status of this post, as may become necessary and as discussed and agreed with the post</w:t>
            </w:r>
            <w:r w:rsidR="007505A1">
              <w:rPr>
                <w:rFonts w:ascii="Arial Narrow" w:hAnsi="Arial Narrow"/>
              </w:rPr>
              <w:t>-</w:t>
            </w:r>
            <w:r w:rsidRPr="00361338">
              <w:rPr>
                <w:rFonts w:ascii="Arial Narrow" w:hAnsi="Arial Narrow"/>
              </w:rPr>
              <w:t>holder.</w:t>
            </w:r>
          </w:p>
          <w:p w14:paraId="4D12A33B"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Whilst every effort has been made to explain the main duties and responsibilities of the post, each individual ta</w:t>
            </w:r>
            <w:r w:rsidR="00921D7A">
              <w:rPr>
                <w:rFonts w:ascii="Arial Narrow" w:hAnsi="Arial Narrow"/>
              </w:rPr>
              <w:t>s</w:t>
            </w:r>
            <w:r w:rsidRPr="002D7372">
              <w:rPr>
                <w:rFonts w:ascii="Arial Narrow" w:hAnsi="Arial Narrow"/>
              </w:rPr>
              <w:t>k undertaken may not be identified.</w:t>
            </w:r>
          </w:p>
          <w:p w14:paraId="5F0CF4B6"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Employees will be expected to comply with any reasonable request from a manager to undertake work of a similar level that is not specified in this job description.</w:t>
            </w:r>
          </w:p>
          <w:p w14:paraId="0F14C1A3"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Employees are expected to be courteous to colleagues and provide a welcoming environment to visitors and telephone callers.</w:t>
            </w:r>
          </w:p>
          <w:p w14:paraId="2A5543B0" w14:textId="77777777" w:rsidR="002D7372" w:rsidRPr="002D7372" w:rsidRDefault="002D7372" w:rsidP="007505A1">
            <w:pPr>
              <w:pStyle w:val="ListParagraph"/>
              <w:numPr>
                <w:ilvl w:val="0"/>
                <w:numId w:val="12"/>
              </w:numPr>
              <w:ind w:left="284" w:hanging="284"/>
              <w:rPr>
                <w:rFonts w:ascii="Arial Narrow" w:hAnsi="Arial Narrow"/>
              </w:rPr>
            </w:pPr>
            <w:r w:rsidRPr="002D7372">
              <w:rPr>
                <w:rFonts w:ascii="Arial Narrow" w:hAnsi="Arial Narrow"/>
              </w:rPr>
              <w:t xml:space="preserve">The </w:t>
            </w:r>
            <w:r w:rsidR="007505A1">
              <w:rPr>
                <w:rFonts w:ascii="Arial Narrow" w:hAnsi="Arial Narrow"/>
              </w:rPr>
              <w:t>a</w:t>
            </w:r>
            <w:r w:rsidRPr="002D7372">
              <w:rPr>
                <w:rFonts w:ascii="Arial Narrow" w:hAnsi="Arial Narrow"/>
              </w:rPr>
              <w:t>cademy will endeavour to make any necessary reasonable adjustments to the job and the working environment to enable access to employment opportunities for disabled job applicants or continued employment for any employee who develops a disabling condition.</w:t>
            </w:r>
          </w:p>
          <w:p w14:paraId="241276A1" w14:textId="77777777" w:rsidR="002D7372" w:rsidRPr="002D7372" w:rsidRDefault="002D7372" w:rsidP="00407204">
            <w:pPr>
              <w:rPr>
                <w:rFonts w:ascii="Arial Narrow" w:hAnsi="Arial Narrow"/>
                <w:b/>
                <w:sz w:val="24"/>
                <w:szCs w:val="24"/>
              </w:rPr>
            </w:pPr>
          </w:p>
        </w:tc>
      </w:tr>
      <w:tr w:rsidR="002D7372" w:rsidRPr="002D7372" w14:paraId="34A130B9" w14:textId="77777777" w:rsidTr="002D7372">
        <w:tc>
          <w:tcPr>
            <w:tcW w:w="10682" w:type="dxa"/>
          </w:tcPr>
          <w:p w14:paraId="6EC5C847" w14:textId="77777777" w:rsidR="002D7372" w:rsidRPr="00CD0A6F" w:rsidRDefault="002D7372" w:rsidP="002D7372">
            <w:pPr>
              <w:tabs>
                <w:tab w:val="left" w:pos="4530"/>
              </w:tabs>
              <w:rPr>
                <w:rFonts w:ascii="Arial Narrow" w:hAnsi="Arial Narrow"/>
              </w:rPr>
            </w:pPr>
            <w:r w:rsidRPr="00CD0A6F">
              <w:rPr>
                <w:rFonts w:ascii="Arial Narrow" w:hAnsi="Arial Narrow"/>
              </w:rPr>
              <w:t>This job description is current at the date shown, but, in consultation with you, may be changed by the Principal to reflect or anticipate changes in the job commensurate with the grade and job title.</w:t>
            </w:r>
          </w:p>
        </w:tc>
      </w:tr>
    </w:tbl>
    <w:p w14:paraId="26D6F676" w14:textId="77777777" w:rsidR="002D7372" w:rsidRDefault="002D7372" w:rsidP="00407204">
      <w:pPr>
        <w:rPr>
          <w:rFonts w:ascii="Arial Narrow" w:hAnsi="Arial Narrow"/>
          <w:b/>
          <w:sz w:val="24"/>
          <w:szCs w:val="24"/>
        </w:rPr>
      </w:pPr>
    </w:p>
    <w:p w14:paraId="1FB9CAC3" w14:textId="77777777" w:rsidR="00491E71" w:rsidRDefault="00491E71" w:rsidP="00407204">
      <w:pPr>
        <w:rPr>
          <w:rFonts w:ascii="Arial Narrow" w:hAnsi="Arial Narrow"/>
          <w:b/>
          <w:sz w:val="24"/>
          <w:szCs w:val="24"/>
        </w:rPr>
      </w:pPr>
      <w:r>
        <w:rPr>
          <w:rFonts w:ascii="Arial Narrow" w:hAnsi="Arial Narrow"/>
          <w:b/>
          <w:sz w:val="24"/>
          <w:szCs w:val="24"/>
        </w:rPr>
        <w:t>Health &amp; Safety Responsibilities</w:t>
      </w:r>
    </w:p>
    <w:p w14:paraId="35A44FAA" w14:textId="77777777" w:rsidR="00491E71" w:rsidRDefault="00491E71" w:rsidP="00407204">
      <w:pPr>
        <w:rPr>
          <w:rFonts w:ascii="Arial Narrow" w:hAnsi="Arial Narrow"/>
          <w:b/>
          <w:sz w:val="24"/>
          <w:szCs w:val="24"/>
        </w:rPr>
      </w:pPr>
    </w:p>
    <w:p w14:paraId="7B9108C4" w14:textId="77777777" w:rsidR="00491E71" w:rsidRDefault="00491E71" w:rsidP="00407204">
      <w:pPr>
        <w:rPr>
          <w:rFonts w:ascii="Arial Narrow" w:hAnsi="Arial Narrow"/>
        </w:rPr>
      </w:pPr>
      <w:r>
        <w:rPr>
          <w:rFonts w:ascii="Arial Narrow" w:hAnsi="Arial Narrow"/>
        </w:rPr>
        <w:t>All employees have the responsibility:</w:t>
      </w:r>
    </w:p>
    <w:p w14:paraId="060A4982" w14:textId="77777777" w:rsidR="00491E71" w:rsidRDefault="00491E71" w:rsidP="00407204">
      <w:pPr>
        <w:rPr>
          <w:rFonts w:ascii="Arial Narrow" w:hAnsi="Arial Narrow"/>
        </w:rPr>
      </w:pPr>
    </w:p>
    <w:p w14:paraId="53B2AEE8" w14:textId="77777777" w:rsidR="00491E71" w:rsidRDefault="00491E71" w:rsidP="008550BA">
      <w:pPr>
        <w:pStyle w:val="ListParagraph"/>
        <w:numPr>
          <w:ilvl w:val="0"/>
          <w:numId w:val="13"/>
        </w:numPr>
        <w:ind w:left="709" w:hanging="709"/>
        <w:rPr>
          <w:rFonts w:ascii="Arial Narrow" w:hAnsi="Arial Narrow"/>
        </w:rPr>
      </w:pPr>
      <w:r>
        <w:rPr>
          <w:rFonts w:ascii="Arial Narrow" w:hAnsi="Arial Narrow"/>
        </w:rPr>
        <w:t>To comply with safety rules and procedure laid down in their area of activity</w:t>
      </w:r>
    </w:p>
    <w:p w14:paraId="08ECDA58" w14:textId="77777777" w:rsidR="00491E71" w:rsidRDefault="00491E71" w:rsidP="008550BA">
      <w:pPr>
        <w:pStyle w:val="ListParagraph"/>
        <w:numPr>
          <w:ilvl w:val="0"/>
          <w:numId w:val="13"/>
        </w:numPr>
        <w:ind w:left="709" w:hanging="709"/>
        <w:rPr>
          <w:rFonts w:ascii="Arial Narrow" w:hAnsi="Arial Narrow"/>
        </w:rPr>
      </w:pPr>
      <w:r>
        <w:rPr>
          <w:rFonts w:ascii="Arial Narrow" w:hAnsi="Arial Narrow"/>
        </w:rPr>
        <w:t>To take reasonable care of their own health and safety and hence avoid injury to themselves and to others by act or omission whilst at work</w:t>
      </w:r>
    </w:p>
    <w:p w14:paraId="01811034" w14:textId="77777777" w:rsidR="00491E71" w:rsidRDefault="00491E71" w:rsidP="008550BA">
      <w:pPr>
        <w:pStyle w:val="ListParagraph"/>
        <w:numPr>
          <w:ilvl w:val="0"/>
          <w:numId w:val="13"/>
        </w:numPr>
        <w:ind w:left="709" w:hanging="709"/>
        <w:rPr>
          <w:rFonts w:ascii="Arial Narrow" w:hAnsi="Arial Narrow"/>
        </w:rPr>
      </w:pPr>
      <w:r>
        <w:rPr>
          <w:rFonts w:ascii="Arial Narrow" w:hAnsi="Arial Narrow"/>
        </w:rPr>
        <w:t>To use protective clothing or equipment as may be provided</w:t>
      </w:r>
    </w:p>
    <w:p w14:paraId="4F575123" w14:textId="77777777" w:rsidR="00491E71" w:rsidRDefault="00491E71" w:rsidP="008550BA">
      <w:pPr>
        <w:pStyle w:val="ListParagraph"/>
        <w:numPr>
          <w:ilvl w:val="0"/>
          <w:numId w:val="13"/>
        </w:numPr>
        <w:ind w:left="709" w:hanging="709"/>
        <w:rPr>
          <w:rFonts w:ascii="Arial Narrow" w:hAnsi="Arial Narrow"/>
        </w:rPr>
      </w:pPr>
      <w:r>
        <w:rPr>
          <w:rFonts w:ascii="Arial Narrow" w:hAnsi="Arial Narrow"/>
        </w:rPr>
        <w:t>To report promptly all sickness, accidents, unsafe conditions or practices and dangerous occur</w:t>
      </w:r>
      <w:r w:rsidR="008550BA">
        <w:rPr>
          <w:rFonts w:ascii="Arial Narrow" w:hAnsi="Arial Narrow"/>
        </w:rPr>
        <w:t>r</w:t>
      </w:r>
      <w:r>
        <w:rPr>
          <w:rFonts w:ascii="Arial Narrow" w:hAnsi="Arial Narrow"/>
        </w:rPr>
        <w:t>ence</w:t>
      </w:r>
      <w:r w:rsidR="008550BA">
        <w:rPr>
          <w:rFonts w:ascii="Arial Narrow" w:hAnsi="Arial Narrow"/>
        </w:rPr>
        <w:t>s</w:t>
      </w:r>
      <w:r>
        <w:rPr>
          <w:rFonts w:ascii="Arial Narrow" w:hAnsi="Arial Narrow"/>
        </w:rPr>
        <w:t xml:space="preserve"> of which they are aware</w:t>
      </w:r>
    </w:p>
    <w:p w14:paraId="63D09909" w14:textId="77777777" w:rsidR="00491E71" w:rsidRDefault="008550BA" w:rsidP="008550BA">
      <w:pPr>
        <w:pStyle w:val="ListParagraph"/>
        <w:numPr>
          <w:ilvl w:val="0"/>
          <w:numId w:val="13"/>
        </w:numPr>
        <w:ind w:left="709" w:hanging="709"/>
        <w:rPr>
          <w:rFonts w:ascii="Arial Narrow" w:hAnsi="Arial Narrow"/>
        </w:rPr>
      </w:pPr>
      <w:r>
        <w:rPr>
          <w:rFonts w:ascii="Arial Narrow" w:hAnsi="Arial Narrow"/>
        </w:rPr>
        <w:t>To co-operate with the Principal in the fulfilment of the objectives of the Academy’s Health and Safety policies</w:t>
      </w:r>
    </w:p>
    <w:p w14:paraId="2F37855E" w14:textId="77777777" w:rsidR="007505A1" w:rsidRDefault="007505A1" w:rsidP="008550BA">
      <w:pPr>
        <w:rPr>
          <w:rFonts w:ascii="Arial Narrow" w:hAnsi="Arial Narrow"/>
        </w:rPr>
      </w:pPr>
    </w:p>
    <w:p w14:paraId="00042498" w14:textId="77777777" w:rsidR="008550BA" w:rsidRDefault="008550BA" w:rsidP="008550BA">
      <w:pPr>
        <w:rPr>
          <w:rFonts w:ascii="Arial Narrow" w:hAnsi="Arial Narrow"/>
        </w:rPr>
      </w:pPr>
      <w:r>
        <w:rPr>
          <w:rFonts w:ascii="Arial Narrow" w:hAnsi="Arial Narrow"/>
        </w:rPr>
        <w:t>POST</w:t>
      </w:r>
      <w:r>
        <w:rPr>
          <w:rFonts w:ascii="Arial Narrow" w:hAnsi="Arial Narrow"/>
        </w:rPr>
        <w:tab/>
      </w:r>
      <w:r>
        <w:rPr>
          <w:rFonts w:ascii="Arial Narrow" w:hAnsi="Arial Narrow"/>
        </w:rPr>
        <w:tab/>
      </w:r>
      <w:r>
        <w:rPr>
          <w:rFonts w:ascii="Arial Narrow" w:hAnsi="Arial Narrow"/>
        </w:rPr>
        <w:tab/>
        <w:t>__________________________________________</w:t>
      </w:r>
    </w:p>
    <w:p w14:paraId="39FC8C99" w14:textId="77777777" w:rsidR="008550BA" w:rsidRDefault="008550BA" w:rsidP="008550BA">
      <w:pPr>
        <w:rPr>
          <w:rFonts w:ascii="Arial Narrow" w:hAnsi="Arial Narrow"/>
        </w:rPr>
      </w:pPr>
    </w:p>
    <w:p w14:paraId="28AA97F6" w14:textId="77777777" w:rsidR="009D54FD" w:rsidRDefault="009D54FD" w:rsidP="008550BA">
      <w:pPr>
        <w:rPr>
          <w:rFonts w:ascii="Arial Narrow" w:hAnsi="Arial Narrow"/>
        </w:rPr>
      </w:pPr>
    </w:p>
    <w:p w14:paraId="3394798E" w14:textId="77777777" w:rsidR="008550BA" w:rsidRDefault="008550BA" w:rsidP="008550BA">
      <w:pPr>
        <w:rPr>
          <w:rFonts w:ascii="Arial Narrow" w:hAnsi="Arial Narrow"/>
        </w:rPr>
      </w:pPr>
      <w:r>
        <w:rPr>
          <w:rFonts w:ascii="Arial Narrow" w:hAnsi="Arial Narrow"/>
        </w:rPr>
        <w:t>POST HOLDER</w:t>
      </w:r>
      <w:r>
        <w:rPr>
          <w:rFonts w:ascii="Arial Narrow" w:hAnsi="Arial Narrow"/>
        </w:rPr>
        <w:tab/>
      </w:r>
      <w:r>
        <w:rPr>
          <w:rFonts w:ascii="Arial Narrow" w:hAnsi="Arial Narrow"/>
        </w:rPr>
        <w:tab/>
        <w:t>__________________________________________</w:t>
      </w:r>
    </w:p>
    <w:p w14:paraId="62081779" w14:textId="77777777" w:rsidR="00E86FE5" w:rsidRDefault="00E86FE5" w:rsidP="008550BA">
      <w:pPr>
        <w:rPr>
          <w:rFonts w:ascii="Arial Narrow" w:hAnsi="Arial Narrow"/>
        </w:rPr>
      </w:pPr>
    </w:p>
    <w:p w14:paraId="6B796375" w14:textId="77777777" w:rsidR="009D54FD" w:rsidRDefault="009D54FD" w:rsidP="008550BA">
      <w:pPr>
        <w:rPr>
          <w:rFonts w:ascii="Arial Narrow" w:hAnsi="Arial Narrow"/>
        </w:rPr>
      </w:pPr>
    </w:p>
    <w:p w14:paraId="2AE96BED" w14:textId="77777777" w:rsidR="008550BA" w:rsidRDefault="008550BA" w:rsidP="008550BA">
      <w:pPr>
        <w:rPr>
          <w:rFonts w:ascii="Arial Narrow" w:hAnsi="Arial Narrow"/>
        </w:rPr>
      </w:pPr>
      <w:r>
        <w:rPr>
          <w:rFonts w:ascii="Arial Narrow" w:hAnsi="Arial Narrow"/>
        </w:rPr>
        <w:t>SIGNED</w:t>
      </w:r>
      <w:r>
        <w:rPr>
          <w:rFonts w:ascii="Arial Narrow" w:hAnsi="Arial Narrow"/>
        </w:rPr>
        <w:tab/>
      </w:r>
      <w:r>
        <w:rPr>
          <w:rFonts w:ascii="Arial Narrow" w:hAnsi="Arial Narrow"/>
        </w:rPr>
        <w:tab/>
      </w:r>
      <w:r>
        <w:rPr>
          <w:rFonts w:ascii="Arial Narrow" w:hAnsi="Arial Narrow"/>
        </w:rPr>
        <w:tab/>
        <w:t>__________________________________________</w:t>
      </w:r>
    </w:p>
    <w:p w14:paraId="57DE36A4" w14:textId="77777777" w:rsidR="008550BA" w:rsidRDefault="008550BA" w:rsidP="008550BA">
      <w:pPr>
        <w:rPr>
          <w:rFonts w:ascii="Arial Narrow" w:hAnsi="Arial Narrow"/>
        </w:rPr>
      </w:pPr>
    </w:p>
    <w:p w14:paraId="02E31FBA" w14:textId="77777777" w:rsidR="008550BA" w:rsidRDefault="008550BA" w:rsidP="008550BA">
      <w:pPr>
        <w:rPr>
          <w:rFonts w:ascii="Arial Narrow" w:hAnsi="Arial Narrow"/>
        </w:rPr>
      </w:pPr>
    </w:p>
    <w:p w14:paraId="5E44D67E" w14:textId="77777777" w:rsidR="008550BA" w:rsidRDefault="008550BA" w:rsidP="008550BA">
      <w:pPr>
        <w:rPr>
          <w:rFonts w:ascii="Arial Narrow" w:hAnsi="Arial Narrow"/>
        </w:rPr>
      </w:pPr>
      <w:r>
        <w:rPr>
          <w:rFonts w:ascii="Arial Narrow" w:hAnsi="Arial Narrow"/>
        </w:rPr>
        <w:t>DATE</w:t>
      </w:r>
      <w:r>
        <w:rPr>
          <w:rFonts w:ascii="Arial Narrow" w:hAnsi="Arial Narrow"/>
        </w:rPr>
        <w:tab/>
      </w:r>
      <w:r>
        <w:rPr>
          <w:rFonts w:ascii="Arial Narrow" w:hAnsi="Arial Narrow"/>
        </w:rPr>
        <w:tab/>
      </w:r>
      <w:r>
        <w:rPr>
          <w:rFonts w:ascii="Arial Narrow" w:hAnsi="Arial Narrow"/>
        </w:rPr>
        <w:tab/>
        <w:t>__________________________________________</w:t>
      </w:r>
    </w:p>
    <w:sectPr w:rsidR="008550BA" w:rsidSect="00AE7C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B72"/>
    <w:multiLevelType w:val="hybridMultilevel"/>
    <w:tmpl w:val="005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13B9"/>
    <w:multiLevelType w:val="hybridMultilevel"/>
    <w:tmpl w:val="C5D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6262E"/>
    <w:multiLevelType w:val="hybridMultilevel"/>
    <w:tmpl w:val="BC5C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3A5F"/>
    <w:multiLevelType w:val="hybridMultilevel"/>
    <w:tmpl w:val="80F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83B"/>
    <w:multiLevelType w:val="hybridMultilevel"/>
    <w:tmpl w:val="94BE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107E1"/>
    <w:multiLevelType w:val="hybridMultilevel"/>
    <w:tmpl w:val="EF7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74034"/>
    <w:multiLevelType w:val="hybridMultilevel"/>
    <w:tmpl w:val="9CA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E0178"/>
    <w:multiLevelType w:val="hybridMultilevel"/>
    <w:tmpl w:val="E3BEAFF8"/>
    <w:lvl w:ilvl="0" w:tplc="22243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C6618"/>
    <w:multiLevelType w:val="hybridMultilevel"/>
    <w:tmpl w:val="016C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2342"/>
    <w:multiLevelType w:val="hybridMultilevel"/>
    <w:tmpl w:val="F21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A2B"/>
    <w:multiLevelType w:val="hybridMultilevel"/>
    <w:tmpl w:val="2222E600"/>
    <w:lvl w:ilvl="0" w:tplc="2FE4A7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80978"/>
    <w:multiLevelType w:val="hybridMultilevel"/>
    <w:tmpl w:val="D97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B7B05"/>
    <w:multiLevelType w:val="hybridMultilevel"/>
    <w:tmpl w:val="8CC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D7CFF"/>
    <w:multiLevelType w:val="hybridMultilevel"/>
    <w:tmpl w:val="0DC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75D20"/>
    <w:multiLevelType w:val="hybridMultilevel"/>
    <w:tmpl w:val="C7C2DC02"/>
    <w:lvl w:ilvl="0" w:tplc="62B42F02">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D1254"/>
    <w:multiLevelType w:val="hybridMultilevel"/>
    <w:tmpl w:val="B37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75F7A"/>
    <w:multiLevelType w:val="hybridMultilevel"/>
    <w:tmpl w:val="23B4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E1615"/>
    <w:multiLevelType w:val="hybridMultilevel"/>
    <w:tmpl w:val="ACD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94EB7"/>
    <w:multiLevelType w:val="hybridMultilevel"/>
    <w:tmpl w:val="FA3A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A1309"/>
    <w:multiLevelType w:val="hybridMultilevel"/>
    <w:tmpl w:val="006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5"/>
  </w:num>
  <w:num w:numId="5">
    <w:abstractNumId w:val="6"/>
  </w:num>
  <w:num w:numId="6">
    <w:abstractNumId w:val="18"/>
  </w:num>
  <w:num w:numId="7">
    <w:abstractNumId w:val="8"/>
  </w:num>
  <w:num w:numId="8">
    <w:abstractNumId w:val="17"/>
  </w:num>
  <w:num w:numId="9">
    <w:abstractNumId w:val="5"/>
  </w:num>
  <w:num w:numId="10">
    <w:abstractNumId w:val="12"/>
  </w:num>
  <w:num w:numId="11">
    <w:abstractNumId w:val="0"/>
  </w:num>
  <w:num w:numId="12">
    <w:abstractNumId w:val="3"/>
  </w:num>
  <w:num w:numId="13">
    <w:abstractNumId w:val="7"/>
  </w:num>
  <w:num w:numId="14">
    <w:abstractNumId w:val="16"/>
  </w:num>
  <w:num w:numId="15">
    <w:abstractNumId w:val="2"/>
  </w:num>
  <w:num w:numId="16">
    <w:abstractNumId w:val="1"/>
  </w:num>
  <w:num w:numId="17">
    <w:abstractNumId w:val="4"/>
  </w:num>
  <w:num w:numId="18">
    <w:abstractNumId w:val="13"/>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04"/>
    <w:rsid w:val="000024E7"/>
    <w:rsid w:val="0004366B"/>
    <w:rsid w:val="000459AC"/>
    <w:rsid w:val="00061598"/>
    <w:rsid w:val="00067D63"/>
    <w:rsid w:val="0007667B"/>
    <w:rsid w:val="0008216F"/>
    <w:rsid w:val="000A527A"/>
    <w:rsid w:val="000C2AAC"/>
    <w:rsid w:val="000D6B4B"/>
    <w:rsid w:val="000E21D1"/>
    <w:rsid w:val="00145FFF"/>
    <w:rsid w:val="001A6BBF"/>
    <w:rsid w:val="001C3DD3"/>
    <w:rsid w:val="0020065F"/>
    <w:rsid w:val="0021069F"/>
    <w:rsid w:val="00211C9D"/>
    <w:rsid w:val="002576CB"/>
    <w:rsid w:val="0028262F"/>
    <w:rsid w:val="00293E1A"/>
    <w:rsid w:val="00297874"/>
    <w:rsid w:val="002A43FC"/>
    <w:rsid w:val="002D67C4"/>
    <w:rsid w:val="002D7372"/>
    <w:rsid w:val="002D7EEF"/>
    <w:rsid w:val="002F0D49"/>
    <w:rsid w:val="002F60E7"/>
    <w:rsid w:val="003130B2"/>
    <w:rsid w:val="00345867"/>
    <w:rsid w:val="00361338"/>
    <w:rsid w:val="00363595"/>
    <w:rsid w:val="00377105"/>
    <w:rsid w:val="003B3CCD"/>
    <w:rsid w:val="003B5A62"/>
    <w:rsid w:val="003D0AE7"/>
    <w:rsid w:val="003D5ED1"/>
    <w:rsid w:val="003E6294"/>
    <w:rsid w:val="003E719F"/>
    <w:rsid w:val="003E77B4"/>
    <w:rsid w:val="003F43F0"/>
    <w:rsid w:val="00407204"/>
    <w:rsid w:val="00491E71"/>
    <w:rsid w:val="00492EFB"/>
    <w:rsid w:val="004A43B4"/>
    <w:rsid w:val="004A4CC6"/>
    <w:rsid w:val="004A5874"/>
    <w:rsid w:val="004A658A"/>
    <w:rsid w:val="004C01E1"/>
    <w:rsid w:val="004C16D3"/>
    <w:rsid w:val="004D08A2"/>
    <w:rsid w:val="004D4DC6"/>
    <w:rsid w:val="004D67BC"/>
    <w:rsid w:val="005034D6"/>
    <w:rsid w:val="00506DFF"/>
    <w:rsid w:val="00513ACC"/>
    <w:rsid w:val="00530944"/>
    <w:rsid w:val="0053257E"/>
    <w:rsid w:val="005400B3"/>
    <w:rsid w:val="005445E7"/>
    <w:rsid w:val="005729C9"/>
    <w:rsid w:val="0058548D"/>
    <w:rsid w:val="005A0CCA"/>
    <w:rsid w:val="005B70E3"/>
    <w:rsid w:val="005B7E7C"/>
    <w:rsid w:val="005D16BD"/>
    <w:rsid w:val="005F339A"/>
    <w:rsid w:val="0060231C"/>
    <w:rsid w:val="00631EA3"/>
    <w:rsid w:val="006446BB"/>
    <w:rsid w:val="00655157"/>
    <w:rsid w:val="00676255"/>
    <w:rsid w:val="00677FA3"/>
    <w:rsid w:val="006C2762"/>
    <w:rsid w:val="006C3517"/>
    <w:rsid w:val="006E33FF"/>
    <w:rsid w:val="006E378E"/>
    <w:rsid w:val="00747B5A"/>
    <w:rsid w:val="007505A1"/>
    <w:rsid w:val="00751411"/>
    <w:rsid w:val="00762E02"/>
    <w:rsid w:val="007863E2"/>
    <w:rsid w:val="007C3F3B"/>
    <w:rsid w:val="007F0EC9"/>
    <w:rsid w:val="0084194A"/>
    <w:rsid w:val="00846A39"/>
    <w:rsid w:val="0085151C"/>
    <w:rsid w:val="008550BA"/>
    <w:rsid w:val="00866F1F"/>
    <w:rsid w:val="008B631B"/>
    <w:rsid w:val="008F0ED8"/>
    <w:rsid w:val="00921D7A"/>
    <w:rsid w:val="0092650A"/>
    <w:rsid w:val="00926E54"/>
    <w:rsid w:val="00942C03"/>
    <w:rsid w:val="00955B44"/>
    <w:rsid w:val="00962191"/>
    <w:rsid w:val="00991116"/>
    <w:rsid w:val="0099559D"/>
    <w:rsid w:val="009C73FD"/>
    <w:rsid w:val="009D4A68"/>
    <w:rsid w:val="009D54FD"/>
    <w:rsid w:val="009F1F51"/>
    <w:rsid w:val="00A07310"/>
    <w:rsid w:val="00A8694E"/>
    <w:rsid w:val="00AA0480"/>
    <w:rsid w:val="00AA4DD3"/>
    <w:rsid w:val="00AE7C3B"/>
    <w:rsid w:val="00B8146F"/>
    <w:rsid w:val="00BA1296"/>
    <w:rsid w:val="00BA29A2"/>
    <w:rsid w:val="00BB49FF"/>
    <w:rsid w:val="00BC7402"/>
    <w:rsid w:val="00BE482C"/>
    <w:rsid w:val="00BF31CE"/>
    <w:rsid w:val="00C06318"/>
    <w:rsid w:val="00C33DA1"/>
    <w:rsid w:val="00C51C33"/>
    <w:rsid w:val="00C57761"/>
    <w:rsid w:val="00C73FC7"/>
    <w:rsid w:val="00CA57E7"/>
    <w:rsid w:val="00CC04AA"/>
    <w:rsid w:val="00CC259D"/>
    <w:rsid w:val="00CD0A6F"/>
    <w:rsid w:val="00D20F6D"/>
    <w:rsid w:val="00D23BA4"/>
    <w:rsid w:val="00D31231"/>
    <w:rsid w:val="00D322ED"/>
    <w:rsid w:val="00DD1EBC"/>
    <w:rsid w:val="00DD23B0"/>
    <w:rsid w:val="00DD4C0C"/>
    <w:rsid w:val="00DD5174"/>
    <w:rsid w:val="00E04751"/>
    <w:rsid w:val="00E73C03"/>
    <w:rsid w:val="00E86FE5"/>
    <w:rsid w:val="00EB60C4"/>
    <w:rsid w:val="00EB7543"/>
    <w:rsid w:val="00EC32F1"/>
    <w:rsid w:val="00EE7466"/>
    <w:rsid w:val="00EF1E2F"/>
    <w:rsid w:val="00EF2332"/>
    <w:rsid w:val="00EF73BF"/>
    <w:rsid w:val="00F20C2B"/>
    <w:rsid w:val="00F57EA2"/>
    <w:rsid w:val="00F65717"/>
    <w:rsid w:val="00FC05FA"/>
    <w:rsid w:val="00FE5377"/>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970C"/>
  <w15:chartTrackingRefBased/>
  <w15:docId w15:val="{3CB6B367-2C80-B74C-A1A8-449180BB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7204"/>
    <w:pPr>
      <w:ind w:left="720"/>
      <w:contextualSpacing/>
    </w:pPr>
  </w:style>
  <w:style w:type="paragraph" w:styleId="BalloonText">
    <w:name w:val="Balloon Text"/>
    <w:basedOn w:val="Normal"/>
    <w:link w:val="BalloonTextChar"/>
    <w:uiPriority w:val="99"/>
    <w:semiHidden/>
    <w:unhideWhenUsed/>
    <w:rsid w:val="00EF73BF"/>
    <w:rPr>
      <w:rFonts w:ascii="Tahoma" w:hAnsi="Tahoma" w:cs="Tahoma"/>
      <w:sz w:val="16"/>
      <w:szCs w:val="16"/>
    </w:rPr>
  </w:style>
  <w:style w:type="character" w:customStyle="1" w:styleId="BalloonTextChar">
    <w:name w:val="Balloon Text Char"/>
    <w:link w:val="BalloonText"/>
    <w:uiPriority w:val="99"/>
    <w:semiHidden/>
    <w:rsid w:val="00EF73BF"/>
    <w:rPr>
      <w:rFonts w:ascii="Tahoma" w:hAnsi="Tahoma" w:cs="Tahoma"/>
      <w:sz w:val="16"/>
      <w:szCs w:val="16"/>
      <w:lang w:eastAsia="en-US"/>
    </w:rPr>
  </w:style>
  <w:style w:type="paragraph" w:customStyle="1" w:styleId="Default">
    <w:name w:val="Default"/>
    <w:rsid w:val="004C16D3"/>
    <w:pPr>
      <w:widowControl w:val="0"/>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45241">
      <w:bodyDiv w:val="1"/>
      <w:marLeft w:val="0"/>
      <w:marRight w:val="0"/>
      <w:marTop w:val="0"/>
      <w:marBottom w:val="0"/>
      <w:divBdr>
        <w:top w:val="none" w:sz="0" w:space="0" w:color="auto"/>
        <w:left w:val="none" w:sz="0" w:space="0" w:color="auto"/>
        <w:bottom w:val="none" w:sz="0" w:space="0" w:color="auto"/>
        <w:right w:val="none" w:sz="0" w:space="0" w:color="auto"/>
      </w:divBdr>
    </w:div>
    <w:div w:id="15015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Plant Hill Arts College</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sstephenson</dc:creator>
  <cp:keywords/>
  <cp:lastModifiedBy>Mrs C Downend</cp:lastModifiedBy>
  <cp:revision>4</cp:revision>
  <cp:lastPrinted>2019-04-30T08:33:00Z</cp:lastPrinted>
  <dcterms:created xsi:type="dcterms:W3CDTF">2020-01-09T14:12:00Z</dcterms:created>
  <dcterms:modified xsi:type="dcterms:W3CDTF">2020-01-09T14:55:00Z</dcterms:modified>
</cp:coreProperties>
</file>