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DDEA6" w14:textId="3D4A22B7" w:rsidR="00C06686" w:rsidRDefault="00333544" w:rsidP="00A813BA">
      <w:pPr>
        <w:rPr>
          <w:b/>
          <w:sz w:val="36"/>
          <w:szCs w:val="36"/>
        </w:rPr>
      </w:pPr>
      <w:r w:rsidRPr="00333544">
        <w:rPr>
          <w:b/>
          <w:noProof/>
          <w:sz w:val="32"/>
          <w:szCs w:val="32"/>
        </w:rPr>
        <w:drawing>
          <wp:anchor distT="0" distB="0" distL="114300" distR="114300" simplePos="0" relativeHeight="251679744" behindDoc="0" locked="0" layoutInCell="1" allowOverlap="1" wp14:anchorId="0642179F" wp14:editId="06CFA372">
            <wp:simplePos x="0" y="0"/>
            <wp:positionH relativeFrom="column">
              <wp:posOffset>3737610</wp:posOffset>
            </wp:positionH>
            <wp:positionV relativeFrom="paragraph">
              <wp:posOffset>229235</wp:posOffset>
            </wp:positionV>
            <wp:extent cx="1835244" cy="1505027"/>
            <wp:effectExtent l="0" t="0" r="0" b="0"/>
            <wp:wrapNone/>
            <wp:docPr id="11545516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551609" name=""/>
                    <pic:cNvPicPr/>
                  </pic:nvPicPr>
                  <pic:blipFill>
                    <a:blip r:embed="rId11">
                      <a:extLst>
                        <a:ext uri="{28A0092B-C50C-407E-A947-70E740481C1C}">
                          <a14:useLocalDpi xmlns:a14="http://schemas.microsoft.com/office/drawing/2010/main" val="0"/>
                        </a:ext>
                      </a:extLst>
                    </a:blip>
                    <a:stretch>
                      <a:fillRect/>
                    </a:stretch>
                  </pic:blipFill>
                  <pic:spPr>
                    <a:xfrm>
                      <a:off x="0" y="0"/>
                      <a:ext cx="1835244" cy="1505027"/>
                    </a:xfrm>
                    <a:prstGeom prst="rect">
                      <a:avLst/>
                    </a:prstGeom>
                  </pic:spPr>
                </pic:pic>
              </a:graphicData>
            </a:graphic>
          </wp:anchor>
        </w:drawing>
      </w:r>
    </w:p>
    <w:p w14:paraId="72F36BE8" w14:textId="34BC77BB" w:rsidR="00C06686" w:rsidRDefault="00E84ECB">
      <w:pPr>
        <w:jc w:val="center"/>
        <w:rPr>
          <w:b/>
          <w:sz w:val="32"/>
          <w:szCs w:val="32"/>
        </w:rPr>
      </w:pPr>
      <w:bookmarkStart w:id="0" w:name="_gjdgxs" w:colFirst="0" w:colLast="0"/>
      <w:bookmarkEnd w:id="0"/>
      <w:r>
        <w:rPr>
          <w:b/>
          <w:noProof/>
          <w:sz w:val="32"/>
          <w:szCs w:val="32"/>
        </w:rPr>
        <w:drawing>
          <wp:anchor distT="0" distB="0" distL="114300" distR="114300" simplePos="0" relativeHeight="251670528" behindDoc="1" locked="0" layoutInCell="1" allowOverlap="1" wp14:anchorId="1B5BD047" wp14:editId="53A7E328">
            <wp:simplePos x="0" y="0"/>
            <wp:positionH relativeFrom="column">
              <wp:posOffset>703194</wp:posOffset>
            </wp:positionH>
            <wp:positionV relativeFrom="paragraph">
              <wp:posOffset>8338</wp:posOffset>
            </wp:positionV>
            <wp:extent cx="2011680" cy="1254421"/>
            <wp:effectExtent l="0" t="0" r="7620" b="317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YEAT_amended logo new.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019818" cy="1259495"/>
                    </a:xfrm>
                    <a:prstGeom prst="rect">
                      <a:avLst/>
                    </a:prstGeom>
                  </pic:spPr>
                </pic:pic>
              </a:graphicData>
            </a:graphic>
            <wp14:sizeRelH relativeFrom="margin">
              <wp14:pctWidth>0</wp14:pctWidth>
            </wp14:sizeRelH>
            <wp14:sizeRelV relativeFrom="margin">
              <wp14:pctHeight>0</wp14:pctHeight>
            </wp14:sizeRelV>
          </wp:anchor>
        </w:drawing>
      </w:r>
    </w:p>
    <w:p w14:paraId="7F7F88CE" w14:textId="1EF70827" w:rsidR="00C06686" w:rsidRDefault="00C06686" w:rsidP="00DA11F8">
      <w:pPr>
        <w:rPr>
          <w:rFonts w:ascii="Questrial" w:eastAsia="Questrial" w:hAnsi="Questrial" w:cs="Questrial"/>
          <w:b/>
          <w:sz w:val="28"/>
          <w:szCs w:val="28"/>
        </w:rPr>
      </w:pPr>
    </w:p>
    <w:p w14:paraId="5AB04BD5" w14:textId="5C423FD7" w:rsidR="00891C49" w:rsidRDefault="00891C49" w:rsidP="00871057">
      <w:pPr>
        <w:jc w:val="center"/>
        <w:rPr>
          <w:rFonts w:ascii="Century Gothic" w:hAnsi="Century Gothic"/>
          <w:b/>
          <w:color w:val="7030A0"/>
          <w:sz w:val="28"/>
          <w:szCs w:val="28"/>
          <w:lang w:val="en"/>
        </w:rPr>
      </w:pPr>
    </w:p>
    <w:p w14:paraId="385A141B" w14:textId="3A61AE3F" w:rsidR="00891C49" w:rsidRDefault="00891C49" w:rsidP="00871057">
      <w:pPr>
        <w:jc w:val="center"/>
        <w:rPr>
          <w:rFonts w:ascii="Century Gothic" w:hAnsi="Century Gothic"/>
          <w:b/>
          <w:color w:val="7030A0"/>
          <w:sz w:val="28"/>
          <w:szCs w:val="28"/>
          <w:lang w:val="en"/>
        </w:rPr>
      </w:pPr>
    </w:p>
    <w:p w14:paraId="5066860C" w14:textId="08314810" w:rsidR="002105E5" w:rsidRDefault="002105E5" w:rsidP="00871057">
      <w:pPr>
        <w:jc w:val="center"/>
        <w:rPr>
          <w:rFonts w:ascii="Century Gothic" w:hAnsi="Century Gothic"/>
          <w:b/>
          <w:color w:val="7030A0"/>
          <w:sz w:val="28"/>
          <w:szCs w:val="28"/>
          <w:lang w:val="en"/>
        </w:rPr>
      </w:pPr>
    </w:p>
    <w:p w14:paraId="26675D52" w14:textId="77777777" w:rsidR="00AC74A1" w:rsidRDefault="00AC74A1" w:rsidP="00871057">
      <w:pPr>
        <w:jc w:val="center"/>
        <w:rPr>
          <w:rFonts w:ascii="Century Gothic" w:hAnsi="Century Gothic"/>
          <w:b/>
          <w:color w:val="7030A0"/>
          <w:sz w:val="28"/>
          <w:szCs w:val="28"/>
          <w:lang w:val="en"/>
        </w:rPr>
      </w:pPr>
    </w:p>
    <w:p w14:paraId="61E86CBF" w14:textId="77777777" w:rsidR="00AC74A1" w:rsidRDefault="00AC74A1" w:rsidP="00871057">
      <w:pPr>
        <w:jc w:val="center"/>
        <w:rPr>
          <w:rFonts w:ascii="Century Gothic" w:hAnsi="Century Gothic"/>
          <w:b/>
          <w:color w:val="7030A0"/>
          <w:sz w:val="28"/>
          <w:szCs w:val="28"/>
          <w:lang w:val="en"/>
        </w:rPr>
      </w:pPr>
    </w:p>
    <w:p w14:paraId="65A64F26" w14:textId="2C23E16B" w:rsidR="002105E5" w:rsidRDefault="00CD7363" w:rsidP="00871057">
      <w:pPr>
        <w:jc w:val="center"/>
        <w:rPr>
          <w:rFonts w:ascii="Century Gothic" w:hAnsi="Century Gothic"/>
          <w:b/>
          <w:color w:val="7030A0"/>
          <w:sz w:val="28"/>
          <w:szCs w:val="28"/>
          <w:lang w:val="en"/>
        </w:rPr>
      </w:pPr>
      <w:r>
        <w:rPr>
          <w:rFonts w:ascii="Century Gothic" w:hAnsi="Century Gothic"/>
          <w:b/>
          <w:noProof/>
          <w:color w:val="7030A0"/>
          <w:sz w:val="28"/>
          <w:szCs w:val="28"/>
          <w:lang w:val="en"/>
        </w:rPr>
        <w:drawing>
          <wp:inline distT="0" distB="0" distL="0" distR="0" wp14:anchorId="3BDB8832" wp14:editId="7F20E5FC">
            <wp:extent cx="4986655" cy="2859405"/>
            <wp:effectExtent l="0" t="0" r="4445" b="0"/>
            <wp:docPr id="69123799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986655" cy="2859405"/>
                    </a:xfrm>
                    <a:prstGeom prst="rect">
                      <a:avLst/>
                    </a:prstGeom>
                    <a:noFill/>
                  </pic:spPr>
                </pic:pic>
              </a:graphicData>
            </a:graphic>
          </wp:inline>
        </w:drawing>
      </w:r>
    </w:p>
    <w:p w14:paraId="04937633" w14:textId="50ABAE5C" w:rsidR="002105E5" w:rsidRDefault="002105E5" w:rsidP="00D045F7">
      <w:pPr>
        <w:jc w:val="center"/>
        <w:rPr>
          <w:rFonts w:ascii="Century Gothic" w:hAnsi="Century Gothic"/>
          <w:b/>
          <w:color w:val="7030A0"/>
          <w:sz w:val="28"/>
          <w:szCs w:val="28"/>
          <w:lang w:val="en"/>
        </w:rPr>
      </w:pPr>
    </w:p>
    <w:p w14:paraId="6067B8D1" w14:textId="77777777" w:rsidR="00D045F7" w:rsidRPr="00D045F7" w:rsidRDefault="00D045F7" w:rsidP="00D045F7">
      <w:pPr>
        <w:jc w:val="center"/>
        <w:rPr>
          <w:rFonts w:ascii="Century Gothic" w:hAnsi="Century Gothic"/>
          <w:b/>
          <w:color w:val="7030A0"/>
          <w:sz w:val="28"/>
          <w:szCs w:val="28"/>
          <w:lang w:val="en"/>
        </w:rPr>
      </w:pPr>
    </w:p>
    <w:p w14:paraId="337F5401" w14:textId="3FF7D5DC" w:rsidR="003E18C0" w:rsidRPr="00D045F7" w:rsidRDefault="00F775CC" w:rsidP="008071AA">
      <w:pPr>
        <w:jc w:val="center"/>
        <w:rPr>
          <w:rFonts w:ascii="Century Gothic" w:eastAsia="Century Gothic" w:hAnsi="Century Gothic" w:cs="Century Gothic"/>
          <w:b/>
          <w:color w:val="1F497D" w:themeColor="text2"/>
          <w:sz w:val="36"/>
          <w:szCs w:val="36"/>
        </w:rPr>
      </w:pPr>
      <w:r>
        <w:rPr>
          <w:rFonts w:ascii="Century Gothic" w:eastAsia="Century Gothic" w:hAnsi="Century Gothic" w:cs="Century Gothic"/>
          <w:b/>
          <w:color w:val="1F497D" w:themeColor="text2"/>
          <w:sz w:val="36"/>
          <w:szCs w:val="36"/>
        </w:rPr>
        <w:t>Advanced Teaching Assistant</w:t>
      </w:r>
    </w:p>
    <w:p w14:paraId="119E62AA" w14:textId="19EADC73" w:rsidR="008B25E6" w:rsidRPr="00D045F7" w:rsidRDefault="00AC74A1" w:rsidP="008071AA">
      <w:pPr>
        <w:jc w:val="center"/>
        <w:rPr>
          <w:rFonts w:ascii="Century Gothic" w:eastAsia="Century Gothic" w:hAnsi="Century Gothic" w:cs="Century Gothic"/>
          <w:b/>
          <w:color w:val="1F497D" w:themeColor="text2"/>
          <w:sz w:val="36"/>
          <w:szCs w:val="36"/>
        </w:rPr>
      </w:pPr>
      <w:r>
        <w:rPr>
          <w:rFonts w:ascii="Century Gothic" w:eastAsia="Century Gothic" w:hAnsi="Century Gothic" w:cs="Century Gothic"/>
          <w:b/>
          <w:color w:val="1F497D" w:themeColor="text2"/>
          <w:sz w:val="36"/>
          <w:szCs w:val="36"/>
        </w:rPr>
        <w:t>West Cliff</w:t>
      </w:r>
      <w:r w:rsidR="008071AA" w:rsidRPr="00D045F7">
        <w:rPr>
          <w:rFonts w:ascii="Century Gothic" w:eastAsia="Century Gothic" w:hAnsi="Century Gothic" w:cs="Century Gothic"/>
          <w:b/>
          <w:color w:val="1F497D" w:themeColor="text2"/>
          <w:sz w:val="36"/>
          <w:szCs w:val="36"/>
        </w:rPr>
        <w:t xml:space="preserve"> Primary </w:t>
      </w:r>
      <w:r w:rsidR="009B0306" w:rsidRPr="00D045F7">
        <w:rPr>
          <w:rFonts w:ascii="Century Gothic" w:eastAsia="Century Gothic" w:hAnsi="Century Gothic" w:cs="Century Gothic"/>
          <w:b/>
          <w:color w:val="1F497D" w:themeColor="text2"/>
          <w:sz w:val="36"/>
          <w:szCs w:val="36"/>
        </w:rPr>
        <w:t>School</w:t>
      </w:r>
    </w:p>
    <w:p w14:paraId="2215B8F7" w14:textId="782796BF" w:rsidR="00C06686" w:rsidRDefault="008079BD" w:rsidP="008071AA">
      <w:pPr>
        <w:jc w:val="center"/>
        <w:rPr>
          <w:rFonts w:ascii="Century Gothic" w:eastAsia="Century Gothic" w:hAnsi="Century Gothic" w:cs="Century Gothic"/>
          <w:b/>
          <w:color w:val="1F497D" w:themeColor="text2"/>
          <w:sz w:val="32"/>
          <w:szCs w:val="32"/>
        </w:rPr>
      </w:pPr>
      <w:r w:rsidRPr="00D045F7">
        <w:rPr>
          <w:rFonts w:ascii="Century Gothic" w:eastAsia="Century Gothic" w:hAnsi="Century Gothic" w:cs="Century Gothic"/>
          <w:b/>
          <w:color w:val="1F497D" w:themeColor="text2"/>
          <w:sz w:val="32"/>
          <w:szCs w:val="32"/>
        </w:rPr>
        <w:t>Recruitment Information Pack</w:t>
      </w:r>
    </w:p>
    <w:p w14:paraId="2F04504C" w14:textId="77777777" w:rsidR="00AC74A1" w:rsidRPr="00D045F7" w:rsidRDefault="00AC74A1" w:rsidP="008071AA">
      <w:pPr>
        <w:jc w:val="center"/>
        <w:rPr>
          <w:rFonts w:ascii="Century Gothic" w:eastAsia="Century Gothic" w:hAnsi="Century Gothic" w:cs="Century Gothic"/>
          <w:b/>
          <w:color w:val="1F497D" w:themeColor="text2"/>
          <w:sz w:val="32"/>
          <w:szCs w:val="32"/>
        </w:rPr>
      </w:pPr>
    </w:p>
    <w:p w14:paraId="283F81CC" w14:textId="77777777" w:rsidR="00AC74A1" w:rsidRDefault="00AC74A1" w:rsidP="00AC74A1">
      <w:pPr>
        <w:jc w:val="center"/>
        <w:rPr>
          <w:rFonts w:ascii="Century Gothic" w:eastAsia="Century Gothic" w:hAnsi="Century Gothic" w:cs="Century Gothic"/>
          <w:bCs/>
          <w:sz w:val="32"/>
          <w:szCs w:val="32"/>
        </w:rPr>
      </w:pPr>
      <w:r>
        <w:rPr>
          <w:rFonts w:ascii="Century Gothic" w:eastAsia="Century Gothic" w:hAnsi="Century Gothic" w:cs="Century Gothic"/>
          <w:sz w:val="32"/>
          <w:szCs w:val="32"/>
        </w:rPr>
        <w:t>West Cliff</w:t>
      </w:r>
      <w:r w:rsidR="00651674">
        <w:rPr>
          <w:rFonts w:ascii="Century Gothic" w:eastAsia="Century Gothic" w:hAnsi="Century Gothic" w:cs="Century Gothic"/>
          <w:bCs/>
          <w:sz w:val="32"/>
          <w:szCs w:val="32"/>
        </w:rPr>
        <w:t xml:space="preserve"> Primary School</w:t>
      </w:r>
      <w:r w:rsidR="00651674" w:rsidRPr="00651674">
        <w:rPr>
          <w:rFonts w:ascii="Century Gothic" w:eastAsia="Century Gothic" w:hAnsi="Century Gothic" w:cs="Century Gothic"/>
          <w:bCs/>
          <w:sz w:val="32"/>
          <w:szCs w:val="32"/>
        </w:rPr>
        <w:t xml:space="preserve"> </w:t>
      </w:r>
      <w:r w:rsidR="00651674" w:rsidRPr="00651674">
        <w:rPr>
          <w:rFonts w:ascii="Century Gothic" w:eastAsia="Century Gothic" w:hAnsi="Century Gothic" w:cs="Century Gothic"/>
          <w:bCs/>
          <w:sz w:val="32"/>
          <w:szCs w:val="32"/>
        </w:rPr>
        <w:br/>
      </w:r>
      <w:r>
        <w:rPr>
          <w:rFonts w:ascii="Century Gothic" w:eastAsia="Century Gothic" w:hAnsi="Century Gothic" w:cs="Century Gothic"/>
          <w:bCs/>
          <w:sz w:val="32"/>
          <w:szCs w:val="32"/>
        </w:rPr>
        <w:t>Church Square</w:t>
      </w:r>
      <w:r w:rsidR="00651674" w:rsidRPr="00651674">
        <w:rPr>
          <w:rFonts w:ascii="Century Gothic" w:eastAsia="Century Gothic" w:hAnsi="Century Gothic" w:cs="Century Gothic"/>
          <w:bCs/>
          <w:sz w:val="32"/>
          <w:szCs w:val="32"/>
        </w:rPr>
        <w:br/>
      </w:r>
      <w:r>
        <w:rPr>
          <w:rFonts w:ascii="Century Gothic" w:eastAsia="Century Gothic" w:hAnsi="Century Gothic" w:cs="Century Gothic"/>
          <w:bCs/>
          <w:sz w:val="32"/>
          <w:szCs w:val="32"/>
        </w:rPr>
        <w:t>Whitby</w:t>
      </w:r>
    </w:p>
    <w:p w14:paraId="249E247A" w14:textId="15779944" w:rsidR="00AC74A1" w:rsidRDefault="00AC74A1" w:rsidP="00AC74A1">
      <w:pPr>
        <w:jc w:val="center"/>
        <w:rPr>
          <w:rFonts w:ascii="Century Gothic" w:eastAsia="Century Gothic" w:hAnsi="Century Gothic" w:cs="Century Gothic"/>
          <w:bCs/>
          <w:sz w:val="32"/>
          <w:szCs w:val="32"/>
        </w:rPr>
      </w:pPr>
      <w:r>
        <w:rPr>
          <w:rFonts w:ascii="Century Gothic" w:eastAsia="Century Gothic" w:hAnsi="Century Gothic" w:cs="Century Gothic"/>
          <w:bCs/>
          <w:sz w:val="32"/>
          <w:szCs w:val="32"/>
        </w:rPr>
        <w:t>North Yorkshire</w:t>
      </w:r>
    </w:p>
    <w:p w14:paraId="2E4BEBC2" w14:textId="7D2548C2" w:rsidR="002B6C3A" w:rsidRPr="00AC74A1" w:rsidRDefault="00AC74A1" w:rsidP="00D045F7">
      <w:pPr>
        <w:jc w:val="center"/>
        <w:rPr>
          <w:rFonts w:ascii="Century Gothic" w:hAnsi="Century Gothic"/>
          <w:sz w:val="32"/>
          <w:szCs w:val="32"/>
        </w:rPr>
      </w:pPr>
      <w:r w:rsidRPr="00AC74A1">
        <w:rPr>
          <w:rFonts w:ascii="Century Gothic" w:hAnsi="Century Gothic"/>
          <w:sz w:val="32"/>
          <w:szCs w:val="32"/>
        </w:rPr>
        <w:t>www.west-cliff.n-yorks.sch.uk</w:t>
      </w:r>
      <w:r w:rsidR="0019402D" w:rsidRPr="00AC74A1">
        <w:rPr>
          <w:rFonts w:ascii="Century Gothic" w:hAnsi="Century Gothic"/>
          <w:sz w:val="32"/>
          <w:szCs w:val="32"/>
        </w:rPr>
        <w:t xml:space="preserve">       </w:t>
      </w:r>
    </w:p>
    <w:p w14:paraId="703EBDEC" w14:textId="77777777" w:rsidR="002369C1" w:rsidRDefault="002369C1" w:rsidP="00CD7363">
      <w:pPr>
        <w:pStyle w:val="Heading2"/>
        <w:rPr>
          <w:rFonts w:ascii="Century Gothic" w:eastAsia="Century Gothic" w:hAnsi="Century Gothic" w:cs="Century Gothic"/>
        </w:rPr>
      </w:pPr>
    </w:p>
    <w:p w14:paraId="0E929080" w14:textId="3585FCC4" w:rsidR="002105E5" w:rsidRDefault="002105E5" w:rsidP="00345F04">
      <w:pPr>
        <w:pStyle w:val="Heading2"/>
        <w:jc w:val="center"/>
        <w:rPr>
          <w:rFonts w:ascii="Century Gothic" w:eastAsia="Century Gothic" w:hAnsi="Century Gothic" w:cs="Century Gothic"/>
        </w:rPr>
      </w:pPr>
      <w:r>
        <w:rPr>
          <w:rFonts w:ascii="Century Gothic" w:eastAsia="Century Gothic" w:hAnsi="Century Gothic" w:cs="Century Gothic"/>
        </w:rPr>
        <w:t>Contents</w:t>
      </w:r>
    </w:p>
    <w:p w14:paraId="27BE3593" w14:textId="77777777" w:rsidR="002105E5" w:rsidRDefault="002105E5" w:rsidP="002105E5">
      <w:pPr>
        <w:pBdr>
          <w:top w:val="nil"/>
          <w:left w:val="nil"/>
          <w:bottom w:val="nil"/>
          <w:right w:val="nil"/>
          <w:between w:val="nil"/>
        </w:pBdr>
        <w:tabs>
          <w:tab w:val="right" w:pos="9072"/>
        </w:tabs>
        <w:spacing w:before="60"/>
        <w:rPr>
          <w:rFonts w:ascii="Century Gothic" w:eastAsia="Century Gothic" w:hAnsi="Century Gothic" w:cs="Century Gothic"/>
          <w:color w:val="000000"/>
        </w:rPr>
      </w:pPr>
    </w:p>
    <w:p w14:paraId="09FF60D9" w14:textId="0899BF95" w:rsidR="00522418" w:rsidRDefault="00AC4615" w:rsidP="002105E5">
      <w:pPr>
        <w:pBdr>
          <w:top w:val="nil"/>
          <w:left w:val="nil"/>
          <w:bottom w:val="nil"/>
          <w:right w:val="nil"/>
          <w:between w:val="nil"/>
        </w:pBdr>
        <w:tabs>
          <w:tab w:val="right" w:pos="9072"/>
        </w:tabs>
        <w:spacing w:before="60"/>
        <w:ind w:left="8222" w:hanging="7655"/>
        <w:rPr>
          <w:rFonts w:ascii="Century Gothic" w:eastAsia="Century Gothic" w:hAnsi="Century Gothic" w:cs="Century Gothic"/>
          <w:color w:val="000000"/>
        </w:rPr>
      </w:pPr>
      <w:bookmarkStart w:id="1" w:name="_Hlk199932174"/>
      <w:r>
        <w:rPr>
          <w:rFonts w:ascii="Century Gothic" w:eastAsia="Century Gothic" w:hAnsi="Century Gothic" w:cs="Century Gothic"/>
          <w:color w:val="000000"/>
        </w:rPr>
        <w:t xml:space="preserve">About </w:t>
      </w:r>
      <w:r w:rsidR="00947EB3">
        <w:rPr>
          <w:rFonts w:ascii="Century Gothic" w:eastAsia="Century Gothic" w:hAnsi="Century Gothic" w:cs="Century Gothic"/>
          <w:color w:val="000000"/>
        </w:rPr>
        <w:t>West Cliff</w:t>
      </w:r>
      <w:r>
        <w:rPr>
          <w:rFonts w:ascii="Century Gothic" w:eastAsia="Century Gothic" w:hAnsi="Century Gothic" w:cs="Century Gothic"/>
          <w:color w:val="000000"/>
        </w:rPr>
        <w:t xml:space="preserve"> Primary School</w:t>
      </w:r>
      <w:r w:rsidR="00522418">
        <w:rPr>
          <w:rFonts w:ascii="Century Gothic" w:eastAsia="Century Gothic" w:hAnsi="Century Gothic" w:cs="Century Gothic"/>
          <w:color w:val="000000"/>
        </w:rPr>
        <w:tab/>
        <w:t>3</w:t>
      </w:r>
    </w:p>
    <w:p w14:paraId="471A0F49" w14:textId="7D507A6C" w:rsidR="002105E5" w:rsidRDefault="00522418" w:rsidP="002105E5">
      <w:pPr>
        <w:pBdr>
          <w:top w:val="nil"/>
          <w:left w:val="nil"/>
          <w:bottom w:val="nil"/>
          <w:right w:val="nil"/>
          <w:between w:val="nil"/>
        </w:pBdr>
        <w:tabs>
          <w:tab w:val="right" w:pos="9072"/>
        </w:tabs>
        <w:spacing w:before="60"/>
        <w:ind w:left="8222" w:hanging="7655"/>
        <w:rPr>
          <w:rFonts w:ascii="Century Gothic" w:eastAsia="Century Gothic" w:hAnsi="Century Gothic" w:cs="Century Gothic"/>
          <w:color w:val="000000"/>
        </w:rPr>
      </w:pPr>
      <w:r>
        <w:rPr>
          <w:rFonts w:ascii="Century Gothic" w:eastAsia="Century Gothic" w:hAnsi="Century Gothic" w:cs="Century Gothic"/>
        </w:rPr>
        <w:t>Our vision and values</w:t>
      </w:r>
      <w:r w:rsidR="002105E5" w:rsidRPr="008079BD">
        <w:rPr>
          <w:rFonts w:ascii="Century Gothic" w:eastAsia="Century Gothic" w:hAnsi="Century Gothic" w:cs="Century Gothic"/>
          <w:color w:val="000000"/>
        </w:rPr>
        <w:tab/>
      </w:r>
      <w:r>
        <w:rPr>
          <w:rFonts w:ascii="Century Gothic" w:eastAsia="Century Gothic" w:hAnsi="Century Gothic" w:cs="Century Gothic"/>
          <w:color w:val="000000"/>
        </w:rPr>
        <w:t>4</w:t>
      </w:r>
    </w:p>
    <w:bookmarkEnd w:id="1"/>
    <w:p w14:paraId="4DC936EA" w14:textId="54675EA9" w:rsidR="002105E5" w:rsidRPr="00345F04" w:rsidRDefault="0068655F" w:rsidP="00345F04">
      <w:pPr>
        <w:pBdr>
          <w:top w:val="nil"/>
          <w:left w:val="nil"/>
          <w:bottom w:val="nil"/>
          <w:right w:val="nil"/>
          <w:between w:val="nil"/>
        </w:pBdr>
        <w:tabs>
          <w:tab w:val="right" w:pos="9072"/>
        </w:tabs>
        <w:spacing w:before="60"/>
        <w:ind w:left="8222" w:hanging="7655"/>
        <w:rPr>
          <w:rFonts w:ascii="Century Gothic" w:eastAsia="Century Gothic" w:hAnsi="Century Gothic" w:cs="Century Gothic"/>
          <w:color w:val="000000"/>
        </w:rPr>
      </w:pPr>
      <w:r w:rsidRPr="00AD658A">
        <w:rPr>
          <w:rFonts w:ascii="Century Gothic" w:eastAsia="Century Gothic" w:hAnsi="Century Gothic" w:cs="Century Gothic"/>
          <w:color w:val="000000" w:themeColor="text1"/>
        </w:rPr>
        <w:t>Nurture Award</w:t>
      </w:r>
      <w:r w:rsidR="002105E5" w:rsidRPr="008079BD">
        <w:rPr>
          <w:rFonts w:ascii="Century Gothic" w:eastAsia="Century Gothic" w:hAnsi="Century Gothic" w:cs="Century Gothic"/>
        </w:rPr>
        <w:tab/>
      </w:r>
      <w:r>
        <w:rPr>
          <w:rFonts w:ascii="Century Gothic" w:eastAsia="Century Gothic" w:hAnsi="Century Gothic" w:cs="Century Gothic"/>
        </w:rPr>
        <w:t>5</w:t>
      </w:r>
    </w:p>
    <w:p w14:paraId="031F1384" w14:textId="2716F368" w:rsidR="002105E5" w:rsidRDefault="009A6263" w:rsidP="002105E5">
      <w:pPr>
        <w:ind w:left="8222" w:hanging="7655"/>
        <w:rPr>
          <w:rFonts w:ascii="Century Gothic" w:eastAsia="Century Gothic" w:hAnsi="Century Gothic" w:cs="Century Gothic"/>
        </w:rPr>
      </w:pPr>
      <w:r>
        <w:rPr>
          <w:rFonts w:ascii="Century Gothic" w:eastAsia="Century Gothic" w:hAnsi="Century Gothic" w:cs="Century Gothic"/>
        </w:rPr>
        <w:t>YEAT Schools</w:t>
      </w:r>
      <w:r>
        <w:rPr>
          <w:rFonts w:ascii="Century Gothic" w:eastAsia="Century Gothic" w:hAnsi="Century Gothic" w:cs="Century Gothic"/>
        </w:rPr>
        <w:tab/>
      </w:r>
      <w:r w:rsidR="0068655F">
        <w:rPr>
          <w:rFonts w:ascii="Century Gothic" w:eastAsia="Century Gothic" w:hAnsi="Century Gothic" w:cs="Century Gothic"/>
        </w:rPr>
        <w:t>6</w:t>
      </w:r>
      <w:r>
        <w:rPr>
          <w:rFonts w:ascii="Century Gothic" w:eastAsia="Century Gothic" w:hAnsi="Century Gothic" w:cs="Century Gothic"/>
        </w:rPr>
        <w:t xml:space="preserve"> </w:t>
      </w:r>
    </w:p>
    <w:p w14:paraId="58C71113" w14:textId="18EF2B03" w:rsidR="002105E5" w:rsidRDefault="009A6263" w:rsidP="002105E5">
      <w:pPr>
        <w:ind w:left="8222" w:hanging="7655"/>
        <w:rPr>
          <w:rFonts w:ascii="Century Gothic" w:eastAsia="Century Gothic" w:hAnsi="Century Gothic" w:cs="Century Gothic"/>
        </w:rPr>
      </w:pPr>
      <w:r>
        <w:rPr>
          <w:rFonts w:ascii="Century Gothic" w:eastAsia="Century Gothic" w:hAnsi="Century Gothic" w:cs="Century Gothic"/>
        </w:rPr>
        <w:t>Application process</w:t>
      </w:r>
      <w:r>
        <w:rPr>
          <w:rFonts w:ascii="Century Gothic" w:eastAsia="Century Gothic" w:hAnsi="Century Gothic" w:cs="Century Gothic"/>
        </w:rPr>
        <w:tab/>
      </w:r>
      <w:r w:rsidR="0068655F">
        <w:rPr>
          <w:rFonts w:ascii="Century Gothic" w:eastAsia="Century Gothic" w:hAnsi="Century Gothic" w:cs="Century Gothic"/>
        </w:rPr>
        <w:t>9</w:t>
      </w:r>
    </w:p>
    <w:p w14:paraId="67E6F039" w14:textId="54F186FA" w:rsidR="002105E5" w:rsidRPr="008079BD" w:rsidRDefault="002105E5" w:rsidP="002105E5">
      <w:pPr>
        <w:ind w:left="8222" w:hanging="7655"/>
        <w:rPr>
          <w:rFonts w:ascii="Century Gothic" w:eastAsia="Century Gothic" w:hAnsi="Century Gothic" w:cs="Century Gothic"/>
        </w:rPr>
      </w:pPr>
      <w:r>
        <w:rPr>
          <w:rFonts w:ascii="Century Gothic" w:eastAsia="Century Gothic" w:hAnsi="Century Gothic" w:cs="Century Gothic"/>
        </w:rPr>
        <w:t>Job Descrip</w:t>
      </w:r>
      <w:r w:rsidR="009A6263">
        <w:rPr>
          <w:rFonts w:ascii="Century Gothic" w:eastAsia="Century Gothic" w:hAnsi="Century Gothic" w:cs="Century Gothic"/>
        </w:rPr>
        <w:t>tion and Person Specification</w:t>
      </w:r>
      <w:r w:rsidR="009A6263">
        <w:rPr>
          <w:rFonts w:ascii="Century Gothic" w:eastAsia="Century Gothic" w:hAnsi="Century Gothic" w:cs="Century Gothic"/>
        </w:rPr>
        <w:tab/>
      </w:r>
      <w:r w:rsidR="0068655F">
        <w:rPr>
          <w:rFonts w:ascii="Century Gothic" w:eastAsia="Century Gothic" w:hAnsi="Century Gothic" w:cs="Century Gothic"/>
        </w:rPr>
        <w:t>10</w:t>
      </w:r>
    </w:p>
    <w:p w14:paraId="219AB13F" w14:textId="77777777" w:rsidR="002105E5" w:rsidRPr="008079BD" w:rsidRDefault="002105E5" w:rsidP="002105E5">
      <w:pPr>
        <w:pBdr>
          <w:top w:val="nil"/>
          <w:left w:val="nil"/>
          <w:bottom w:val="nil"/>
          <w:right w:val="nil"/>
          <w:between w:val="nil"/>
        </w:pBdr>
        <w:tabs>
          <w:tab w:val="right" w:pos="9072"/>
        </w:tabs>
        <w:spacing w:before="60"/>
        <w:ind w:left="8222" w:hanging="7655"/>
        <w:rPr>
          <w:rFonts w:ascii="Century Gothic" w:eastAsia="Century Gothic" w:hAnsi="Century Gothic" w:cs="Century Gothic"/>
        </w:rPr>
      </w:pPr>
    </w:p>
    <w:p w14:paraId="333EC1D3" w14:textId="25DC6F62" w:rsidR="00FF28A1" w:rsidRDefault="00FF28A1" w:rsidP="00F775CC"/>
    <w:p w14:paraId="63AFEA55" w14:textId="5C95C301" w:rsidR="001C0CAD" w:rsidRDefault="001C0CAD" w:rsidP="004D297C">
      <w:pPr>
        <w:jc w:val="center"/>
        <w:rPr>
          <w:rFonts w:ascii="Century Gothic" w:hAnsi="Century Gothic"/>
          <w:b/>
          <w:bCs/>
          <w:noProof/>
          <w:color w:val="000000"/>
        </w:rPr>
      </w:pPr>
    </w:p>
    <w:p w14:paraId="476A5146" w14:textId="77777777" w:rsidR="00AC4615" w:rsidRDefault="00AC4615"/>
    <w:p w14:paraId="66471951" w14:textId="77777777" w:rsidR="00AC4615" w:rsidRDefault="00AC4615"/>
    <w:p w14:paraId="638EC53A" w14:textId="77777777" w:rsidR="00D46669" w:rsidRDefault="00D46669" w:rsidP="00AC4615">
      <w:pPr>
        <w:shd w:val="clear" w:color="auto" w:fill="FFFFFF"/>
        <w:spacing w:line="302" w:lineRule="atLeast"/>
        <w:jc w:val="center"/>
        <w:rPr>
          <w:rFonts w:ascii="Century Gothic" w:eastAsia="Times New Roman" w:hAnsi="Century Gothic" w:cs="Arial"/>
          <w:b/>
          <w:bCs/>
          <w:iCs/>
          <w:u w:val="single"/>
        </w:rPr>
      </w:pPr>
    </w:p>
    <w:p w14:paraId="37105161" w14:textId="77777777" w:rsidR="00D46669" w:rsidRDefault="00D46669" w:rsidP="00AC4615">
      <w:pPr>
        <w:shd w:val="clear" w:color="auto" w:fill="FFFFFF"/>
        <w:spacing w:line="302" w:lineRule="atLeast"/>
        <w:jc w:val="center"/>
        <w:rPr>
          <w:rFonts w:ascii="Century Gothic" w:eastAsia="Times New Roman" w:hAnsi="Century Gothic" w:cs="Arial"/>
          <w:b/>
          <w:bCs/>
          <w:iCs/>
          <w:u w:val="single"/>
        </w:rPr>
      </w:pPr>
    </w:p>
    <w:p w14:paraId="3A8DE9BB" w14:textId="77777777" w:rsidR="00D46669" w:rsidRDefault="00D46669" w:rsidP="00AC4615">
      <w:pPr>
        <w:shd w:val="clear" w:color="auto" w:fill="FFFFFF"/>
        <w:spacing w:line="302" w:lineRule="atLeast"/>
        <w:jc w:val="center"/>
        <w:rPr>
          <w:rFonts w:ascii="Century Gothic" w:eastAsia="Times New Roman" w:hAnsi="Century Gothic" w:cs="Arial"/>
          <w:b/>
          <w:bCs/>
          <w:iCs/>
          <w:u w:val="single"/>
        </w:rPr>
      </w:pPr>
    </w:p>
    <w:p w14:paraId="213D9E34" w14:textId="77777777" w:rsidR="00D46669" w:rsidRDefault="00D46669" w:rsidP="00AC4615">
      <w:pPr>
        <w:shd w:val="clear" w:color="auto" w:fill="FFFFFF"/>
        <w:spacing w:line="302" w:lineRule="atLeast"/>
        <w:jc w:val="center"/>
        <w:rPr>
          <w:rFonts w:ascii="Century Gothic" w:eastAsia="Times New Roman" w:hAnsi="Century Gothic" w:cs="Arial"/>
          <w:b/>
          <w:bCs/>
          <w:iCs/>
          <w:u w:val="single"/>
        </w:rPr>
      </w:pPr>
    </w:p>
    <w:p w14:paraId="7A4F81E1" w14:textId="77777777" w:rsidR="00D46669" w:rsidRDefault="00D46669" w:rsidP="00AC4615">
      <w:pPr>
        <w:shd w:val="clear" w:color="auto" w:fill="FFFFFF"/>
        <w:spacing w:line="302" w:lineRule="atLeast"/>
        <w:jc w:val="center"/>
        <w:rPr>
          <w:rFonts w:ascii="Century Gothic" w:eastAsia="Times New Roman" w:hAnsi="Century Gothic" w:cs="Arial"/>
          <w:b/>
          <w:bCs/>
          <w:iCs/>
          <w:u w:val="single"/>
        </w:rPr>
      </w:pPr>
    </w:p>
    <w:p w14:paraId="63337C59" w14:textId="77777777" w:rsidR="00D46669" w:rsidRDefault="00D46669" w:rsidP="00AC4615">
      <w:pPr>
        <w:shd w:val="clear" w:color="auto" w:fill="FFFFFF"/>
        <w:spacing w:line="302" w:lineRule="atLeast"/>
        <w:jc w:val="center"/>
        <w:rPr>
          <w:rFonts w:ascii="Century Gothic" w:eastAsia="Times New Roman" w:hAnsi="Century Gothic" w:cs="Arial"/>
          <w:b/>
          <w:bCs/>
          <w:iCs/>
          <w:u w:val="single"/>
        </w:rPr>
      </w:pPr>
    </w:p>
    <w:p w14:paraId="60E32233" w14:textId="77777777" w:rsidR="00F21635" w:rsidRDefault="00F21635" w:rsidP="00AC4615">
      <w:pPr>
        <w:shd w:val="clear" w:color="auto" w:fill="FFFFFF"/>
        <w:spacing w:line="302" w:lineRule="atLeast"/>
        <w:jc w:val="center"/>
        <w:rPr>
          <w:rFonts w:ascii="Century Gothic" w:eastAsia="Times New Roman" w:hAnsi="Century Gothic" w:cs="Arial"/>
          <w:b/>
          <w:bCs/>
          <w:iCs/>
          <w:u w:val="single"/>
        </w:rPr>
      </w:pPr>
    </w:p>
    <w:p w14:paraId="2092F313" w14:textId="77777777" w:rsidR="00F21635" w:rsidRDefault="00F21635" w:rsidP="00AC4615">
      <w:pPr>
        <w:shd w:val="clear" w:color="auto" w:fill="FFFFFF"/>
        <w:spacing w:line="302" w:lineRule="atLeast"/>
        <w:jc w:val="center"/>
        <w:rPr>
          <w:rFonts w:ascii="Century Gothic" w:eastAsia="Times New Roman" w:hAnsi="Century Gothic" w:cs="Arial"/>
          <w:b/>
          <w:bCs/>
          <w:iCs/>
          <w:u w:val="single"/>
        </w:rPr>
      </w:pPr>
    </w:p>
    <w:p w14:paraId="21084B98" w14:textId="77777777" w:rsidR="00F21635" w:rsidRDefault="00F21635" w:rsidP="00AC4615">
      <w:pPr>
        <w:shd w:val="clear" w:color="auto" w:fill="FFFFFF"/>
        <w:spacing w:line="302" w:lineRule="atLeast"/>
        <w:jc w:val="center"/>
        <w:rPr>
          <w:rFonts w:ascii="Century Gothic" w:eastAsia="Times New Roman" w:hAnsi="Century Gothic" w:cs="Arial"/>
          <w:b/>
          <w:bCs/>
          <w:iCs/>
          <w:u w:val="single"/>
        </w:rPr>
      </w:pPr>
    </w:p>
    <w:p w14:paraId="440AB9A8" w14:textId="77777777" w:rsidR="00F21635" w:rsidRDefault="00F21635" w:rsidP="00AC4615">
      <w:pPr>
        <w:shd w:val="clear" w:color="auto" w:fill="FFFFFF"/>
        <w:spacing w:line="302" w:lineRule="atLeast"/>
        <w:jc w:val="center"/>
        <w:rPr>
          <w:rFonts w:ascii="Century Gothic" w:eastAsia="Times New Roman" w:hAnsi="Century Gothic" w:cs="Arial"/>
          <w:b/>
          <w:bCs/>
          <w:iCs/>
          <w:u w:val="single"/>
        </w:rPr>
      </w:pPr>
    </w:p>
    <w:p w14:paraId="7B55A682" w14:textId="77777777" w:rsidR="00F21635" w:rsidRDefault="00F21635" w:rsidP="00AC4615">
      <w:pPr>
        <w:shd w:val="clear" w:color="auto" w:fill="FFFFFF"/>
        <w:spacing w:line="302" w:lineRule="atLeast"/>
        <w:jc w:val="center"/>
        <w:rPr>
          <w:rFonts w:ascii="Century Gothic" w:eastAsia="Times New Roman" w:hAnsi="Century Gothic" w:cs="Arial"/>
          <w:b/>
          <w:bCs/>
          <w:iCs/>
          <w:u w:val="single"/>
        </w:rPr>
      </w:pPr>
    </w:p>
    <w:p w14:paraId="32332724" w14:textId="77777777" w:rsidR="00F21635" w:rsidRDefault="00F21635" w:rsidP="00AC4615">
      <w:pPr>
        <w:shd w:val="clear" w:color="auto" w:fill="FFFFFF"/>
        <w:spacing w:line="302" w:lineRule="atLeast"/>
        <w:jc w:val="center"/>
        <w:rPr>
          <w:rFonts w:ascii="Century Gothic" w:eastAsia="Times New Roman" w:hAnsi="Century Gothic" w:cs="Arial"/>
          <w:b/>
          <w:bCs/>
          <w:iCs/>
          <w:u w:val="single"/>
        </w:rPr>
      </w:pPr>
    </w:p>
    <w:p w14:paraId="6DCB049A" w14:textId="77777777" w:rsidR="00F21635" w:rsidRDefault="00F21635" w:rsidP="00AC4615">
      <w:pPr>
        <w:shd w:val="clear" w:color="auto" w:fill="FFFFFF"/>
        <w:spacing w:line="302" w:lineRule="atLeast"/>
        <w:jc w:val="center"/>
        <w:rPr>
          <w:rFonts w:ascii="Century Gothic" w:eastAsia="Times New Roman" w:hAnsi="Century Gothic" w:cs="Arial"/>
          <w:b/>
          <w:bCs/>
          <w:iCs/>
          <w:u w:val="single"/>
        </w:rPr>
      </w:pPr>
    </w:p>
    <w:p w14:paraId="5F9AA3F0" w14:textId="77777777" w:rsidR="00F21635" w:rsidRDefault="00F21635" w:rsidP="00AC4615">
      <w:pPr>
        <w:shd w:val="clear" w:color="auto" w:fill="FFFFFF"/>
        <w:spacing w:line="302" w:lineRule="atLeast"/>
        <w:jc w:val="center"/>
        <w:rPr>
          <w:rFonts w:ascii="Century Gothic" w:eastAsia="Times New Roman" w:hAnsi="Century Gothic" w:cs="Arial"/>
          <w:b/>
          <w:bCs/>
          <w:iCs/>
          <w:u w:val="single"/>
        </w:rPr>
      </w:pPr>
    </w:p>
    <w:p w14:paraId="129965D4" w14:textId="77777777" w:rsidR="00F21635" w:rsidRDefault="00F21635" w:rsidP="00AC4615">
      <w:pPr>
        <w:shd w:val="clear" w:color="auto" w:fill="FFFFFF"/>
        <w:spacing w:line="302" w:lineRule="atLeast"/>
        <w:jc w:val="center"/>
        <w:rPr>
          <w:rFonts w:ascii="Century Gothic" w:eastAsia="Times New Roman" w:hAnsi="Century Gothic" w:cs="Arial"/>
          <w:b/>
          <w:bCs/>
          <w:iCs/>
          <w:u w:val="single"/>
        </w:rPr>
      </w:pPr>
    </w:p>
    <w:p w14:paraId="4CECCC58" w14:textId="77777777" w:rsidR="00F21635" w:rsidRDefault="00F21635" w:rsidP="00AC4615">
      <w:pPr>
        <w:shd w:val="clear" w:color="auto" w:fill="FFFFFF"/>
        <w:spacing w:line="302" w:lineRule="atLeast"/>
        <w:jc w:val="center"/>
        <w:rPr>
          <w:rFonts w:ascii="Century Gothic" w:eastAsia="Times New Roman" w:hAnsi="Century Gothic" w:cs="Arial"/>
          <w:b/>
          <w:bCs/>
          <w:iCs/>
          <w:u w:val="single"/>
        </w:rPr>
      </w:pPr>
    </w:p>
    <w:p w14:paraId="3F8D5034" w14:textId="77777777" w:rsidR="00F21635" w:rsidRDefault="00F21635" w:rsidP="00AC4615">
      <w:pPr>
        <w:shd w:val="clear" w:color="auto" w:fill="FFFFFF"/>
        <w:spacing w:line="302" w:lineRule="atLeast"/>
        <w:jc w:val="center"/>
        <w:rPr>
          <w:rFonts w:ascii="Century Gothic" w:eastAsia="Times New Roman" w:hAnsi="Century Gothic" w:cs="Arial"/>
          <w:b/>
          <w:bCs/>
          <w:iCs/>
          <w:u w:val="single"/>
        </w:rPr>
      </w:pPr>
    </w:p>
    <w:p w14:paraId="6DEA05BF" w14:textId="77777777" w:rsidR="00F21635" w:rsidRDefault="00F21635" w:rsidP="00AC4615">
      <w:pPr>
        <w:shd w:val="clear" w:color="auto" w:fill="FFFFFF"/>
        <w:spacing w:line="302" w:lineRule="atLeast"/>
        <w:jc w:val="center"/>
        <w:rPr>
          <w:rFonts w:ascii="Century Gothic" w:eastAsia="Times New Roman" w:hAnsi="Century Gothic" w:cs="Arial"/>
          <w:b/>
          <w:bCs/>
          <w:iCs/>
          <w:u w:val="single"/>
        </w:rPr>
      </w:pPr>
    </w:p>
    <w:p w14:paraId="7356CDAB" w14:textId="77777777" w:rsidR="00F21635" w:rsidRDefault="00F21635" w:rsidP="00AC4615">
      <w:pPr>
        <w:shd w:val="clear" w:color="auto" w:fill="FFFFFF"/>
        <w:spacing w:line="302" w:lineRule="atLeast"/>
        <w:jc w:val="center"/>
        <w:rPr>
          <w:rFonts w:ascii="Century Gothic" w:eastAsia="Times New Roman" w:hAnsi="Century Gothic" w:cs="Arial"/>
          <w:b/>
          <w:bCs/>
          <w:iCs/>
          <w:u w:val="single"/>
        </w:rPr>
      </w:pPr>
    </w:p>
    <w:p w14:paraId="44A5E801" w14:textId="77777777" w:rsidR="00D46669" w:rsidRDefault="00D46669" w:rsidP="00AC4615">
      <w:pPr>
        <w:shd w:val="clear" w:color="auto" w:fill="FFFFFF"/>
        <w:spacing w:line="302" w:lineRule="atLeast"/>
        <w:jc w:val="center"/>
        <w:rPr>
          <w:rFonts w:ascii="Century Gothic" w:eastAsia="Times New Roman" w:hAnsi="Century Gothic" w:cs="Arial"/>
          <w:b/>
          <w:bCs/>
          <w:iCs/>
          <w:u w:val="single"/>
        </w:rPr>
      </w:pPr>
    </w:p>
    <w:p w14:paraId="5FAC3BB6" w14:textId="77777777" w:rsidR="00D46669" w:rsidRDefault="00D46669" w:rsidP="00AC4615">
      <w:pPr>
        <w:shd w:val="clear" w:color="auto" w:fill="FFFFFF"/>
        <w:spacing w:line="302" w:lineRule="atLeast"/>
        <w:jc w:val="center"/>
        <w:rPr>
          <w:rFonts w:ascii="Century Gothic" w:eastAsia="Times New Roman" w:hAnsi="Century Gothic" w:cs="Arial"/>
          <w:b/>
          <w:bCs/>
          <w:iCs/>
          <w:u w:val="single"/>
        </w:rPr>
      </w:pPr>
    </w:p>
    <w:p w14:paraId="0B2BC9C0" w14:textId="171A1BE1" w:rsidR="00AC4615" w:rsidRPr="00AC4615" w:rsidRDefault="00AC4615" w:rsidP="00AC4615">
      <w:pPr>
        <w:shd w:val="clear" w:color="auto" w:fill="FFFFFF"/>
        <w:spacing w:line="302" w:lineRule="atLeast"/>
        <w:jc w:val="center"/>
        <w:rPr>
          <w:rFonts w:ascii="Century Gothic" w:eastAsia="Times New Roman" w:hAnsi="Century Gothic" w:cs="Arial"/>
          <w:b/>
          <w:bCs/>
          <w:iCs/>
          <w:u w:val="single"/>
        </w:rPr>
      </w:pPr>
      <w:r w:rsidRPr="00AC4615">
        <w:rPr>
          <w:rFonts w:ascii="Century Gothic" w:eastAsia="Times New Roman" w:hAnsi="Century Gothic" w:cs="Arial"/>
          <w:b/>
          <w:bCs/>
          <w:iCs/>
          <w:u w:val="single"/>
        </w:rPr>
        <w:t xml:space="preserve">About </w:t>
      </w:r>
      <w:r w:rsidR="00947EB3">
        <w:rPr>
          <w:rFonts w:ascii="Century Gothic" w:eastAsia="Times New Roman" w:hAnsi="Century Gothic" w:cs="Arial"/>
          <w:b/>
          <w:bCs/>
          <w:iCs/>
          <w:u w:val="single"/>
        </w:rPr>
        <w:t>West Cliff</w:t>
      </w:r>
      <w:r w:rsidRPr="00AC4615">
        <w:rPr>
          <w:rFonts w:ascii="Century Gothic" w:eastAsia="Times New Roman" w:hAnsi="Century Gothic" w:cs="Arial"/>
          <w:b/>
          <w:bCs/>
          <w:iCs/>
          <w:u w:val="single"/>
        </w:rPr>
        <w:t xml:space="preserve"> Primary School</w:t>
      </w:r>
    </w:p>
    <w:p w14:paraId="71BB126D" w14:textId="08AACE04" w:rsidR="002933F5" w:rsidRDefault="002933F5" w:rsidP="002933F5">
      <w:pPr>
        <w:shd w:val="clear" w:color="auto" w:fill="FFFFFF"/>
        <w:spacing w:line="302" w:lineRule="atLeast"/>
        <w:rPr>
          <w:rFonts w:ascii="Century Gothic" w:eastAsia="Times New Roman" w:hAnsi="Century Gothic" w:cs="Arial"/>
          <w:iCs/>
        </w:rPr>
      </w:pPr>
      <w:r w:rsidRPr="002933F5">
        <w:rPr>
          <w:rFonts w:ascii="Century Gothic" w:eastAsia="Times New Roman" w:hAnsi="Century Gothic" w:cs="Arial"/>
          <w:iCs/>
        </w:rPr>
        <w:t xml:space="preserve">West Cliff Primary School is a warm, welcoming and inclusive community school located in the heart of Whitby, providing education for children aged 2 to 11 years. We are proud to serve approximately 200 pupils and are committed to ensuring that every child receives the very best start to their educational journey within a nurturing and supportive environment. </w:t>
      </w:r>
    </w:p>
    <w:p w14:paraId="330CBA3A" w14:textId="77777777" w:rsidR="002933F5" w:rsidRPr="002933F5" w:rsidRDefault="002933F5" w:rsidP="002933F5">
      <w:pPr>
        <w:shd w:val="clear" w:color="auto" w:fill="FFFFFF"/>
        <w:spacing w:line="302" w:lineRule="atLeast"/>
        <w:rPr>
          <w:rFonts w:ascii="Century Gothic" w:eastAsia="Times New Roman" w:hAnsi="Century Gothic" w:cs="Arial"/>
          <w:iCs/>
        </w:rPr>
      </w:pPr>
    </w:p>
    <w:p w14:paraId="30BEDA8E" w14:textId="1CC6F2C2" w:rsidR="002933F5" w:rsidRDefault="002933F5" w:rsidP="002933F5">
      <w:pPr>
        <w:shd w:val="clear" w:color="auto" w:fill="FFFFFF"/>
        <w:spacing w:line="302" w:lineRule="atLeast"/>
        <w:rPr>
          <w:rFonts w:ascii="Century Gothic" w:eastAsia="Times New Roman" w:hAnsi="Century Gothic" w:cs="Arial"/>
          <w:iCs/>
        </w:rPr>
      </w:pPr>
      <w:r w:rsidRPr="002933F5">
        <w:rPr>
          <w:rFonts w:ascii="Century Gothic" w:eastAsia="Times New Roman" w:hAnsi="Century Gothic" w:cs="Arial"/>
          <w:iCs/>
        </w:rPr>
        <w:t xml:space="preserve">A defining feature of our school is our </w:t>
      </w:r>
      <w:hyperlink r:id="rId14" w:history="1">
        <w:r w:rsidRPr="002933F5">
          <w:rPr>
            <w:rStyle w:val="Hyperlink"/>
            <w:rFonts w:ascii="Century Gothic" w:eastAsia="Times New Roman" w:hAnsi="Century Gothic" w:cs="Arial"/>
            <w:iCs/>
          </w:rPr>
          <w:t>Beach School status</w:t>
        </w:r>
      </w:hyperlink>
      <w:r w:rsidRPr="002933F5">
        <w:rPr>
          <w:rFonts w:ascii="Century Gothic" w:eastAsia="Times New Roman" w:hAnsi="Century Gothic" w:cs="Arial"/>
          <w:iCs/>
        </w:rPr>
        <w:t xml:space="preserve"> and our commitment to learning beyond the classroom. We believe that children learn best when they are given opportunities to explore, investigate, create, collaborate and think independently. Our unique coastal location enables us to make the most of outdoor learning experiences, helping children to develop confidence, resilience and a strong sense of curiosity about the world around them. </w:t>
      </w:r>
    </w:p>
    <w:p w14:paraId="27D5F574" w14:textId="77777777" w:rsidR="002933F5" w:rsidRPr="002933F5" w:rsidRDefault="002933F5" w:rsidP="002933F5">
      <w:pPr>
        <w:shd w:val="clear" w:color="auto" w:fill="FFFFFF"/>
        <w:spacing w:line="302" w:lineRule="atLeast"/>
        <w:rPr>
          <w:rFonts w:ascii="Century Gothic" w:eastAsia="Times New Roman" w:hAnsi="Century Gothic" w:cs="Arial"/>
          <w:iCs/>
        </w:rPr>
      </w:pPr>
    </w:p>
    <w:p w14:paraId="24D35646" w14:textId="02883B6A" w:rsidR="002933F5" w:rsidRDefault="002933F5" w:rsidP="002933F5">
      <w:pPr>
        <w:shd w:val="clear" w:color="auto" w:fill="FFFFFF"/>
        <w:spacing w:line="302" w:lineRule="atLeast"/>
        <w:rPr>
          <w:rFonts w:ascii="Century Gothic" w:eastAsia="Times New Roman" w:hAnsi="Century Gothic" w:cs="Arial"/>
          <w:iCs/>
        </w:rPr>
      </w:pPr>
      <w:r w:rsidRPr="002933F5">
        <w:rPr>
          <w:rFonts w:ascii="Century Gothic" w:eastAsia="Times New Roman" w:hAnsi="Century Gothic" w:cs="Arial"/>
          <w:iCs/>
        </w:rPr>
        <w:t xml:space="preserve">At West Cliff, personalised learning is at the heart of everything we do. Our children learn within seven primary classes and our Guppies Nursery provision, with class sizes ranging from 22 to 32 pupils. We recognise that every child is unique and strive to ensure that teaching and support are tailored to individual needs, enabling all pupils to thrive academically, socially and emotionally. </w:t>
      </w:r>
    </w:p>
    <w:p w14:paraId="0E37C4D4" w14:textId="77777777" w:rsidR="002933F5" w:rsidRPr="002933F5" w:rsidRDefault="002933F5" w:rsidP="002933F5">
      <w:pPr>
        <w:shd w:val="clear" w:color="auto" w:fill="FFFFFF"/>
        <w:spacing w:line="302" w:lineRule="atLeast"/>
        <w:rPr>
          <w:rFonts w:ascii="Century Gothic" w:eastAsia="Times New Roman" w:hAnsi="Century Gothic" w:cs="Arial"/>
          <w:iCs/>
        </w:rPr>
      </w:pPr>
    </w:p>
    <w:p w14:paraId="5AA1895B" w14:textId="796E3D57" w:rsidR="002933F5" w:rsidRDefault="002933F5" w:rsidP="002933F5">
      <w:pPr>
        <w:shd w:val="clear" w:color="auto" w:fill="FFFFFF"/>
        <w:spacing w:line="302" w:lineRule="atLeast"/>
        <w:rPr>
          <w:rFonts w:ascii="Century Gothic" w:eastAsia="Times New Roman" w:hAnsi="Century Gothic" w:cs="Arial"/>
          <w:iCs/>
        </w:rPr>
      </w:pPr>
      <w:r w:rsidRPr="002933F5">
        <w:rPr>
          <w:rFonts w:ascii="Century Gothic" w:eastAsia="Times New Roman" w:hAnsi="Century Gothic" w:cs="Arial"/>
          <w:iCs/>
        </w:rPr>
        <w:t xml:space="preserve">Our aspirational and bespoke curriculum is carefully designed to build upon children's prior knowledge and experiences while nurturing a love of learning. We aim to develop inquisitive, curious, resilient and independent learners who are willing to challenge themselves and </w:t>
      </w:r>
      <w:hyperlink r:id="rId15" w:history="1">
        <w:r w:rsidRPr="002933F5">
          <w:rPr>
            <w:rStyle w:val="Hyperlink"/>
            <w:rFonts w:ascii="Century Gothic" w:eastAsia="Times New Roman" w:hAnsi="Century Gothic" w:cs="Arial"/>
            <w:iCs/>
          </w:rPr>
          <w:t>‘tame their tigers’</w:t>
        </w:r>
      </w:hyperlink>
      <w:r w:rsidRPr="002933F5">
        <w:rPr>
          <w:rFonts w:ascii="Century Gothic" w:eastAsia="Times New Roman" w:hAnsi="Century Gothic" w:cs="Arial"/>
          <w:iCs/>
        </w:rPr>
        <w:t xml:space="preserve">. Reading and digital literacy sit at the heart of our curriculum, opening doors to new opportunities and supporting children to become successful learners in an ever-changing world. </w:t>
      </w:r>
    </w:p>
    <w:p w14:paraId="583EAFDF" w14:textId="77777777" w:rsidR="002933F5" w:rsidRPr="002933F5" w:rsidRDefault="002933F5" w:rsidP="002933F5">
      <w:pPr>
        <w:shd w:val="clear" w:color="auto" w:fill="FFFFFF"/>
        <w:spacing w:line="302" w:lineRule="atLeast"/>
        <w:rPr>
          <w:rFonts w:ascii="Century Gothic" w:eastAsia="Times New Roman" w:hAnsi="Century Gothic" w:cs="Arial"/>
          <w:iCs/>
        </w:rPr>
      </w:pPr>
    </w:p>
    <w:p w14:paraId="021F3E4E" w14:textId="77EDE64F" w:rsidR="002933F5" w:rsidRPr="002933F5" w:rsidRDefault="002933F5" w:rsidP="002933F5">
      <w:pPr>
        <w:shd w:val="clear" w:color="auto" w:fill="FFFFFF"/>
        <w:spacing w:line="302" w:lineRule="atLeast"/>
        <w:rPr>
          <w:rFonts w:ascii="Century Gothic" w:eastAsia="Times New Roman" w:hAnsi="Century Gothic" w:cs="Arial"/>
          <w:iCs/>
        </w:rPr>
      </w:pPr>
      <w:r w:rsidRPr="002933F5">
        <w:rPr>
          <w:rFonts w:ascii="Century Gothic" w:eastAsia="Times New Roman" w:hAnsi="Century Gothic" w:cs="Arial"/>
          <w:iCs/>
        </w:rPr>
        <w:t xml:space="preserve">We celebrate Whitby's rich heritage and coastal environment while encouraging pupils to broaden their horizons and explore the wider world. Our curriculum values every subject, promotes creativity and ambition, and prepares children for the next stage of their education and future lives. </w:t>
      </w:r>
    </w:p>
    <w:p w14:paraId="03A5EC70" w14:textId="77777777" w:rsidR="002933F5" w:rsidRPr="002933F5" w:rsidRDefault="002933F5" w:rsidP="002933F5">
      <w:pPr>
        <w:shd w:val="clear" w:color="auto" w:fill="FFFFFF"/>
        <w:spacing w:line="302" w:lineRule="atLeast"/>
        <w:rPr>
          <w:rFonts w:ascii="Century Gothic" w:eastAsia="Times New Roman" w:hAnsi="Century Gothic" w:cs="Arial"/>
          <w:iCs/>
        </w:rPr>
      </w:pPr>
      <w:r w:rsidRPr="002933F5">
        <w:rPr>
          <w:rFonts w:ascii="Century Gothic" w:eastAsia="Times New Roman" w:hAnsi="Century Gothic" w:cs="Arial"/>
          <w:iCs/>
        </w:rPr>
        <w:t>As an Advanced Teaching Assistant, you will join a dedicated and highly supportive staff team that is passionate about helping every child succeed. This is an exciting opportunity to contribute to a school where outdoor learning, high aspirations and strong relationships combine to create a vibrant and inspiring learning community.</w:t>
      </w:r>
    </w:p>
    <w:p w14:paraId="6CB043FB" w14:textId="5EAD32E2" w:rsidR="002933F5" w:rsidRDefault="002933F5" w:rsidP="00522418">
      <w:pPr>
        <w:shd w:val="clear" w:color="auto" w:fill="FFFFFF"/>
        <w:spacing w:line="302" w:lineRule="atLeast"/>
        <w:rPr>
          <w:rFonts w:ascii="Century Gothic" w:eastAsia="Times New Roman" w:hAnsi="Century Gothic" w:cs="Arial"/>
          <w:iCs/>
        </w:rPr>
      </w:pPr>
    </w:p>
    <w:p w14:paraId="702A7F70" w14:textId="77777777" w:rsidR="002933F5" w:rsidRDefault="002933F5" w:rsidP="00522418">
      <w:pPr>
        <w:shd w:val="clear" w:color="auto" w:fill="FFFFFF"/>
        <w:spacing w:line="302" w:lineRule="atLeast"/>
        <w:rPr>
          <w:rFonts w:ascii="Century Gothic" w:eastAsia="Times New Roman" w:hAnsi="Century Gothic" w:cs="Arial"/>
          <w:iCs/>
        </w:rPr>
      </w:pPr>
    </w:p>
    <w:p w14:paraId="589C07A3" w14:textId="77777777" w:rsidR="00241402" w:rsidRPr="00241402" w:rsidRDefault="00241402" w:rsidP="00241402">
      <w:pPr>
        <w:rPr>
          <w:rFonts w:ascii="Century Gothic" w:eastAsia="Times New Roman" w:hAnsi="Century Gothic" w:cs="Arial"/>
          <w:iCs/>
          <w:color w:val="000000" w:themeColor="text1"/>
        </w:rPr>
      </w:pPr>
      <w:r w:rsidRPr="00241402">
        <w:rPr>
          <w:rFonts w:ascii="Century Gothic" w:eastAsia="Times New Roman" w:hAnsi="Century Gothic" w:cs="Arial"/>
          <w:iCs/>
          <w:color w:val="000000" w:themeColor="text1"/>
        </w:rPr>
        <w:lastRenderedPageBreak/>
        <w:t>We are proud to have been one of the initial five founding schools, helping to shape a strong and sustainable foundation built on our shared values, mutual trust and a commitment to educational excellence.</w:t>
      </w:r>
    </w:p>
    <w:p w14:paraId="74DDCE9B" w14:textId="77777777" w:rsidR="00241402" w:rsidRPr="00241402" w:rsidRDefault="00241402" w:rsidP="00241402">
      <w:pPr>
        <w:rPr>
          <w:rFonts w:ascii="Century Gothic" w:eastAsia="Times New Roman" w:hAnsi="Century Gothic" w:cs="Arial"/>
          <w:iCs/>
          <w:color w:val="000000" w:themeColor="text1"/>
        </w:rPr>
      </w:pPr>
      <w:r w:rsidRPr="00241402">
        <w:rPr>
          <w:rFonts w:ascii="Century Gothic" w:eastAsia="Times New Roman" w:hAnsi="Century Gothic" w:cs="Arial"/>
          <w:iCs/>
          <w:color w:val="000000" w:themeColor="text1"/>
        </w:rPr>
        <w:t>Each founding school brought a wealth of experience in supporting school improvement and was fundamental in establishing the strong and collaborative ethos that continues to underpin the work of our Trust today. As our Trust has grown, we remain united by a clear and shared purpose: to provide the very best opportunities for all children and the communities we serve.</w:t>
      </w:r>
    </w:p>
    <w:p w14:paraId="67DB765A" w14:textId="77777777" w:rsidR="00522418" w:rsidRDefault="00522418" w:rsidP="00522418">
      <w:pPr>
        <w:rPr>
          <w:rFonts w:ascii="Arial" w:hAnsi="Arial" w:cs="Arial"/>
        </w:rPr>
      </w:pPr>
    </w:p>
    <w:p w14:paraId="790F2FFD" w14:textId="20BFFE25" w:rsidR="00522418" w:rsidRDefault="00522418" w:rsidP="00AC4615">
      <w:pPr>
        <w:shd w:val="clear" w:color="auto" w:fill="FFFFFF"/>
        <w:spacing w:line="302" w:lineRule="atLeast"/>
        <w:rPr>
          <w:rStyle w:val="Hyperlink"/>
          <w:rFonts w:ascii="Century Gothic" w:eastAsia="Times New Roman" w:hAnsi="Century Gothic" w:cs="Arial"/>
          <w:iCs/>
        </w:rPr>
      </w:pPr>
      <w:r>
        <w:rPr>
          <w:rFonts w:ascii="Century Gothic" w:eastAsia="Times New Roman" w:hAnsi="Century Gothic" w:cs="Arial"/>
          <w:iCs/>
        </w:rPr>
        <w:t xml:space="preserve">For more information about </w:t>
      </w:r>
      <w:r w:rsidR="00AD658A">
        <w:rPr>
          <w:rFonts w:ascii="Century Gothic" w:eastAsia="Times New Roman" w:hAnsi="Century Gothic" w:cs="Arial"/>
          <w:iCs/>
        </w:rPr>
        <w:t>West Cliff,</w:t>
      </w:r>
      <w:r>
        <w:rPr>
          <w:rFonts w:ascii="Century Gothic" w:eastAsia="Times New Roman" w:hAnsi="Century Gothic" w:cs="Arial"/>
          <w:iCs/>
        </w:rPr>
        <w:t xml:space="preserve"> please visit our website:        </w:t>
      </w:r>
      <w:r w:rsidR="00947EB3">
        <w:rPr>
          <w:rFonts w:ascii="Century Gothic" w:eastAsia="Times New Roman" w:hAnsi="Century Gothic" w:cs="Arial"/>
          <w:iCs/>
        </w:rPr>
        <w:t>h</w:t>
      </w:r>
      <w:r w:rsidR="00947EB3" w:rsidRPr="00947EB3">
        <w:rPr>
          <w:rFonts w:ascii="Century Gothic" w:eastAsia="Times New Roman" w:hAnsi="Century Gothic" w:cs="Arial"/>
          <w:iCs/>
        </w:rPr>
        <w:t>ttps://www.west-cliff.n-yorks.sch.uk</w:t>
      </w:r>
    </w:p>
    <w:p w14:paraId="3EE1FA03" w14:textId="77777777" w:rsidR="00AC4615" w:rsidRPr="00AC4615" w:rsidRDefault="00AC4615" w:rsidP="00AC4615">
      <w:pPr>
        <w:shd w:val="clear" w:color="auto" w:fill="FFFFFF"/>
        <w:spacing w:line="302" w:lineRule="atLeast"/>
        <w:rPr>
          <w:rFonts w:ascii="Century Gothic" w:eastAsia="Times New Roman" w:hAnsi="Century Gothic" w:cs="Arial"/>
          <w:iCs/>
        </w:rPr>
      </w:pPr>
    </w:p>
    <w:p w14:paraId="0C2F2C17" w14:textId="77777777" w:rsidR="00522418" w:rsidRPr="004D297C" w:rsidRDefault="00522418" w:rsidP="00522418">
      <w:pPr>
        <w:pStyle w:val="NormalWeb"/>
        <w:shd w:val="clear" w:color="auto" w:fill="FFFFFF"/>
        <w:jc w:val="center"/>
        <w:rPr>
          <w:rFonts w:ascii="Century Gothic" w:hAnsi="Century Gothic"/>
          <w:b/>
          <w:bCs/>
          <w:color w:val="000000"/>
          <w:u w:val="single"/>
        </w:rPr>
      </w:pPr>
      <w:r w:rsidRPr="004C4BBD">
        <w:rPr>
          <w:rFonts w:ascii="Century Gothic" w:hAnsi="Century Gothic"/>
          <w:b/>
          <w:bCs/>
          <w:color w:val="000000"/>
          <w:u w:val="single"/>
        </w:rPr>
        <w:t>Yorkshire Endeavour Academy Trust</w:t>
      </w:r>
      <w:r>
        <w:rPr>
          <w:rFonts w:ascii="Century Gothic" w:hAnsi="Century Gothic"/>
          <w:b/>
          <w:bCs/>
          <w:color w:val="000000"/>
          <w:u w:val="single"/>
        </w:rPr>
        <w:t xml:space="preserve"> - </w:t>
      </w:r>
      <w:r w:rsidRPr="004D297C">
        <w:rPr>
          <w:rFonts w:ascii="Century Gothic" w:hAnsi="Century Gothic"/>
          <w:b/>
          <w:bCs/>
          <w:color w:val="000000"/>
          <w:u w:val="single"/>
        </w:rPr>
        <w:t>Our Vision and Values</w:t>
      </w:r>
    </w:p>
    <w:p w14:paraId="08BB2A14" w14:textId="77777777" w:rsidR="00522418" w:rsidRPr="00891C49" w:rsidRDefault="00522418" w:rsidP="00522418">
      <w:pPr>
        <w:pStyle w:val="Heading2"/>
        <w:jc w:val="both"/>
        <w:rPr>
          <w:rFonts w:ascii="Century Gothic" w:hAnsi="Century Gothic"/>
          <w:lang w:val="en"/>
        </w:rPr>
      </w:pPr>
      <w:r w:rsidRPr="00891C49">
        <w:rPr>
          <w:rFonts w:ascii="Century Gothic" w:hAnsi="Century Gothic"/>
          <w:lang w:val="en"/>
        </w:rPr>
        <w:t>Vision</w:t>
      </w:r>
    </w:p>
    <w:p w14:paraId="0F49EBD4" w14:textId="77777777" w:rsidR="00522418" w:rsidRPr="005322B8" w:rsidRDefault="00522418" w:rsidP="00522418">
      <w:pPr>
        <w:numPr>
          <w:ilvl w:val="0"/>
          <w:numId w:val="3"/>
        </w:numPr>
        <w:shd w:val="clear" w:color="auto" w:fill="FFFFFF"/>
        <w:spacing w:line="302" w:lineRule="atLeast"/>
        <w:ind w:left="1020"/>
        <w:jc w:val="both"/>
        <w:rPr>
          <w:rFonts w:ascii="Century Gothic" w:eastAsia="Times New Roman" w:hAnsi="Century Gothic" w:cs="Times New Roman"/>
          <w:color w:val="333333"/>
        </w:rPr>
      </w:pPr>
      <w:r w:rsidRPr="005322B8">
        <w:rPr>
          <w:rFonts w:ascii="Century Gothic" w:eastAsia="Times New Roman" w:hAnsi="Century Gothic" w:cs="Times New Roman"/>
          <w:b/>
          <w:bCs/>
          <w:color w:val="333333"/>
        </w:rPr>
        <w:t>Ethical</w:t>
      </w:r>
      <w:r w:rsidRPr="005322B8">
        <w:rPr>
          <w:rFonts w:ascii="Century Gothic" w:eastAsia="Times New Roman" w:hAnsi="Century Gothic" w:cs="Times New Roman"/>
          <w:color w:val="333333"/>
        </w:rPr>
        <w:t> action for a world class education.</w:t>
      </w:r>
    </w:p>
    <w:p w14:paraId="21E8DE16" w14:textId="77777777" w:rsidR="00522418" w:rsidRPr="005322B8" w:rsidRDefault="00522418" w:rsidP="00522418">
      <w:pPr>
        <w:numPr>
          <w:ilvl w:val="0"/>
          <w:numId w:val="3"/>
        </w:numPr>
        <w:shd w:val="clear" w:color="auto" w:fill="FFFFFF"/>
        <w:spacing w:line="302" w:lineRule="atLeast"/>
        <w:ind w:left="1020"/>
        <w:jc w:val="both"/>
        <w:rPr>
          <w:rFonts w:ascii="Century Gothic" w:eastAsia="Times New Roman" w:hAnsi="Century Gothic" w:cs="Times New Roman"/>
          <w:color w:val="333333"/>
        </w:rPr>
      </w:pPr>
      <w:r w:rsidRPr="005322B8">
        <w:rPr>
          <w:rFonts w:ascii="Century Gothic" w:eastAsia="Times New Roman" w:hAnsi="Century Gothic" w:cs="Times New Roman"/>
          <w:b/>
          <w:bCs/>
          <w:color w:val="333333"/>
        </w:rPr>
        <w:t>Nurturing</w:t>
      </w:r>
      <w:r w:rsidRPr="005322B8">
        <w:rPr>
          <w:rFonts w:ascii="Century Gothic" w:eastAsia="Times New Roman" w:hAnsi="Century Gothic" w:cs="Times New Roman"/>
          <w:color w:val="333333"/>
        </w:rPr>
        <w:t> relationships at the heart of our communities.</w:t>
      </w:r>
    </w:p>
    <w:p w14:paraId="7D9CC310" w14:textId="77777777" w:rsidR="00522418" w:rsidRPr="005322B8" w:rsidRDefault="00522418" w:rsidP="00522418">
      <w:pPr>
        <w:numPr>
          <w:ilvl w:val="0"/>
          <w:numId w:val="3"/>
        </w:numPr>
        <w:shd w:val="clear" w:color="auto" w:fill="FFFFFF"/>
        <w:spacing w:line="302" w:lineRule="atLeast"/>
        <w:ind w:left="1020"/>
        <w:jc w:val="both"/>
        <w:rPr>
          <w:rFonts w:ascii="Century Gothic" w:eastAsia="Times New Roman" w:hAnsi="Century Gothic" w:cs="Times New Roman"/>
          <w:color w:val="333333"/>
        </w:rPr>
      </w:pPr>
      <w:r w:rsidRPr="005322B8">
        <w:rPr>
          <w:rFonts w:ascii="Century Gothic" w:eastAsia="Times New Roman" w:hAnsi="Century Gothic" w:cs="Times New Roman"/>
          <w:b/>
          <w:bCs/>
          <w:color w:val="333333"/>
        </w:rPr>
        <w:t>Brave</w:t>
      </w:r>
      <w:r w:rsidRPr="005322B8">
        <w:rPr>
          <w:rFonts w:ascii="Century Gothic" w:eastAsia="Times New Roman" w:hAnsi="Century Gothic" w:cs="Times New Roman"/>
          <w:color w:val="333333"/>
        </w:rPr>
        <w:t> leadership in a changing landscape.</w:t>
      </w:r>
    </w:p>
    <w:p w14:paraId="01F42B30" w14:textId="77777777" w:rsidR="00522418" w:rsidRPr="005322B8" w:rsidRDefault="00522418" w:rsidP="00522418">
      <w:pPr>
        <w:pStyle w:val="Heading2"/>
        <w:jc w:val="both"/>
        <w:rPr>
          <w:rFonts w:ascii="Century Gothic" w:hAnsi="Century Gothic"/>
          <w:lang w:val="en"/>
        </w:rPr>
      </w:pPr>
    </w:p>
    <w:p w14:paraId="0F2972FC" w14:textId="77777777" w:rsidR="00522418" w:rsidRPr="005322B8" w:rsidRDefault="00522418" w:rsidP="00522418">
      <w:pPr>
        <w:pStyle w:val="Heading2"/>
        <w:jc w:val="both"/>
        <w:rPr>
          <w:rFonts w:ascii="Century Gothic" w:hAnsi="Century Gothic"/>
          <w:lang w:val="en"/>
        </w:rPr>
      </w:pPr>
      <w:r w:rsidRPr="005322B8">
        <w:rPr>
          <w:rFonts w:ascii="Century Gothic" w:hAnsi="Century Gothic"/>
          <w:lang w:val="en"/>
        </w:rPr>
        <w:t>Values</w:t>
      </w:r>
    </w:p>
    <w:p w14:paraId="442CD6E9" w14:textId="77777777" w:rsidR="00522418" w:rsidRPr="005322B8" w:rsidRDefault="00522418" w:rsidP="00522418">
      <w:pPr>
        <w:numPr>
          <w:ilvl w:val="0"/>
          <w:numId w:val="4"/>
        </w:numPr>
        <w:shd w:val="clear" w:color="auto" w:fill="FFFFFF"/>
        <w:spacing w:line="302" w:lineRule="atLeast"/>
        <w:ind w:left="1020"/>
        <w:jc w:val="both"/>
        <w:rPr>
          <w:rFonts w:ascii="Century Gothic" w:eastAsia="Times New Roman" w:hAnsi="Century Gothic" w:cs="Times New Roman"/>
          <w:color w:val="333333"/>
        </w:rPr>
      </w:pPr>
      <w:r w:rsidRPr="005322B8">
        <w:rPr>
          <w:rFonts w:ascii="Century Gothic" w:eastAsia="Times New Roman" w:hAnsi="Century Gothic" w:cs="Times New Roman"/>
          <w:color w:val="333333"/>
        </w:rPr>
        <w:t>Providing world-class education to all children through an ambitious curriculum.</w:t>
      </w:r>
    </w:p>
    <w:p w14:paraId="073D7D51" w14:textId="77777777" w:rsidR="00522418" w:rsidRPr="005322B8" w:rsidRDefault="00522418" w:rsidP="00522418">
      <w:pPr>
        <w:numPr>
          <w:ilvl w:val="0"/>
          <w:numId w:val="5"/>
        </w:numPr>
        <w:shd w:val="clear" w:color="auto" w:fill="FFFFFF"/>
        <w:spacing w:line="302" w:lineRule="atLeast"/>
        <w:ind w:left="1020"/>
        <w:jc w:val="both"/>
        <w:rPr>
          <w:rFonts w:ascii="Century Gothic" w:eastAsia="Times New Roman" w:hAnsi="Century Gothic" w:cs="Times New Roman"/>
          <w:color w:val="333333"/>
        </w:rPr>
      </w:pPr>
      <w:r w:rsidRPr="005322B8">
        <w:rPr>
          <w:rFonts w:ascii="Century Gothic" w:eastAsia="Times New Roman" w:hAnsi="Century Gothic" w:cs="Times New Roman"/>
          <w:color w:val="333333"/>
        </w:rPr>
        <w:t>Encouraging curiosity and a lifelong love of learning.</w:t>
      </w:r>
    </w:p>
    <w:p w14:paraId="5CFD49A4" w14:textId="77777777" w:rsidR="00522418" w:rsidRPr="005322B8" w:rsidRDefault="00522418" w:rsidP="00522418">
      <w:pPr>
        <w:numPr>
          <w:ilvl w:val="0"/>
          <w:numId w:val="6"/>
        </w:numPr>
        <w:shd w:val="clear" w:color="auto" w:fill="FFFFFF"/>
        <w:spacing w:line="302" w:lineRule="atLeast"/>
        <w:ind w:left="1020"/>
        <w:jc w:val="both"/>
        <w:rPr>
          <w:rFonts w:ascii="Century Gothic" w:eastAsia="Times New Roman" w:hAnsi="Century Gothic" w:cs="Times New Roman"/>
          <w:color w:val="333333"/>
        </w:rPr>
      </w:pPr>
      <w:r w:rsidRPr="005322B8">
        <w:rPr>
          <w:rFonts w:ascii="Century Gothic" w:eastAsia="Times New Roman" w:hAnsi="Century Gothic" w:cs="Times New Roman"/>
          <w:color w:val="333333"/>
        </w:rPr>
        <w:t>Wrapping around our community through an inclusive nurturing approach.</w:t>
      </w:r>
    </w:p>
    <w:p w14:paraId="7BFF01C6" w14:textId="77777777" w:rsidR="00522418" w:rsidRPr="005322B8" w:rsidRDefault="00522418" w:rsidP="00522418">
      <w:pPr>
        <w:numPr>
          <w:ilvl w:val="0"/>
          <w:numId w:val="7"/>
        </w:numPr>
        <w:shd w:val="clear" w:color="auto" w:fill="FFFFFF"/>
        <w:spacing w:line="302" w:lineRule="atLeast"/>
        <w:ind w:left="1020"/>
        <w:jc w:val="both"/>
        <w:rPr>
          <w:rFonts w:ascii="Century Gothic" w:eastAsia="Times New Roman" w:hAnsi="Century Gothic" w:cs="Times New Roman"/>
          <w:color w:val="333333"/>
        </w:rPr>
      </w:pPr>
      <w:r w:rsidRPr="005322B8">
        <w:rPr>
          <w:rFonts w:ascii="Century Gothic" w:eastAsia="Times New Roman" w:hAnsi="Century Gothic" w:cs="Times New Roman"/>
          <w:color w:val="333333"/>
        </w:rPr>
        <w:t>Taking pride in local heritage whilst preparing our children to be global citizens.</w:t>
      </w:r>
    </w:p>
    <w:p w14:paraId="00F40A09" w14:textId="77777777" w:rsidR="00522418" w:rsidRPr="005322B8" w:rsidRDefault="00522418" w:rsidP="00522418">
      <w:pPr>
        <w:numPr>
          <w:ilvl w:val="0"/>
          <w:numId w:val="8"/>
        </w:numPr>
        <w:shd w:val="clear" w:color="auto" w:fill="FFFFFF"/>
        <w:spacing w:line="302" w:lineRule="atLeast"/>
        <w:ind w:left="1020"/>
        <w:jc w:val="both"/>
        <w:rPr>
          <w:rFonts w:ascii="Century Gothic" w:eastAsia="Times New Roman" w:hAnsi="Century Gothic" w:cs="Times New Roman"/>
          <w:color w:val="333333"/>
        </w:rPr>
      </w:pPr>
      <w:r w:rsidRPr="005322B8">
        <w:rPr>
          <w:rFonts w:ascii="Century Gothic" w:eastAsia="Times New Roman" w:hAnsi="Century Gothic" w:cs="Times New Roman"/>
          <w:color w:val="333333"/>
        </w:rPr>
        <w:t>Collaborating with partners in education and universal services to support each child’s unique journey.</w:t>
      </w:r>
    </w:p>
    <w:p w14:paraId="2D31AD8C" w14:textId="77777777" w:rsidR="00522418" w:rsidRPr="005322B8" w:rsidRDefault="00522418" w:rsidP="00522418">
      <w:pPr>
        <w:numPr>
          <w:ilvl w:val="0"/>
          <w:numId w:val="9"/>
        </w:numPr>
        <w:shd w:val="clear" w:color="auto" w:fill="FFFFFF"/>
        <w:spacing w:line="302" w:lineRule="atLeast"/>
        <w:ind w:left="1020"/>
        <w:jc w:val="both"/>
        <w:rPr>
          <w:rFonts w:ascii="Century Gothic" w:eastAsia="Times New Roman" w:hAnsi="Century Gothic" w:cs="Times New Roman"/>
          <w:color w:val="333333"/>
        </w:rPr>
      </w:pPr>
      <w:r w:rsidRPr="005322B8">
        <w:rPr>
          <w:rFonts w:ascii="Century Gothic" w:eastAsia="Times New Roman" w:hAnsi="Century Gothic" w:cs="Times New Roman"/>
          <w:color w:val="333333"/>
        </w:rPr>
        <w:t>Highlighting and sharing excellent educational practice for the benefit of all.</w:t>
      </w:r>
    </w:p>
    <w:p w14:paraId="65DBA921" w14:textId="5F754E15" w:rsidR="00522418" w:rsidRPr="005322B8" w:rsidRDefault="00522418" w:rsidP="00522418">
      <w:pPr>
        <w:numPr>
          <w:ilvl w:val="0"/>
          <w:numId w:val="10"/>
        </w:numPr>
        <w:shd w:val="clear" w:color="auto" w:fill="FFFFFF"/>
        <w:spacing w:line="302" w:lineRule="atLeast"/>
        <w:ind w:left="1020"/>
        <w:jc w:val="both"/>
        <w:rPr>
          <w:rFonts w:ascii="Montserrat" w:eastAsia="Times New Roman" w:hAnsi="Montserrat" w:cs="Times New Roman"/>
          <w:color w:val="333333"/>
          <w:sz w:val="22"/>
          <w:szCs w:val="22"/>
        </w:rPr>
      </w:pPr>
      <w:r w:rsidRPr="005322B8">
        <w:rPr>
          <w:rFonts w:ascii="Century Gothic" w:eastAsia="Times New Roman" w:hAnsi="Century Gothic" w:cs="Times New Roman"/>
          <w:color w:val="333333"/>
        </w:rPr>
        <w:t>Growing and developing people in all roles to be their very best.</w:t>
      </w:r>
    </w:p>
    <w:p w14:paraId="1F055F84" w14:textId="681379BF" w:rsidR="00D045F7" w:rsidRPr="0068655F" w:rsidRDefault="00D045F7" w:rsidP="0068655F"/>
    <w:p w14:paraId="510C1646" w14:textId="77777777" w:rsidR="00522418" w:rsidRDefault="00522418" w:rsidP="00E110E2">
      <w:pPr>
        <w:pStyle w:val="NormalWeb"/>
        <w:shd w:val="clear" w:color="auto" w:fill="FFFFFF"/>
        <w:jc w:val="center"/>
        <w:rPr>
          <w:rFonts w:ascii="Century Gothic" w:hAnsi="Century Gothic"/>
          <w:b/>
          <w:bCs/>
          <w:color w:val="000000"/>
          <w:u w:val="single"/>
        </w:rPr>
      </w:pPr>
    </w:p>
    <w:p w14:paraId="6CF72017" w14:textId="77777777" w:rsidR="00AD658A" w:rsidRDefault="00AD658A" w:rsidP="00D46669">
      <w:pPr>
        <w:pStyle w:val="NormalWeb"/>
        <w:shd w:val="clear" w:color="auto" w:fill="FFFFFF"/>
        <w:spacing w:before="0" w:beforeAutospacing="0"/>
        <w:rPr>
          <w:rFonts w:ascii="Century Gothic" w:hAnsi="Century Gothic"/>
          <w:b/>
          <w:bCs/>
          <w:color w:val="000000"/>
          <w:u w:val="single"/>
        </w:rPr>
      </w:pPr>
    </w:p>
    <w:p w14:paraId="1594316D" w14:textId="77777777" w:rsidR="00D46669" w:rsidRDefault="00D46669" w:rsidP="00D46669">
      <w:pPr>
        <w:pStyle w:val="NormalWeb"/>
        <w:shd w:val="clear" w:color="auto" w:fill="FFFFFF"/>
        <w:spacing w:before="0" w:beforeAutospacing="0"/>
        <w:rPr>
          <w:rFonts w:ascii="Century Gothic" w:hAnsi="Century Gothic"/>
          <w:b/>
          <w:bCs/>
          <w:color w:val="000000"/>
          <w:u w:val="single"/>
        </w:rPr>
      </w:pPr>
    </w:p>
    <w:p w14:paraId="08E200F7" w14:textId="77777777" w:rsidR="00F21635" w:rsidRDefault="00F21635" w:rsidP="00F21635">
      <w:pPr>
        <w:pStyle w:val="NormalWeb"/>
        <w:shd w:val="clear" w:color="auto" w:fill="FFFFFF"/>
        <w:spacing w:before="0" w:beforeAutospacing="0" w:after="0" w:afterAutospacing="0"/>
        <w:jc w:val="center"/>
        <w:rPr>
          <w:rFonts w:ascii="Century Gothic" w:hAnsi="Century Gothic"/>
          <w:b/>
          <w:bCs/>
          <w:color w:val="000000"/>
          <w:u w:val="single"/>
        </w:rPr>
      </w:pPr>
    </w:p>
    <w:p w14:paraId="292014D2" w14:textId="256E05D2" w:rsidR="00E110E2" w:rsidRDefault="00E110E2" w:rsidP="00F775CC">
      <w:pPr>
        <w:pStyle w:val="NormalWeb"/>
        <w:shd w:val="clear" w:color="auto" w:fill="FFFFFF"/>
        <w:spacing w:before="0" w:beforeAutospacing="0"/>
        <w:jc w:val="center"/>
        <w:rPr>
          <w:rFonts w:ascii="Century Gothic" w:hAnsi="Century Gothic"/>
          <w:b/>
          <w:bCs/>
          <w:color w:val="000000"/>
          <w:u w:val="single"/>
        </w:rPr>
      </w:pPr>
      <w:r>
        <w:rPr>
          <w:rFonts w:ascii="Century Gothic" w:hAnsi="Century Gothic"/>
          <w:b/>
          <w:bCs/>
          <w:color w:val="000000"/>
          <w:u w:val="single"/>
        </w:rPr>
        <w:t>Nurture Award</w:t>
      </w:r>
    </w:p>
    <w:p w14:paraId="6CF25D50" w14:textId="7A2400E7" w:rsidR="00E110E2" w:rsidRPr="00E110E2" w:rsidRDefault="00AD658A" w:rsidP="00E110E2">
      <w:pPr>
        <w:pStyle w:val="NormalWeb"/>
        <w:shd w:val="clear" w:color="auto" w:fill="FFFFFF"/>
        <w:jc w:val="center"/>
        <w:rPr>
          <w:rFonts w:ascii="Century Gothic" w:hAnsi="Century Gothic"/>
          <w:b/>
          <w:bCs/>
          <w:color w:val="000000"/>
          <w:u w:val="single"/>
        </w:rPr>
      </w:pPr>
      <w:r w:rsidRPr="00D46669">
        <w:rPr>
          <w:rFonts w:ascii="Century Gothic" w:hAnsi="Century Gothic"/>
          <w:b/>
          <w:bCs/>
          <w:noProof/>
          <w:color w:val="000000"/>
        </w:rPr>
        <w:drawing>
          <wp:inline distT="0" distB="0" distL="0" distR="0" wp14:anchorId="5243A277" wp14:editId="2E50923A">
            <wp:extent cx="5033727" cy="3263069"/>
            <wp:effectExtent l="0" t="0" r="0" b="0"/>
            <wp:docPr id="364052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05281" name=""/>
                    <pic:cNvPicPr/>
                  </pic:nvPicPr>
                  <pic:blipFill>
                    <a:blip r:embed="rId16"/>
                    <a:stretch>
                      <a:fillRect/>
                    </a:stretch>
                  </pic:blipFill>
                  <pic:spPr>
                    <a:xfrm>
                      <a:off x="0" y="0"/>
                      <a:ext cx="5053026" cy="3275580"/>
                    </a:xfrm>
                    <a:prstGeom prst="rect">
                      <a:avLst/>
                    </a:prstGeom>
                  </pic:spPr>
                </pic:pic>
              </a:graphicData>
            </a:graphic>
          </wp:inline>
        </w:drawing>
      </w:r>
    </w:p>
    <w:p w14:paraId="448AB494" w14:textId="443128AE" w:rsidR="00E110E2" w:rsidRPr="00E110E2" w:rsidRDefault="00E110E2" w:rsidP="00E110E2">
      <w:pPr>
        <w:pStyle w:val="NormalWeb"/>
        <w:shd w:val="clear" w:color="auto" w:fill="FFFFFF"/>
        <w:rPr>
          <w:rFonts w:ascii="Century Gothic" w:hAnsi="Century Gothic"/>
          <w:color w:val="000000"/>
        </w:rPr>
      </w:pPr>
      <w:r w:rsidRPr="00E110E2">
        <w:rPr>
          <w:rFonts w:ascii="Century Gothic" w:hAnsi="Century Gothic"/>
          <w:color w:val="000000"/>
        </w:rPr>
        <w:t xml:space="preserve">All the schools within our Trust are working with Nurture UK on the Nurturing Schools Programme. We are developing our practice against the six principles of nurture, shown </w:t>
      </w:r>
      <w:r w:rsidR="00AD658A">
        <w:rPr>
          <w:rFonts w:ascii="Century Gothic" w:hAnsi="Century Gothic"/>
          <w:color w:val="000000"/>
        </w:rPr>
        <w:t>above</w:t>
      </w:r>
      <w:r w:rsidRPr="00E110E2">
        <w:rPr>
          <w:rFonts w:ascii="Century Gothic" w:hAnsi="Century Gothic"/>
          <w:color w:val="000000"/>
        </w:rPr>
        <w:t xml:space="preserve"> (image courtesy of Nurture UK) and staff are accessing training in a range of areas including de-escalation strategies, sensory regulation, attachment theory and other aspects of social, emotional and mental health. </w:t>
      </w:r>
    </w:p>
    <w:p w14:paraId="2DE3C8C9" w14:textId="242B3B36" w:rsidR="00E110E2" w:rsidRPr="00E110E2" w:rsidRDefault="00E110E2" w:rsidP="00E110E2">
      <w:pPr>
        <w:pStyle w:val="NormalWeb"/>
        <w:shd w:val="clear" w:color="auto" w:fill="FFFFFF"/>
        <w:rPr>
          <w:rFonts w:ascii="Century Gothic" w:hAnsi="Century Gothic"/>
          <w:color w:val="000000"/>
        </w:rPr>
      </w:pPr>
      <w:r w:rsidRPr="00E110E2">
        <w:rPr>
          <w:rFonts w:ascii="Century Gothic" w:hAnsi="Century Gothic"/>
          <w:color w:val="000000"/>
        </w:rPr>
        <w:t xml:space="preserve">As part of our nurture journey, the staff team reviewed our behaviour policy to reflect our focus on inclusion, nurture and restorative practice. The full policy is available on the policy page of our website and is based on the nurture principles and our three rules: Be safe. Be kind. Be responsible. </w:t>
      </w:r>
    </w:p>
    <w:p w14:paraId="4048C113" w14:textId="26FA6A0E" w:rsidR="00E110E2" w:rsidRPr="00E110E2" w:rsidRDefault="00E110E2" w:rsidP="00E110E2">
      <w:pPr>
        <w:pStyle w:val="NormalWeb"/>
        <w:shd w:val="clear" w:color="auto" w:fill="FFFFFF"/>
        <w:rPr>
          <w:rFonts w:ascii="Century Gothic" w:hAnsi="Century Gothic"/>
          <w:color w:val="000000"/>
        </w:rPr>
      </w:pPr>
      <w:r w:rsidRPr="00E110E2">
        <w:rPr>
          <w:rFonts w:ascii="Century Gothic" w:hAnsi="Century Gothic"/>
          <w:color w:val="000000"/>
        </w:rPr>
        <w:t xml:space="preserve">We evaluated and further improved our practice across three key areas: stakeholders, delivery and leadership and management. We are working with a range of external agencies, including an Educational Psychologist, consultants from Nurture UK, and specialist staff from the coastal Opportunity Area, as well as liaising with colleagues from across YEAT schools. </w:t>
      </w:r>
    </w:p>
    <w:p w14:paraId="7FE7477C" w14:textId="4223D284" w:rsidR="00E110E2" w:rsidRDefault="00E110E2" w:rsidP="00E110E2">
      <w:pPr>
        <w:pStyle w:val="NormalWeb"/>
        <w:shd w:val="clear" w:color="auto" w:fill="FFFFFF"/>
        <w:rPr>
          <w:rFonts w:ascii="Century Gothic" w:hAnsi="Century Gothic"/>
          <w:color w:val="000000"/>
        </w:rPr>
      </w:pPr>
      <w:r w:rsidRPr="00E110E2">
        <w:rPr>
          <w:rFonts w:ascii="Century Gothic" w:hAnsi="Century Gothic"/>
          <w:color w:val="000000"/>
        </w:rPr>
        <w:t>We already pride ourselves on an inclusive and nurturing approach and look forward to developing our practice further as we continue on our nurture journey. Our school is well resourced with books, sensory objects, a sensory room, calm corner and much more to truly nurture our children and offer individualised support where needed.</w:t>
      </w:r>
    </w:p>
    <w:p w14:paraId="34A261D5" w14:textId="77777777" w:rsidR="00F21635" w:rsidRDefault="00F21635" w:rsidP="00F21635">
      <w:pPr>
        <w:pStyle w:val="NormalWeb"/>
        <w:spacing w:before="0" w:beforeAutospacing="0"/>
        <w:rPr>
          <w:rFonts w:ascii="Century Gothic" w:hAnsi="Century Gothic"/>
          <w:b/>
          <w:bCs/>
          <w:u w:val="single"/>
        </w:rPr>
      </w:pPr>
      <w:bookmarkStart w:id="2" w:name="_Hlk169257801"/>
    </w:p>
    <w:p w14:paraId="53BB9025" w14:textId="05309A76" w:rsidR="00444682" w:rsidRDefault="00444682" w:rsidP="00F514EE">
      <w:pPr>
        <w:pStyle w:val="NormalWeb"/>
        <w:spacing w:before="0" w:beforeAutospacing="0"/>
        <w:jc w:val="center"/>
        <w:rPr>
          <w:rFonts w:ascii="Century Gothic" w:hAnsi="Century Gothic"/>
          <w:b/>
          <w:bCs/>
          <w:u w:val="single"/>
        </w:rPr>
      </w:pPr>
      <w:r>
        <w:rPr>
          <w:rFonts w:ascii="Century Gothic" w:hAnsi="Century Gothic"/>
          <w:b/>
          <w:bCs/>
          <w:u w:val="single"/>
        </w:rPr>
        <w:t>Schools in Yorkshire Endeavour Academy Trust</w:t>
      </w:r>
    </w:p>
    <w:p w14:paraId="5D95BF65" w14:textId="77777777" w:rsidR="00444682" w:rsidRPr="00944629" w:rsidRDefault="00444682" w:rsidP="00444682">
      <w:pPr>
        <w:pStyle w:val="NormalWeb"/>
        <w:rPr>
          <w:rFonts w:ascii="Century Gothic" w:hAnsi="Century Gothic"/>
          <w:b/>
          <w:bCs/>
        </w:rPr>
      </w:pPr>
      <w:r w:rsidRPr="00944629">
        <w:rPr>
          <w:rFonts w:ascii="Century Gothic" w:hAnsi="Century Gothic"/>
          <w:b/>
          <w:bCs/>
        </w:rPr>
        <w:t>Airy Hill</w:t>
      </w:r>
      <w:r>
        <w:rPr>
          <w:rFonts w:ascii="Century Gothic" w:hAnsi="Century Gothic"/>
          <w:b/>
          <w:bCs/>
        </w:rPr>
        <w:t xml:space="preserve"> Primary School</w:t>
      </w:r>
    </w:p>
    <w:p w14:paraId="54DC6B5E" w14:textId="77777777" w:rsidR="00444682" w:rsidRPr="00944629" w:rsidRDefault="00444682" w:rsidP="00444682">
      <w:pPr>
        <w:pStyle w:val="NormalWeb"/>
        <w:rPr>
          <w:rFonts w:ascii="Century Gothic" w:hAnsi="Century Gothic"/>
          <w:bCs/>
        </w:rPr>
      </w:pPr>
      <w:r>
        <w:rPr>
          <w:rFonts w:ascii="Century Gothic" w:hAnsi="Century Gothic"/>
          <w:bCs/>
          <w:noProof/>
        </w:rPr>
        <w:drawing>
          <wp:anchor distT="0" distB="0" distL="114300" distR="114300" simplePos="0" relativeHeight="251677696" behindDoc="1" locked="0" layoutInCell="1" allowOverlap="1" wp14:anchorId="03F58EA6" wp14:editId="7E6E2F19">
            <wp:simplePos x="0" y="0"/>
            <wp:positionH relativeFrom="margin">
              <wp:posOffset>4839335</wp:posOffset>
            </wp:positionH>
            <wp:positionV relativeFrom="paragraph">
              <wp:posOffset>144145</wp:posOffset>
            </wp:positionV>
            <wp:extent cx="1620520" cy="1609090"/>
            <wp:effectExtent l="0" t="0" r="0" b="0"/>
            <wp:wrapTight wrapText="bothSides">
              <wp:wrapPolygon edited="0">
                <wp:start x="0" y="0"/>
                <wp:lineTo x="0" y="21225"/>
                <wp:lineTo x="21329" y="21225"/>
                <wp:lineTo x="21329" y="0"/>
                <wp:lineTo x="0" y="0"/>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620520" cy="1609090"/>
                    </a:xfrm>
                    <a:prstGeom prst="rect">
                      <a:avLst/>
                    </a:prstGeom>
                    <a:noFill/>
                  </pic:spPr>
                </pic:pic>
              </a:graphicData>
            </a:graphic>
            <wp14:sizeRelH relativeFrom="margin">
              <wp14:pctWidth>0</wp14:pctWidth>
            </wp14:sizeRelH>
            <wp14:sizeRelV relativeFrom="margin">
              <wp14:pctHeight>0</wp14:pctHeight>
            </wp14:sizeRelV>
          </wp:anchor>
        </w:drawing>
      </w:r>
      <w:r w:rsidRPr="00944629">
        <w:rPr>
          <w:rFonts w:ascii="Century Gothic" w:hAnsi="Century Gothic"/>
          <w:bCs/>
        </w:rPr>
        <w:t xml:space="preserve">Pupils succeed and flourish at our school. They achieve well across the whole curriculum. </w:t>
      </w:r>
      <w:r>
        <w:rPr>
          <w:rFonts w:ascii="Century Gothic" w:hAnsi="Century Gothic"/>
          <w:bCs/>
        </w:rPr>
        <w:t>Our children love the outdoor spaces at school and they say learning at Airy Hill is fun. We are a nurturing, rights-respecting and pupil centred school</w:t>
      </w:r>
      <w:r w:rsidRPr="00944629">
        <w:rPr>
          <w:rFonts w:ascii="Century Gothic" w:hAnsi="Century Gothic"/>
          <w:bCs/>
        </w:rPr>
        <w:t xml:space="preserve">. Our school </w:t>
      </w:r>
      <w:r>
        <w:rPr>
          <w:rFonts w:ascii="Century Gothic" w:hAnsi="Century Gothic"/>
          <w:bCs/>
        </w:rPr>
        <w:t>vision</w:t>
      </w:r>
      <w:r w:rsidRPr="00944629">
        <w:rPr>
          <w:rFonts w:ascii="Century Gothic" w:hAnsi="Century Gothic"/>
          <w:bCs/>
        </w:rPr>
        <w:t xml:space="preserve"> run</w:t>
      </w:r>
      <w:r>
        <w:rPr>
          <w:rFonts w:ascii="Century Gothic" w:hAnsi="Century Gothic"/>
          <w:bCs/>
        </w:rPr>
        <w:t>s</w:t>
      </w:r>
      <w:r w:rsidRPr="00944629">
        <w:rPr>
          <w:rFonts w:ascii="Century Gothic" w:hAnsi="Century Gothic"/>
          <w:bCs/>
        </w:rPr>
        <w:t xml:space="preserve"> deeply through the life of </w:t>
      </w:r>
      <w:r>
        <w:rPr>
          <w:rFonts w:ascii="Century Gothic" w:hAnsi="Century Gothic"/>
          <w:bCs/>
        </w:rPr>
        <w:t xml:space="preserve">Airy Hill </w:t>
      </w:r>
      <w:r w:rsidRPr="00944629">
        <w:rPr>
          <w:rFonts w:ascii="Century Gothic" w:hAnsi="Century Gothic"/>
          <w:bCs/>
        </w:rPr>
        <w:t xml:space="preserve">and </w:t>
      </w:r>
      <w:r>
        <w:rPr>
          <w:rFonts w:ascii="Century Gothic" w:hAnsi="Century Gothic"/>
          <w:bCs/>
        </w:rPr>
        <w:t>is</w:t>
      </w:r>
      <w:r w:rsidRPr="00944629">
        <w:rPr>
          <w:rFonts w:ascii="Century Gothic" w:hAnsi="Century Gothic"/>
          <w:bCs/>
        </w:rPr>
        <w:t xml:space="preserve"> easily identified by anyone visiting us. </w:t>
      </w:r>
      <w:r>
        <w:rPr>
          <w:rFonts w:ascii="Century Gothic" w:hAnsi="Century Gothic"/>
          <w:bCs/>
        </w:rPr>
        <w:t xml:space="preserve">We ensure our pupils have broad and exciting learning experiences and this is reflected in the way our pupils talk about school. </w:t>
      </w:r>
      <w:r w:rsidRPr="00944629">
        <w:rPr>
          <w:rFonts w:ascii="Century Gothic" w:hAnsi="Century Gothic"/>
          <w:bCs/>
        </w:rPr>
        <w:t xml:space="preserve">Children learn about their local heritage as well as aspects of culture from around the globe </w:t>
      </w:r>
      <w:r>
        <w:rPr>
          <w:rFonts w:ascii="Century Gothic" w:hAnsi="Century Gothic"/>
          <w:bCs/>
        </w:rPr>
        <w:t>–</w:t>
      </w:r>
      <w:r w:rsidRPr="00944629">
        <w:rPr>
          <w:rFonts w:ascii="Century Gothic" w:hAnsi="Century Gothic"/>
          <w:bCs/>
        </w:rPr>
        <w:t xml:space="preserve"> they value and celebrate the differences in each other.</w:t>
      </w:r>
      <w:r>
        <w:rPr>
          <w:rFonts w:ascii="Century Gothic" w:hAnsi="Century Gothic"/>
          <w:bCs/>
        </w:rPr>
        <w:t xml:space="preserve"> We work together so every child succeeds. </w:t>
      </w:r>
    </w:p>
    <w:p w14:paraId="77D24191" w14:textId="0646F330" w:rsidR="00522418" w:rsidRDefault="00444682" w:rsidP="00AC4615">
      <w:pPr>
        <w:spacing w:before="100" w:beforeAutospacing="1" w:after="100" w:afterAutospacing="1"/>
        <w:rPr>
          <w:rStyle w:val="Hyperlink"/>
          <w:rFonts w:ascii="Century Gothic" w:eastAsia="Times New Roman" w:hAnsi="Century Gothic" w:cs="Times New Roman"/>
          <w:lang w:val="en"/>
        </w:rPr>
      </w:pPr>
      <w:r w:rsidRPr="00854A23">
        <w:rPr>
          <w:rFonts w:ascii="Century Gothic" w:eastAsia="Times New Roman" w:hAnsi="Century Gothic" w:cs="Times New Roman"/>
          <w:lang w:val="en"/>
        </w:rPr>
        <w:t>For more information about</w:t>
      </w:r>
      <w:r>
        <w:rPr>
          <w:rFonts w:ascii="Century Gothic" w:eastAsia="Times New Roman" w:hAnsi="Century Gothic" w:cs="Times New Roman"/>
          <w:lang w:val="en"/>
        </w:rPr>
        <w:t xml:space="preserve"> Airy Hill</w:t>
      </w:r>
      <w:r w:rsidRPr="00854A23">
        <w:rPr>
          <w:rFonts w:ascii="Century Gothic" w:eastAsia="Times New Roman" w:hAnsi="Century Gothic" w:cs="Times New Roman"/>
          <w:lang w:val="en"/>
        </w:rPr>
        <w:t xml:space="preserve">, please visit our </w:t>
      </w:r>
      <w:hyperlink r:id="rId18" w:history="1">
        <w:r w:rsidRPr="00BA1120">
          <w:rPr>
            <w:rStyle w:val="Hyperlink"/>
            <w:rFonts w:ascii="Century Gothic" w:eastAsia="Times New Roman" w:hAnsi="Century Gothic" w:cs="Times New Roman"/>
            <w:lang w:val="en"/>
          </w:rPr>
          <w:t xml:space="preserve">website.          </w:t>
        </w:r>
      </w:hyperlink>
    </w:p>
    <w:p w14:paraId="7F32BAA3" w14:textId="77777777" w:rsidR="00AC4615" w:rsidRPr="00AC4615" w:rsidRDefault="00AC4615" w:rsidP="00AC4615">
      <w:pPr>
        <w:spacing w:before="100" w:beforeAutospacing="1" w:after="100" w:afterAutospacing="1"/>
        <w:rPr>
          <w:rFonts w:ascii="Century Gothic" w:hAnsi="Century Gothic"/>
          <w:bCs/>
        </w:rPr>
      </w:pPr>
    </w:p>
    <w:p w14:paraId="1EF2F108" w14:textId="77777777" w:rsidR="00444682" w:rsidRDefault="00444682" w:rsidP="00444682">
      <w:pPr>
        <w:pStyle w:val="NormalWeb"/>
        <w:rPr>
          <w:rFonts w:ascii="Century Gothic" w:hAnsi="Century Gothic"/>
          <w:b/>
          <w:bCs/>
        </w:rPr>
      </w:pPr>
      <w:r w:rsidRPr="00944629">
        <w:rPr>
          <w:rFonts w:ascii="Century Gothic" w:hAnsi="Century Gothic"/>
          <w:b/>
          <w:bCs/>
        </w:rPr>
        <w:t>Castleton Community Primary School</w:t>
      </w:r>
    </w:p>
    <w:p w14:paraId="69159120" w14:textId="77777777" w:rsidR="00444682" w:rsidRPr="00A80978" w:rsidRDefault="00444682" w:rsidP="00444682">
      <w:pPr>
        <w:pStyle w:val="NormalWeb"/>
        <w:rPr>
          <w:rFonts w:ascii="Century Gothic" w:hAnsi="Century Gothic"/>
          <w:b/>
          <w:bCs/>
        </w:rPr>
      </w:pPr>
      <w:r w:rsidRPr="00A80978">
        <w:rPr>
          <w:rFonts w:ascii="Calibri" w:eastAsia="Calibri" w:hAnsi="Calibri"/>
          <w:noProof/>
          <w:sz w:val="22"/>
          <w:szCs w:val="22"/>
        </w:rPr>
        <w:drawing>
          <wp:anchor distT="0" distB="0" distL="114300" distR="114300" simplePos="0" relativeHeight="251675648" behindDoc="1" locked="0" layoutInCell="1" allowOverlap="1" wp14:anchorId="6411C625" wp14:editId="0A4D8FAE">
            <wp:simplePos x="0" y="0"/>
            <wp:positionH relativeFrom="margin">
              <wp:posOffset>4886960</wp:posOffset>
            </wp:positionH>
            <wp:positionV relativeFrom="paragraph">
              <wp:posOffset>183515</wp:posOffset>
            </wp:positionV>
            <wp:extent cx="1494790" cy="1534160"/>
            <wp:effectExtent l="0" t="0" r="0" b="8890"/>
            <wp:wrapTight wrapText="bothSides">
              <wp:wrapPolygon edited="0">
                <wp:start x="0" y="0"/>
                <wp:lineTo x="0" y="21457"/>
                <wp:lineTo x="21196" y="21457"/>
                <wp:lineTo x="21196" y="0"/>
                <wp:lineTo x="0" y="0"/>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9">
                      <a:extLst>
                        <a:ext uri="{28A0092B-C50C-407E-A947-70E740481C1C}">
                          <a14:useLocalDpi xmlns:a14="http://schemas.microsoft.com/office/drawing/2010/main" val="0"/>
                        </a:ext>
                      </a:extLst>
                    </a:blip>
                    <a:stretch>
                      <a:fillRect/>
                    </a:stretch>
                  </pic:blipFill>
                  <pic:spPr>
                    <a:xfrm>
                      <a:off x="0" y="0"/>
                      <a:ext cx="1494790" cy="1534160"/>
                    </a:xfrm>
                    <a:prstGeom prst="rect">
                      <a:avLst/>
                    </a:prstGeom>
                  </pic:spPr>
                </pic:pic>
              </a:graphicData>
            </a:graphic>
            <wp14:sizeRelH relativeFrom="margin">
              <wp14:pctWidth>0</wp14:pctWidth>
            </wp14:sizeRelH>
            <wp14:sizeRelV relativeFrom="margin">
              <wp14:pctHeight>0</wp14:pctHeight>
            </wp14:sizeRelV>
          </wp:anchor>
        </w:drawing>
      </w:r>
      <w:r w:rsidRPr="00854A23">
        <w:rPr>
          <w:rFonts w:ascii="Century Gothic" w:eastAsia="Times New Roman" w:hAnsi="Century Gothic"/>
          <w:lang w:val="en"/>
        </w:rPr>
        <w:t>Castleton currently has 53 pupils on roll across two classes: Acorns (EYFS/KS1) and Oaks (KS2). Outdoor learning is a key feature of our provision and children have regular opportunities to participate in a range of outdoor activities. Hidden behind our historic building are extensive grounds, which include tiered gardens featuring a pond, greenhouse, adventure play area, stage, quiet zone, forest school site and an outdoor classroom. Our children are also interested in music and the arts. Our parents are very keen to be involved in the life of the school and we have an active PTFA.</w:t>
      </w:r>
    </w:p>
    <w:p w14:paraId="7B6D74ED" w14:textId="77777777" w:rsidR="00444682" w:rsidRDefault="00444682" w:rsidP="00444682">
      <w:pPr>
        <w:spacing w:before="100" w:beforeAutospacing="1" w:after="100" w:afterAutospacing="1"/>
        <w:rPr>
          <w:rFonts w:ascii="Century Gothic" w:eastAsia="Times New Roman" w:hAnsi="Century Gothic" w:cs="Times New Roman"/>
          <w:lang w:val="en"/>
        </w:rPr>
      </w:pPr>
      <w:r w:rsidRPr="00854A23">
        <w:rPr>
          <w:rFonts w:ascii="Century Gothic" w:eastAsia="Times New Roman" w:hAnsi="Century Gothic" w:cs="Times New Roman"/>
          <w:lang w:val="en"/>
        </w:rPr>
        <w:t xml:space="preserve">For more information about Castleton, please visit our </w:t>
      </w:r>
      <w:hyperlink r:id="rId20" w:history="1">
        <w:r w:rsidRPr="00BA1120">
          <w:rPr>
            <w:rStyle w:val="Hyperlink"/>
            <w:rFonts w:ascii="Century Gothic" w:eastAsia="Times New Roman" w:hAnsi="Century Gothic" w:cs="Times New Roman"/>
            <w:lang w:val="en"/>
          </w:rPr>
          <w:t>website.</w:t>
        </w:r>
      </w:hyperlink>
      <w:r w:rsidRPr="00854A23">
        <w:rPr>
          <w:rFonts w:ascii="Century Gothic" w:eastAsia="Times New Roman" w:hAnsi="Century Gothic" w:cs="Times New Roman"/>
          <w:lang w:val="en"/>
        </w:rPr>
        <w:t xml:space="preserve"> </w:t>
      </w:r>
    </w:p>
    <w:p w14:paraId="312BB56A" w14:textId="77777777" w:rsidR="00444682" w:rsidRDefault="00444682" w:rsidP="00444682">
      <w:pPr>
        <w:pStyle w:val="NormalWeb"/>
        <w:rPr>
          <w:rFonts w:ascii="Century Gothic" w:hAnsi="Century Gothic"/>
          <w:b/>
          <w:bCs/>
        </w:rPr>
      </w:pPr>
    </w:p>
    <w:p w14:paraId="74DB6D29" w14:textId="77777777" w:rsidR="00444682" w:rsidRDefault="00444682" w:rsidP="00444682">
      <w:pPr>
        <w:pStyle w:val="NormalWeb"/>
        <w:rPr>
          <w:rFonts w:ascii="Century Gothic" w:hAnsi="Century Gothic"/>
          <w:b/>
          <w:bCs/>
        </w:rPr>
      </w:pPr>
    </w:p>
    <w:p w14:paraId="1C714FFC" w14:textId="77777777" w:rsidR="00AC4615" w:rsidRDefault="00AC4615" w:rsidP="00444682">
      <w:pPr>
        <w:pStyle w:val="NormalWeb"/>
        <w:rPr>
          <w:rFonts w:ascii="Century Gothic" w:hAnsi="Century Gothic"/>
          <w:b/>
          <w:bCs/>
        </w:rPr>
      </w:pPr>
    </w:p>
    <w:p w14:paraId="69C6BDC9" w14:textId="77777777" w:rsidR="00AC4615" w:rsidRDefault="00AC4615" w:rsidP="00444682">
      <w:pPr>
        <w:pStyle w:val="NormalWeb"/>
        <w:rPr>
          <w:rFonts w:ascii="Century Gothic" w:hAnsi="Century Gothic"/>
          <w:b/>
          <w:bCs/>
        </w:rPr>
      </w:pPr>
    </w:p>
    <w:p w14:paraId="7D2DB483" w14:textId="77777777" w:rsidR="00D46669" w:rsidRDefault="00D46669" w:rsidP="00444682">
      <w:pPr>
        <w:pStyle w:val="NormalWeb"/>
        <w:rPr>
          <w:rFonts w:ascii="Century Gothic" w:hAnsi="Century Gothic"/>
          <w:b/>
          <w:bCs/>
        </w:rPr>
      </w:pPr>
    </w:p>
    <w:p w14:paraId="786A8903" w14:textId="71B6642B" w:rsidR="00444682" w:rsidRPr="006F6AE7" w:rsidRDefault="00444682" w:rsidP="00444682">
      <w:pPr>
        <w:pStyle w:val="NormalWeb"/>
        <w:rPr>
          <w:rFonts w:ascii="Century Gothic" w:hAnsi="Century Gothic"/>
          <w:b/>
          <w:bCs/>
        </w:rPr>
      </w:pPr>
      <w:r w:rsidRPr="006F6AE7">
        <w:rPr>
          <w:rFonts w:ascii="Century Gothic" w:hAnsi="Century Gothic"/>
          <w:b/>
          <w:bCs/>
        </w:rPr>
        <w:t>Glaisdale Primary School</w:t>
      </w:r>
    </w:p>
    <w:p w14:paraId="2A172350" w14:textId="77777777" w:rsidR="00444682" w:rsidRPr="006F6AE7" w:rsidRDefault="00444682" w:rsidP="00444682">
      <w:pPr>
        <w:pStyle w:val="NormalWeb"/>
        <w:rPr>
          <w:rFonts w:ascii="Century Gothic" w:hAnsi="Century Gothic"/>
        </w:rPr>
      </w:pPr>
      <w:r w:rsidRPr="002965B9">
        <w:rPr>
          <w:rFonts w:ascii="Century Gothic" w:hAnsi="Century Gothic"/>
          <w:noProof/>
        </w:rPr>
        <w:drawing>
          <wp:anchor distT="0" distB="0" distL="114300" distR="114300" simplePos="0" relativeHeight="251672576" behindDoc="1" locked="0" layoutInCell="1" allowOverlap="1" wp14:anchorId="18FD6AC7" wp14:editId="4CF60811">
            <wp:simplePos x="0" y="0"/>
            <wp:positionH relativeFrom="column">
              <wp:posOffset>4701150</wp:posOffset>
            </wp:positionH>
            <wp:positionV relativeFrom="paragraph">
              <wp:posOffset>5715</wp:posOffset>
            </wp:positionV>
            <wp:extent cx="1764030" cy="1224280"/>
            <wp:effectExtent l="0" t="0" r="7620" b="0"/>
            <wp:wrapTight wrapText="bothSides">
              <wp:wrapPolygon edited="0">
                <wp:start x="0" y="0"/>
                <wp:lineTo x="0" y="21174"/>
                <wp:lineTo x="21460" y="21174"/>
                <wp:lineTo x="21460" y="0"/>
                <wp:lineTo x="0" y="0"/>
              </wp:wrapPolygon>
            </wp:wrapTight>
            <wp:docPr id="16" name="Picture 16"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the source image"/>
                    <pic:cNvPicPr>
                      <a:picLocks noChangeAspect="1" noChangeArrowheads="1"/>
                    </pic:cNvPicPr>
                  </pic:nvPicPr>
                  <pic:blipFill rotWithShape="1">
                    <a:blip r:embed="rId21">
                      <a:extLst>
                        <a:ext uri="{28A0092B-C50C-407E-A947-70E740481C1C}">
                          <a14:useLocalDpi xmlns:a14="http://schemas.microsoft.com/office/drawing/2010/main" val="0"/>
                        </a:ext>
                      </a:extLst>
                    </a:blip>
                    <a:srcRect l="4919" t="12951" r="4113" b="7230"/>
                    <a:stretch/>
                  </pic:blipFill>
                  <pic:spPr bwMode="auto">
                    <a:xfrm>
                      <a:off x="0" y="0"/>
                      <a:ext cx="1764030" cy="12242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F6AE7">
        <w:rPr>
          <w:rFonts w:ascii="Century Gothic" w:hAnsi="Century Gothic"/>
        </w:rPr>
        <w:t xml:space="preserve">Glaisdale school currently has 34 pupils on roll across two classes: Explorers </w:t>
      </w:r>
      <w:r w:rsidRPr="002965B9">
        <w:rPr>
          <w:rFonts w:ascii="Century Gothic" w:hAnsi="Century Gothic"/>
        </w:rPr>
        <w:t xml:space="preserve"> </w:t>
      </w:r>
      <w:r w:rsidRPr="006F6AE7">
        <w:rPr>
          <w:rFonts w:ascii="Century Gothic" w:hAnsi="Century Gothic"/>
        </w:rPr>
        <w:t xml:space="preserve">(EYFS/KS1) and Adventurers (KS2). We have a relatively new staff team who have worked hard in recent months to develop our curriculum, sports offer, school council and EYFS provision. </w:t>
      </w:r>
    </w:p>
    <w:p w14:paraId="54B28B34" w14:textId="77777777" w:rsidR="00444682" w:rsidRPr="006F6AE7" w:rsidRDefault="00444682" w:rsidP="00444682">
      <w:pPr>
        <w:pStyle w:val="NormalWeb"/>
        <w:rPr>
          <w:rFonts w:ascii="Century Gothic" w:hAnsi="Century Gothic"/>
        </w:rPr>
      </w:pPr>
      <w:r w:rsidRPr="006F6AE7">
        <w:rPr>
          <w:rFonts w:ascii="Century Gothic" w:hAnsi="Century Gothic"/>
        </w:rPr>
        <w:t xml:space="preserve">Our children love the great outdoors and our rural location provides lots of opportunities for sport and adventurous activities. We would love our new teacher in charge to share this passion, taking the lead on improving our sports and PE provision in order to achieve local, regional and national recognition. </w:t>
      </w:r>
    </w:p>
    <w:p w14:paraId="60932D3E" w14:textId="77777777" w:rsidR="00444682" w:rsidRPr="006F6AE7" w:rsidRDefault="00444682" w:rsidP="00444682">
      <w:pPr>
        <w:pStyle w:val="NormalWeb"/>
        <w:rPr>
          <w:rFonts w:ascii="Century Gothic" w:hAnsi="Century Gothic"/>
        </w:rPr>
      </w:pPr>
      <w:r w:rsidRPr="006F6AE7">
        <w:rPr>
          <w:rFonts w:ascii="Century Gothic" w:hAnsi="Century Gothic"/>
        </w:rPr>
        <w:t xml:space="preserve">Staff have developed excellent relationships with our parents and 100% of </w:t>
      </w:r>
      <w:r>
        <w:rPr>
          <w:rFonts w:ascii="Century Gothic" w:hAnsi="Century Gothic"/>
        </w:rPr>
        <w:t>those</w:t>
      </w:r>
      <w:r w:rsidRPr="006F6AE7">
        <w:rPr>
          <w:rFonts w:ascii="Century Gothic" w:hAnsi="Century Gothic"/>
        </w:rPr>
        <w:t xml:space="preserve"> completing a recent survey said they would recommend Glaisdale to other parents.</w:t>
      </w:r>
    </w:p>
    <w:p w14:paraId="093B9E2F" w14:textId="77777777" w:rsidR="00444682" w:rsidRDefault="00444682" w:rsidP="00444682">
      <w:pPr>
        <w:pStyle w:val="NormalWeb"/>
        <w:rPr>
          <w:rFonts w:ascii="Century Gothic" w:hAnsi="Century Gothic"/>
          <w:lang w:val="en"/>
        </w:rPr>
      </w:pPr>
      <w:r>
        <w:rPr>
          <w:rFonts w:ascii="Century Gothic" w:hAnsi="Century Gothic"/>
          <w:lang w:val="en"/>
        </w:rPr>
        <w:t>For more information about Glaisdale</w:t>
      </w:r>
      <w:r w:rsidRPr="00BB5DF3">
        <w:rPr>
          <w:rFonts w:ascii="Century Gothic" w:hAnsi="Century Gothic"/>
          <w:lang w:val="en"/>
        </w:rPr>
        <w:t xml:space="preserve">, please visit our </w:t>
      </w:r>
      <w:hyperlink r:id="rId22" w:history="1">
        <w:r w:rsidRPr="00F037E9">
          <w:rPr>
            <w:rStyle w:val="Hyperlink"/>
            <w:rFonts w:ascii="Century Gothic" w:hAnsi="Century Gothic"/>
            <w:lang w:val="en"/>
          </w:rPr>
          <w:t>website.</w:t>
        </w:r>
      </w:hyperlink>
      <w:r>
        <w:rPr>
          <w:rFonts w:ascii="Century Gothic" w:hAnsi="Century Gothic"/>
          <w:lang w:val="en"/>
        </w:rPr>
        <w:t xml:space="preserve"> </w:t>
      </w:r>
    </w:p>
    <w:p w14:paraId="4F9ADD9D" w14:textId="77777777" w:rsidR="00444682" w:rsidRPr="00F02A00" w:rsidRDefault="00444682" w:rsidP="00444682">
      <w:pPr>
        <w:pStyle w:val="NormalWeb"/>
        <w:rPr>
          <w:rFonts w:ascii="Century Gothic" w:hAnsi="Century Gothic"/>
          <w:color w:val="0000FF" w:themeColor="hyperlink"/>
          <w:u w:val="single"/>
        </w:rPr>
      </w:pPr>
    </w:p>
    <w:p w14:paraId="4F3031D0" w14:textId="77777777" w:rsidR="00444682" w:rsidRDefault="00444682" w:rsidP="00444682">
      <w:pPr>
        <w:pStyle w:val="NormalWeb"/>
        <w:rPr>
          <w:rFonts w:ascii="Century Gothic" w:hAnsi="Century Gothic"/>
          <w:b/>
        </w:rPr>
      </w:pPr>
      <w:r>
        <w:rPr>
          <w:rFonts w:ascii="Century Gothic" w:hAnsi="Century Gothic"/>
          <w:noProof/>
        </w:rPr>
        <w:drawing>
          <wp:anchor distT="0" distB="0" distL="114300" distR="114300" simplePos="0" relativeHeight="251673600" behindDoc="1" locked="0" layoutInCell="1" allowOverlap="1" wp14:anchorId="15A061B9" wp14:editId="44D1BF1D">
            <wp:simplePos x="0" y="0"/>
            <wp:positionH relativeFrom="column">
              <wp:posOffset>4871720</wp:posOffset>
            </wp:positionH>
            <wp:positionV relativeFrom="paragraph">
              <wp:posOffset>321310</wp:posOffset>
            </wp:positionV>
            <wp:extent cx="1428750" cy="1273810"/>
            <wp:effectExtent l="0" t="0" r="0" b="2540"/>
            <wp:wrapTight wrapText="bothSides">
              <wp:wrapPolygon edited="0">
                <wp:start x="0" y="0"/>
                <wp:lineTo x="0" y="21320"/>
                <wp:lineTo x="21312" y="21320"/>
                <wp:lineTo x="21312" y="0"/>
                <wp:lineTo x="0" y="0"/>
              </wp:wrapPolygon>
            </wp:wrapTight>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3">
                      <a:extLst>
                        <a:ext uri="{28A0092B-C50C-407E-A947-70E740481C1C}">
                          <a14:useLocalDpi xmlns:a14="http://schemas.microsoft.com/office/drawing/2010/main" val="0"/>
                        </a:ext>
                      </a:extLst>
                    </a:blip>
                    <a:srcRect b="6086"/>
                    <a:stretch/>
                  </pic:blipFill>
                  <pic:spPr bwMode="auto">
                    <a:xfrm>
                      <a:off x="0" y="0"/>
                      <a:ext cx="1428750" cy="12738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B5DF3">
        <w:rPr>
          <w:rFonts w:ascii="Century Gothic" w:hAnsi="Century Gothic"/>
          <w:b/>
        </w:rPr>
        <w:t>Lealholm Primary School</w:t>
      </w:r>
    </w:p>
    <w:p w14:paraId="06F3D002" w14:textId="77777777" w:rsidR="00444682" w:rsidRPr="00BB5DF3" w:rsidRDefault="00444682" w:rsidP="00444682">
      <w:pPr>
        <w:pStyle w:val="NormalWeb"/>
        <w:rPr>
          <w:rFonts w:ascii="Century Gothic" w:hAnsi="Century Gothic"/>
          <w:bCs/>
        </w:rPr>
      </w:pPr>
      <w:r>
        <w:rPr>
          <w:rFonts w:ascii="Century Gothic" w:hAnsi="Century Gothic"/>
          <w:bCs/>
        </w:rPr>
        <w:t>Lealholm</w:t>
      </w:r>
      <w:r w:rsidRPr="00BB5DF3">
        <w:rPr>
          <w:rFonts w:ascii="Century Gothic" w:hAnsi="Century Gothic"/>
          <w:bCs/>
        </w:rPr>
        <w:t xml:space="preserve"> is a very welcoming school with a friendly atmosphere. The small pupil numbers encourage a family feel, where pupils from Reception to Year 6 happily learn, play, eat and celebrate together. All pupils can identify trusted adults within school, including those in non-teaching roles, to whom they could turn to if they had any worries. Positive attitudes and kind behaviour are celebrated and awarded in weekly assemblies. </w:t>
      </w:r>
    </w:p>
    <w:p w14:paraId="527F8F3A" w14:textId="77777777" w:rsidR="00444682" w:rsidRDefault="00444682" w:rsidP="00444682">
      <w:pPr>
        <w:pStyle w:val="NormalWeb"/>
        <w:rPr>
          <w:rFonts w:ascii="Century Gothic" w:hAnsi="Century Gothic"/>
          <w:bCs/>
        </w:rPr>
      </w:pPr>
      <w:r>
        <w:rPr>
          <w:rFonts w:ascii="Century Gothic" w:hAnsi="Century Gothic"/>
          <w:bCs/>
        </w:rPr>
        <w:t xml:space="preserve">Pupils </w:t>
      </w:r>
      <w:r w:rsidRPr="00BB5DF3">
        <w:rPr>
          <w:rFonts w:ascii="Century Gothic" w:hAnsi="Century Gothic"/>
          <w:bCs/>
        </w:rPr>
        <w:t xml:space="preserve">have access to a wide range of activities, </w:t>
      </w:r>
      <w:r>
        <w:rPr>
          <w:rFonts w:ascii="Century Gothic" w:hAnsi="Century Gothic"/>
          <w:bCs/>
        </w:rPr>
        <w:t xml:space="preserve">as well as </w:t>
      </w:r>
      <w:r w:rsidRPr="00BB5DF3">
        <w:rPr>
          <w:rFonts w:ascii="Century Gothic" w:hAnsi="Century Gothic"/>
          <w:bCs/>
        </w:rPr>
        <w:t>taking on leadership responsibilities, includi</w:t>
      </w:r>
      <w:r>
        <w:rPr>
          <w:rFonts w:ascii="Century Gothic" w:hAnsi="Century Gothic"/>
          <w:bCs/>
        </w:rPr>
        <w:t xml:space="preserve">ng being on the school council and being reading buddy. </w:t>
      </w:r>
      <w:r w:rsidRPr="00BB5DF3">
        <w:rPr>
          <w:rFonts w:ascii="Century Gothic" w:hAnsi="Century Gothic"/>
          <w:bCs/>
        </w:rPr>
        <w:t>Opportunities to work collaboratively with pupils from other schools within the Trust are actively planned into the school year. This provides pupils from our small village community with useful opportunities to develop confidence and build relationships with their peers beyond Lealholm, in preparation for their eventual transition to secondary school in the nearest town, almost 10 miles away. </w:t>
      </w:r>
    </w:p>
    <w:p w14:paraId="02A68E3F" w14:textId="77777777" w:rsidR="00444682" w:rsidRDefault="00444682" w:rsidP="00444682">
      <w:pPr>
        <w:pStyle w:val="NormalWeb"/>
        <w:rPr>
          <w:rFonts w:ascii="Century Gothic" w:hAnsi="Century Gothic"/>
          <w:lang w:val="en"/>
        </w:rPr>
      </w:pPr>
      <w:r>
        <w:rPr>
          <w:rFonts w:ascii="Century Gothic" w:hAnsi="Century Gothic"/>
          <w:bCs/>
          <w:lang w:val="en"/>
        </w:rPr>
        <w:t>For more information about Lealholm</w:t>
      </w:r>
      <w:r w:rsidRPr="00BB5DF3">
        <w:rPr>
          <w:rFonts w:ascii="Century Gothic" w:hAnsi="Century Gothic"/>
          <w:bCs/>
          <w:lang w:val="en"/>
        </w:rPr>
        <w:t xml:space="preserve">, please visit our </w:t>
      </w:r>
      <w:hyperlink r:id="rId24" w:history="1">
        <w:r w:rsidRPr="00F037E9">
          <w:rPr>
            <w:rStyle w:val="Hyperlink"/>
            <w:rFonts w:ascii="Century Gothic" w:hAnsi="Century Gothic"/>
            <w:bCs/>
            <w:lang w:val="en"/>
          </w:rPr>
          <w:t>website.</w:t>
        </w:r>
      </w:hyperlink>
    </w:p>
    <w:p w14:paraId="4AABC91F" w14:textId="77777777" w:rsidR="00444682" w:rsidRDefault="00444682" w:rsidP="00444682">
      <w:pPr>
        <w:pStyle w:val="NormalWeb"/>
        <w:rPr>
          <w:rFonts w:ascii="Century Gothic" w:hAnsi="Century Gothic"/>
          <w:b/>
          <w:lang w:val="en"/>
        </w:rPr>
      </w:pPr>
    </w:p>
    <w:p w14:paraId="77D31C5B" w14:textId="77777777" w:rsidR="00444682" w:rsidRDefault="00444682" w:rsidP="00444682">
      <w:pPr>
        <w:pStyle w:val="NormalWeb"/>
        <w:rPr>
          <w:rFonts w:ascii="Century Gothic" w:hAnsi="Century Gothic"/>
          <w:b/>
          <w:lang w:val="en"/>
        </w:rPr>
      </w:pPr>
    </w:p>
    <w:p w14:paraId="78F3B7A8" w14:textId="77777777" w:rsidR="00444682" w:rsidRPr="00715338" w:rsidRDefault="00444682" w:rsidP="00444682">
      <w:pPr>
        <w:pStyle w:val="NormalWeb"/>
        <w:rPr>
          <w:rFonts w:ascii="Century Gothic" w:hAnsi="Century Gothic"/>
          <w:lang w:val="en"/>
        </w:rPr>
      </w:pPr>
      <w:r w:rsidRPr="00F02A00">
        <w:rPr>
          <w:rFonts w:ascii="Century Gothic" w:hAnsi="Century Gothic"/>
          <w:b/>
          <w:lang w:val="en"/>
        </w:rPr>
        <w:t>Oakridge C</w:t>
      </w:r>
      <w:r>
        <w:rPr>
          <w:rFonts w:ascii="Century Gothic" w:hAnsi="Century Gothic"/>
          <w:b/>
          <w:lang w:val="en"/>
        </w:rPr>
        <w:t xml:space="preserve">ommunity </w:t>
      </w:r>
      <w:r w:rsidRPr="00F02A00">
        <w:rPr>
          <w:rFonts w:ascii="Century Gothic" w:hAnsi="Century Gothic"/>
          <w:b/>
          <w:lang w:val="en"/>
        </w:rPr>
        <w:t>P</w:t>
      </w:r>
      <w:r>
        <w:rPr>
          <w:rFonts w:ascii="Century Gothic" w:hAnsi="Century Gothic"/>
          <w:b/>
          <w:lang w:val="en"/>
        </w:rPr>
        <w:t>rimary</w:t>
      </w:r>
      <w:r w:rsidRPr="00F02A00">
        <w:rPr>
          <w:rFonts w:ascii="Century Gothic" w:hAnsi="Century Gothic"/>
          <w:b/>
          <w:lang w:val="en"/>
        </w:rPr>
        <w:t xml:space="preserve"> School</w:t>
      </w:r>
    </w:p>
    <w:p w14:paraId="38D997C0" w14:textId="77777777" w:rsidR="00444682" w:rsidRPr="00F02A00" w:rsidRDefault="00444682" w:rsidP="00444682">
      <w:pPr>
        <w:spacing w:before="100" w:beforeAutospacing="1" w:after="100" w:afterAutospacing="1"/>
        <w:rPr>
          <w:rFonts w:ascii="Century Gothic" w:eastAsiaTheme="minorHAnsi" w:hAnsi="Century Gothic" w:cs="Times New Roman"/>
        </w:rPr>
      </w:pPr>
      <w:r>
        <w:rPr>
          <w:rFonts w:ascii="Century Gothic" w:eastAsiaTheme="minorHAnsi" w:hAnsi="Century Gothic" w:cs="Times New Roman"/>
          <w:iCs/>
          <w:noProof/>
        </w:rPr>
        <w:drawing>
          <wp:anchor distT="0" distB="0" distL="114300" distR="114300" simplePos="0" relativeHeight="251676672" behindDoc="0" locked="0" layoutInCell="1" allowOverlap="1" wp14:anchorId="3D9D8B42" wp14:editId="5FF44701">
            <wp:simplePos x="0" y="0"/>
            <wp:positionH relativeFrom="column">
              <wp:posOffset>4949190</wp:posOffset>
            </wp:positionH>
            <wp:positionV relativeFrom="paragraph">
              <wp:posOffset>59055</wp:posOffset>
            </wp:positionV>
            <wp:extent cx="1287780" cy="1287780"/>
            <wp:effectExtent l="0" t="0" r="7620" b="7620"/>
            <wp:wrapThrough wrapText="bothSides">
              <wp:wrapPolygon edited="0">
                <wp:start x="7349" y="0"/>
                <wp:lineTo x="4473" y="1278"/>
                <wp:lineTo x="639" y="4154"/>
                <wp:lineTo x="0" y="7349"/>
                <wp:lineTo x="0" y="13740"/>
                <wp:lineTo x="320" y="15976"/>
                <wp:lineTo x="4473" y="20450"/>
                <wp:lineTo x="7349" y="21408"/>
                <wp:lineTo x="14059" y="21408"/>
                <wp:lineTo x="16935" y="20450"/>
                <wp:lineTo x="21089" y="15976"/>
                <wp:lineTo x="21408" y="13740"/>
                <wp:lineTo x="21408" y="7349"/>
                <wp:lineTo x="21089" y="4473"/>
                <wp:lineTo x="16935" y="1278"/>
                <wp:lineTo x="14059" y="0"/>
                <wp:lineTo x="7349" y="0"/>
              </wp:wrapPolygon>
            </wp:wrapThrough>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87780" cy="1287780"/>
                    </a:xfrm>
                    <a:prstGeom prst="rect">
                      <a:avLst/>
                    </a:prstGeom>
                    <a:noFill/>
                  </pic:spPr>
                </pic:pic>
              </a:graphicData>
            </a:graphic>
            <wp14:sizeRelH relativeFrom="margin">
              <wp14:pctWidth>0</wp14:pctWidth>
            </wp14:sizeRelH>
            <wp14:sizeRelV relativeFrom="margin">
              <wp14:pctHeight>0</wp14:pctHeight>
            </wp14:sizeRelV>
          </wp:anchor>
        </w:drawing>
      </w:r>
      <w:r w:rsidRPr="00F02A00">
        <w:rPr>
          <w:rFonts w:ascii="Century Gothic" w:eastAsiaTheme="minorHAnsi" w:hAnsi="Century Gothic" w:cs="Times New Roman"/>
          <w:iCs/>
        </w:rPr>
        <w:t xml:space="preserve">Oakridge Community Primary School is situated in a most beautiful part of the country: the village of Hinderwell located between the North Yorkshire Moors and the North Sea coast. </w:t>
      </w:r>
    </w:p>
    <w:p w14:paraId="0E9F7400" w14:textId="1DB4343E" w:rsidR="00444682" w:rsidRPr="00F02A00" w:rsidRDefault="00444682" w:rsidP="00444682">
      <w:pPr>
        <w:spacing w:before="100" w:beforeAutospacing="1" w:after="100" w:afterAutospacing="1"/>
        <w:rPr>
          <w:rFonts w:ascii="Century Gothic" w:eastAsiaTheme="minorHAnsi" w:hAnsi="Century Gothic" w:cs="Times New Roman"/>
          <w:iCs/>
        </w:rPr>
      </w:pPr>
      <w:r w:rsidRPr="00F02A00">
        <w:rPr>
          <w:rFonts w:ascii="Century Gothic" w:eastAsiaTheme="minorHAnsi" w:hAnsi="Century Gothic" w:cs="Times New Roman"/>
          <w:iCs/>
        </w:rPr>
        <w:t xml:space="preserve">We are a designated Community Primary School, including a nursery and cater for children between the ages of 3 and 11. The children are organised into two classes: </w:t>
      </w:r>
      <w:r w:rsidR="00522418">
        <w:rPr>
          <w:rFonts w:ascii="Century Gothic" w:eastAsiaTheme="minorHAnsi" w:hAnsi="Century Gothic" w:cs="Times New Roman"/>
          <w:iCs/>
        </w:rPr>
        <w:t>Oak</w:t>
      </w:r>
      <w:r w:rsidRPr="00F02A00">
        <w:rPr>
          <w:rFonts w:ascii="Century Gothic" w:eastAsiaTheme="minorHAnsi" w:hAnsi="Century Gothic" w:cs="Times New Roman"/>
          <w:iCs/>
        </w:rPr>
        <w:t xml:space="preserve"> Class for KS2 pupils and </w:t>
      </w:r>
      <w:r w:rsidR="00522418">
        <w:rPr>
          <w:rFonts w:ascii="Century Gothic" w:eastAsiaTheme="minorHAnsi" w:hAnsi="Century Gothic" w:cs="Times New Roman"/>
          <w:iCs/>
        </w:rPr>
        <w:t>Acorn</w:t>
      </w:r>
      <w:r w:rsidRPr="00F02A00">
        <w:rPr>
          <w:rFonts w:ascii="Century Gothic" w:eastAsiaTheme="minorHAnsi" w:hAnsi="Century Gothic" w:cs="Times New Roman"/>
          <w:iCs/>
        </w:rPr>
        <w:t xml:space="preserve"> Class for EYFS and KS1 pupils. </w:t>
      </w:r>
    </w:p>
    <w:p w14:paraId="1631CFE9" w14:textId="77777777" w:rsidR="00444682" w:rsidRPr="00F02A00" w:rsidRDefault="00444682" w:rsidP="00444682">
      <w:pPr>
        <w:spacing w:before="100" w:beforeAutospacing="1" w:after="100" w:afterAutospacing="1"/>
        <w:rPr>
          <w:rFonts w:ascii="Century Gothic" w:eastAsiaTheme="minorHAnsi" w:hAnsi="Century Gothic" w:cs="Times New Roman"/>
        </w:rPr>
      </w:pPr>
      <w:r w:rsidRPr="00F02A00">
        <w:rPr>
          <w:rFonts w:ascii="Century Gothic" w:eastAsiaTheme="minorHAnsi" w:hAnsi="Century Gothic" w:cs="Times New Roman"/>
        </w:rPr>
        <w:t>We provide a rich and exciting curriculum in a safe and caring environment, where children flourish and have the opportunity to build positive relationships, make reputable choices and be inspired to become innovative life-long learners.</w:t>
      </w:r>
    </w:p>
    <w:p w14:paraId="1001E20F" w14:textId="77777777" w:rsidR="00444682" w:rsidRDefault="00444682" w:rsidP="00444682">
      <w:pPr>
        <w:spacing w:before="100" w:beforeAutospacing="1" w:after="100" w:afterAutospacing="1"/>
        <w:rPr>
          <w:rFonts w:ascii="Century Gothic" w:eastAsiaTheme="minorHAnsi" w:hAnsi="Century Gothic" w:cs="Times New Roman"/>
        </w:rPr>
      </w:pPr>
      <w:r w:rsidRPr="00F02A00">
        <w:rPr>
          <w:rFonts w:ascii="Century Gothic" w:eastAsiaTheme="minorHAnsi" w:hAnsi="Century Gothic" w:cs="Times New Roman"/>
        </w:rPr>
        <w:t>We recognise that parents and carers are an integral part of our family of schools, and we strive to work with them to make positive contributions to our local communities.</w:t>
      </w:r>
    </w:p>
    <w:p w14:paraId="334A06B5" w14:textId="77777777" w:rsidR="00444682" w:rsidRDefault="00444682" w:rsidP="00444682">
      <w:pPr>
        <w:spacing w:before="100" w:beforeAutospacing="1" w:after="100" w:afterAutospacing="1"/>
        <w:rPr>
          <w:rFonts w:ascii="Century Gothic" w:eastAsiaTheme="minorHAnsi" w:hAnsi="Century Gothic" w:cs="Times New Roman"/>
          <w:lang w:val="en"/>
        </w:rPr>
      </w:pPr>
      <w:r>
        <w:rPr>
          <w:rFonts w:ascii="Century Gothic" w:eastAsiaTheme="minorHAnsi" w:hAnsi="Century Gothic" w:cs="Times New Roman"/>
          <w:bCs/>
          <w:lang w:val="en"/>
        </w:rPr>
        <w:t>For more information about Oakridge</w:t>
      </w:r>
      <w:r w:rsidRPr="00F02A00">
        <w:rPr>
          <w:rFonts w:ascii="Century Gothic" w:eastAsiaTheme="minorHAnsi" w:hAnsi="Century Gothic" w:cs="Times New Roman"/>
          <w:bCs/>
          <w:lang w:val="en"/>
        </w:rPr>
        <w:t xml:space="preserve">, please visit our </w:t>
      </w:r>
      <w:hyperlink r:id="rId26" w:history="1">
        <w:r w:rsidRPr="00F037E9">
          <w:rPr>
            <w:rStyle w:val="Hyperlink"/>
            <w:rFonts w:ascii="Century Gothic" w:eastAsiaTheme="minorHAnsi" w:hAnsi="Century Gothic" w:cs="Times New Roman"/>
            <w:bCs/>
            <w:lang w:val="en"/>
          </w:rPr>
          <w:t>website.</w:t>
        </w:r>
        <w:r w:rsidRPr="00F037E9">
          <w:rPr>
            <w:rStyle w:val="Hyperlink"/>
            <w:rFonts w:ascii="Century Gothic" w:eastAsiaTheme="minorHAnsi" w:hAnsi="Century Gothic" w:cs="Times New Roman"/>
            <w:bCs/>
          </w:rPr>
          <w:t xml:space="preserve">      </w:t>
        </w:r>
      </w:hyperlink>
      <w:r w:rsidRPr="00F037E9">
        <w:rPr>
          <w:rFonts w:ascii="Century Gothic" w:eastAsiaTheme="minorHAnsi" w:hAnsi="Century Gothic" w:cs="Times New Roman"/>
          <w:lang w:val="en"/>
        </w:rPr>
        <w:t xml:space="preserve"> </w:t>
      </w:r>
    </w:p>
    <w:p w14:paraId="1499DCBE" w14:textId="77777777" w:rsidR="00444682" w:rsidRDefault="00444682" w:rsidP="00444682">
      <w:pPr>
        <w:spacing w:before="100" w:beforeAutospacing="1" w:after="100" w:afterAutospacing="1"/>
        <w:rPr>
          <w:rFonts w:ascii="Century Gothic" w:hAnsi="Century Gothic"/>
          <w:lang w:val="en"/>
        </w:rPr>
      </w:pPr>
    </w:p>
    <w:p w14:paraId="39F01C81" w14:textId="77777777" w:rsidR="00444682" w:rsidRPr="00F02A00" w:rsidRDefault="00444682" w:rsidP="00444682">
      <w:pPr>
        <w:spacing w:before="100" w:beforeAutospacing="1" w:after="100" w:afterAutospacing="1"/>
        <w:rPr>
          <w:rFonts w:ascii="Century Gothic" w:eastAsiaTheme="minorHAnsi" w:hAnsi="Century Gothic" w:cs="Times New Roman"/>
        </w:rPr>
      </w:pPr>
      <w:r>
        <w:rPr>
          <w:rFonts w:ascii="Century Gothic" w:hAnsi="Century Gothic"/>
          <w:noProof/>
        </w:rPr>
        <w:drawing>
          <wp:anchor distT="0" distB="0" distL="114300" distR="114300" simplePos="0" relativeHeight="251674624" behindDoc="1" locked="0" layoutInCell="1" allowOverlap="1" wp14:anchorId="3954DE03" wp14:editId="07D5DB1B">
            <wp:simplePos x="0" y="0"/>
            <wp:positionH relativeFrom="column">
              <wp:posOffset>4861560</wp:posOffset>
            </wp:positionH>
            <wp:positionV relativeFrom="paragraph">
              <wp:posOffset>1905</wp:posOffset>
            </wp:positionV>
            <wp:extent cx="1455420" cy="1141730"/>
            <wp:effectExtent l="0" t="0" r="0" b="1270"/>
            <wp:wrapTight wrapText="bothSides">
              <wp:wrapPolygon edited="0">
                <wp:start x="0" y="0"/>
                <wp:lineTo x="0" y="21264"/>
                <wp:lineTo x="21204" y="21264"/>
                <wp:lineTo x="21204" y="0"/>
                <wp:lineTo x="0" y="0"/>
              </wp:wrapPolygon>
            </wp:wrapTight>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a:picLocks noChangeAspect="1" noChangeArrowheads="1"/>
                    </pic:cNvPicPr>
                  </pic:nvPicPr>
                  <pic:blipFill>
                    <a:blip r:embed="rId27">
                      <a:extLst>
                        <a:ext uri="{28A0092B-C50C-407E-A947-70E740481C1C}">
                          <a14:useLocalDpi xmlns:a14="http://schemas.microsoft.com/office/drawing/2010/main" val="0"/>
                        </a:ext>
                      </a:extLst>
                    </a:blip>
                    <a:srcRect t="10777" b="10777"/>
                    <a:stretch>
                      <a:fillRect/>
                    </a:stretch>
                  </pic:blipFill>
                  <pic:spPr bwMode="auto">
                    <a:xfrm>
                      <a:off x="0" y="0"/>
                      <a:ext cx="1455420" cy="11417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E529C">
        <w:rPr>
          <w:rFonts w:ascii="Century Gothic" w:hAnsi="Century Gothic"/>
          <w:b/>
          <w:lang w:val="en"/>
        </w:rPr>
        <w:t xml:space="preserve">West Cliff </w:t>
      </w:r>
      <w:r>
        <w:rPr>
          <w:rFonts w:ascii="Century Gothic" w:hAnsi="Century Gothic"/>
          <w:b/>
          <w:lang w:val="en"/>
        </w:rPr>
        <w:t>Primary School</w:t>
      </w:r>
    </w:p>
    <w:p w14:paraId="4B825708" w14:textId="77777777" w:rsidR="00444682" w:rsidRPr="00B42403" w:rsidRDefault="00444682" w:rsidP="00444682">
      <w:pPr>
        <w:rPr>
          <w:rFonts w:ascii="Century Gothic" w:hAnsi="Century Gothic"/>
        </w:rPr>
      </w:pPr>
      <w:r w:rsidRPr="00B42403">
        <w:rPr>
          <w:rFonts w:ascii="Century Gothic" w:hAnsi="Century Gothic"/>
        </w:rPr>
        <w:t>West Cliff Primary School is a warm and friendly community school that provides education from children aged 2-11. It currently has around 200 children on roll, divided into 8 classes (one for each year group). We also have the Rockpool, which is our Targeted Mainstream Provision for children with high level social, emotional and mental health needs. The school mainly takes children from the west side and the centre of Whitby but is accessible from all parts of the town.</w:t>
      </w:r>
    </w:p>
    <w:p w14:paraId="6251A366" w14:textId="77777777" w:rsidR="00444682" w:rsidRPr="00B42403" w:rsidRDefault="00444682" w:rsidP="00444682">
      <w:pPr>
        <w:rPr>
          <w:rFonts w:ascii="Century Gothic" w:hAnsi="Century Gothic"/>
        </w:rPr>
      </w:pPr>
      <w:r w:rsidRPr="00B42403">
        <w:rPr>
          <w:rFonts w:ascii="Century Gothic" w:hAnsi="Century Gothic"/>
        </w:rPr>
        <w:t xml:space="preserve">We pride ourselves on providing a warm and welcoming environment for children and adults alike, and we strive to provide the very best standard of education possible for our children. The six principles of nurture run through our school. </w:t>
      </w:r>
    </w:p>
    <w:p w14:paraId="70F6638F" w14:textId="77777777" w:rsidR="00444682" w:rsidRPr="00B42403" w:rsidRDefault="00444682" w:rsidP="00444682">
      <w:pPr>
        <w:rPr>
          <w:rFonts w:ascii="Century Gothic" w:hAnsi="Century Gothic"/>
        </w:rPr>
      </w:pPr>
      <w:r w:rsidRPr="00B42403">
        <w:rPr>
          <w:rFonts w:ascii="Century Gothic" w:hAnsi="Century Gothic"/>
        </w:rPr>
        <w:t>We are a Beach School as we believe that the beach is a fantastic resource that can be used, both to learn and have fun on. We are located a short walk from the beach and you can even see the sea from our upper-floor classrooms!</w:t>
      </w:r>
    </w:p>
    <w:p w14:paraId="3756472E" w14:textId="77777777" w:rsidR="00444682" w:rsidRPr="00B42403" w:rsidRDefault="00444682" w:rsidP="00444682">
      <w:pPr>
        <w:rPr>
          <w:rFonts w:ascii="Century Gothic" w:hAnsi="Century Gothic"/>
        </w:rPr>
      </w:pPr>
      <w:bookmarkStart w:id="3" w:name="_Hlk169256562"/>
      <w:r w:rsidRPr="00B42403">
        <w:rPr>
          <w:rFonts w:ascii="Century Gothic" w:hAnsi="Century Gothic"/>
          <w:lang w:val="en"/>
        </w:rPr>
        <w:t xml:space="preserve">For more information about West Cliff, please visit our </w:t>
      </w:r>
      <w:hyperlink r:id="rId28" w:history="1">
        <w:r w:rsidRPr="00E40A37">
          <w:rPr>
            <w:rStyle w:val="Hyperlink"/>
            <w:rFonts w:ascii="Century Gothic" w:hAnsi="Century Gothic"/>
            <w:lang w:val="en"/>
          </w:rPr>
          <w:t>website</w:t>
        </w:r>
      </w:hyperlink>
      <w:r>
        <w:rPr>
          <w:rFonts w:ascii="Century Gothic" w:hAnsi="Century Gothic"/>
          <w:lang w:val="en"/>
        </w:rPr>
        <w:t>.</w:t>
      </w:r>
      <w:r w:rsidRPr="00B42403">
        <w:rPr>
          <w:rFonts w:ascii="Century Gothic" w:hAnsi="Century Gothic"/>
        </w:rPr>
        <w:t xml:space="preserve">              </w:t>
      </w:r>
    </w:p>
    <w:bookmarkEnd w:id="2"/>
    <w:bookmarkEnd w:id="3"/>
    <w:p w14:paraId="195C2336" w14:textId="77777777" w:rsidR="004D297C" w:rsidRDefault="004D297C" w:rsidP="00A86A83">
      <w:pPr>
        <w:pStyle w:val="NormalWeb"/>
        <w:shd w:val="clear" w:color="auto" w:fill="FFFFFF"/>
        <w:rPr>
          <w:rFonts w:ascii="Century Gothic" w:hAnsi="Century Gothic"/>
          <w:b/>
          <w:bCs/>
          <w:color w:val="000000"/>
        </w:rPr>
      </w:pPr>
    </w:p>
    <w:p w14:paraId="07F4E4FD" w14:textId="77777777" w:rsidR="00F514EE" w:rsidRDefault="00F514EE" w:rsidP="00F514EE">
      <w:pPr>
        <w:pStyle w:val="NormalWeb"/>
        <w:shd w:val="clear" w:color="auto" w:fill="FFFFFF"/>
        <w:spacing w:after="0" w:afterAutospacing="0"/>
        <w:rPr>
          <w:rFonts w:ascii="Century Gothic" w:hAnsi="Century Gothic"/>
          <w:b/>
          <w:bCs/>
          <w:color w:val="000000"/>
        </w:rPr>
      </w:pPr>
    </w:p>
    <w:p w14:paraId="7E40E4B8" w14:textId="77777777" w:rsidR="00C06686" w:rsidRDefault="008079BD" w:rsidP="001E25A0">
      <w:pPr>
        <w:pStyle w:val="Heading2"/>
        <w:jc w:val="center"/>
        <w:rPr>
          <w:rFonts w:ascii="Century Gothic" w:eastAsia="Century Gothic" w:hAnsi="Century Gothic" w:cs="Century Gothic"/>
        </w:rPr>
      </w:pPr>
      <w:r>
        <w:rPr>
          <w:rFonts w:ascii="Century Gothic" w:eastAsia="Century Gothic" w:hAnsi="Century Gothic" w:cs="Century Gothic"/>
        </w:rPr>
        <w:t>Application Process</w:t>
      </w:r>
    </w:p>
    <w:p w14:paraId="7E893F36" w14:textId="77777777" w:rsidR="00AA6980" w:rsidRDefault="00AA6980" w:rsidP="00AA6980">
      <w:pPr>
        <w:spacing w:after="0"/>
        <w:jc w:val="both"/>
        <w:rPr>
          <w:rFonts w:ascii="Century Gothic" w:eastAsia="Century Gothic" w:hAnsi="Century Gothic" w:cs="Century Gothic"/>
        </w:rPr>
      </w:pPr>
    </w:p>
    <w:p w14:paraId="7AFCF158" w14:textId="33ABF862" w:rsidR="004D297C" w:rsidRDefault="00AA6980" w:rsidP="004D297C">
      <w:pPr>
        <w:spacing w:after="0"/>
        <w:jc w:val="both"/>
        <w:rPr>
          <w:rFonts w:ascii="Century Gothic" w:eastAsia="Century Gothic" w:hAnsi="Century Gothic" w:cs="Century Gothic"/>
          <w:b/>
          <w:color w:val="000000" w:themeColor="text1"/>
        </w:rPr>
      </w:pPr>
      <w:r w:rsidRPr="009814F8">
        <w:rPr>
          <w:rFonts w:ascii="Century Gothic" w:eastAsia="Century Gothic" w:hAnsi="Century Gothic" w:cs="Century Gothic"/>
          <w:color w:val="000000" w:themeColor="text1"/>
        </w:rPr>
        <w:t>The closing date for all applications is</w:t>
      </w:r>
      <w:r w:rsidR="004D297C" w:rsidRPr="009814F8">
        <w:rPr>
          <w:rFonts w:ascii="Century Gothic" w:eastAsia="Century Gothic" w:hAnsi="Century Gothic" w:cs="Century Gothic"/>
          <w:b/>
          <w:color w:val="000000" w:themeColor="text1"/>
        </w:rPr>
        <w:t xml:space="preserve"> </w:t>
      </w:r>
      <w:r w:rsidR="002369C1" w:rsidRPr="002369C1">
        <w:rPr>
          <w:rFonts w:ascii="Century Gothic" w:eastAsia="Century Gothic" w:hAnsi="Century Gothic" w:cs="Century Gothic"/>
          <w:b/>
          <w:color w:val="000000" w:themeColor="text1"/>
        </w:rPr>
        <w:t>11:59pm, Sunday 4th October</w:t>
      </w:r>
    </w:p>
    <w:p w14:paraId="19D48643" w14:textId="77777777" w:rsidR="002369C1" w:rsidRDefault="002369C1" w:rsidP="004D297C">
      <w:pPr>
        <w:spacing w:after="0"/>
        <w:jc w:val="both"/>
        <w:rPr>
          <w:rFonts w:ascii="Century Gothic" w:eastAsia="Century Gothic" w:hAnsi="Century Gothic" w:cs="Century Gothic"/>
          <w:b/>
          <w:color w:val="000000" w:themeColor="text1"/>
        </w:rPr>
      </w:pPr>
    </w:p>
    <w:p w14:paraId="7BBAFD6C" w14:textId="5955F46A" w:rsidR="002369C1" w:rsidRPr="009814F8" w:rsidRDefault="002369C1" w:rsidP="004D297C">
      <w:pPr>
        <w:spacing w:after="0"/>
        <w:jc w:val="both"/>
        <w:rPr>
          <w:rFonts w:ascii="Century Gothic" w:eastAsia="Century Gothic" w:hAnsi="Century Gothic" w:cs="Century Gothic"/>
          <w:b/>
          <w:color w:val="000000" w:themeColor="text1"/>
        </w:rPr>
      </w:pPr>
      <w:r>
        <w:rPr>
          <w:rFonts w:ascii="Century Gothic" w:eastAsia="Century Gothic" w:hAnsi="Century Gothic" w:cs="Century Gothic"/>
          <w:b/>
          <w:color w:val="000000" w:themeColor="text1"/>
        </w:rPr>
        <w:t>Interviews will be held shortly after</w:t>
      </w:r>
    </w:p>
    <w:p w14:paraId="219AE028" w14:textId="4D36C7F3" w:rsidR="00AA6980" w:rsidRPr="00947EB3" w:rsidRDefault="00AA6980" w:rsidP="00AA6980">
      <w:pPr>
        <w:spacing w:after="0"/>
        <w:jc w:val="both"/>
        <w:rPr>
          <w:rFonts w:ascii="Century Gothic" w:eastAsia="Century Gothic" w:hAnsi="Century Gothic" w:cs="Century Gothic"/>
          <w:color w:val="FF0000"/>
        </w:rPr>
      </w:pPr>
    </w:p>
    <w:p w14:paraId="4D961873" w14:textId="77777777" w:rsidR="00AA6980" w:rsidRPr="00947EB3" w:rsidRDefault="00AA6980" w:rsidP="00AA6980">
      <w:pPr>
        <w:spacing w:after="0"/>
        <w:jc w:val="both"/>
        <w:rPr>
          <w:rFonts w:ascii="Century Gothic" w:eastAsia="Century Gothic" w:hAnsi="Century Gothic" w:cs="Century Gothic"/>
          <w:color w:val="000000" w:themeColor="text1"/>
        </w:rPr>
      </w:pPr>
      <w:r w:rsidRPr="00947EB3">
        <w:rPr>
          <w:rFonts w:ascii="Century Gothic" w:eastAsia="Century Gothic" w:hAnsi="Century Gothic" w:cs="Century Gothic"/>
          <w:color w:val="000000" w:themeColor="text1"/>
        </w:rPr>
        <w:t>An email will be sent to candidates with the outcome of the shortlisting process.</w:t>
      </w:r>
    </w:p>
    <w:p w14:paraId="1119BD0B" w14:textId="7BB28CA1" w:rsidR="00AA6980" w:rsidRPr="00947EB3" w:rsidRDefault="00AA6980" w:rsidP="00AA6980">
      <w:pPr>
        <w:spacing w:after="0"/>
        <w:jc w:val="both"/>
        <w:rPr>
          <w:rFonts w:ascii="Century Gothic" w:eastAsia="Century Gothic" w:hAnsi="Century Gothic" w:cs="Century Gothic"/>
          <w:color w:val="000000" w:themeColor="text1"/>
        </w:rPr>
      </w:pPr>
    </w:p>
    <w:p w14:paraId="23761714" w14:textId="77777777" w:rsidR="00AA6980" w:rsidRPr="00947EB3" w:rsidRDefault="00AA6980" w:rsidP="00AA6980">
      <w:pPr>
        <w:spacing w:after="0"/>
        <w:jc w:val="both"/>
        <w:rPr>
          <w:rFonts w:ascii="Century Gothic" w:eastAsia="Century Gothic" w:hAnsi="Century Gothic" w:cs="Century Gothic"/>
          <w:b/>
          <w:color w:val="000000" w:themeColor="text1"/>
        </w:rPr>
      </w:pPr>
      <w:r w:rsidRPr="00947EB3">
        <w:rPr>
          <w:rFonts w:ascii="Century Gothic" w:eastAsia="Century Gothic" w:hAnsi="Century Gothic" w:cs="Century Gothic"/>
          <w:b/>
          <w:color w:val="000000" w:themeColor="text1"/>
        </w:rPr>
        <w:t>Application Process</w:t>
      </w:r>
    </w:p>
    <w:p w14:paraId="04602A11" w14:textId="77777777" w:rsidR="00AA6980" w:rsidRPr="00947EB3" w:rsidRDefault="00AA6980" w:rsidP="00AA6980">
      <w:pPr>
        <w:spacing w:after="0"/>
        <w:jc w:val="both"/>
        <w:rPr>
          <w:rFonts w:ascii="Century Gothic" w:eastAsia="Century Gothic" w:hAnsi="Century Gothic" w:cs="Century Gothic"/>
          <w:color w:val="000000" w:themeColor="text1"/>
        </w:rPr>
      </w:pPr>
      <w:bookmarkStart w:id="4" w:name="_Hlk136508612"/>
      <w:r w:rsidRPr="00947EB3">
        <w:rPr>
          <w:rFonts w:ascii="Century Gothic" w:eastAsia="Century Gothic" w:hAnsi="Century Gothic" w:cs="Century Gothic"/>
          <w:color w:val="000000" w:themeColor="text1"/>
        </w:rPr>
        <w:t>Please apply online via NYC Jobs</w:t>
      </w:r>
    </w:p>
    <w:p w14:paraId="783A92CF" w14:textId="77777777" w:rsidR="00AA6980" w:rsidRPr="00947EB3" w:rsidRDefault="00AA6980" w:rsidP="00AA6980">
      <w:pPr>
        <w:spacing w:after="0"/>
        <w:jc w:val="both"/>
        <w:rPr>
          <w:rFonts w:ascii="Century Gothic" w:eastAsia="Century Gothic" w:hAnsi="Century Gothic" w:cs="Century Gothic"/>
          <w:color w:val="000000" w:themeColor="text1"/>
        </w:rPr>
      </w:pPr>
    </w:p>
    <w:p w14:paraId="7A1EF7B9" w14:textId="77777777" w:rsidR="00AA6980" w:rsidRPr="00947EB3" w:rsidRDefault="00AA6980" w:rsidP="00AA6980">
      <w:pPr>
        <w:spacing w:after="0"/>
        <w:jc w:val="both"/>
        <w:rPr>
          <w:rFonts w:ascii="Century Gothic" w:eastAsia="Century Gothic" w:hAnsi="Century Gothic" w:cs="Century Gothic"/>
          <w:color w:val="000000" w:themeColor="text1"/>
        </w:rPr>
      </w:pPr>
      <w:r w:rsidRPr="00947EB3">
        <w:rPr>
          <w:rFonts w:ascii="Century Gothic" w:eastAsia="Century Gothic" w:hAnsi="Century Gothic" w:cs="Century Gothic"/>
          <w:color w:val="000000" w:themeColor="text1"/>
        </w:rPr>
        <w:t xml:space="preserve">An email will be sent to candidates with details of the shortlisting process. </w:t>
      </w:r>
    </w:p>
    <w:p w14:paraId="11125D09" w14:textId="203931C9" w:rsidR="00AA6980" w:rsidRPr="00947EB3" w:rsidRDefault="00AA6980" w:rsidP="00AA6980">
      <w:pPr>
        <w:spacing w:after="0"/>
        <w:jc w:val="both"/>
        <w:rPr>
          <w:rFonts w:ascii="Century Gothic" w:eastAsia="Century Gothic" w:hAnsi="Century Gothic" w:cs="Century Gothic"/>
          <w:color w:val="000000" w:themeColor="text1"/>
        </w:rPr>
      </w:pPr>
      <w:r w:rsidRPr="00947EB3">
        <w:rPr>
          <w:rFonts w:ascii="Century Gothic" w:eastAsia="Century Gothic" w:hAnsi="Century Gothic" w:cs="Century Gothic"/>
          <w:color w:val="000000" w:themeColor="text1"/>
        </w:rPr>
        <w:t>We do not accept CV’s.</w:t>
      </w:r>
    </w:p>
    <w:p w14:paraId="438B4228" w14:textId="77777777" w:rsidR="001F163B" w:rsidRPr="00947EB3" w:rsidRDefault="001F163B" w:rsidP="00AA6980">
      <w:pPr>
        <w:spacing w:after="0"/>
        <w:jc w:val="both"/>
        <w:rPr>
          <w:rFonts w:ascii="Century Gothic" w:eastAsia="Century Gothic" w:hAnsi="Century Gothic" w:cs="Century Gothic"/>
          <w:color w:val="FF0000"/>
        </w:rPr>
      </w:pPr>
    </w:p>
    <w:bookmarkEnd w:id="4"/>
    <w:p w14:paraId="51568A7D" w14:textId="0A99392F" w:rsidR="001F163B" w:rsidRPr="001A795F" w:rsidRDefault="001F163B" w:rsidP="001F163B">
      <w:pPr>
        <w:rPr>
          <w:rFonts w:ascii="Century Gothic" w:hAnsi="Century Gothic"/>
          <w:b/>
          <w:color w:val="000000" w:themeColor="text1"/>
        </w:rPr>
      </w:pPr>
      <w:r w:rsidRPr="001A795F">
        <w:rPr>
          <w:rFonts w:ascii="Century Gothic" w:hAnsi="Century Gothic"/>
          <w:b/>
          <w:color w:val="000000" w:themeColor="text1"/>
        </w:rPr>
        <w:t>Queries / School Visits</w:t>
      </w:r>
    </w:p>
    <w:p w14:paraId="000BB994" w14:textId="681A4FCE" w:rsidR="001F163B" w:rsidRPr="00AD658A" w:rsidRDefault="001F163B" w:rsidP="001F163B">
      <w:pPr>
        <w:rPr>
          <w:rFonts w:ascii="Century Gothic" w:hAnsi="Century Gothic"/>
          <w:b/>
          <w:color w:val="000000" w:themeColor="text1"/>
        </w:rPr>
      </w:pPr>
      <w:r w:rsidRPr="001A795F">
        <w:rPr>
          <w:rFonts w:ascii="Century Gothic" w:hAnsi="Century Gothic"/>
          <w:color w:val="000000" w:themeColor="text1"/>
        </w:rPr>
        <w:t xml:space="preserve">Informal chats with our Headteacher </w:t>
      </w:r>
      <w:r w:rsidR="001A795F" w:rsidRPr="001A795F">
        <w:rPr>
          <w:rFonts w:ascii="Century Gothic" w:hAnsi="Century Gothic"/>
          <w:color w:val="000000" w:themeColor="text1"/>
        </w:rPr>
        <w:t>Ollie Long</w:t>
      </w:r>
      <w:r w:rsidR="00F548B1" w:rsidRPr="001A795F">
        <w:rPr>
          <w:rFonts w:ascii="Century Gothic" w:hAnsi="Century Gothic"/>
          <w:color w:val="000000" w:themeColor="text1"/>
        </w:rPr>
        <w:t xml:space="preserve"> </w:t>
      </w:r>
      <w:r w:rsidRPr="001A795F">
        <w:rPr>
          <w:rFonts w:ascii="Century Gothic" w:hAnsi="Century Gothic"/>
          <w:color w:val="000000" w:themeColor="text1"/>
        </w:rPr>
        <w:t xml:space="preserve">are welcomed. For queries or to arrange a call or school visit with the Headteacher / Head of Department, please </w:t>
      </w:r>
      <w:r w:rsidRPr="00AD658A">
        <w:rPr>
          <w:rFonts w:ascii="Century Gothic" w:hAnsi="Century Gothic"/>
          <w:color w:val="000000" w:themeColor="text1"/>
        </w:rPr>
        <w:t xml:space="preserve">contact </w:t>
      </w:r>
      <w:r w:rsidRPr="00AD658A">
        <w:rPr>
          <w:rFonts w:ascii="Century Gothic" w:hAnsi="Century Gothic"/>
          <w:b/>
          <w:color w:val="000000" w:themeColor="text1"/>
        </w:rPr>
        <w:t xml:space="preserve">Chloe Bullen at </w:t>
      </w:r>
      <w:hyperlink r:id="rId29" w:history="1">
        <w:r w:rsidRPr="00AD658A">
          <w:rPr>
            <w:rStyle w:val="Hyperlink"/>
            <w:rFonts w:ascii="Century Gothic" w:hAnsi="Century Gothic"/>
            <w:b/>
            <w:bCs/>
            <w:color w:val="000000" w:themeColor="text1"/>
          </w:rPr>
          <w:t>Chloe.Bullen@northyorks.gov.uk</w:t>
        </w:r>
      </w:hyperlink>
      <w:r w:rsidRPr="00AD658A">
        <w:rPr>
          <w:rFonts w:ascii="Century Gothic" w:hAnsi="Century Gothic"/>
          <w:b/>
          <w:color w:val="000000" w:themeColor="text1"/>
        </w:rPr>
        <w:t xml:space="preserve"> or on</w:t>
      </w:r>
      <w:r w:rsidRPr="00AD658A">
        <w:rPr>
          <w:rFonts w:ascii="Century Gothic" w:hAnsi="Century Gothic"/>
          <w:b/>
          <w:bCs/>
          <w:color w:val="000000" w:themeColor="text1"/>
        </w:rPr>
        <w:t xml:space="preserve"> </w:t>
      </w:r>
      <w:r w:rsidRPr="00AD658A">
        <w:rPr>
          <w:rFonts w:ascii="Century Gothic" w:hAnsi="Century Gothic"/>
          <w:b/>
          <w:color w:val="000000" w:themeColor="text1"/>
        </w:rPr>
        <w:t xml:space="preserve">01609 536 964 </w:t>
      </w:r>
    </w:p>
    <w:p w14:paraId="5CDAFFE9" w14:textId="49912A56" w:rsidR="001F163B" w:rsidRPr="00AD658A" w:rsidRDefault="001F163B" w:rsidP="001F163B">
      <w:pPr>
        <w:rPr>
          <w:rFonts w:ascii="Century Gothic" w:hAnsi="Century Gothic"/>
          <w:color w:val="000000" w:themeColor="text1"/>
        </w:rPr>
      </w:pPr>
      <w:r w:rsidRPr="00AD658A">
        <w:rPr>
          <w:rFonts w:ascii="Century Gothic" w:hAnsi="Century Gothic"/>
          <w:color w:val="000000" w:themeColor="text1"/>
        </w:rPr>
        <w:t xml:space="preserve">Chloe has been engaged to support us with recruiting to this exciting opportunity. </w:t>
      </w:r>
    </w:p>
    <w:p w14:paraId="31DFEBAD" w14:textId="64067B48" w:rsidR="00AC4615" w:rsidRDefault="00AC4615" w:rsidP="00F775CC">
      <w:pPr>
        <w:jc w:val="center"/>
        <w:rPr>
          <w:rFonts w:ascii="Century Gothic" w:hAnsi="Century Gothic"/>
        </w:rPr>
      </w:pPr>
    </w:p>
    <w:p w14:paraId="05186355" w14:textId="641D0577" w:rsidR="00AC4615" w:rsidRDefault="00AC4615" w:rsidP="001F163B">
      <w:pPr>
        <w:rPr>
          <w:rFonts w:ascii="Century Gothic" w:hAnsi="Century Gothic"/>
        </w:rPr>
      </w:pPr>
    </w:p>
    <w:p w14:paraId="192C149C" w14:textId="7F1837D7" w:rsidR="00AC4615" w:rsidRDefault="00AC4615" w:rsidP="001F163B">
      <w:pPr>
        <w:rPr>
          <w:rFonts w:ascii="Century Gothic" w:hAnsi="Century Gothic"/>
        </w:rPr>
      </w:pPr>
    </w:p>
    <w:p w14:paraId="10D549D2" w14:textId="53B4C7E0" w:rsidR="00AC4615" w:rsidRDefault="00AC4615" w:rsidP="001F163B">
      <w:pPr>
        <w:rPr>
          <w:rFonts w:ascii="Century Gothic" w:hAnsi="Century Gothic"/>
        </w:rPr>
      </w:pPr>
    </w:p>
    <w:p w14:paraId="2C71F235" w14:textId="30FFF1EA" w:rsidR="00AC4615" w:rsidRDefault="00AC4615" w:rsidP="001F163B">
      <w:pPr>
        <w:rPr>
          <w:rFonts w:ascii="Century Gothic" w:hAnsi="Century Gothic"/>
        </w:rPr>
      </w:pPr>
    </w:p>
    <w:p w14:paraId="1754D443" w14:textId="109102A0" w:rsidR="00AC4615" w:rsidRDefault="00AC4615" w:rsidP="001F163B">
      <w:pPr>
        <w:rPr>
          <w:rFonts w:ascii="Century Gothic" w:hAnsi="Century Gothic"/>
        </w:rPr>
      </w:pPr>
    </w:p>
    <w:p w14:paraId="703984FE" w14:textId="77777777" w:rsidR="00AC4615" w:rsidRDefault="00AC4615" w:rsidP="001F163B">
      <w:pPr>
        <w:rPr>
          <w:rFonts w:ascii="Century Gothic" w:hAnsi="Century Gothic"/>
        </w:rPr>
      </w:pPr>
    </w:p>
    <w:p w14:paraId="1E97A5DE" w14:textId="77777777" w:rsidR="00AC4615" w:rsidRDefault="00AC4615" w:rsidP="001F163B">
      <w:pPr>
        <w:rPr>
          <w:rFonts w:ascii="Century Gothic" w:hAnsi="Century Gothic"/>
        </w:rPr>
      </w:pPr>
    </w:p>
    <w:p w14:paraId="62176690" w14:textId="2A55B1D5" w:rsidR="00AC4615" w:rsidRDefault="00AC4615" w:rsidP="001F163B">
      <w:pPr>
        <w:rPr>
          <w:rFonts w:ascii="Century Gothic" w:hAnsi="Century Gothic"/>
        </w:rPr>
      </w:pPr>
    </w:p>
    <w:p w14:paraId="7AA67288" w14:textId="77777777" w:rsidR="00AC4615" w:rsidRDefault="00AC4615" w:rsidP="001F163B">
      <w:pPr>
        <w:rPr>
          <w:rFonts w:ascii="Century Gothic" w:hAnsi="Century Gothic"/>
        </w:rPr>
      </w:pPr>
    </w:p>
    <w:p w14:paraId="2592A7DE" w14:textId="77777777" w:rsidR="00AC4615" w:rsidRDefault="00AC4615" w:rsidP="001F163B">
      <w:pPr>
        <w:rPr>
          <w:rFonts w:ascii="Century Gothic" w:hAnsi="Century Gothic"/>
        </w:rPr>
      </w:pPr>
    </w:p>
    <w:p w14:paraId="3165B65A" w14:textId="77777777" w:rsidR="00AC4615" w:rsidRDefault="00AC4615" w:rsidP="001F163B">
      <w:pPr>
        <w:rPr>
          <w:rFonts w:ascii="Century Gothic" w:hAnsi="Century Gothic"/>
        </w:rPr>
      </w:pPr>
    </w:p>
    <w:p w14:paraId="04017C5B" w14:textId="77777777" w:rsidR="00AC4615" w:rsidRDefault="00AC4615" w:rsidP="001F163B">
      <w:pPr>
        <w:rPr>
          <w:rFonts w:ascii="Century Gothic" w:hAnsi="Century Gothic"/>
        </w:rPr>
      </w:pPr>
    </w:p>
    <w:p w14:paraId="1C3BA9D1" w14:textId="77777777" w:rsidR="00AC4615" w:rsidRDefault="00AC4615" w:rsidP="001F163B">
      <w:pPr>
        <w:rPr>
          <w:rFonts w:ascii="Century Gothic" w:hAnsi="Century Gothic"/>
        </w:rPr>
      </w:pPr>
    </w:p>
    <w:p w14:paraId="53BEFD32" w14:textId="77777777" w:rsidR="00AC4615" w:rsidRDefault="00AC4615" w:rsidP="001F163B">
      <w:pPr>
        <w:rPr>
          <w:rFonts w:ascii="Century Gothic" w:hAnsi="Century Gothic"/>
        </w:rPr>
      </w:pPr>
    </w:p>
    <w:p w14:paraId="7E329305" w14:textId="77777777" w:rsidR="00AC4615" w:rsidRDefault="00AC4615" w:rsidP="001F163B">
      <w:pPr>
        <w:rPr>
          <w:rFonts w:ascii="Century Gothic" w:hAnsi="Century Gothic"/>
        </w:rPr>
      </w:pPr>
    </w:p>
    <w:p w14:paraId="1144ADF3" w14:textId="77777777" w:rsidR="00AC4615" w:rsidRDefault="00AC4615" w:rsidP="001F163B">
      <w:pPr>
        <w:rPr>
          <w:rFonts w:ascii="Century Gothic" w:hAnsi="Century Gothic"/>
        </w:rPr>
      </w:pPr>
    </w:p>
    <w:p w14:paraId="19C7E8A3" w14:textId="7B629D81" w:rsidR="00A34A93" w:rsidRDefault="00A34A93" w:rsidP="00A86A83"/>
    <w:p w14:paraId="2C49B69B" w14:textId="77777777" w:rsidR="00F514EE" w:rsidRDefault="00F514EE" w:rsidP="00A86A83"/>
    <w:p w14:paraId="68B0333E" w14:textId="58584F95" w:rsidR="001B11E5" w:rsidRPr="001B11E5" w:rsidRDefault="00933BA9" w:rsidP="001B11E5">
      <w:pPr>
        <w:jc w:val="center"/>
      </w:pPr>
      <w:r>
        <w:rPr>
          <w:rFonts w:ascii="Century Gothic" w:eastAsia="Century Gothic" w:hAnsi="Century Gothic" w:cs="Century Gothic"/>
          <w:b/>
          <w:bCs/>
          <w:u w:val="single"/>
        </w:rPr>
        <w:t xml:space="preserve">ATA </w:t>
      </w:r>
      <w:r w:rsidR="71F23705" w:rsidRPr="71F23705">
        <w:rPr>
          <w:rFonts w:ascii="Century Gothic" w:eastAsia="Century Gothic" w:hAnsi="Century Gothic" w:cs="Century Gothic"/>
          <w:b/>
          <w:bCs/>
          <w:u w:val="single"/>
        </w:rPr>
        <w:t>Job Description</w:t>
      </w:r>
      <w:bookmarkStart w:id="5" w:name="_Hlk169257633"/>
    </w:p>
    <w:tbl>
      <w:tblPr>
        <w:tblStyle w:val="TableGrid2"/>
        <w:tblpPr w:leftFromText="180" w:rightFromText="180" w:vertAnchor="text" w:tblpXSpec="center" w:tblpY="1"/>
        <w:tblOverlap w:val="never"/>
        <w:tblW w:w="5144" w:type="pct"/>
        <w:tblCellSpacing w:w="20" w:type="dxa"/>
        <w:tblBorders>
          <w:top w:val="outset" w:sz="6" w:space="0" w:color="33CC33"/>
          <w:left w:val="outset" w:sz="6" w:space="0" w:color="33CC33"/>
          <w:bottom w:val="outset" w:sz="6" w:space="0" w:color="33CC33"/>
          <w:right w:val="outset" w:sz="6" w:space="0" w:color="33CC33"/>
          <w:insideH w:val="outset" w:sz="6" w:space="0" w:color="33CC33"/>
          <w:insideV w:val="outset" w:sz="6" w:space="0" w:color="33CC33"/>
        </w:tblBorders>
        <w:tblLayout w:type="fixed"/>
        <w:tblLook w:val="04A0" w:firstRow="1" w:lastRow="0" w:firstColumn="1" w:lastColumn="0" w:noHBand="0" w:noVBand="1"/>
      </w:tblPr>
      <w:tblGrid>
        <w:gridCol w:w="2039"/>
        <w:gridCol w:w="7861"/>
      </w:tblGrid>
      <w:tr w:rsidR="001B11E5" w:rsidRPr="001B11E5" w14:paraId="2146F8B5" w14:textId="77777777" w:rsidTr="001B11E5">
        <w:trPr>
          <w:cantSplit/>
          <w:trHeight w:val="397"/>
          <w:tblCellSpacing w:w="20" w:type="dxa"/>
        </w:trPr>
        <w:tc>
          <w:tcPr>
            <w:tcW w:w="2087" w:type="dxa"/>
            <w:vAlign w:val="center"/>
          </w:tcPr>
          <w:p w14:paraId="65D90CE4" w14:textId="77777777" w:rsidR="001B11E5" w:rsidRPr="001B11E5" w:rsidRDefault="001B11E5" w:rsidP="001B11E5">
            <w:bookmarkStart w:id="6" w:name="_Hlk228436313"/>
            <w:bookmarkStart w:id="7" w:name="_Hlk228436087"/>
            <w:r w:rsidRPr="001B11E5">
              <w:rPr>
                <w:b/>
              </w:rPr>
              <w:t>Post title:</w:t>
            </w:r>
          </w:p>
        </w:tc>
        <w:tc>
          <w:tcPr>
            <w:tcW w:w="8274" w:type="dxa"/>
            <w:vAlign w:val="center"/>
          </w:tcPr>
          <w:p w14:paraId="52D06F34" w14:textId="77777777" w:rsidR="001B11E5" w:rsidRPr="001B11E5" w:rsidRDefault="001B11E5" w:rsidP="001B11E5">
            <w:r w:rsidRPr="001B11E5">
              <w:t>Advanced Teaching Assistant (ATA)</w:t>
            </w:r>
          </w:p>
        </w:tc>
      </w:tr>
      <w:tr w:rsidR="001B11E5" w:rsidRPr="001B11E5" w14:paraId="0C1B3CE4" w14:textId="77777777" w:rsidTr="001B11E5">
        <w:trPr>
          <w:cantSplit/>
          <w:trHeight w:val="397"/>
          <w:tblCellSpacing w:w="20" w:type="dxa"/>
        </w:trPr>
        <w:tc>
          <w:tcPr>
            <w:tcW w:w="2087" w:type="dxa"/>
            <w:vAlign w:val="center"/>
          </w:tcPr>
          <w:p w14:paraId="3ABFF0ED" w14:textId="77777777" w:rsidR="001B11E5" w:rsidRPr="001B11E5" w:rsidRDefault="001B11E5" w:rsidP="001B11E5">
            <w:r w:rsidRPr="001B11E5">
              <w:rPr>
                <w:b/>
              </w:rPr>
              <w:t>Grade:</w:t>
            </w:r>
          </w:p>
        </w:tc>
        <w:tc>
          <w:tcPr>
            <w:tcW w:w="8274" w:type="dxa"/>
            <w:vAlign w:val="center"/>
          </w:tcPr>
          <w:p w14:paraId="708A7E46" w14:textId="77777777" w:rsidR="001B11E5" w:rsidRPr="001B11E5" w:rsidRDefault="001B11E5" w:rsidP="001B11E5">
            <w:r w:rsidRPr="001B11E5">
              <w:t>E</w:t>
            </w:r>
          </w:p>
        </w:tc>
      </w:tr>
      <w:tr w:rsidR="001B11E5" w:rsidRPr="001B11E5" w14:paraId="7B845567" w14:textId="77777777" w:rsidTr="001B11E5">
        <w:trPr>
          <w:cantSplit/>
          <w:trHeight w:val="397"/>
          <w:tblCellSpacing w:w="20" w:type="dxa"/>
        </w:trPr>
        <w:tc>
          <w:tcPr>
            <w:tcW w:w="2087" w:type="dxa"/>
            <w:vAlign w:val="center"/>
          </w:tcPr>
          <w:p w14:paraId="0BFBBB3E" w14:textId="77777777" w:rsidR="001B11E5" w:rsidRPr="001B11E5" w:rsidRDefault="001B11E5" w:rsidP="001B11E5">
            <w:pPr>
              <w:rPr>
                <w:b/>
              </w:rPr>
            </w:pPr>
            <w:r w:rsidRPr="001B11E5">
              <w:rPr>
                <w:b/>
              </w:rPr>
              <w:t>Responsible to:</w:t>
            </w:r>
          </w:p>
        </w:tc>
        <w:tc>
          <w:tcPr>
            <w:tcW w:w="8274" w:type="dxa"/>
            <w:vAlign w:val="center"/>
          </w:tcPr>
          <w:p w14:paraId="534AE6C7" w14:textId="77777777" w:rsidR="001B11E5" w:rsidRPr="001B11E5" w:rsidRDefault="001B11E5" w:rsidP="001B11E5">
            <w:r w:rsidRPr="001B11E5">
              <w:t>Head Teacher / Higher Level Teaching Assistant / Senior Advanced Teaching Assistant/ SENCO/Inclusion Manager</w:t>
            </w:r>
          </w:p>
        </w:tc>
      </w:tr>
      <w:tr w:rsidR="001B11E5" w:rsidRPr="001B11E5" w14:paraId="3FBAB7D0" w14:textId="77777777" w:rsidTr="001B11E5">
        <w:trPr>
          <w:cantSplit/>
          <w:trHeight w:val="397"/>
          <w:tblCellSpacing w:w="20" w:type="dxa"/>
        </w:trPr>
        <w:tc>
          <w:tcPr>
            <w:tcW w:w="2087" w:type="dxa"/>
            <w:vAlign w:val="center"/>
          </w:tcPr>
          <w:p w14:paraId="1ECD4CF3" w14:textId="77777777" w:rsidR="001B11E5" w:rsidRPr="001B11E5" w:rsidRDefault="001B11E5" w:rsidP="001B11E5">
            <w:pPr>
              <w:rPr>
                <w:b/>
              </w:rPr>
            </w:pPr>
            <w:r w:rsidRPr="001B11E5">
              <w:rPr>
                <w:b/>
              </w:rPr>
              <w:t>Staff managed:</w:t>
            </w:r>
          </w:p>
        </w:tc>
        <w:tc>
          <w:tcPr>
            <w:tcW w:w="8274" w:type="dxa"/>
            <w:vAlign w:val="center"/>
          </w:tcPr>
          <w:p w14:paraId="450DDBEC" w14:textId="77777777" w:rsidR="001B11E5" w:rsidRPr="001B11E5" w:rsidRDefault="001B11E5" w:rsidP="001B11E5">
            <w:r w:rsidRPr="001B11E5">
              <w:t>None</w:t>
            </w:r>
          </w:p>
        </w:tc>
      </w:tr>
      <w:tr w:rsidR="001B11E5" w:rsidRPr="001B11E5" w14:paraId="05653C88" w14:textId="77777777" w:rsidTr="001B11E5">
        <w:trPr>
          <w:cantSplit/>
          <w:trHeight w:val="397"/>
          <w:tblCellSpacing w:w="20" w:type="dxa"/>
        </w:trPr>
        <w:tc>
          <w:tcPr>
            <w:tcW w:w="2087" w:type="dxa"/>
            <w:vAlign w:val="center"/>
          </w:tcPr>
          <w:p w14:paraId="792A808C" w14:textId="77777777" w:rsidR="001B11E5" w:rsidRPr="001B11E5" w:rsidRDefault="001B11E5" w:rsidP="001B11E5">
            <w:pPr>
              <w:rPr>
                <w:b/>
              </w:rPr>
            </w:pPr>
            <w:r w:rsidRPr="001B11E5">
              <w:rPr>
                <w:b/>
              </w:rPr>
              <w:t>Directorate:</w:t>
            </w:r>
          </w:p>
        </w:tc>
        <w:tc>
          <w:tcPr>
            <w:tcW w:w="8274" w:type="dxa"/>
            <w:vAlign w:val="center"/>
          </w:tcPr>
          <w:p w14:paraId="6E9280D4" w14:textId="77777777" w:rsidR="001B11E5" w:rsidRPr="001B11E5" w:rsidRDefault="001B11E5" w:rsidP="001B11E5">
            <w:r w:rsidRPr="001B11E5">
              <w:t>Children’s and Young People’s Service</w:t>
            </w:r>
          </w:p>
        </w:tc>
      </w:tr>
      <w:tr w:rsidR="001B11E5" w:rsidRPr="001B11E5" w14:paraId="2C156811" w14:textId="77777777" w:rsidTr="001B11E5">
        <w:trPr>
          <w:cantSplit/>
          <w:trHeight w:val="397"/>
          <w:tblCellSpacing w:w="20" w:type="dxa"/>
        </w:trPr>
        <w:tc>
          <w:tcPr>
            <w:tcW w:w="2087" w:type="dxa"/>
            <w:vAlign w:val="center"/>
          </w:tcPr>
          <w:p w14:paraId="17CFD618" w14:textId="77777777" w:rsidR="001B11E5" w:rsidRPr="001B11E5" w:rsidRDefault="001B11E5" w:rsidP="001B11E5">
            <w:pPr>
              <w:rPr>
                <w:b/>
              </w:rPr>
            </w:pPr>
            <w:r w:rsidRPr="001B11E5">
              <w:rPr>
                <w:b/>
              </w:rPr>
              <w:t>School name:</w:t>
            </w:r>
          </w:p>
        </w:tc>
        <w:tc>
          <w:tcPr>
            <w:tcW w:w="8274" w:type="dxa"/>
            <w:vAlign w:val="center"/>
          </w:tcPr>
          <w:p w14:paraId="1B552266" w14:textId="37BB41B0" w:rsidR="001B11E5" w:rsidRPr="001B11E5" w:rsidRDefault="00F21635" w:rsidP="001B11E5">
            <w:r>
              <w:t>West Cliff Primary School</w:t>
            </w:r>
          </w:p>
        </w:tc>
      </w:tr>
      <w:tr w:rsidR="001B11E5" w:rsidRPr="001B11E5" w14:paraId="140B7BB5" w14:textId="77777777" w:rsidTr="001B11E5">
        <w:trPr>
          <w:cantSplit/>
          <w:trHeight w:val="397"/>
          <w:tblCellSpacing w:w="20" w:type="dxa"/>
        </w:trPr>
        <w:tc>
          <w:tcPr>
            <w:tcW w:w="2087" w:type="dxa"/>
            <w:vAlign w:val="center"/>
          </w:tcPr>
          <w:p w14:paraId="4C4612D1" w14:textId="77777777" w:rsidR="001B11E5" w:rsidRPr="001B11E5" w:rsidRDefault="001B11E5" w:rsidP="001B11E5">
            <w:pPr>
              <w:rPr>
                <w:b/>
              </w:rPr>
            </w:pPr>
            <w:r w:rsidRPr="001B11E5">
              <w:rPr>
                <w:b/>
              </w:rPr>
              <w:t>Job family:</w:t>
            </w:r>
          </w:p>
        </w:tc>
        <w:tc>
          <w:tcPr>
            <w:tcW w:w="8274" w:type="dxa"/>
            <w:vAlign w:val="center"/>
          </w:tcPr>
          <w:p w14:paraId="374CB012" w14:textId="77777777" w:rsidR="001B11E5" w:rsidRPr="001B11E5" w:rsidRDefault="001B11E5" w:rsidP="001B11E5">
            <w:r w:rsidRPr="001B11E5">
              <w:rPr>
                <w:rFonts w:eastAsia="Times New Roman"/>
                <w:b/>
              </w:rPr>
              <w:t>E - Education/School</w:t>
            </w:r>
          </w:p>
        </w:tc>
      </w:tr>
      <w:tr w:rsidR="001B11E5" w:rsidRPr="001B11E5" w14:paraId="25D69FAC" w14:textId="77777777" w:rsidTr="001B11E5">
        <w:trPr>
          <w:cantSplit/>
          <w:trHeight w:val="397"/>
          <w:tblCellSpacing w:w="20" w:type="dxa"/>
        </w:trPr>
        <w:tc>
          <w:tcPr>
            <w:tcW w:w="2087" w:type="dxa"/>
            <w:vAlign w:val="center"/>
          </w:tcPr>
          <w:p w14:paraId="17958814" w14:textId="77777777" w:rsidR="001B11E5" w:rsidRPr="001B11E5" w:rsidRDefault="001B11E5" w:rsidP="001B11E5">
            <w:pPr>
              <w:rPr>
                <w:b/>
              </w:rPr>
            </w:pPr>
            <w:r w:rsidRPr="001B11E5">
              <w:rPr>
                <w:b/>
              </w:rPr>
              <w:t>Date of issue:</w:t>
            </w:r>
          </w:p>
        </w:tc>
        <w:tc>
          <w:tcPr>
            <w:tcW w:w="8274" w:type="dxa"/>
            <w:vAlign w:val="center"/>
          </w:tcPr>
          <w:p w14:paraId="5E921904" w14:textId="77777777" w:rsidR="001B11E5" w:rsidRPr="001B11E5" w:rsidRDefault="001B11E5" w:rsidP="001B11E5">
            <w:r w:rsidRPr="001B11E5">
              <w:t>January 2025</w:t>
            </w:r>
          </w:p>
        </w:tc>
      </w:tr>
      <w:bookmarkEnd w:id="6"/>
    </w:tbl>
    <w:p w14:paraId="35B84E92" w14:textId="77777777" w:rsidR="001B11E5" w:rsidRPr="001B11E5" w:rsidRDefault="001B11E5" w:rsidP="001B11E5">
      <w:pPr>
        <w:spacing w:after="0" w:line="276" w:lineRule="auto"/>
        <w:rPr>
          <w:rFonts w:ascii="Arial" w:hAnsi="Arial" w:cs="Times New Roman"/>
          <w:sz w:val="16"/>
          <w:szCs w:val="16"/>
          <w:lang w:eastAsia="en-US"/>
        </w:rPr>
      </w:pPr>
    </w:p>
    <w:tbl>
      <w:tblPr>
        <w:tblStyle w:val="LightList-Accent61"/>
        <w:tblW w:w="10196" w:type="dxa"/>
        <w:jc w:val="center"/>
        <w:tblLayout w:type="fixed"/>
        <w:tblLook w:val="04A0" w:firstRow="1" w:lastRow="0" w:firstColumn="1" w:lastColumn="0" w:noHBand="0" w:noVBand="1"/>
      </w:tblPr>
      <w:tblGrid>
        <w:gridCol w:w="10196"/>
      </w:tblGrid>
      <w:tr w:rsidR="001B11E5" w:rsidRPr="00F21635" w14:paraId="0CAB3C55" w14:textId="77777777" w:rsidTr="00F21635">
        <w:trPr>
          <w:cnfStyle w:val="100000000000" w:firstRow="1" w:lastRow="0" w:firstColumn="0" w:lastColumn="0" w:oddVBand="0" w:evenVBand="0" w:oddHBand="0"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10196" w:type="dxa"/>
            <w:tcBorders>
              <w:top w:val="single" w:sz="8" w:space="0" w:color="005489"/>
              <w:left w:val="single" w:sz="8" w:space="0" w:color="005489"/>
              <w:bottom w:val="single" w:sz="8" w:space="0" w:color="005489"/>
              <w:right w:val="single" w:sz="8" w:space="0" w:color="005489"/>
            </w:tcBorders>
            <w:shd w:val="clear" w:color="auto" w:fill="005489"/>
            <w:vAlign w:val="center"/>
          </w:tcPr>
          <w:p w14:paraId="7AAAFCA5" w14:textId="77777777" w:rsidR="001B11E5" w:rsidRPr="00F21635" w:rsidRDefault="001B11E5" w:rsidP="001B11E5">
            <w:pPr>
              <w:rPr>
                <w:rFonts w:ascii="Arial" w:hAnsi="Arial" w:cs="Arial"/>
                <w:sz w:val="24"/>
                <w:szCs w:val="24"/>
              </w:rPr>
            </w:pPr>
            <w:bookmarkStart w:id="8" w:name="_Hlk228436324"/>
            <w:r w:rsidRPr="00F21635">
              <w:rPr>
                <w:rFonts w:ascii="Arial" w:eastAsia="Times New Roman" w:hAnsi="Arial" w:cs="Arial"/>
                <w:sz w:val="24"/>
                <w:szCs w:val="24"/>
              </w:rPr>
              <w:t>Context Statement</w:t>
            </w:r>
          </w:p>
        </w:tc>
      </w:tr>
      <w:tr w:rsidR="001B11E5" w:rsidRPr="00F21635" w14:paraId="4F44822E" w14:textId="77777777" w:rsidTr="00F21635">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10196" w:type="dxa"/>
            <w:tcBorders>
              <w:top w:val="single" w:sz="8" w:space="0" w:color="005489"/>
              <w:left w:val="single" w:sz="8" w:space="0" w:color="005489"/>
              <w:bottom w:val="single" w:sz="8" w:space="0" w:color="005489"/>
              <w:right w:val="single" w:sz="8" w:space="0" w:color="005489"/>
            </w:tcBorders>
            <w:vAlign w:val="center"/>
          </w:tcPr>
          <w:p w14:paraId="20363C0F" w14:textId="77777777" w:rsidR="001B11E5" w:rsidRPr="00F21635" w:rsidRDefault="001B11E5" w:rsidP="001B11E5">
            <w:pPr>
              <w:numPr>
                <w:ilvl w:val="0"/>
                <w:numId w:val="23"/>
              </w:numPr>
              <w:contextualSpacing/>
              <w:rPr>
                <w:rFonts w:ascii="Arial" w:hAnsi="Arial" w:cs="Arial"/>
                <w:b w:val="0"/>
                <w:bCs w:val="0"/>
                <w:sz w:val="24"/>
                <w:szCs w:val="24"/>
              </w:rPr>
            </w:pPr>
            <w:bookmarkStart w:id="9" w:name="_Hlk181976467"/>
            <w:r w:rsidRPr="00F21635">
              <w:rPr>
                <w:rFonts w:ascii="Arial" w:hAnsi="Arial" w:cs="Arial"/>
                <w:b w:val="0"/>
                <w:bCs w:val="0"/>
                <w:sz w:val="24"/>
                <w:szCs w:val="24"/>
              </w:rPr>
              <w:t>This school is committed to safeguarding and promoting the welfare of our pupils and young people. We have a robust Child Protection Policy and all staff will receive training relevant to their role at induction and throughout employment at the School. We expect all staff and volunteers to share this commitment. This post is subject to a satisfactory enhanced Disclosure and Barring Service criminal records check for work with children.</w:t>
            </w:r>
          </w:p>
          <w:bookmarkEnd w:id="9"/>
          <w:p w14:paraId="5BAAC13F" w14:textId="77777777" w:rsidR="001B11E5" w:rsidRPr="00F21635" w:rsidRDefault="001B11E5" w:rsidP="001B11E5">
            <w:pPr>
              <w:numPr>
                <w:ilvl w:val="0"/>
                <w:numId w:val="23"/>
              </w:numPr>
              <w:contextualSpacing/>
              <w:rPr>
                <w:rFonts w:ascii="Arial" w:hAnsi="Arial" w:cs="Arial"/>
                <w:b w:val="0"/>
                <w:bCs w:val="0"/>
                <w:sz w:val="24"/>
                <w:szCs w:val="24"/>
              </w:rPr>
            </w:pPr>
            <w:r w:rsidRPr="00F21635">
              <w:rPr>
                <w:rFonts w:ascii="Arial" w:hAnsi="Arial" w:cs="Arial"/>
                <w:b w:val="0"/>
                <w:bCs w:val="0"/>
                <w:sz w:val="24"/>
                <w:szCs w:val="24"/>
              </w:rPr>
              <w:t xml:space="preserve">The school is committed to supporting the needs of all children so that they can fulfil their full potential. This includes supporting children with their Social, Emotional and Mental Health (SEMH) needs and wellbeing. We expect all staff and volunteers to share this commitment. </w:t>
            </w:r>
          </w:p>
          <w:p w14:paraId="40C477C3" w14:textId="77777777" w:rsidR="001B11E5" w:rsidRPr="00F21635" w:rsidRDefault="001B11E5" w:rsidP="001B11E5">
            <w:pPr>
              <w:numPr>
                <w:ilvl w:val="0"/>
                <w:numId w:val="23"/>
              </w:numPr>
              <w:contextualSpacing/>
              <w:rPr>
                <w:rFonts w:ascii="Arial" w:hAnsi="Arial" w:cs="Arial"/>
                <w:b w:val="0"/>
                <w:bCs w:val="0"/>
                <w:sz w:val="24"/>
                <w:szCs w:val="24"/>
              </w:rPr>
            </w:pPr>
            <w:r w:rsidRPr="00F21635">
              <w:rPr>
                <w:rFonts w:ascii="Arial" w:hAnsi="Arial" w:cs="Arial"/>
                <w:b w:val="0"/>
                <w:bCs w:val="0"/>
                <w:sz w:val="24"/>
                <w:szCs w:val="24"/>
              </w:rPr>
              <w:t>The school supports access to the curriculum for all children as part of NYC’s commitment to inclusive education</w:t>
            </w:r>
          </w:p>
          <w:p w14:paraId="4C334091" w14:textId="77777777" w:rsidR="001B11E5" w:rsidRPr="00F21635" w:rsidRDefault="001B11E5" w:rsidP="001B11E5">
            <w:pPr>
              <w:numPr>
                <w:ilvl w:val="0"/>
                <w:numId w:val="23"/>
              </w:numPr>
              <w:contextualSpacing/>
              <w:rPr>
                <w:rFonts w:ascii="Arial" w:hAnsi="Arial" w:cs="Arial"/>
                <w:b w:val="0"/>
                <w:bCs w:val="0"/>
                <w:sz w:val="24"/>
                <w:szCs w:val="24"/>
              </w:rPr>
            </w:pPr>
            <w:bookmarkStart w:id="10" w:name="_Hlk169714261"/>
            <w:r w:rsidRPr="00F21635">
              <w:rPr>
                <w:rFonts w:ascii="Arial" w:hAnsi="Arial" w:cs="Arial"/>
                <w:b w:val="0"/>
                <w:bCs w:val="0"/>
                <w:sz w:val="24"/>
                <w:szCs w:val="24"/>
              </w:rPr>
              <w:t>The school is inclusive to all children and will support their individual needs. In line with the school’s commitment to ensure access to education for all children, the school may require staff to support children/s medical needs (loco parentis) in line with a healthcare plan. Where required, additional training will be provided as appropriate, and an additional allowance may be an entitlement whilst undertaking such duties</w:t>
            </w:r>
            <w:bookmarkEnd w:id="10"/>
            <w:r w:rsidRPr="00F21635">
              <w:rPr>
                <w:rFonts w:ascii="Arial" w:hAnsi="Arial" w:cs="Arial"/>
                <w:b w:val="0"/>
                <w:bCs w:val="0"/>
                <w:sz w:val="24"/>
                <w:szCs w:val="24"/>
              </w:rPr>
              <w:t xml:space="preserve">. </w:t>
            </w:r>
          </w:p>
          <w:p w14:paraId="6540D483" w14:textId="77777777" w:rsidR="001B11E5" w:rsidRPr="00F21635" w:rsidRDefault="001B11E5" w:rsidP="001B11E5">
            <w:pPr>
              <w:numPr>
                <w:ilvl w:val="0"/>
                <w:numId w:val="23"/>
              </w:numPr>
              <w:contextualSpacing/>
              <w:rPr>
                <w:rFonts w:ascii="Arial" w:hAnsi="Arial" w:cs="Arial"/>
                <w:b w:val="0"/>
                <w:bCs w:val="0"/>
                <w:sz w:val="24"/>
                <w:szCs w:val="24"/>
              </w:rPr>
            </w:pPr>
            <w:r w:rsidRPr="00F21635">
              <w:rPr>
                <w:rFonts w:ascii="Arial" w:hAnsi="Arial" w:cs="Arial"/>
                <w:b w:val="0"/>
                <w:bCs w:val="0"/>
                <w:sz w:val="24"/>
                <w:szCs w:val="24"/>
              </w:rPr>
              <w:t>All school employees are responsible for contributing to a learning environment that is innovative, engaging, happy and fulfilling for all pupils, and for ensuring all pupils’ safety and welfare</w:t>
            </w:r>
          </w:p>
          <w:p w14:paraId="03259DA1" w14:textId="77777777" w:rsidR="001B11E5" w:rsidRPr="00F21635" w:rsidRDefault="001B11E5" w:rsidP="001B11E5">
            <w:pPr>
              <w:numPr>
                <w:ilvl w:val="0"/>
                <w:numId w:val="23"/>
              </w:numPr>
              <w:contextualSpacing/>
              <w:rPr>
                <w:rFonts w:ascii="Arial" w:hAnsi="Arial" w:cs="Arial"/>
                <w:b w:val="0"/>
                <w:bCs w:val="0"/>
                <w:sz w:val="24"/>
                <w:szCs w:val="24"/>
              </w:rPr>
            </w:pPr>
            <w:r w:rsidRPr="00F21635">
              <w:rPr>
                <w:rFonts w:ascii="Arial" w:hAnsi="Arial" w:cs="Arial"/>
                <w:b w:val="0"/>
                <w:bCs w:val="0"/>
                <w:sz w:val="24"/>
                <w:szCs w:val="24"/>
              </w:rPr>
              <w:t>Advanced Teaching Assistants are based in schools and educational settings, responsible for assisting and contributing to the planning, delivery and evaluation of the learning process. The postholder will typically work with groups of learners, under the supervision of a qualified teacher. They can be responsible for working within a specific area (e.g. pastoral, behaviour, SEN), depending on the needs of the educational establishment.</w:t>
            </w:r>
          </w:p>
          <w:p w14:paraId="551CDC83" w14:textId="77777777" w:rsidR="001B11E5" w:rsidRPr="00F21635" w:rsidRDefault="001B11E5" w:rsidP="001B11E5">
            <w:pPr>
              <w:numPr>
                <w:ilvl w:val="0"/>
                <w:numId w:val="23"/>
              </w:numPr>
              <w:spacing w:line="259" w:lineRule="auto"/>
              <w:contextualSpacing/>
              <w:rPr>
                <w:rFonts w:ascii="Arial" w:hAnsi="Arial" w:cs="Arial"/>
                <w:b w:val="0"/>
                <w:bCs w:val="0"/>
                <w:sz w:val="24"/>
                <w:szCs w:val="24"/>
              </w:rPr>
            </w:pPr>
            <w:r w:rsidRPr="00F21635">
              <w:rPr>
                <w:rFonts w:ascii="Arial" w:hAnsi="Arial" w:cs="Arial"/>
                <w:b w:val="0"/>
                <w:bCs w:val="0"/>
                <w:sz w:val="24"/>
                <w:szCs w:val="24"/>
              </w:rPr>
              <w:t>Can be responsible for working within a specific work area, e.g. Pastoral, Behaviour or SEN</w:t>
            </w:r>
          </w:p>
        </w:tc>
      </w:tr>
      <w:bookmarkEnd w:id="8"/>
    </w:tbl>
    <w:p w14:paraId="6E7D1382" w14:textId="77777777" w:rsidR="001B11E5" w:rsidRDefault="001B11E5" w:rsidP="001B11E5">
      <w:pPr>
        <w:spacing w:after="0" w:line="276" w:lineRule="auto"/>
        <w:rPr>
          <w:rFonts w:ascii="Arial" w:hAnsi="Arial" w:cs="Times New Roman"/>
          <w:sz w:val="16"/>
          <w:szCs w:val="16"/>
          <w:lang w:eastAsia="en-US"/>
        </w:rPr>
      </w:pPr>
    </w:p>
    <w:p w14:paraId="7A757C00" w14:textId="77777777" w:rsidR="001B11E5" w:rsidRPr="001B11E5" w:rsidRDefault="001B11E5" w:rsidP="001B11E5">
      <w:pPr>
        <w:spacing w:after="0" w:line="276" w:lineRule="auto"/>
        <w:rPr>
          <w:rFonts w:ascii="Arial" w:hAnsi="Arial" w:cs="Times New Roman"/>
          <w:sz w:val="16"/>
          <w:szCs w:val="16"/>
          <w:lang w:eastAsia="en-US"/>
        </w:rPr>
      </w:pPr>
    </w:p>
    <w:tbl>
      <w:tblPr>
        <w:tblStyle w:val="LightList-Accent61"/>
        <w:tblW w:w="10196" w:type="dxa"/>
        <w:jc w:val="center"/>
        <w:tblBorders>
          <w:top w:val="single" w:sz="8" w:space="0" w:color="538135"/>
          <w:left w:val="single" w:sz="8" w:space="0" w:color="538135"/>
          <w:bottom w:val="single" w:sz="8" w:space="0" w:color="538135"/>
          <w:right w:val="single" w:sz="8" w:space="0" w:color="538135"/>
          <w:insideH w:val="single" w:sz="8" w:space="0" w:color="538135"/>
          <w:insideV w:val="single" w:sz="8" w:space="0" w:color="538135"/>
        </w:tblBorders>
        <w:tblLayout w:type="fixed"/>
        <w:tblLook w:val="04A0" w:firstRow="1" w:lastRow="0" w:firstColumn="1" w:lastColumn="0" w:noHBand="0" w:noVBand="1"/>
      </w:tblPr>
      <w:tblGrid>
        <w:gridCol w:w="2258"/>
        <w:gridCol w:w="7938"/>
      </w:tblGrid>
      <w:tr w:rsidR="001B11E5" w:rsidRPr="00F21635" w14:paraId="12363066" w14:textId="77777777" w:rsidTr="00F21635">
        <w:trPr>
          <w:cnfStyle w:val="100000000000" w:firstRow="1" w:lastRow="0" w:firstColumn="0" w:lastColumn="0" w:oddVBand="0" w:evenVBand="0" w:oddHBand="0"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2258" w:type="dxa"/>
            <w:shd w:val="clear" w:color="auto" w:fill="538135"/>
            <w:vAlign w:val="center"/>
          </w:tcPr>
          <w:p w14:paraId="2F9C1B82" w14:textId="77777777" w:rsidR="001B11E5" w:rsidRPr="00F21635" w:rsidRDefault="001B11E5" w:rsidP="001B11E5">
            <w:pPr>
              <w:rPr>
                <w:rFonts w:ascii="Arial" w:hAnsi="Arial" w:cs="Arial"/>
                <w:sz w:val="24"/>
                <w:szCs w:val="24"/>
              </w:rPr>
            </w:pPr>
            <w:bookmarkStart w:id="11" w:name="_Hlk228436458"/>
            <w:bookmarkStart w:id="12" w:name="_Hlk228436124"/>
            <w:r w:rsidRPr="00F21635">
              <w:rPr>
                <w:rFonts w:ascii="Arial" w:hAnsi="Arial" w:cs="Arial"/>
                <w:sz w:val="24"/>
                <w:szCs w:val="24"/>
              </w:rPr>
              <w:t>Job purpose</w:t>
            </w:r>
          </w:p>
        </w:tc>
        <w:tc>
          <w:tcPr>
            <w:tcW w:w="7938" w:type="dxa"/>
            <w:tcBorders>
              <w:bottom w:val="single" w:sz="8" w:space="0" w:color="538135"/>
            </w:tcBorders>
            <w:shd w:val="clear" w:color="auto" w:fill="538135"/>
            <w:vAlign w:val="center"/>
          </w:tcPr>
          <w:p w14:paraId="67E417A6" w14:textId="77777777" w:rsidR="001B11E5" w:rsidRPr="00F21635" w:rsidRDefault="001B11E5" w:rsidP="001B11E5">
            <w:pPr>
              <w:pStyle w:val="ListParagraph"/>
              <w:numPr>
                <w:ilvl w:val="0"/>
                <w:numId w:val="32"/>
              </w:numP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F21635">
              <w:rPr>
                <w:rFonts w:ascii="Arial" w:hAnsi="Arial" w:cs="Arial"/>
                <w:sz w:val="24"/>
                <w:szCs w:val="24"/>
              </w:rPr>
              <w:t xml:space="preserve">To work, under the direction of the class teacher and other appropriate staff, in assisting in and contributing to the planning, delivery and evaluation of the learning process.  The post holder will work in classes, or other appropriate locations with access to support and guidance, supervising groups and /or individual pupils. </w:t>
            </w:r>
          </w:p>
          <w:p w14:paraId="335D9C9A" w14:textId="77777777" w:rsidR="001B11E5" w:rsidRPr="00F21635" w:rsidRDefault="001B11E5" w:rsidP="001B11E5">
            <w:pPr>
              <w:pStyle w:val="ListParagraph"/>
              <w:numPr>
                <w:ilvl w:val="0"/>
                <w:numId w:val="32"/>
              </w:numP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F21635">
              <w:rPr>
                <w:rFonts w:ascii="Arial" w:hAnsi="Arial" w:cs="Arial"/>
                <w:sz w:val="24"/>
                <w:szCs w:val="24"/>
              </w:rPr>
              <w:t>To assist in the induction and development of classroom support staff as required.</w:t>
            </w:r>
          </w:p>
          <w:p w14:paraId="5842B568" w14:textId="5CAB515F" w:rsidR="001B11E5" w:rsidRPr="00F21635" w:rsidRDefault="001B11E5" w:rsidP="001B11E5">
            <w:pPr>
              <w:pStyle w:val="ListParagraph"/>
              <w:numPr>
                <w:ilvl w:val="0"/>
                <w:numId w:val="32"/>
              </w:numP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F21635">
              <w:rPr>
                <w:rFonts w:ascii="Arial" w:hAnsi="Arial" w:cs="Arial"/>
                <w:sz w:val="24"/>
                <w:szCs w:val="24"/>
              </w:rPr>
              <w:t xml:space="preserve">To provide support to pupils including promoting pupils’ independence, self-esteem, and social inclusion </w:t>
            </w:r>
          </w:p>
        </w:tc>
      </w:tr>
      <w:tr w:rsidR="001B11E5" w:rsidRPr="00F21635" w14:paraId="1DE0C989" w14:textId="77777777" w:rsidTr="00F21635">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2258" w:type="dxa"/>
            <w:tcBorders>
              <w:top w:val="none" w:sz="0" w:space="0" w:color="auto"/>
              <w:left w:val="none" w:sz="0" w:space="0" w:color="auto"/>
              <w:bottom w:val="none" w:sz="0" w:space="0" w:color="auto"/>
              <w:right w:val="nil"/>
            </w:tcBorders>
            <w:vAlign w:val="center"/>
          </w:tcPr>
          <w:p w14:paraId="43EB75D2" w14:textId="77777777" w:rsidR="001B11E5" w:rsidRPr="00F21635" w:rsidRDefault="001B11E5" w:rsidP="001B11E5">
            <w:pPr>
              <w:rPr>
                <w:rFonts w:ascii="Arial" w:hAnsi="Arial" w:cs="Arial"/>
                <w:sz w:val="24"/>
                <w:szCs w:val="24"/>
              </w:rPr>
            </w:pPr>
            <w:bookmarkStart w:id="13" w:name="_Hlk228436202"/>
            <w:r w:rsidRPr="00F21635">
              <w:rPr>
                <w:rFonts w:ascii="Arial" w:hAnsi="Arial" w:cs="Arial"/>
                <w:sz w:val="24"/>
                <w:szCs w:val="24"/>
              </w:rPr>
              <w:t>Supporting Learning and Development:</w:t>
            </w:r>
          </w:p>
        </w:tc>
        <w:tc>
          <w:tcPr>
            <w:tcW w:w="7938" w:type="dxa"/>
            <w:tcBorders>
              <w:top w:val="none" w:sz="0" w:space="0" w:color="auto"/>
              <w:left w:val="nil"/>
              <w:bottom w:val="none" w:sz="0" w:space="0" w:color="auto"/>
              <w:right w:val="none" w:sz="0" w:space="0" w:color="auto"/>
            </w:tcBorders>
            <w:vAlign w:val="center"/>
          </w:tcPr>
          <w:p w14:paraId="3B13DF0B" w14:textId="77777777" w:rsidR="001B11E5" w:rsidRPr="00F21635" w:rsidRDefault="001B11E5" w:rsidP="001B11E5">
            <w:pPr>
              <w:numPr>
                <w:ilvl w:val="0"/>
                <w:numId w:val="26"/>
              </w:numPr>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F21635">
              <w:rPr>
                <w:rFonts w:ascii="Arial" w:hAnsi="Arial" w:cs="Arial"/>
                <w:sz w:val="24"/>
                <w:szCs w:val="24"/>
              </w:rPr>
              <w:t>Assist in the planning and evaluation of learning and SEMH activities with the teacher. Deliver learning activities for individuals and groups of pupils under the professional direction and supervision of a qualified teacher, differentiating and adapting learning programmes to support the needs of allocated pupils</w:t>
            </w:r>
          </w:p>
          <w:p w14:paraId="0460761A" w14:textId="77777777" w:rsidR="001B11E5" w:rsidRPr="00F21635" w:rsidRDefault="001B11E5" w:rsidP="001B11E5">
            <w:pPr>
              <w:numPr>
                <w:ilvl w:val="0"/>
                <w:numId w:val="26"/>
              </w:numPr>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b/>
                <w:bCs/>
                <w:sz w:val="24"/>
                <w:szCs w:val="24"/>
              </w:rPr>
            </w:pPr>
            <w:r w:rsidRPr="00F21635">
              <w:rPr>
                <w:rFonts w:ascii="Arial" w:hAnsi="Arial" w:cs="Arial"/>
                <w:sz w:val="24"/>
                <w:szCs w:val="24"/>
              </w:rPr>
              <w:t>Support pupils with special educational needs through assisting with the delivery of specific learning programmes in line with the individual education plan (IEP) targets and to IEP reviews, for example through working one to one or with a small group on phonics catch-up activities.</w:t>
            </w:r>
          </w:p>
          <w:p w14:paraId="039F7367" w14:textId="77777777" w:rsidR="001B11E5" w:rsidRPr="00F21635" w:rsidRDefault="001B11E5" w:rsidP="001B11E5">
            <w:pPr>
              <w:numPr>
                <w:ilvl w:val="0"/>
                <w:numId w:val="26"/>
              </w:numPr>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F21635">
              <w:rPr>
                <w:rFonts w:ascii="Arial" w:hAnsi="Arial" w:cs="Arial"/>
                <w:sz w:val="24"/>
                <w:szCs w:val="24"/>
              </w:rPr>
              <w:t xml:space="preserve">Support the facilitation of pupils’ access to educational provision as indicated by their Education, Health and Care Plan, where appropriately delegated </w:t>
            </w:r>
          </w:p>
          <w:p w14:paraId="171AF37D" w14:textId="77777777" w:rsidR="001B11E5" w:rsidRPr="00F21635" w:rsidRDefault="001B11E5" w:rsidP="001B11E5">
            <w:pPr>
              <w:numPr>
                <w:ilvl w:val="0"/>
                <w:numId w:val="26"/>
              </w:numPr>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F21635">
              <w:rPr>
                <w:rFonts w:ascii="Arial" w:hAnsi="Arial" w:cs="Arial"/>
                <w:sz w:val="24"/>
                <w:szCs w:val="24"/>
              </w:rPr>
              <w:t>With the class/subject teacher, plan and deliver small group interventions, with clear objectives and appropriate learning outcomes</w:t>
            </w:r>
          </w:p>
          <w:p w14:paraId="7FFBB74E" w14:textId="77777777" w:rsidR="001B11E5" w:rsidRPr="00F21635" w:rsidRDefault="001B11E5" w:rsidP="001B11E5">
            <w:pPr>
              <w:numPr>
                <w:ilvl w:val="0"/>
                <w:numId w:val="26"/>
              </w:numPr>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F21635">
              <w:rPr>
                <w:rFonts w:ascii="Arial" w:hAnsi="Arial" w:cs="Arial"/>
                <w:sz w:val="24"/>
                <w:szCs w:val="24"/>
              </w:rPr>
              <w:t>Monitor and record pupil responses and learning achievements and give appropriate feedback to teachers towards the overall assessment of pupil progress and attainment made by the teacher and other professionals</w:t>
            </w:r>
          </w:p>
          <w:p w14:paraId="76B434AD" w14:textId="77777777" w:rsidR="001B11E5" w:rsidRPr="00F21635" w:rsidRDefault="001B11E5" w:rsidP="001B11E5">
            <w:pPr>
              <w:numPr>
                <w:ilvl w:val="0"/>
                <w:numId w:val="26"/>
              </w:numPr>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F21635">
              <w:rPr>
                <w:rFonts w:ascii="Arial" w:hAnsi="Arial" w:cs="Arial"/>
                <w:sz w:val="24"/>
                <w:szCs w:val="24"/>
              </w:rPr>
              <w:t>Interact with pupils in ways that support the development of their ability to think and learn, including the use of careful questioning</w:t>
            </w:r>
          </w:p>
          <w:p w14:paraId="7A55CF19" w14:textId="77777777" w:rsidR="001B11E5" w:rsidRPr="00F21635" w:rsidRDefault="001B11E5" w:rsidP="001B11E5">
            <w:pPr>
              <w:numPr>
                <w:ilvl w:val="0"/>
                <w:numId w:val="26"/>
              </w:numPr>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F21635">
              <w:rPr>
                <w:rFonts w:ascii="Arial" w:hAnsi="Arial" w:cs="Arial"/>
                <w:sz w:val="24"/>
                <w:szCs w:val="24"/>
              </w:rPr>
              <w:t>Support and assist in the development and implementation of appropriate behaviour management strategies in accordance with whole school policy</w:t>
            </w:r>
          </w:p>
          <w:p w14:paraId="48F6F4D5" w14:textId="77777777" w:rsidR="001B11E5" w:rsidRPr="00F21635" w:rsidRDefault="001B11E5" w:rsidP="001B11E5">
            <w:pPr>
              <w:numPr>
                <w:ilvl w:val="0"/>
                <w:numId w:val="26"/>
              </w:numPr>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F21635">
              <w:rPr>
                <w:rFonts w:ascii="Arial" w:hAnsi="Arial" w:cs="Arial"/>
                <w:sz w:val="24"/>
                <w:szCs w:val="24"/>
              </w:rPr>
              <w:t>Take account of the effects of different parenting approaches, backgrounds and routines, and be involved in home school liaison, as directed by the class/subject teacher</w:t>
            </w:r>
          </w:p>
          <w:p w14:paraId="451B67DF" w14:textId="77777777" w:rsidR="001B11E5" w:rsidRPr="00F21635" w:rsidRDefault="001B11E5" w:rsidP="001B11E5">
            <w:pPr>
              <w:numPr>
                <w:ilvl w:val="0"/>
                <w:numId w:val="26"/>
              </w:numPr>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b/>
                <w:bCs/>
                <w:sz w:val="24"/>
                <w:szCs w:val="24"/>
              </w:rPr>
            </w:pPr>
            <w:r w:rsidRPr="00F21635">
              <w:rPr>
                <w:rFonts w:ascii="Arial" w:hAnsi="Arial" w:cs="Arial"/>
                <w:sz w:val="24"/>
                <w:szCs w:val="24"/>
              </w:rPr>
              <w:t xml:space="preserve">Support pupils in their social and emotional wellbeing, in implementing related programmes, including those with additional SEND and wellbeing needs, physical needs and medical needs with training, encouraging and modelling positive behaviour in line with school policy. </w:t>
            </w:r>
          </w:p>
          <w:p w14:paraId="476C9D58" w14:textId="77777777" w:rsidR="001B11E5" w:rsidRPr="00F21635" w:rsidRDefault="001B11E5" w:rsidP="001B11E5">
            <w:pPr>
              <w:numPr>
                <w:ilvl w:val="0"/>
                <w:numId w:val="26"/>
              </w:numPr>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F21635">
              <w:rPr>
                <w:rFonts w:ascii="Arial" w:hAnsi="Arial" w:cs="Arial"/>
                <w:sz w:val="24"/>
                <w:szCs w:val="24"/>
              </w:rPr>
              <w:t>Escort and supervise pupils on educational visits and out of schools activities under the supervision of a teacher</w:t>
            </w:r>
          </w:p>
          <w:p w14:paraId="2CDD0FD0" w14:textId="77777777" w:rsidR="001B11E5" w:rsidRPr="00F21635" w:rsidRDefault="001B11E5" w:rsidP="001B11E5">
            <w:pPr>
              <w:numPr>
                <w:ilvl w:val="0"/>
                <w:numId w:val="26"/>
              </w:numPr>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bCs/>
                <w:sz w:val="24"/>
                <w:szCs w:val="24"/>
              </w:rPr>
            </w:pPr>
            <w:r w:rsidRPr="00F21635">
              <w:rPr>
                <w:rFonts w:ascii="Arial" w:hAnsi="Arial" w:cs="Arial"/>
                <w:sz w:val="24"/>
                <w:szCs w:val="24"/>
              </w:rPr>
              <w:lastRenderedPageBreak/>
              <w:t>Undertake allocated supervision during breaktimes as required</w:t>
            </w:r>
          </w:p>
          <w:p w14:paraId="37B4660C" w14:textId="77777777" w:rsidR="001B11E5" w:rsidRPr="00F21635" w:rsidRDefault="001B11E5" w:rsidP="001B11E5">
            <w:pPr>
              <w:numPr>
                <w:ilvl w:val="0"/>
                <w:numId w:val="26"/>
              </w:numPr>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F21635">
              <w:rPr>
                <w:rFonts w:ascii="Arial" w:hAnsi="Arial" w:cs="Arial"/>
                <w:color w:val="000000"/>
                <w:sz w:val="24"/>
                <w:szCs w:val="24"/>
              </w:rPr>
              <w:t xml:space="preserve">Contribute to effective assessment and planning by supporting the monitoring, recording and reporting of pupil performance and progress as appropriate to the level of the role, for example through feeding back to the class teacher about progress that the pupil has made during a learning activity.  </w:t>
            </w:r>
            <w:bookmarkStart w:id="14" w:name="_Hlk181976731"/>
          </w:p>
          <w:p w14:paraId="1EBB98C7" w14:textId="77777777" w:rsidR="001B11E5" w:rsidRPr="00F21635" w:rsidRDefault="001B11E5" w:rsidP="001B11E5">
            <w:pPr>
              <w:numPr>
                <w:ilvl w:val="0"/>
                <w:numId w:val="26"/>
              </w:numPr>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bCs/>
                <w:sz w:val="24"/>
                <w:szCs w:val="24"/>
              </w:rPr>
            </w:pPr>
            <w:r w:rsidRPr="00F21635">
              <w:rPr>
                <w:rFonts w:ascii="Arial" w:hAnsi="Arial" w:cs="Arial"/>
                <w:color w:val="000000"/>
                <w:sz w:val="24"/>
                <w:szCs w:val="24"/>
              </w:rPr>
              <w:t>Prepare for lessons appropriately including reading of materials shared prior.</w:t>
            </w:r>
            <w:bookmarkEnd w:id="14"/>
          </w:p>
        </w:tc>
      </w:tr>
      <w:tr w:rsidR="001B11E5" w:rsidRPr="00F21635" w14:paraId="796558B1" w14:textId="77777777" w:rsidTr="00F21635">
        <w:trPr>
          <w:trHeight w:val="397"/>
          <w:jc w:val="center"/>
        </w:trPr>
        <w:tc>
          <w:tcPr>
            <w:cnfStyle w:val="001000000000" w:firstRow="0" w:lastRow="0" w:firstColumn="1" w:lastColumn="0" w:oddVBand="0" w:evenVBand="0" w:oddHBand="0" w:evenHBand="0" w:firstRowFirstColumn="0" w:firstRowLastColumn="0" w:lastRowFirstColumn="0" w:lastRowLastColumn="0"/>
            <w:tcW w:w="2258" w:type="dxa"/>
            <w:tcBorders>
              <w:right w:val="nil"/>
            </w:tcBorders>
            <w:vAlign w:val="center"/>
          </w:tcPr>
          <w:p w14:paraId="53A04BEF" w14:textId="77777777" w:rsidR="001B11E5" w:rsidRPr="00F21635" w:rsidRDefault="001B11E5" w:rsidP="001B11E5">
            <w:pPr>
              <w:rPr>
                <w:rFonts w:ascii="Arial" w:hAnsi="Arial" w:cs="Arial"/>
                <w:sz w:val="24"/>
                <w:szCs w:val="24"/>
              </w:rPr>
            </w:pPr>
            <w:r w:rsidRPr="00F21635">
              <w:rPr>
                <w:rFonts w:ascii="Arial" w:hAnsi="Arial" w:cs="Arial"/>
                <w:sz w:val="24"/>
                <w:szCs w:val="24"/>
              </w:rPr>
              <w:lastRenderedPageBreak/>
              <w:t>Communication:</w:t>
            </w:r>
          </w:p>
        </w:tc>
        <w:tc>
          <w:tcPr>
            <w:tcW w:w="7938" w:type="dxa"/>
            <w:tcBorders>
              <w:left w:val="nil"/>
            </w:tcBorders>
            <w:vAlign w:val="center"/>
          </w:tcPr>
          <w:p w14:paraId="478DEE62" w14:textId="77777777" w:rsidR="001B11E5" w:rsidRPr="00F21635" w:rsidRDefault="001B11E5" w:rsidP="001B11E5">
            <w:pPr>
              <w:numPr>
                <w:ilvl w:val="0"/>
                <w:numId w:val="26"/>
              </w:numPr>
              <w:tabs>
                <w:tab w:val="left" w:pos="448"/>
              </w:tabs>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F21635">
              <w:rPr>
                <w:rFonts w:ascii="Arial" w:hAnsi="Arial" w:cs="Arial"/>
                <w:sz w:val="24"/>
                <w:szCs w:val="24"/>
              </w:rPr>
              <w:t>Establish rapport and respectful, trusting relationships and communicate effectively with pupils, their families and carers, and other agencies / professionals</w:t>
            </w:r>
          </w:p>
          <w:p w14:paraId="2AFF0849" w14:textId="77777777" w:rsidR="001B11E5" w:rsidRPr="00F21635" w:rsidRDefault="001B11E5" w:rsidP="001B11E5">
            <w:pPr>
              <w:numPr>
                <w:ilvl w:val="0"/>
                <w:numId w:val="26"/>
              </w:numPr>
              <w:tabs>
                <w:tab w:val="left" w:pos="448"/>
              </w:tabs>
              <w:cnfStyle w:val="000000000000" w:firstRow="0" w:lastRow="0" w:firstColumn="0" w:lastColumn="0" w:oddVBand="0" w:evenVBand="0" w:oddHBand="0" w:evenHBand="0" w:firstRowFirstColumn="0" w:firstRowLastColumn="0" w:lastRowFirstColumn="0" w:lastRowLastColumn="0"/>
              <w:rPr>
                <w:rFonts w:ascii="Arial" w:hAnsi="Arial" w:cs="Arial"/>
                <w:bCs/>
                <w:sz w:val="24"/>
                <w:szCs w:val="24"/>
              </w:rPr>
            </w:pPr>
            <w:r w:rsidRPr="00F21635">
              <w:rPr>
                <w:rFonts w:ascii="Arial" w:hAnsi="Arial" w:cs="Arial"/>
                <w:sz w:val="24"/>
                <w:szCs w:val="24"/>
              </w:rPr>
              <w:t>Initiate appropriate and effective communication with the class teacher, and other professionals, forging and sustaining relationships across agencies</w:t>
            </w:r>
          </w:p>
          <w:p w14:paraId="14ED9477" w14:textId="77777777" w:rsidR="001B11E5" w:rsidRPr="00F21635" w:rsidRDefault="001B11E5" w:rsidP="001B11E5">
            <w:pPr>
              <w:numPr>
                <w:ilvl w:val="0"/>
                <w:numId w:val="26"/>
              </w:numPr>
              <w:overflowPunct w:val="0"/>
              <w:autoSpaceDE w:val="0"/>
              <w:autoSpaceDN w:val="0"/>
              <w:adjustRightInd w:val="0"/>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bookmarkStart w:id="15" w:name="_Hlk181976759"/>
            <w:r w:rsidRPr="00F21635">
              <w:rPr>
                <w:rFonts w:ascii="Arial" w:hAnsi="Arial" w:cs="Arial"/>
                <w:sz w:val="24"/>
                <w:szCs w:val="24"/>
              </w:rPr>
              <w:t>Be clear about the level of instruction, procedures and guidance that this role works within</w:t>
            </w:r>
            <w:bookmarkEnd w:id="15"/>
          </w:p>
        </w:tc>
      </w:tr>
      <w:tr w:rsidR="001B11E5" w:rsidRPr="00F21635" w14:paraId="059EF13A" w14:textId="77777777" w:rsidTr="00F21635">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2258" w:type="dxa"/>
            <w:tcBorders>
              <w:top w:val="none" w:sz="0" w:space="0" w:color="auto"/>
              <w:left w:val="none" w:sz="0" w:space="0" w:color="auto"/>
              <w:bottom w:val="none" w:sz="0" w:space="0" w:color="auto"/>
              <w:right w:val="nil"/>
            </w:tcBorders>
            <w:vAlign w:val="center"/>
          </w:tcPr>
          <w:p w14:paraId="400878BC" w14:textId="77777777" w:rsidR="001B11E5" w:rsidRPr="00F21635" w:rsidRDefault="001B11E5" w:rsidP="001B11E5">
            <w:pPr>
              <w:rPr>
                <w:rFonts w:ascii="Arial" w:hAnsi="Arial" w:cs="Arial"/>
                <w:sz w:val="24"/>
                <w:szCs w:val="24"/>
              </w:rPr>
            </w:pPr>
            <w:r w:rsidRPr="00F21635">
              <w:rPr>
                <w:rFonts w:ascii="Arial" w:hAnsi="Arial" w:cs="Arial"/>
                <w:sz w:val="24"/>
                <w:szCs w:val="24"/>
              </w:rPr>
              <w:t>Sharing Information:</w:t>
            </w:r>
          </w:p>
        </w:tc>
        <w:tc>
          <w:tcPr>
            <w:tcW w:w="7938" w:type="dxa"/>
            <w:tcBorders>
              <w:top w:val="none" w:sz="0" w:space="0" w:color="auto"/>
              <w:left w:val="nil"/>
              <w:bottom w:val="none" w:sz="0" w:space="0" w:color="auto"/>
              <w:right w:val="none" w:sz="0" w:space="0" w:color="auto"/>
            </w:tcBorders>
            <w:vAlign w:val="center"/>
          </w:tcPr>
          <w:p w14:paraId="200C96A5" w14:textId="77777777" w:rsidR="001B11E5" w:rsidRPr="00F21635" w:rsidRDefault="001B11E5" w:rsidP="001B11E5">
            <w:pPr>
              <w:numPr>
                <w:ilvl w:val="0"/>
                <w:numId w:val="26"/>
              </w:numPr>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F21635">
              <w:rPr>
                <w:rFonts w:ascii="Arial" w:hAnsi="Arial" w:cs="Arial"/>
                <w:sz w:val="24"/>
                <w:szCs w:val="24"/>
              </w:rPr>
              <w:t>Assess, record and report on pupils’ attainment and progress within assessment and reporting processes</w:t>
            </w:r>
          </w:p>
          <w:p w14:paraId="1DFC0352" w14:textId="77777777" w:rsidR="001B11E5" w:rsidRPr="00F21635" w:rsidRDefault="001B11E5" w:rsidP="001B11E5">
            <w:pPr>
              <w:numPr>
                <w:ilvl w:val="0"/>
                <w:numId w:val="26"/>
              </w:numPr>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F21635">
              <w:rPr>
                <w:rFonts w:ascii="Arial" w:hAnsi="Arial" w:cs="Arial"/>
                <w:sz w:val="24"/>
                <w:szCs w:val="24"/>
              </w:rPr>
              <w:t>Participate in meetings with other staff, external professionals and parents regarding pupils, in a support capacity to the teacher, who will normally lead on such matters</w:t>
            </w:r>
          </w:p>
          <w:p w14:paraId="68183049" w14:textId="77777777" w:rsidR="001B11E5" w:rsidRPr="00F21635" w:rsidRDefault="001B11E5" w:rsidP="001B11E5">
            <w:pPr>
              <w:numPr>
                <w:ilvl w:val="0"/>
                <w:numId w:val="26"/>
              </w:numPr>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F21635">
              <w:rPr>
                <w:rFonts w:ascii="Arial" w:hAnsi="Arial" w:cs="Arial"/>
                <w:sz w:val="24"/>
                <w:szCs w:val="24"/>
              </w:rPr>
              <w:t xml:space="preserve">Assist in the induction and development of classroom support staff, cascading information and good practice </w:t>
            </w:r>
          </w:p>
          <w:p w14:paraId="03015603" w14:textId="77777777" w:rsidR="001B11E5" w:rsidRPr="00F21635" w:rsidRDefault="001B11E5" w:rsidP="001B11E5">
            <w:pPr>
              <w:numPr>
                <w:ilvl w:val="0"/>
                <w:numId w:val="26"/>
              </w:numPr>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F21635">
              <w:rPr>
                <w:rFonts w:ascii="Arial" w:hAnsi="Arial" w:cs="Arial"/>
                <w:sz w:val="24"/>
                <w:szCs w:val="24"/>
              </w:rPr>
              <w:t>Pay due regard to professional boundaries, maintaining appropriate levels of confidentiality</w:t>
            </w:r>
          </w:p>
          <w:p w14:paraId="654D5D5F" w14:textId="77777777" w:rsidR="001B11E5" w:rsidRPr="00F21635" w:rsidRDefault="001B11E5" w:rsidP="001B11E5">
            <w:pPr>
              <w:numPr>
                <w:ilvl w:val="0"/>
                <w:numId w:val="26"/>
              </w:num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F21635">
              <w:rPr>
                <w:rFonts w:ascii="Arial" w:hAnsi="Arial" w:cs="Arial"/>
                <w:sz w:val="24"/>
                <w:szCs w:val="24"/>
              </w:rPr>
              <w:t>Participate in staff meetings</w:t>
            </w:r>
          </w:p>
          <w:p w14:paraId="6403ECC3" w14:textId="77777777" w:rsidR="001B11E5" w:rsidRPr="00F21635" w:rsidRDefault="001B11E5" w:rsidP="001B11E5">
            <w:pPr>
              <w:numPr>
                <w:ilvl w:val="0"/>
                <w:numId w:val="26"/>
              </w:numPr>
              <w:cnfStyle w:val="000000100000" w:firstRow="0" w:lastRow="0" w:firstColumn="0" w:lastColumn="0" w:oddVBand="0" w:evenVBand="0" w:oddHBand="1" w:evenHBand="0" w:firstRowFirstColumn="0" w:firstRowLastColumn="0" w:lastRowFirstColumn="0" w:lastRowLastColumn="0"/>
              <w:rPr>
                <w:rFonts w:ascii="Arial" w:hAnsi="Arial" w:cs="Arial"/>
                <w:bCs/>
                <w:sz w:val="24"/>
                <w:szCs w:val="24"/>
              </w:rPr>
            </w:pPr>
            <w:r w:rsidRPr="00F21635">
              <w:rPr>
                <w:rFonts w:ascii="Arial" w:hAnsi="Arial" w:cs="Arial"/>
                <w:sz w:val="24"/>
                <w:szCs w:val="24"/>
              </w:rPr>
              <w:t>Share information confidentially about pupils with teachers and other professionals as required</w:t>
            </w:r>
          </w:p>
        </w:tc>
      </w:tr>
      <w:bookmarkEnd w:id="12"/>
      <w:bookmarkEnd w:id="13"/>
      <w:tr w:rsidR="001B11E5" w:rsidRPr="00F21635" w14:paraId="0886E1DD" w14:textId="77777777" w:rsidTr="00F21635">
        <w:trPr>
          <w:trHeight w:val="397"/>
          <w:jc w:val="center"/>
        </w:trPr>
        <w:tc>
          <w:tcPr>
            <w:cnfStyle w:val="001000000000" w:firstRow="0" w:lastRow="0" w:firstColumn="1" w:lastColumn="0" w:oddVBand="0" w:evenVBand="0" w:oddHBand="0" w:evenHBand="0" w:firstRowFirstColumn="0" w:firstRowLastColumn="0" w:lastRowFirstColumn="0" w:lastRowLastColumn="0"/>
            <w:tcW w:w="2258" w:type="dxa"/>
            <w:tcBorders>
              <w:right w:val="nil"/>
            </w:tcBorders>
            <w:vAlign w:val="center"/>
          </w:tcPr>
          <w:p w14:paraId="3D98DF44" w14:textId="77777777" w:rsidR="001B11E5" w:rsidRPr="00F21635" w:rsidRDefault="001B11E5" w:rsidP="001B11E5">
            <w:pPr>
              <w:rPr>
                <w:rFonts w:ascii="Arial" w:hAnsi="Arial" w:cs="Arial"/>
                <w:sz w:val="24"/>
                <w:szCs w:val="24"/>
              </w:rPr>
            </w:pPr>
            <w:r w:rsidRPr="00F21635">
              <w:rPr>
                <w:rFonts w:ascii="Arial" w:hAnsi="Arial" w:cs="Arial"/>
                <w:sz w:val="24"/>
                <w:szCs w:val="24"/>
              </w:rPr>
              <w:t>Safeguarding and Promoting the Welfare of Children and Young People:</w:t>
            </w:r>
          </w:p>
        </w:tc>
        <w:tc>
          <w:tcPr>
            <w:tcW w:w="7938" w:type="dxa"/>
            <w:tcBorders>
              <w:left w:val="nil"/>
            </w:tcBorders>
            <w:vAlign w:val="center"/>
          </w:tcPr>
          <w:p w14:paraId="2CB9F917" w14:textId="77777777" w:rsidR="001B11E5" w:rsidRPr="00F21635" w:rsidRDefault="001B11E5" w:rsidP="001B11E5">
            <w:pPr>
              <w:numPr>
                <w:ilvl w:val="0"/>
                <w:numId w:val="26"/>
              </w:numPr>
              <w:overflowPunct w:val="0"/>
              <w:autoSpaceDE w:val="0"/>
              <w:autoSpaceDN w:val="0"/>
              <w:adjustRightInd w:val="0"/>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F21635">
              <w:rPr>
                <w:rFonts w:ascii="Arial" w:hAnsi="Arial" w:cs="Arial"/>
                <w:sz w:val="24"/>
                <w:szCs w:val="24"/>
              </w:rPr>
              <w:t xml:space="preserve">Carry out tasks associated with pupil’s personal hygiene and welfare, including personal intimate care, physical and medical needs, whilst encouraging independence </w:t>
            </w:r>
          </w:p>
          <w:p w14:paraId="7595A279" w14:textId="77777777" w:rsidR="001B11E5" w:rsidRPr="00F21635" w:rsidRDefault="001B11E5" w:rsidP="001B11E5">
            <w:pPr>
              <w:numPr>
                <w:ilvl w:val="0"/>
                <w:numId w:val="26"/>
              </w:numPr>
              <w:overflowPunct w:val="0"/>
              <w:autoSpaceDE w:val="0"/>
              <w:autoSpaceDN w:val="0"/>
              <w:adjustRightInd w:val="0"/>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bCs/>
                <w:sz w:val="24"/>
                <w:szCs w:val="24"/>
              </w:rPr>
            </w:pPr>
            <w:r w:rsidRPr="00F21635">
              <w:rPr>
                <w:rFonts w:ascii="Arial" w:hAnsi="Arial" w:cs="Arial"/>
                <w:sz w:val="24"/>
                <w:szCs w:val="24"/>
              </w:rPr>
              <w:t>Be responsible for promoting and safeguarding the welfare and wellbeing of pupils in line with policy and legislation, raising concerns as appropriate</w:t>
            </w:r>
          </w:p>
        </w:tc>
      </w:tr>
      <w:tr w:rsidR="001B11E5" w:rsidRPr="00F21635" w14:paraId="7321BC09" w14:textId="77777777" w:rsidTr="00F21635">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2258" w:type="dxa"/>
            <w:tcBorders>
              <w:top w:val="none" w:sz="0" w:space="0" w:color="auto"/>
              <w:left w:val="none" w:sz="0" w:space="0" w:color="auto"/>
              <w:bottom w:val="none" w:sz="0" w:space="0" w:color="auto"/>
              <w:right w:val="nil"/>
            </w:tcBorders>
            <w:vAlign w:val="center"/>
          </w:tcPr>
          <w:p w14:paraId="39938FF6" w14:textId="77777777" w:rsidR="001B11E5" w:rsidRPr="00F21635" w:rsidRDefault="001B11E5" w:rsidP="001B11E5">
            <w:pPr>
              <w:rPr>
                <w:rFonts w:ascii="Arial" w:hAnsi="Arial" w:cs="Arial"/>
                <w:sz w:val="24"/>
                <w:szCs w:val="24"/>
              </w:rPr>
            </w:pPr>
            <w:r w:rsidRPr="00F21635">
              <w:rPr>
                <w:rFonts w:ascii="Arial" w:hAnsi="Arial" w:cs="Arial"/>
                <w:sz w:val="24"/>
                <w:szCs w:val="24"/>
              </w:rPr>
              <w:t>Administration / Other:</w:t>
            </w:r>
          </w:p>
        </w:tc>
        <w:tc>
          <w:tcPr>
            <w:tcW w:w="7938" w:type="dxa"/>
            <w:tcBorders>
              <w:top w:val="none" w:sz="0" w:space="0" w:color="auto"/>
              <w:left w:val="nil"/>
              <w:bottom w:val="none" w:sz="0" w:space="0" w:color="auto"/>
              <w:right w:val="none" w:sz="0" w:space="0" w:color="auto"/>
            </w:tcBorders>
            <w:vAlign w:val="center"/>
          </w:tcPr>
          <w:p w14:paraId="6D069E71" w14:textId="77777777" w:rsidR="001B11E5" w:rsidRPr="00F21635" w:rsidRDefault="001B11E5" w:rsidP="001B11E5">
            <w:pPr>
              <w:numPr>
                <w:ilvl w:val="0"/>
                <w:numId w:val="27"/>
              </w:numPr>
              <w:overflowPunct w:val="0"/>
              <w:autoSpaceDE w:val="0"/>
              <w:autoSpaceDN w:val="0"/>
              <w:adjustRightInd w:val="0"/>
              <w:ind w:left="36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F21635">
              <w:rPr>
                <w:rFonts w:ascii="Arial" w:hAnsi="Arial" w:cs="Arial"/>
                <w:sz w:val="24"/>
                <w:szCs w:val="24"/>
              </w:rPr>
              <w:t>Assist the teacher and work as directed in preparation of the classroom and resources for planned work to take place</w:t>
            </w:r>
          </w:p>
          <w:p w14:paraId="31F9393B" w14:textId="77777777" w:rsidR="001B11E5" w:rsidRPr="00F21635" w:rsidRDefault="001B11E5" w:rsidP="001B11E5">
            <w:pPr>
              <w:numPr>
                <w:ilvl w:val="0"/>
                <w:numId w:val="27"/>
              </w:numPr>
              <w:overflowPunct w:val="0"/>
              <w:autoSpaceDE w:val="0"/>
              <w:autoSpaceDN w:val="0"/>
              <w:adjustRightInd w:val="0"/>
              <w:ind w:left="36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F21635">
              <w:rPr>
                <w:rFonts w:ascii="Arial" w:hAnsi="Arial" w:cs="Arial"/>
                <w:sz w:val="24"/>
                <w:szCs w:val="24"/>
              </w:rPr>
              <w:t>Undertake routine clerical duties as required</w:t>
            </w:r>
          </w:p>
          <w:p w14:paraId="411560BA" w14:textId="77777777" w:rsidR="001B11E5" w:rsidRPr="00F21635" w:rsidRDefault="001B11E5" w:rsidP="001B11E5">
            <w:pPr>
              <w:numPr>
                <w:ilvl w:val="0"/>
                <w:numId w:val="28"/>
              </w:numPr>
              <w:tabs>
                <w:tab w:val="num" w:pos="441"/>
              </w:tabs>
              <w:overflowPunct w:val="0"/>
              <w:autoSpaceDE w:val="0"/>
              <w:autoSpaceDN w:val="0"/>
              <w:adjustRightInd w:val="0"/>
              <w:ind w:left="358" w:hanging="357"/>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F21635">
              <w:rPr>
                <w:rFonts w:ascii="Arial" w:hAnsi="Arial" w:cs="Arial"/>
                <w:sz w:val="24"/>
                <w:szCs w:val="24"/>
              </w:rPr>
              <w:t xml:space="preserve">Support the use of ICT and adhere to relevant policies </w:t>
            </w:r>
          </w:p>
          <w:p w14:paraId="6C2CA6AB" w14:textId="77777777" w:rsidR="001B11E5" w:rsidRPr="00F21635" w:rsidRDefault="001B11E5" w:rsidP="001B11E5">
            <w:pPr>
              <w:numPr>
                <w:ilvl w:val="0"/>
                <w:numId w:val="28"/>
              </w:numPr>
              <w:tabs>
                <w:tab w:val="num" w:pos="441"/>
              </w:tabs>
              <w:overflowPunct w:val="0"/>
              <w:autoSpaceDE w:val="0"/>
              <w:autoSpaceDN w:val="0"/>
              <w:adjustRightInd w:val="0"/>
              <w:ind w:left="358" w:hanging="357"/>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F21635">
              <w:rPr>
                <w:rFonts w:ascii="Arial" w:hAnsi="Arial" w:cs="Arial"/>
                <w:sz w:val="24"/>
                <w:szCs w:val="24"/>
              </w:rPr>
              <w:t>Supervise and provide access arrangement for pupils sitting internal and external examinations and tests, ensuring that examinations comply with Examination Board Regulations</w:t>
            </w:r>
          </w:p>
          <w:p w14:paraId="0802EBEE" w14:textId="77777777" w:rsidR="001B11E5" w:rsidRPr="00F21635" w:rsidRDefault="001B11E5" w:rsidP="001B11E5">
            <w:pPr>
              <w:numPr>
                <w:ilvl w:val="0"/>
                <w:numId w:val="28"/>
              </w:numPr>
              <w:tabs>
                <w:tab w:val="num" w:pos="441"/>
              </w:tabs>
              <w:overflowPunct w:val="0"/>
              <w:autoSpaceDE w:val="0"/>
              <w:autoSpaceDN w:val="0"/>
              <w:adjustRightInd w:val="0"/>
              <w:ind w:left="358" w:hanging="357"/>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F21635">
              <w:rPr>
                <w:rFonts w:ascii="Arial" w:hAnsi="Arial" w:cs="Arial"/>
                <w:sz w:val="24"/>
                <w:szCs w:val="24"/>
              </w:rPr>
              <w:t xml:space="preserve">Participate in appraisal, training and other performance management activities </w:t>
            </w:r>
          </w:p>
        </w:tc>
      </w:tr>
      <w:bookmarkEnd w:id="11"/>
    </w:tbl>
    <w:p w14:paraId="60FAB52B" w14:textId="77777777" w:rsidR="001B11E5" w:rsidRDefault="001B11E5" w:rsidP="001B11E5">
      <w:pPr>
        <w:spacing w:after="0" w:line="276" w:lineRule="auto"/>
        <w:rPr>
          <w:rFonts w:ascii="Arial" w:hAnsi="Arial" w:cs="Arial"/>
          <w:lang w:eastAsia="en-US"/>
        </w:rPr>
      </w:pPr>
    </w:p>
    <w:p w14:paraId="35AEA081" w14:textId="77777777" w:rsidR="00F21635" w:rsidRDefault="00F21635" w:rsidP="001B11E5">
      <w:pPr>
        <w:spacing w:after="0" w:line="276" w:lineRule="auto"/>
        <w:rPr>
          <w:rFonts w:ascii="Arial" w:hAnsi="Arial" w:cs="Arial"/>
          <w:lang w:eastAsia="en-US"/>
        </w:rPr>
      </w:pPr>
    </w:p>
    <w:p w14:paraId="7A812EF2" w14:textId="77777777" w:rsidR="00F21635" w:rsidRPr="001B11E5" w:rsidRDefault="00F21635" w:rsidP="001B11E5">
      <w:pPr>
        <w:spacing w:after="0" w:line="276" w:lineRule="auto"/>
        <w:rPr>
          <w:rFonts w:ascii="Arial" w:hAnsi="Arial" w:cs="Arial"/>
          <w:lang w:eastAsia="en-US"/>
        </w:rPr>
      </w:pPr>
    </w:p>
    <w:tbl>
      <w:tblPr>
        <w:tblStyle w:val="TableGrid2"/>
        <w:tblW w:w="10353" w:type="dxa"/>
        <w:jc w:val="center"/>
        <w:tblLook w:val="04A0" w:firstRow="1" w:lastRow="0" w:firstColumn="1" w:lastColumn="0" w:noHBand="0" w:noVBand="1"/>
      </w:tblPr>
      <w:tblGrid>
        <w:gridCol w:w="4961"/>
        <w:gridCol w:w="5392"/>
      </w:tblGrid>
      <w:tr w:rsidR="001B11E5" w:rsidRPr="00F21635" w14:paraId="54E9B9DC" w14:textId="77777777" w:rsidTr="00F21635">
        <w:trPr>
          <w:jc w:val="center"/>
        </w:trPr>
        <w:tc>
          <w:tcPr>
            <w:tcW w:w="4961" w:type="dxa"/>
          </w:tcPr>
          <w:p w14:paraId="1F921EC7" w14:textId="77777777" w:rsidR="001B11E5" w:rsidRPr="00F21635" w:rsidRDefault="001B11E5" w:rsidP="001B11E5">
            <w:pPr>
              <w:rPr>
                <w:b/>
                <w:bCs/>
                <w:szCs w:val="24"/>
              </w:rPr>
            </w:pPr>
            <w:bookmarkStart w:id="16" w:name="_Hlk181976815"/>
            <w:r w:rsidRPr="00F21635">
              <w:rPr>
                <w:b/>
                <w:bCs/>
                <w:szCs w:val="24"/>
              </w:rPr>
              <w:t>Appropriate duties</w:t>
            </w:r>
          </w:p>
        </w:tc>
        <w:tc>
          <w:tcPr>
            <w:tcW w:w="5392" w:type="dxa"/>
          </w:tcPr>
          <w:p w14:paraId="43B369AC" w14:textId="0DE5F092" w:rsidR="001B11E5" w:rsidRPr="00F21635" w:rsidRDefault="001B11E5" w:rsidP="001B11E5">
            <w:pPr>
              <w:rPr>
                <w:b/>
                <w:bCs/>
                <w:szCs w:val="24"/>
              </w:rPr>
            </w:pPr>
            <w:r w:rsidRPr="00F21635">
              <w:rPr>
                <w:b/>
                <w:bCs/>
                <w:szCs w:val="24"/>
              </w:rPr>
              <w:t xml:space="preserve">Duties that are not appropriate for this role </w:t>
            </w:r>
          </w:p>
        </w:tc>
      </w:tr>
      <w:tr w:rsidR="001B11E5" w:rsidRPr="00F21635" w14:paraId="2FB3FF33" w14:textId="77777777" w:rsidTr="00F21635">
        <w:trPr>
          <w:jc w:val="center"/>
        </w:trPr>
        <w:tc>
          <w:tcPr>
            <w:tcW w:w="4961" w:type="dxa"/>
          </w:tcPr>
          <w:p w14:paraId="258C069D" w14:textId="77777777" w:rsidR="001B11E5" w:rsidRPr="00F21635" w:rsidRDefault="001B11E5" w:rsidP="001B11E5">
            <w:pPr>
              <w:rPr>
                <w:szCs w:val="24"/>
              </w:rPr>
            </w:pPr>
            <w:r w:rsidRPr="00F21635">
              <w:rPr>
                <w:color w:val="000000"/>
                <w:szCs w:val="24"/>
              </w:rPr>
              <w:t>Supervising groups of pupils &amp; individual pupils.</w:t>
            </w:r>
          </w:p>
        </w:tc>
        <w:tc>
          <w:tcPr>
            <w:tcW w:w="5392" w:type="dxa"/>
          </w:tcPr>
          <w:p w14:paraId="07E678C6" w14:textId="77777777" w:rsidR="001B11E5" w:rsidRPr="00F21635" w:rsidRDefault="001B11E5" w:rsidP="001B11E5">
            <w:pPr>
              <w:rPr>
                <w:szCs w:val="24"/>
              </w:rPr>
            </w:pPr>
            <w:r w:rsidRPr="00F21635">
              <w:rPr>
                <w:color w:val="000000"/>
                <w:szCs w:val="24"/>
              </w:rPr>
              <w:t>Be required to take full responsibility for a whole class for a full lesson.</w:t>
            </w:r>
          </w:p>
        </w:tc>
      </w:tr>
      <w:tr w:rsidR="001B11E5" w:rsidRPr="00F21635" w14:paraId="7FB2E5B7" w14:textId="77777777" w:rsidTr="00F21635">
        <w:trPr>
          <w:jc w:val="center"/>
        </w:trPr>
        <w:tc>
          <w:tcPr>
            <w:tcW w:w="4961" w:type="dxa"/>
          </w:tcPr>
          <w:p w14:paraId="27521501" w14:textId="77777777" w:rsidR="001B11E5" w:rsidRPr="00F21635" w:rsidRDefault="001B11E5" w:rsidP="001B11E5">
            <w:pPr>
              <w:spacing w:before="100" w:beforeAutospacing="1" w:after="100" w:afterAutospacing="1"/>
              <w:rPr>
                <w:rFonts w:ascii="Times New Roman" w:eastAsia="Times New Roman" w:hAnsi="Times New Roman" w:cs="Times New Roman"/>
                <w:color w:val="000000"/>
                <w:szCs w:val="24"/>
              </w:rPr>
            </w:pPr>
            <w:r w:rsidRPr="00F21635">
              <w:rPr>
                <w:rFonts w:eastAsia="Times New Roman"/>
                <w:color w:val="000000"/>
                <w:szCs w:val="24"/>
              </w:rPr>
              <w:t>Working under the direction of the class teacher and other appropriate staff.</w:t>
            </w:r>
          </w:p>
        </w:tc>
        <w:tc>
          <w:tcPr>
            <w:tcW w:w="5392" w:type="dxa"/>
          </w:tcPr>
          <w:p w14:paraId="12FC9A2A" w14:textId="77777777" w:rsidR="001B11E5" w:rsidRPr="00F21635" w:rsidRDefault="001B11E5" w:rsidP="001B11E5">
            <w:pPr>
              <w:rPr>
                <w:szCs w:val="24"/>
              </w:rPr>
            </w:pPr>
            <w:r w:rsidRPr="00F21635">
              <w:rPr>
                <w:color w:val="000000"/>
                <w:szCs w:val="24"/>
              </w:rPr>
              <w:t>Delivering learning activities to individual pupils and small groups, except in support of and under direction of the class teacher.</w:t>
            </w:r>
          </w:p>
        </w:tc>
      </w:tr>
      <w:tr w:rsidR="001B11E5" w:rsidRPr="00F21635" w14:paraId="76E3A155" w14:textId="77777777" w:rsidTr="00F21635">
        <w:trPr>
          <w:jc w:val="center"/>
        </w:trPr>
        <w:tc>
          <w:tcPr>
            <w:tcW w:w="4961" w:type="dxa"/>
          </w:tcPr>
          <w:p w14:paraId="0D23A0FC" w14:textId="77777777" w:rsidR="001B11E5" w:rsidRPr="00F21635" w:rsidRDefault="001B11E5" w:rsidP="001B11E5">
            <w:pPr>
              <w:spacing w:before="100" w:beforeAutospacing="1" w:after="100" w:afterAutospacing="1"/>
              <w:rPr>
                <w:rFonts w:ascii="Times New Roman" w:eastAsia="Times New Roman" w:hAnsi="Times New Roman" w:cs="Times New Roman"/>
                <w:color w:val="000000"/>
                <w:szCs w:val="24"/>
              </w:rPr>
            </w:pPr>
            <w:r w:rsidRPr="00F21635">
              <w:rPr>
                <w:rFonts w:eastAsia="Times New Roman"/>
                <w:color w:val="000000"/>
                <w:szCs w:val="24"/>
              </w:rPr>
              <w:t>Assisting in &amp; contributing to the planning, delivery &amp; evaluation of the learning process.</w:t>
            </w:r>
          </w:p>
        </w:tc>
        <w:tc>
          <w:tcPr>
            <w:tcW w:w="5392" w:type="dxa"/>
          </w:tcPr>
          <w:p w14:paraId="2AE38EA2" w14:textId="77777777" w:rsidR="001B11E5" w:rsidRPr="00F21635" w:rsidRDefault="001B11E5" w:rsidP="001B11E5">
            <w:pPr>
              <w:rPr>
                <w:szCs w:val="24"/>
              </w:rPr>
            </w:pPr>
            <w:r w:rsidRPr="00F21635">
              <w:rPr>
                <w:color w:val="000000"/>
                <w:szCs w:val="24"/>
              </w:rPr>
              <w:t>Be providing cover for teaching absences.</w:t>
            </w:r>
          </w:p>
        </w:tc>
      </w:tr>
      <w:tr w:rsidR="001B11E5" w:rsidRPr="00F21635" w14:paraId="229451EE" w14:textId="77777777" w:rsidTr="00F21635">
        <w:trPr>
          <w:trHeight w:val="505"/>
          <w:jc w:val="center"/>
        </w:trPr>
        <w:tc>
          <w:tcPr>
            <w:tcW w:w="4961" w:type="dxa"/>
          </w:tcPr>
          <w:p w14:paraId="4B2AC815" w14:textId="6F9E4CEA" w:rsidR="001B11E5" w:rsidRPr="00F21635" w:rsidRDefault="001B11E5" w:rsidP="001B11E5">
            <w:pPr>
              <w:rPr>
                <w:rFonts w:eastAsia="Times New Roman"/>
                <w:color w:val="000000"/>
                <w:szCs w:val="24"/>
              </w:rPr>
            </w:pPr>
            <w:r w:rsidRPr="00F21635">
              <w:rPr>
                <w:rFonts w:eastAsia="Times New Roman"/>
                <w:color w:val="000000"/>
                <w:szCs w:val="24"/>
              </w:rPr>
              <w:t>Assisting in the induction &amp; development of classroom support staff.</w:t>
            </w:r>
          </w:p>
        </w:tc>
        <w:tc>
          <w:tcPr>
            <w:tcW w:w="5392" w:type="dxa"/>
          </w:tcPr>
          <w:p w14:paraId="434AAB24" w14:textId="77777777" w:rsidR="001B11E5" w:rsidRPr="00F21635" w:rsidRDefault="001B11E5" w:rsidP="001B11E5">
            <w:pPr>
              <w:rPr>
                <w:szCs w:val="24"/>
              </w:rPr>
            </w:pPr>
            <w:r w:rsidRPr="00F21635">
              <w:rPr>
                <w:color w:val="000000"/>
                <w:szCs w:val="24"/>
              </w:rPr>
              <w:t>Be responsible for managing other support staff</w:t>
            </w:r>
          </w:p>
        </w:tc>
      </w:tr>
      <w:tr w:rsidR="001B11E5" w:rsidRPr="00F21635" w14:paraId="497188BF" w14:textId="77777777" w:rsidTr="00F21635">
        <w:trPr>
          <w:jc w:val="center"/>
        </w:trPr>
        <w:tc>
          <w:tcPr>
            <w:tcW w:w="4961" w:type="dxa"/>
          </w:tcPr>
          <w:p w14:paraId="2F17E6BD" w14:textId="77777777" w:rsidR="001B11E5" w:rsidRPr="00F21635" w:rsidRDefault="001B11E5" w:rsidP="001B11E5">
            <w:pPr>
              <w:rPr>
                <w:szCs w:val="24"/>
              </w:rPr>
            </w:pPr>
            <w:r w:rsidRPr="00F21635">
              <w:rPr>
                <w:color w:val="000000"/>
                <w:szCs w:val="24"/>
              </w:rPr>
              <w:t>Participating in relevant training as appropriate</w:t>
            </w:r>
          </w:p>
        </w:tc>
        <w:tc>
          <w:tcPr>
            <w:tcW w:w="5392" w:type="dxa"/>
          </w:tcPr>
          <w:p w14:paraId="42FB9AE1" w14:textId="77777777" w:rsidR="001B11E5" w:rsidRPr="00F21635" w:rsidRDefault="001B11E5" w:rsidP="001B11E5">
            <w:pPr>
              <w:rPr>
                <w:szCs w:val="24"/>
              </w:rPr>
            </w:pPr>
            <w:r w:rsidRPr="00F21635">
              <w:rPr>
                <w:szCs w:val="24"/>
              </w:rPr>
              <w:t>To have specific designated lead responsibility to support individual pupils’ highly complex SEMH or wellbeing needs – requiring developed and specialist skills and knowledge.</w:t>
            </w:r>
          </w:p>
        </w:tc>
      </w:tr>
      <w:tr w:rsidR="001B11E5" w:rsidRPr="00F21635" w14:paraId="3ABE0B7B" w14:textId="77777777" w:rsidTr="00F21635">
        <w:trPr>
          <w:jc w:val="center"/>
        </w:trPr>
        <w:tc>
          <w:tcPr>
            <w:tcW w:w="4961" w:type="dxa"/>
          </w:tcPr>
          <w:p w14:paraId="2397ED84" w14:textId="77777777" w:rsidR="001B11E5" w:rsidRPr="00F21635" w:rsidRDefault="001B11E5" w:rsidP="001B11E5">
            <w:pPr>
              <w:rPr>
                <w:b/>
                <w:szCs w:val="24"/>
              </w:rPr>
            </w:pPr>
            <w:r w:rsidRPr="00F21635">
              <w:rPr>
                <w:szCs w:val="24"/>
              </w:rPr>
              <w:t>Support all pupils’ wellbeing in the classroom setting</w:t>
            </w:r>
          </w:p>
        </w:tc>
        <w:tc>
          <w:tcPr>
            <w:tcW w:w="5392" w:type="dxa"/>
          </w:tcPr>
          <w:p w14:paraId="167FAA89" w14:textId="77777777" w:rsidR="001B11E5" w:rsidRPr="00F21635" w:rsidRDefault="001B11E5" w:rsidP="001B11E5">
            <w:pPr>
              <w:rPr>
                <w:szCs w:val="24"/>
              </w:rPr>
            </w:pPr>
            <w:r w:rsidRPr="00F21635">
              <w:rPr>
                <w:szCs w:val="24"/>
              </w:rPr>
              <w:t>Supporting pupils who demonstrate particularly challenging behaviour without the provision of appropriate training, such as de-escalation or autism awareness training</w:t>
            </w:r>
          </w:p>
        </w:tc>
      </w:tr>
      <w:tr w:rsidR="001B11E5" w:rsidRPr="00F21635" w14:paraId="0B4CEC5C" w14:textId="77777777" w:rsidTr="00F21635">
        <w:trPr>
          <w:jc w:val="center"/>
        </w:trPr>
        <w:tc>
          <w:tcPr>
            <w:tcW w:w="4961" w:type="dxa"/>
          </w:tcPr>
          <w:p w14:paraId="27CB52FD" w14:textId="77777777" w:rsidR="001B11E5" w:rsidRPr="00F21635" w:rsidRDefault="001B11E5" w:rsidP="001B11E5">
            <w:pPr>
              <w:rPr>
                <w:szCs w:val="24"/>
              </w:rPr>
            </w:pPr>
            <w:r w:rsidRPr="00F21635">
              <w:rPr>
                <w:szCs w:val="24"/>
              </w:rPr>
              <w:t>Following appropriate training, implementing agreed and delegated plans and strategies for de-escalation and following agreed risk assessments to prevent or support dysregulation for pupils.</w:t>
            </w:r>
          </w:p>
        </w:tc>
        <w:tc>
          <w:tcPr>
            <w:tcW w:w="5392" w:type="dxa"/>
          </w:tcPr>
          <w:p w14:paraId="3E3B7D91" w14:textId="77777777" w:rsidR="001B11E5" w:rsidRPr="00F21635" w:rsidRDefault="001B11E5" w:rsidP="001B11E5">
            <w:pPr>
              <w:rPr>
                <w:szCs w:val="24"/>
              </w:rPr>
            </w:pPr>
          </w:p>
        </w:tc>
      </w:tr>
      <w:bookmarkEnd w:id="16"/>
    </w:tbl>
    <w:p w14:paraId="4143EAC8" w14:textId="77777777" w:rsidR="00F21635" w:rsidRPr="001B11E5" w:rsidRDefault="00F21635" w:rsidP="001B11E5">
      <w:pPr>
        <w:spacing w:after="200" w:line="276" w:lineRule="auto"/>
        <w:rPr>
          <w:rFonts w:ascii="Arial" w:hAnsi="Arial" w:cs="Arial"/>
          <w:lang w:eastAsia="en-US"/>
        </w:rPr>
      </w:pPr>
    </w:p>
    <w:tbl>
      <w:tblPr>
        <w:tblStyle w:val="LightList-Accent31"/>
        <w:tblW w:w="5445" w:type="pct"/>
        <w:jc w:val="center"/>
        <w:tblLook w:val="04A0" w:firstRow="1" w:lastRow="0" w:firstColumn="1" w:lastColumn="0" w:noHBand="0" w:noVBand="1"/>
      </w:tblPr>
      <w:tblGrid>
        <w:gridCol w:w="6369"/>
        <w:gridCol w:w="4106"/>
      </w:tblGrid>
      <w:tr w:rsidR="001B11E5" w:rsidRPr="00F21635" w14:paraId="38CEBBF7" w14:textId="77777777" w:rsidTr="00F21635">
        <w:trPr>
          <w:cnfStyle w:val="100000000000" w:firstRow="1" w:lastRow="0" w:firstColumn="0" w:lastColumn="0" w:oddVBand="0" w:evenVBand="0" w:oddHBand="0"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3040" w:type="pct"/>
            <w:vAlign w:val="center"/>
          </w:tcPr>
          <w:p w14:paraId="20F1548E" w14:textId="7F3AA0F7" w:rsidR="001B11E5" w:rsidRPr="00F21635" w:rsidRDefault="00933BA9" w:rsidP="001B11E5">
            <w:pPr>
              <w:rPr>
                <w:rFonts w:ascii="Arial" w:hAnsi="Arial" w:cs="Arial"/>
                <w:color w:val="44546A"/>
                <w:sz w:val="24"/>
                <w:szCs w:val="24"/>
              </w:rPr>
            </w:pPr>
            <w:bookmarkStart w:id="17" w:name="_Hlk228436491"/>
            <w:r w:rsidRPr="00F21635">
              <w:rPr>
                <w:rFonts w:ascii="Arial" w:hAnsi="Arial" w:cs="Arial"/>
                <w:sz w:val="24"/>
                <w:szCs w:val="24"/>
              </w:rPr>
              <w:t xml:space="preserve">ATA </w:t>
            </w:r>
            <w:r w:rsidR="001B11E5" w:rsidRPr="00F21635">
              <w:rPr>
                <w:rFonts w:ascii="Arial" w:hAnsi="Arial" w:cs="Arial"/>
                <w:sz w:val="24"/>
                <w:szCs w:val="24"/>
              </w:rPr>
              <w:t>Person specification:</w:t>
            </w:r>
          </w:p>
        </w:tc>
        <w:tc>
          <w:tcPr>
            <w:tcW w:w="1960" w:type="pct"/>
          </w:tcPr>
          <w:p w14:paraId="654590BE" w14:textId="77777777" w:rsidR="001B11E5" w:rsidRPr="00F21635" w:rsidRDefault="001B11E5" w:rsidP="001B11E5">
            <w:pP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p>
        </w:tc>
      </w:tr>
      <w:tr w:rsidR="001B11E5" w:rsidRPr="00F21635" w14:paraId="4A7705D8" w14:textId="77777777" w:rsidTr="00F21635">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3040" w:type="pct"/>
            <w:shd w:val="clear" w:color="auto" w:fill="FFFFFF"/>
          </w:tcPr>
          <w:p w14:paraId="6E0DBEA1" w14:textId="77777777" w:rsidR="001B11E5" w:rsidRPr="00F21635" w:rsidRDefault="001B11E5" w:rsidP="001B11E5">
            <w:pPr>
              <w:rPr>
                <w:rFonts w:ascii="Arial" w:hAnsi="Arial" w:cs="Arial"/>
                <w:sz w:val="24"/>
                <w:szCs w:val="24"/>
              </w:rPr>
            </w:pPr>
            <w:r w:rsidRPr="00F21635">
              <w:rPr>
                <w:rFonts w:ascii="Arial" w:hAnsi="Arial" w:cs="Arial"/>
                <w:sz w:val="24"/>
                <w:szCs w:val="24"/>
              </w:rPr>
              <w:t>Essential</w:t>
            </w:r>
          </w:p>
        </w:tc>
        <w:tc>
          <w:tcPr>
            <w:tcW w:w="1960" w:type="pct"/>
            <w:shd w:val="clear" w:color="auto" w:fill="D5BFAC"/>
          </w:tcPr>
          <w:p w14:paraId="205726C5" w14:textId="77777777" w:rsidR="001B11E5" w:rsidRPr="00F21635" w:rsidRDefault="001B11E5" w:rsidP="001B11E5">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F21635">
              <w:rPr>
                <w:rFonts w:ascii="Arial" w:hAnsi="Arial" w:cs="Arial"/>
                <w:b/>
                <w:sz w:val="24"/>
                <w:szCs w:val="24"/>
              </w:rPr>
              <w:t>Desirable</w:t>
            </w:r>
          </w:p>
        </w:tc>
      </w:tr>
      <w:tr w:rsidR="001B11E5" w:rsidRPr="00F21635" w14:paraId="2B0F57BD" w14:textId="77777777" w:rsidTr="00F21635">
        <w:trPr>
          <w:trHeight w:val="814"/>
          <w:jc w:val="center"/>
        </w:trPr>
        <w:tc>
          <w:tcPr>
            <w:cnfStyle w:val="001000000000" w:firstRow="0" w:lastRow="0" w:firstColumn="1" w:lastColumn="0" w:oddVBand="0" w:evenVBand="0" w:oddHBand="0" w:evenHBand="0" w:firstRowFirstColumn="0" w:firstRowLastColumn="0" w:lastRowFirstColumn="0" w:lastRowLastColumn="0"/>
            <w:tcW w:w="3040" w:type="pct"/>
            <w:shd w:val="clear" w:color="auto" w:fill="FFFFFF"/>
          </w:tcPr>
          <w:p w14:paraId="532804BC" w14:textId="77777777" w:rsidR="001B11E5" w:rsidRPr="00F21635" w:rsidRDefault="001B11E5" w:rsidP="001B11E5">
            <w:pPr>
              <w:rPr>
                <w:rFonts w:ascii="Arial" w:hAnsi="Arial" w:cs="Arial"/>
                <w:sz w:val="24"/>
                <w:szCs w:val="24"/>
              </w:rPr>
            </w:pPr>
            <w:r w:rsidRPr="00F21635">
              <w:rPr>
                <w:rFonts w:ascii="Arial" w:hAnsi="Arial" w:cs="Arial"/>
                <w:sz w:val="24"/>
                <w:szCs w:val="24"/>
              </w:rPr>
              <w:t>Knowledge and Experience</w:t>
            </w:r>
          </w:p>
          <w:p w14:paraId="414A9543" w14:textId="77777777" w:rsidR="001B11E5" w:rsidRPr="00F21635" w:rsidRDefault="001B11E5" w:rsidP="001B11E5">
            <w:pPr>
              <w:numPr>
                <w:ilvl w:val="0"/>
                <w:numId w:val="24"/>
              </w:numPr>
              <w:ind w:left="357" w:hanging="357"/>
              <w:rPr>
                <w:rFonts w:ascii="Arial" w:hAnsi="Arial" w:cs="Arial"/>
                <w:b w:val="0"/>
                <w:bCs w:val="0"/>
                <w:sz w:val="24"/>
                <w:szCs w:val="24"/>
              </w:rPr>
            </w:pPr>
            <w:r w:rsidRPr="00F21635">
              <w:rPr>
                <w:rFonts w:ascii="Arial" w:hAnsi="Arial" w:cs="Arial"/>
                <w:b w:val="0"/>
                <w:bCs w:val="0"/>
                <w:sz w:val="24"/>
                <w:szCs w:val="24"/>
              </w:rPr>
              <w:t>On entry, good understanding of child/ young people’s development and learning processes</w:t>
            </w:r>
          </w:p>
          <w:p w14:paraId="654CF392" w14:textId="77777777" w:rsidR="001B11E5" w:rsidRPr="00F21635" w:rsidRDefault="001B11E5" w:rsidP="001B11E5">
            <w:pPr>
              <w:numPr>
                <w:ilvl w:val="0"/>
                <w:numId w:val="24"/>
              </w:numPr>
              <w:ind w:left="357" w:hanging="357"/>
              <w:rPr>
                <w:rFonts w:ascii="Arial" w:hAnsi="Arial" w:cs="Arial"/>
                <w:b w:val="0"/>
                <w:bCs w:val="0"/>
                <w:sz w:val="24"/>
                <w:szCs w:val="24"/>
              </w:rPr>
            </w:pPr>
            <w:r w:rsidRPr="00F21635">
              <w:rPr>
                <w:rFonts w:ascii="Arial" w:hAnsi="Arial" w:cs="Arial"/>
                <w:b w:val="0"/>
                <w:bCs w:val="0"/>
                <w:color w:val="000000"/>
                <w:sz w:val="24"/>
                <w:szCs w:val="24"/>
              </w:rPr>
              <w:t>Understanding of guidance and requirements around safeguarding children and young people</w:t>
            </w:r>
          </w:p>
          <w:p w14:paraId="542905C6" w14:textId="77777777" w:rsidR="001B11E5" w:rsidRPr="00F21635" w:rsidRDefault="001B11E5" w:rsidP="001B11E5">
            <w:pPr>
              <w:numPr>
                <w:ilvl w:val="0"/>
                <w:numId w:val="24"/>
              </w:numPr>
              <w:ind w:left="357" w:hanging="357"/>
              <w:rPr>
                <w:rFonts w:ascii="Arial" w:hAnsi="Arial" w:cs="Arial"/>
                <w:b w:val="0"/>
                <w:bCs w:val="0"/>
                <w:sz w:val="24"/>
                <w:szCs w:val="24"/>
              </w:rPr>
            </w:pPr>
            <w:r w:rsidRPr="00F21635">
              <w:rPr>
                <w:rFonts w:ascii="Arial" w:hAnsi="Arial" w:cs="Arial"/>
                <w:b w:val="0"/>
                <w:bCs w:val="0"/>
                <w:sz w:val="24"/>
                <w:szCs w:val="24"/>
              </w:rPr>
              <w:t>Understanding of individual children and young people’s needs</w:t>
            </w:r>
          </w:p>
          <w:p w14:paraId="44CF5FAF" w14:textId="77777777" w:rsidR="001B11E5" w:rsidRPr="00F21635" w:rsidRDefault="001B11E5" w:rsidP="001B11E5">
            <w:pPr>
              <w:numPr>
                <w:ilvl w:val="0"/>
                <w:numId w:val="24"/>
              </w:numPr>
              <w:ind w:left="357" w:hanging="357"/>
              <w:contextualSpacing/>
              <w:rPr>
                <w:rFonts w:ascii="Arial" w:hAnsi="Arial" w:cs="Arial"/>
                <w:b w:val="0"/>
                <w:bCs w:val="0"/>
                <w:sz w:val="24"/>
                <w:szCs w:val="24"/>
              </w:rPr>
            </w:pPr>
            <w:r w:rsidRPr="00F21635">
              <w:rPr>
                <w:rFonts w:ascii="Arial" w:hAnsi="Arial" w:cs="Arial"/>
                <w:b w:val="0"/>
                <w:bCs w:val="0"/>
                <w:sz w:val="24"/>
                <w:szCs w:val="24"/>
              </w:rPr>
              <w:t>An understanding that children/Young people have differing needs and knowledge of inclusive practice</w:t>
            </w:r>
          </w:p>
          <w:p w14:paraId="6296A5D9" w14:textId="77777777" w:rsidR="001B11E5" w:rsidRPr="00F21635" w:rsidRDefault="001B11E5" w:rsidP="001B11E5">
            <w:pPr>
              <w:numPr>
                <w:ilvl w:val="0"/>
                <w:numId w:val="24"/>
              </w:numPr>
              <w:ind w:left="357" w:hanging="357"/>
              <w:contextualSpacing/>
              <w:rPr>
                <w:rFonts w:ascii="Arial" w:hAnsi="Arial" w:cs="Arial"/>
                <w:b w:val="0"/>
                <w:bCs w:val="0"/>
                <w:sz w:val="24"/>
                <w:szCs w:val="24"/>
              </w:rPr>
            </w:pPr>
            <w:r w:rsidRPr="00F21635">
              <w:rPr>
                <w:rFonts w:ascii="Arial" w:hAnsi="Arial" w:cs="Arial"/>
                <w:b w:val="0"/>
                <w:bCs w:val="0"/>
                <w:sz w:val="24"/>
                <w:szCs w:val="24"/>
              </w:rPr>
              <w:t>Appropriate experience working with children in an education setting</w:t>
            </w:r>
          </w:p>
          <w:p w14:paraId="4865578A" w14:textId="2B712E69" w:rsidR="00F21635" w:rsidRPr="00F21635" w:rsidRDefault="001B11E5" w:rsidP="00F21635">
            <w:pPr>
              <w:numPr>
                <w:ilvl w:val="0"/>
                <w:numId w:val="24"/>
              </w:numPr>
              <w:ind w:left="357" w:hanging="357"/>
              <w:contextualSpacing/>
              <w:rPr>
                <w:rFonts w:ascii="Arial" w:hAnsi="Arial" w:cs="Arial"/>
                <w:sz w:val="24"/>
                <w:szCs w:val="24"/>
              </w:rPr>
            </w:pPr>
            <w:r w:rsidRPr="00F21635">
              <w:rPr>
                <w:rFonts w:ascii="Arial" w:hAnsi="Arial" w:cs="Arial"/>
                <w:b w:val="0"/>
                <w:bCs w:val="0"/>
                <w:sz w:val="24"/>
                <w:szCs w:val="24"/>
              </w:rPr>
              <w:t>An understanding of Behaviour management techniques – if this criterion is not met on appointment, this may be achieved through the induction and probationary period and may include the provision of appropriate training.</w:t>
            </w:r>
          </w:p>
        </w:tc>
        <w:tc>
          <w:tcPr>
            <w:tcW w:w="1960" w:type="pct"/>
            <w:tcBorders>
              <w:top w:val="single" w:sz="8" w:space="0" w:color="866243"/>
            </w:tcBorders>
            <w:shd w:val="clear" w:color="auto" w:fill="D5BFAC"/>
          </w:tcPr>
          <w:p w14:paraId="72DC1D93" w14:textId="77777777" w:rsidR="001B11E5" w:rsidRPr="00F21635" w:rsidRDefault="001B11E5" w:rsidP="001B11E5">
            <w:pPr>
              <w:numPr>
                <w:ilvl w:val="0"/>
                <w:numId w:val="24"/>
              </w:numPr>
              <w:ind w:left="357" w:hanging="357"/>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F21635">
              <w:rPr>
                <w:rFonts w:ascii="Arial" w:hAnsi="Arial" w:cs="Arial"/>
                <w:sz w:val="24"/>
                <w:szCs w:val="24"/>
              </w:rPr>
              <w:t>Knowledge of Child Protection policies and procedures</w:t>
            </w:r>
          </w:p>
          <w:p w14:paraId="01678572" w14:textId="77777777" w:rsidR="001B11E5" w:rsidRPr="00F21635" w:rsidRDefault="001B11E5" w:rsidP="001B11E5">
            <w:pPr>
              <w:numPr>
                <w:ilvl w:val="0"/>
                <w:numId w:val="24"/>
              </w:numPr>
              <w:ind w:left="357" w:hanging="357"/>
              <w:contextualSpacing/>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F21635">
              <w:rPr>
                <w:rFonts w:ascii="Arial" w:hAnsi="Arial" w:cs="Arial"/>
                <w:sz w:val="24"/>
                <w:szCs w:val="24"/>
              </w:rPr>
              <w:t>Knowledge of Health and Safety legislation</w:t>
            </w:r>
          </w:p>
          <w:p w14:paraId="7B770F66" w14:textId="77777777" w:rsidR="001B11E5" w:rsidRPr="00F21635" w:rsidRDefault="001B11E5" w:rsidP="001B11E5">
            <w:pPr>
              <w:numPr>
                <w:ilvl w:val="0"/>
                <w:numId w:val="29"/>
              </w:numPr>
              <w:ind w:left="357" w:hanging="357"/>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F21635">
              <w:rPr>
                <w:rFonts w:ascii="Arial" w:hAnsi="Arial" w:cs="Arial"/>
                <w:sz w:val="24"/>
                <w:szCs w:val="24"/>
              </w:rPr>
              <w:t>Experience in other relevant skills e.g. art/music/sport</w:t>
            </w:r>
          </w:p>
          <w:p w14:paraId="2196A39C" w14:textId="77777777" w:rsidR="001B11E5" w:rsidRPr="00F21635" w:rsidRDefault="001B11E5" w:rsidP="001B11E5">
            <w:pPr>
              <w:numPr>
                <w:ilvl w:val="0"/>
                <w:numId w:val="29"/>
              </w:numPr>
              <w:ind w:left="357" w:hanging="357"/>
              <w:contextualSpacing/>
              <w:cnfStyle w:val="000000000000" w:firstRow="0" w:lastRow="0" w:firstColumn="0" w:lastColumn="0" w:oddVBand="0" w:evenVBand="0" w:oddHBand="0" w:evenHBand="0" w:firstRowFirstColumn="0" w:firstRowLastColumn="0" w:lastRowFirstColumn="0" w:lastRowLastColumn="0"/>
              <w:rPr>
                <w:rFonts w:cs="Arial"/>
                <w:sz w:val="24"/>
                <w:szCs w:val="24"/>
              </w:rPr>
            </w:pPr>
            <w:r w:rsidRPr="00F21635">
              <w:rPr>
                <w:rFonts w:ascii="Arial" w:hAnsi="Arial" w:cs="Arial"/>
                <w:sz w:val="24"/>
                <w:szCs w:val="24"/>
              </w:rPr>
              <w:t>Experience of delivering evidence based interventions that accelerate learning</w:t>
            </w:r>
          </w:p>
        </w:tc>
      </w:tr>
      <w:tr w:rsidR="001B11E5" w:rsidRPr="00F21635" w14:paraId="5FAEE1CA" w14:textId="77777777" w:rsidTr="00F21635">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3040" w:type="pct"/>
          </w:tcPr>
          <w:p w14:paraId="06A5ACC1" w14:textId="77777777" w:rsidR="001B11E5" w:rsidRPr="00F21635" w:rsidRDefault="001B11E5" w:rsidP="001B11E5">
            <w:pPr>
              <w:rPr>
                <w:rFonts w:ascii="Arial" w:hAnsi="Arial" w:cs="Arial"/>
                <w:sz w:val="24"/>
                <w:szCs w:val="24"/>
              </w:rPr>
            </w:pPr>
            <w:r w:rsidRPr="00F21635">
              <w:rPr>
                <w:rFonts w:ascii="Arial" w:hAnsi="Arial" w:cs="Arial"/>
                <w:sz w:val="24"/>
                <w:szCs w:val="24"/>
              </w:rPr>
              <w:lastRenderedPageBreak/>
              <w:t>Occupational Skills</w:t>
            </w:r>
          </w:p>
          <w:p w14:paraId="1CE11958" w14:textId="77777777" w:rsidR="001B11E5" w:rsidRPr="00F21635" w:rsidRDefault="001B11E5" w:rsidP="001B11E5">
            <w:pPr>
              <w:numPr>
                <w:ilvl w:val="0"/>
                <w:numId w:val="24"/>
              </w:numPr>
              <w:rPr>
                <w:rFonts w:ascii="Arial" w:hAnsi="Arial" w:cs="Arial"/>
                <w:b w:val="0"/>
                <w:bCs w:val="0"/>
                <w:sz w:val="24"/>
                <w:szCs w:val="24"/>
              </w:rPr>
            </w:pPr>
            <w:r w:rsidRPr="00F21635">
              <w:rPr>
                <w:rFonts w:ascii="Arial" w:hAnsi="Arial" w:cs="Arial"/>
                <w:b w:val="0"/>
                <w:bCs w:val="0"/>
                <w:sz w:val="24"/>
                <w:szCs w:val="24"/>
              </w:rPr>
              <w:t>Good written and verbal communication skills: able to communicate effectively and clearly and build relationships with a range of staff, children, young people, their families and carers</w:t>
            </w:r>
          </w:p>
          <w:p w14:paraId="02960569" w14:textId="77777777" w:rsidR="001B11E5" w:rsidRPr="00F21635" w:rsidRDefault="001B11E5" w:rsidP="001B11E5">
            <w:pPr>
              <w:numPr>
                <w:ilvl w:val="0"/>
                <w:numId w:val="24"/>
              </w:numPr>
              <w:rPr>
                <w:rFonts w:ascii="Arial" w:hAnsi="Arial" w:cs="Arial"/>
                <w:b w:val="0"/>
                <w:bCs w:val="0"/>
                <w:sz w:val="24"/>
                <w:szCs w:val="24"/>
              </w:rPr>
            </w:pPr>
            <w:r w:rsidRPr="00F21635">
              <w:rPr>
                <w:rFonts w:ascii="Arial" w:hAnsi="Arial" w:cs="Arial"/>
                <w:b w:val="0"/>
                <w:bCs w:val="0"/>
                <w:sz w:val="24"/>
                <w:szCs w:val="24"/>
              </w:rPr>
              <w:t>Behaviour management</w:t>
            </w:r>
          </w:p>
          <w:p w14:paraId="505A48B6" w14:textId="77777777" w:rsidR="001B11E5" w:rsidRPr="00F21635" w:rsidRDefault="001B11E5" w:rsidP="001B11E5">
            <w:pPr>
              <w:numPr>
                <w:ilvl w:val="0"/>
                <w:numId w:val="24"/>
              </w:numPr>
              <w:contextualSpacing/>
              <w:rPr>
                <w:rFonts w:ascii="Arial" w:hAnsi="Arial" w:cs="Arial"/>
                <w:b w:val="0"/>
                <w:bCs w:val="0"/>
                <w:i/>
                <w:sz w:val="24"/>
                <w:szCs w:val="24"/>
              </w:rPr>
            </w:pPr>
            <w:r w:rsidRPr="00F21635">
              <w:rPr>
                <w:rFonts w:ascii="Arial" w:hAnsi="Arial" w:cs="Arial"/>
                <w:b w:val="0"/>
                <w:bCs w:val="0"/>
                <w:sz w:val="24"/>
                <w:szCs w:val="24"/>
              </w:rPr>
              <w:t>Good reading, writing and numeracy skills</w:t>
            </w:r>
          </w:p>
          <w:p w14:paraId="32A45778" w14:textId="77777777" w:rsidR="001B11E5" w:rsidRPr="00F21635" w:rsidRDefault="001B11E5" w:rsidP="001B11E5">
            <w:pPr>
              <w:numPr>
                <w:ilvl w:val="0"/>
                <w:numId w:val="24"/>
              </w:numPr>
              <w:contextualSpacing/>
              <w:rPr>
                <w:rFonts w:ascii="Arial" w:hAnsi="Arial" w:cs="Arial"/>
                <w:b w:val="0"/>
                <w:bCs w:val="0"/>
                <w:i/>
                <w:sz w:val="24"/>
                <w:szCs w:val="24"/>
              </w:rPr>
            </w:pPr>
            <w:r w:rsidRPr="00F21635">
              <w:rPr>
                <w:rFonts w:ascii="Arial" w:hAnsi="Arial" w:cs="Arial"/>
                <w:b w:val="0"/>
                <w:bCs w:val="0"/>
                <w:color w:val="000000"/>
                <w:sz w:val="24"/>
                <w:szCs w:val="24"/>
              </w:rPr>
              <w:t>Demonstrable ICT skills and the ability to use ICT as part of the learning process</w:t>
            </w:r>
          </w:p>
          <w:p w14:paraId="65BC6FE8" w14:textId="77777777" w:rsidR="001B11E5" w:rsidRPr="00F21635" w:rsidRDefault="001B11E5" w:rsidP="001B11E5">
            <w:pPr>
              <w:numPr>
                <w:ilvl w:val="0"/>
                <w:numId w:val="24"/>
              </w:numPr>
              <w:contextualSpacing/>
              <w:rPr>
                <w:rFonts w:ascii="Arial" w:hAnsi="Arial" w:cs="Arial"/>
                <w:i/>
                <w:sz w:val="24"/>
                <w:szCs w:val="24"/>
              </w:rPr>
            </w:pPr>
            <w:r w:rsidRPr="00F21635">
              <w:rPr>
                <w:rFonts w:ascii="Arial" w:hAnsi="Arial" w:cs="Arial"/>
                <w:b w:val="0"/>
                <w:bCs w:val="0"/>
                <w:color w:val="000000"/>
                <w:sz w:val="24"/>
                <w:szCs w:val="24"/>
              </w:rPr>
              <w:t xml:space="preserve">Ability to understand of roles and responsibilities within the classroom </w:t>
            </w:r>
            <w:r w:rsidRPr="00F21635">
              <w:rPr>
                <w:rFonts w:ascii="Arial" w:eastAsia="Times New Roman" w:hAnsi="Arial" w:cs="Arial"/>
                <w:b w:val="0"/>
                <w:bCs w:val="0"/>
                <w:color w:val="000000"/>
                <w:sz w:val="24"/>
                <w:szCs w:val="24"/>
              </w:rPr>
              <w:t>and whole school context, and to work effectively as part of a whole school team</w:t>
            </w:r>
          </w:p>
        </w:tc>
        <w:tc>
          <w:tcPr>
            <w:tcW w:w="1960" w:type="pct"/>
            <w:shd w:val="clear" w:color="auto" w:fill="D5BFAC"/>
          </w:tcPr>
          <w:p w14:paraId="091E04E8" w14:textId="77777777" w:rsidR="001B11E5" w:rsidRPr="00F21635" w:rsidRDefault="001B11E5" w:rsidP="001B11E5">
            <w:pPr>
              <w:ind w:left="360"/>
              <w:contextualSpacing/>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r>
      <w:tr w:rsidR="001B11E5" w:rsidRPr="00F21635" w14:paraId="04C82DB2" w14:textId="77777777" w:rsidTr="00F21635">
        <w:trPr>
          <w:trHeight w:val="397"/>
          <w:jc w:val="center"/>
        </w:trPr>
        <w:tc>
          <w:tcPr>
            <w:cnfStyle w:val="001000000000" w:firstRow="0" w:lastRow="0" w:firstColumn="1" w:lastColumn="0" w:oddVBand="0" w:evenVBand="0" w:oddHBand="0" w:evenHBand="0" w:firstRowFirstColumn="0" w:firstRowLastColumn="0" w:lastRowFirstColumn="0" w:lastRowLastColumn="0"/>
            <w:tcW w:w="3040" w:type="pct"/>
            <w:vAlign w:val="center"/>
          </w:tcPr>
          <w:p w14:paraId="5318F459" w14:textId="77777777" w:rsidR="001B11E5" w:rsidRPr="00F21635" w:rsidRDefault="001B11E5" w:rsidP="001B11E5">
            <w:pPr>
              <w:rPr>
                <w:rFonts w:ascii="Arial" w:hAnsi="Arial" w:cs="Arial"/>
                <w:sz w:val="24"/>
                <w:szCs w:val="24"/>
              </w:rPr>
            </w:pPr>
            <w:r w:rsidRPr="00F21635">
              <w:rPr>
                <w:rFonts w:ascii="Arial" w:hAnsi="Arial" w:cs="Arial"/>
                <w:sz w:val="24"/>
                <w:szCs w:val="24"/>
              </w:rPr>
              <w:t xml:space="preserve">Behaviours </w:t>
            </w:r>
          </w:p>
          <w:p w14:paraId="7F62DEBB" w14:textId="77777777" w:rsidR="001B11E5" w:rsidRPr="00F21635" w:rsidRDefault="001B11E5" w:rsidP="001B11E5">
            <w:pPr>
              <w:numPr>
                <w:ilvl w:val="0"/>
                <w:numId w:val="24"/>
              </w:numPr>
              <w:rPr>
                <w:rFonts w:ascii="Arial" w:hAnsi="Arial" w:cs="Arial"/>
                <w:b w:val="0"/>
                <w:bCs w:val="0"/>
                <w:sz w:val="24"/>
                <w:szCs w:val="24"/>
              </w:rPr>
            </w:pPr>
            <w:r w:rsidRPr="00F21635">
              <w:rPr>
                <w:rFonts w:ascii="Arial" w:hAnsi="Arial" w:cs="Arial"/>
                <w:b w:val="0"/>
                <w:bCs w:val="0"/>
                <w:sz w:val="24"/>
                <w:szCs w:val="24"/>
              </w:rPr>
              <w:t>Demonstrable interpersonal skills</w:t>
            </w:r>
          </w:p>
          <w:p w14:paraId="0F07BB6D" w14:textId="77777777" w:rsidR="001B11E5" w:rsidRPr="00F21635" w:rsidRDefault="001B11E5" w:rsidP="001B11E5">
            <w:pPr>
              <w:numPr>
                <w:ilvl w:val="0"/>
                <w:numId w:val="24"/>
              </w:numPr>
              <w:rPr>
                <w:rFonts w:ascii="Arial" w:hAnsi="Arial" w:cs="Arial"/>
                <w:b w:val="0"/>
                <w:bCs w:val="0"/>
                <w:sz w:val="24"/>
                <w:szCs w:val="24"/>
              </w:rPr>
            </w:pPr>
            <w:r w:rsidRPr="00F21635">
              <w:rPr>
                <w:rFonts w:ascii="Arial" w:hAnsi="Arial" w:cs="Arial"/>
                <w:b w:val="0"/>
                <w:bCs w:val="0"/>
                <w:sz w:val="24"/>
                <w:szCs w:val="24"/>
              </w:rPr>
              <w:t>Ability to work successfully in a team</w:t>
            </w:r>
          </w:p>
          <w:p w14:paraId="36ADF214" w14:textId="77777777" w:rsidR="001B11E5" w:rsidRPr="00F21635" w:rsidRDefault="001B11E5" w:rsidP="001B11E5">
            <w:pPr>
              <w:numPr>
                <w:ilvl w:val="0"/>
                <w:numId w:val="24"/>
              </w:numPr>
              <w:rPr>
                <w:rFonts w:ascii="Arial" w:hAnsi="Arial" w:cs="Arial"/>
                <w:b w:val="0"/>
                <w:bCs w:val="0"/>
                <w:sz w:val="24"/>
                <w:szCs w:val="24"/>
              </w:rPr>
            </w:pPr>
            <w:r w:rsidRPr="00F21635">
              <w:rPr>
                <w:rFonts w:ascii="Arial" w:hAnsi="Arial" w:cs="Arial"/>
                <w:b w:val="0"/>
                <w:bCs w:val="0"/>
                <w:sz w:val="24"/>
                <w:szCs w:val="24"/>
              </w:rPr>
              <w:t>Able to exercise judgement</w:t>
            </w:r>
          </w:p>
          <w:p w14:paraId="4A2CCCEC" w14:textId="77777777" w:rsidR="001B11E5" w:rsidRPr="00F21635" w:rsidRDefault="001B11E5" w:rsidP="001B11E5">
            <w:pPr>
              <w:numPr>
                <w:ilvl w:val="0"/>
                <w:numId w:val="24"/>
              </w:numPr>
              <w:rPr>
                <w:rFonts w:ascii="Arial" w:hAnsi="Arial" w:cs="Arial"/>
                <w:b w:val="0"/>
                <w:bCs w:val="0"/>
                <w:sz w:val="24"/>
                <w:szCs w:val="24"/>
              </w:rPr>
            </w:pPr>
            <w:r w:rsidRPr="00F21635">
              <w:rPr>
                <w:rFonts w:ascii="Arial" w:hAnsi="Arial" w:cs="Arial"/>
                <w:b w:val="0"/>
                <w:bCs w:val="0"/>
                <w:sz w:val="24"/>
                <w:szCs w:val="24"/>
              </w:rPr>
              <w:t>Confidentiality</w:t>
            </w:r>
          </w:p>
          <w:p w14:paraId="33BE438A" w14:textId="77777777" w:rsidR="001B11E5" w:rsidRPr="00F21635" w:rsidRDefault="001B11E5" w:rsidP="001B11E5">
            <w:pPr>
              <w:numPr>
                <w:ilvl w:val="0"/>
                <w:numId w:val="24"/>
              </w:numPr>
              <w:contextualSpacing/>
              <w:rPr>
                <w:rFonts w:ascii="Arial" w:hAnsi="Arial" w:cs="Arial"/>
                <w:sz w:val="24"/>
                <w:szCs w:val="24"/>
              </w:rPr>
            </w:pPr>
            <w:r w:rsidRPr="00F21635">
              <w:rPr>
                <w:rFonts w:ascii="Arial" w:hAnsi="Arial" w:cs="Arial"/>
                <w:b w:val="0"/>
                <w:bCs w:val="0"/>
                <w:sz w:val="24"/>
                <w:szCs w:val="24"/>
              </w:rPr>
              <w:t>Flexibility</w:t>
            </w:r>
          </w:p>
        </w:tc>
        <w:tc>
          <w:tcPr>
            <w:tcW w:w="1960" w:type="pct"/>
            <w:shd w:val="clear" w:color="auto" w:fill="D5BFAC"/>
          </w:tcPr>
          <w:p w14:paraId="2531DBC0" w14:textId="77777777" w:rsidR="001B11E5" w:rsidRPr="00F21635" w:rsidRDefault="001B11E5" w:rsidP="001B11E5">
            <w:pPr>
              <w:numPr>
                <w:ilvl w:val="0"/>
                <w:numId w:val="30"/>
              </w:numPr>
              <w:contextualSpacing/>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F21635">
              <w:rPr>
                <w:rFonts w:ascii="Arial" w:hAnsi="Arial" w:cs="Arial"/>
                <w:sz w:val="24"/>
                <w:szCs w:val="24"/>
              </w:rPr>
              <w:t>Creativity</w:t>
            </w:r>
          </w:p>
        </w:tc>
      </w:tr>
      <w:tr w:rsidR="001B11E5" w:rsidRPr="00F21635" w14:paraId="0957008D" w14:textId="77777777" w:rsidTr="00F21635">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3040" w:type="pct"/>
          </w:tcPr>
          <w:p w14:paraId="0E8DAA15" w14:textId="77777777" w:rsidR="001B11E5" w:rsidRPr="00F21635" w:rsidRDefault="001B11E5" w:rsidP="001B11E5">
            <w:pPr>
              <w:rPr>
                <w:rFonts w:ascii="Arial" w:hAnsi="Arial" w:cs="Arial"/>
                <w:sz w:val="24"/>
                <w:szCs w:val="24"/>
              </w:rPr>
            </w:pPr>
            <w:r w:rsidRPr="00F21635">
              <w:rPr>
                <w:rFonts w:ascii="Arial" w:hAnsi="Arial" w:cs="Arial"/>
                <w:sz w:val="24"/>
                <w:szCs w:val="24"/>
              </w:rPr>
              <w:t>Professional Qualifications</w:t>
            </w:r>
          </w:p>
          <w:p w14:paraId="6BC2A5BE" w14:textId="77777777" w:rsidR="001B11E5" w:rsidRPr="00F21635" w:rsidRDefault="001B11E5" w:rsidP="001B11E5">
            <w:pPr>
              <w:numPr>
                <w:ilvl w:val="0"/>
                <w:numId w:val="30"/>
              </w:numPr>
              <w:contextualSpacing/>
              <w:rPr>
                <w:rFonts w:ascii="Arial" w:hAnsi="Arial" w:cs="Arial"/>
                <w:b w:val="0"/>
                <w:bCs w:val="0"/>
                <w:sz w:val="24"/>
                <w:szCs w:val="24"/>
              </w:rPr>
            </w:pPr>
            <w:r w:rsidRPr="00F21635">
              <w:rPr>
                <w:rFonts w:ascii="Arial" w:hAnsi="Arial" w:cs="Arial"/>
                <w:b w:val="0"/>
                <w:bCs w:val="0"/>
                <w:sz w:val="24"/>
                <w:szCs w:val="24"/>
              </w:rPr>
              <w:t>Relevant NVQ Level 3 or equivalent (minimum English and maths skills at level 2).</w:t>
            </w:r>
          </w:p>
        </w:tc>
        <w:tc>
          <w:tcPr>
            <w:tcW w:w="1960" w:type="pct"/>
            <w:shd w:val="clear" w:color="auto" w:fill="D5BFAC"/>
          </w:tcPr>
          <w:p w14:paraId="255D5A1E" w14:textId="6D9807A5" w:rsidR="001B11E5" w:rsidRPr="00F21635" w:rsidRDefault="001B11E5" w:rsidP="001B11E5">
            <w:pPr>
              <w:numPr>
                <w:ilvl w:val="0"/>
                <w:numId w:val="30"/>
              </w:numPr>
              <w:contextualSpacing/>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F21635">
              <w:rPr>
                <w:rFonts w:ascii="Arial" w:hAnsi="Arial" w:cs="Arial"/>
                <w:sz w:val="24"/>
                <w:szCs w:val="24"/>
              </w:rPr>
              <w:t xml:space="preserve">Appropriate first aid training </w:t>
            </w:r>
          </w:p>
        </w:tc>
      </w:tr>
      <w:tr w:rsidR="001B11E5" w:rsidRPr="00F21635" w14:paraId="40DF1381" w14:textId="77777777" w:rsidTr="00F21635">
        <w:trPr>
          <w:trHeight w:val="397"/>
          <w:jc w:val="center"/>
        </w:trPr>
        <w:tc>
          <w:tcPr>
            <w:cnfStyle w:val="001000000000" w:firstRow="0" w:lastRow="0" w:firstColumn="1" w:lastColumn="0" w:oddVBand="0" w:evenVBand="0" w:oddHBand="0" w:evenHBand="0" w:firstRowFirstColumn="0" w:firstRowLastColumn="0" w:lastRowFirstColumn="0" w:lastRowLastColumn="0"/>
            <w:tcW w:w="3040" w:type="pct"/>
          </w:tcPr>
          <w:p w14:paraId="69BCD7EB" w14:textId="77777777" w:rsidR="001B11E5" w:rsidRPr="00F21635" w:rsidRDefault="001B11E5" w:rsidP="001B11E5">
            <w:pPr>
              <w:rPr>
                <w:rFonts w:ascii="Arial" w:hAnsi="Arial" w:cs="Arial"/>
                <w:sz w:val="24"/>
                <w:szCs w:val="24"/>
              </w:rPr>
            </w:pPr>
            <w:r w:rsidRPr="00F21635">
              <w:rPr>
                <w:rFonts w:ascii="Arial" w:hAnsi="Arial" w:cs="Arial"/>
                <w:sz w:val="24"/>
                <w:szCs w:val="24"/>
              </w:rPr>
              <w:t>Other Requirements</w:t>
            </w:r>
          </w:p>
          <w:p w14:paraId="0CB44324" w14:textId="77777777" w:rsidR="001B11E5" w:rsidRPr="00F21635" w:rsidRDefault="001B11E5" w:rsidP="001B11E5">
            <w:pPr>
              <w:numPr>
                <w:ilvl w:val="0"/>
                <w:numId w:val="25"/>
              </w:numPr>
              <w:rPr>
                <w:rFonts w:ascii="Arial" w:hAnsi="Arial"/>
                <w:b w:val="0"/>
                <w:bCs w:val="0"/>
                <w:sz w:val="24"/>
                <w:szCs w:val="24"/>
              </w:rPr>
            </w:pPr>
            <w:r w:rsidRPr="00F21635">
              <w:rPr>
                <w:rFonts w:ascii="Arial" w:hAnsi="Arial"/>
                <w:b w:val="0"/>
                <w:bCs w:val="0"/>
                <w:sz w:val="24"/>
                <w:szCs w:val="24"/>
              </w:rPr>
              <w:t>To be committed to the school's policies and ethos</w:t>
            </w:r>
          </w:p>
          <w:p w14:paraId="7A807DB6" w14:textId="77777777" w:rsidR="001B11E5" w:rsidRPr="00F21635" w:rsidRDefault="001B11E5" w:rsidP="001B11E5">
            <w:pPr>
              <w:numPr>
                <w:ilvl w:val="0"/>
                <w:numId w:val="25"/>
              </w:numPr>
              <w:rPr>
                <w:rFonts w:ascii="Arial" w:hAnsi="Arial"/>
                <w:b w:val="0"/>
                <w:bCs w:val="0"/>
                <w:sz w:val="24"/>
                <w:szCs w:val="24"/>
              </w:rPr>
            </w:pPr>
            <w:r w:rsidRPr="00F21635">
              <w:rPr>
                <w:rFonts w:ascii="Arial" w:hAnsi="Arial"/>
                <w:b w:val="0"/>
                <w:bCs w:val="0"/>
                <w:sz w:val="24"/>
                <w:szCs w:val="24"/>
              </w:rPr>
              <w:t>To be committed to Continuing Professional Development</w:t>
            </w:r>
          </w:p>
          <w:p w14:paraId="2E63B3D1" w14:textId="77777777" w:rsidR="001B11E5" w:rsidRPr="00F21635" w:rsidRDefault="001B11E5" w:rsidP="001B11E5">
            <w:pPr>
              <w:numPr>
                <w:ilvl w:val="0"/>
                <w:numId w:val="25"/>
              </w:numPr>
              <w:rPr>
                <w:rFonts w:ascii="Arial" w:hAnsi="Arial"/>
                <w:b w:val="0"/>
                <w:bCs w:val="0"/>
                <w:sz w:val="24"/>
                <w:szCs w:val="24"/>
              </w:rPr>
            </w:pPr>
            <w:r w:rsidRPr="00F21635">
              <w:rPr>
                <w:rFonts w:ascii="Arial" w:hAnsi="Arial"/>
                <w:b w:val="0"/>
                <w:bCs w:val="0"/>
                <w:sz w:val="24"/>
                <w:szCs w:val="24"/>
              </w:rPr>
              <w:t>Motivation to work with children and young people</w:t>
            </w:r>
          </w:p>
          <w:p w14:paraId="41F626C7" w14:textId="77777777" w:rsidR="001B11E5" w:rsidRPr="00F21635" w:rsidRDefault="001B11E5" w:rsidP="001B11E5">
            <w:pPr>
              <w:numPr>
                <w:ilvl w:val="0"/>
                <w:numId w:val="25"/>
              </w:numPr>
              <w:rPr>
                <w:rFonts w:ascii="Arial" w:hAnsi="Arial"/>
                <w:b w:val="0"/>
                <w:bCs w:val="0"/>
                <w:sz w:val="24"/>
                <w:szCs w:val="24"/>
              </w:rPr>
            </w:pPr>
            <w:r w:rsidRPr="00F21635">
              <w:rPr>
                <w:rFonts w:ascii="Arial" w:hAnsi="Arial"/>
                <w:b w:val="0"/>
                <w:bCs w:val="0"/>
                <w:sz w:val="24"/>
                <w:szCs w:val="24"/>
              </w:rPr>
              <w:t>Ability to form and maintain appropriate relationships and personal boundaries with children and young people</w:t>
            </w:r>
          </w:p>
          <w:p w14:paraId="1B3A6F92" w14:textId="77777777" w:rsidR="001B11E5" w:rsidRPr="00F21635" w:rsidRDefault="001B11E5" w:rsidP="001B11E5">
            <w:pPr>
              <w:numPr>
                <w:ilvl w:val="0"/>
                <w:numId w:val="25"/>
              </w:numPr>
              <w:rPr>
                <w:rFonts w:ascii="Arial" w:hAnsi="Arial"/>
                <w:b w:val="0"/>
                <w:bCs w:val="0"/>
                <w:sz w:val="24"/>
                <w:szCs w:val="24"/>
              </w:rPr>
            </w:pPr>
            <w:r w:rsidRPr="00F21635">
              <w:rPr>
                <w:rFonts w:ascii="Arial" w:hAnsi="Arial"/>
                <w:b w:val="0"/>
                <w:bCs w:val="0"/>
                <w:sz w:val="24"/>
                <w:szCs w:val="24"/>
              </w:rPr>
              <w:t>Emotional resilience in working with challenging behaviours and attitudes</w:t>
            </w:r>
          </w:p>
          <w:p w14:paraId="2BD6EE43" w14:textId="77777777" w:rsidR="001B11E5" w:rsidRPr="00F21635" w:rsidRDefault="001B11E5" w:rsidP="001B11E5">
            <w:pPr>
              <w:numPr>
                <w:ilvl w:val="0"/>
                <w:numId w:val="25"/>
              </w:numPr>
              <w:rPr>
                <w:rFonts w:ascii="Arial" w:hAnsi="Arial"/>
                <w:b w:val="0"/>
                <w:bCs w:val="0"/>
                <w:sz w:val="24"/>
                <w:szCs w:val="24"/>
              </w:rPr>
            </w:pPr>
            <w:r w:rsidRPr="00F21635">
              <w:rPr>
                <w:rFonts w:ascii="Arial" w:hAnsi="Arial"/>
                <w:b w:val="0"/>
                <w:bCs w:val="0"/>
                <w:sz w:val="24"/>
                <w:szCs w:val="24"/>
              </w:rPr>
              <w:t>Ability to use authority and maintaining discipline</w:t>
            </w:r>
          </w:p>
          <w:p w14:paraId="6F7F38FC" w14:textId="77777777" w:rsidR="001B11E5" w:rsidRPr="00F21635" w:rsidRDefault="001B11E5" w:rsidP="001B11E5">
            <w:pPr>
              <w:numPr>
                <w:ilvl w:val="0"/>
                <w:numId w:val="25"/>
              </w:numPr>
              <w:rPr>
                <w:rFonts w:ascii="Arial" w:hAnsi="Arial" w:cs="Arial"/>
                <w:sz w:val="24"/>
                <w:szCs w:val="24"/>
              </w:rPr>
            </w:pPr>
            <w:r w:rsidRPr="00F21635">
              <w:rPr>
                <w:rFonts w:ascii="Arial" w:hAnsi="Arial"/>
                <w:b w:val="0"/>
                <w:bCs w:val="0"/>
                <w:sz w:val="24"/>
                <w:szCs w:val="24"/>
              </w:rPr>
              <w:t>An empathy for equality and diversity</w:t>
            </w:r>
          </w:p>
        </w:tc>
        <w:tc>
          <w:tcPr>
            <w:tcW w:w="1960" w:type="pct"/>
            <w:shd w:val="clear" w:color="auto" w:fill="D5BFAC"/>
          </w:tcPr>
          <w:p w14:paraId="7EBA01AC" w14:textId="77777777" w:rsidR="001B11E5" w:rsidRPr="00F21635" w:rsidRDefault="001B11E5" w:rsidP="001B11E5">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bookmarkEnd w:id="7"/>
      <w:bookmarkEnd w:id="17"/>
    </w:tbl>
    <w:p w14:paraId="60FBE9F8" w14:textId="77777777" w:rsidR="00933BA9" w:rsidRDefault="00933BA9" w:rsidP="00F21635">
      <w:pPr>
        <w:spacing w:after="0"/>
        <w:rPr>
          <w:rFonts w:ascii="Arial" w:hAnsi="Arial" w:cs="Arial"/>
          <w:b/>
          <w:sz w:val="22"/>
          <w:szCs w:val="22"/>
        </w:rPr>
      </w:pPr>
    </w:p>
    <w:p w14:paraId="5F54EF26" w14:textId="77777777" w:rsidR="00F21635" w:rsidRDefault="00F21635" w:rsidP="00F21635">
      <w:pPr>
        <w:spacing w:after="0"/>
        <w:jc w:val="center"/>
        <w:rPr>
          <w:rFonts w:ascii="Arial" w:hAnsi="Arial" w:cs="Arial"/>
          <w:b/>
          <w:sz w:val="22"/>
          <w:szCs w:val="22"/>
        </w:rPr>
      </w:pPr>
    </w:p>
    <w:p w14:paraId="13920FFE" w14:textId="77777777" w:rsidR="00F21635" w:rsidRDefault="00F21635" w:rsidP="00F21635">
      <w:pPr>
        <w:spacing w:after="0"/>
        <w:jc w:val="center"/>
        <w:rPr>
          <w:rFonts w:ascii="Arial" w:hAnsi="Arial" w:cs="Arial"/>
          <w:b/>
          <w:sz w:val="22"/>
          <w:szCs w:val="22"/>
        </w:rPr>
      </w:pPr>
    </w:p>
    <w:p w14:paraId="69A3718A" w14:textId="77777777" w:rsidR="00F21635" w:rsidRDefault="00F21635" w:rsidP="00F21635">
      <w:pPr>
        <w:spacing w:after="0"/>
        <w:jc w:val="center"/>
        <w:rPr>
          <w:rFonts w:ascii="Arial" w:hAnsi="Arial" w:cs="Arial"/>
          <w:b/>
          <w:sz w:val="22"/>
          <w:szCs w:val="22"/>
        </w:rPr>
      </w:pPr>
    </w:p>
    <w:p w14:paraId="5F91B36E" w14:textId="77777777" w:rsidR="00F21635" w:rsidRDefault="00F21635" w:rsidP="00F21635">
      <w:pPr>
        <w:spacing w:after="0"/>
        <w:jc w:val="center"/>
        <w:rPr>
          <w:rFonts w:ascii="Arial" w:hAnsi="Arial" w:cs="Arial"/>
          <w:b/>
          <w:sz w:val="22"/>
          <w:szCs w:val="22"/>
        </w:rPr>
      </w:pPr>
    </w:p>
    <w:p w14:paraId="7C0B7BF2" w14:textId="77777777" w:rsidR="00F21635" w:rsidRDefault="00F21635" w:rsidP="00F21635">
      <w:pPr>
        <w:spacing w:after="0"/>
        <w:jc w:val="center"/>
        <w:rPr>
          <w:rFonts w:ascii="Arial" w:hAnsi="Arial" w:cs="Arial"/>
          <w:b/>
          <w:sz w:val="22"/>
          <w:szCs w:val="22"/>
        </w:rPr>
      </w:pPr>
    </w:p>
    <w:p w14:paraId="6DDC2EEC" w14:textId="77777777" w:rsidR="00F21635" w:rsidRDefault="00F21635" w:rsidP="00F21635">
      <w:pPr>
        <w:spacing w:after="0"/>
        <w:jc w:val="center"/>
        <w:rPr>
          <w:rFonts w:ascii="Arial" w:hAnsi="Arial" w:cs="Arial"/>
          <w:b/>
          <w:sz w:val="22"/>
          <w:szCs w:val="22"/>
        </w:rPr>
      </w:pPr>
    </w:p>
    <w:p w14:paraId="488F70BA" w14:textId="77777777" w:rsidR="00F21635" w:rsidRDefault="00F21635" w:rsidP="00F21635">
      <w:pPr>
        <w:spacing w:after="0"/>
        <w:jc w:val="center"/>
        <w:rPr>
          <w:rFonts w:ascii="Arial" w:hAnsi="Arial" w:cs="Arial"/>
          <w:b/>
          <w:sz w:val="22"/>
          <w:szCs w:val="22"/>
        </w:rPr>
      </w:pPr>
    </w:p>
    <w:p w14:paraId="75B7AFC4" w14:textId="77777777" w:rsidR="00F21635" w:rsidRDefault="00F21635" w:rsidP="00F21635">
      <w:pPr>
        <w:spacing w:after="0"/>
        <w:jc w:val="center"/>
        <w:rPr>
          <w:rFonts w:ascii="Arial" w:hAnsi="Arial" w:cs="Arial"/>
          <w:b/>
          <w:sz w:val="22"/>
          <w:szCs w:val="22"/>
        </w:rPr>
      </w:pPr>
    </w:p>
    <w:p w14:paraId="5D513999" w14:textId="77777777" w:rsidR="00F21635" w:rsidRDefault="00F21635" w:rsidP="00F21635">
      <w:pPr>
        <w:spacing w:after="0"/>
        <w:jc w:val="center"/>
        <w:rPr>
          <w:rFonts w:ascii="Arial" w:hAnsi="Arial" w:cs="Arial"/>
          <w:b/>
          <w:sz w:val="22"/>
          <w:szCs w:val="22"/>
        </w:rPr>
      </w:pPr>
    </w:p>
    <w:p w14:paraId="0DD97ADC" w14:textId="77777777" w:rsidR="00F21635" w:rsidRDefault="00F21635" w:rsidP="00F21635">
      <w:pPr>
        <w:spacing w:after="0"/>
        <w:jc w:val="center"/>
        <w:rPr>
          <w:rFonts w:ascii="Arial" w:hAnsi="Arial" w:cs="Arial"/>
          <w:b/>
          <w:sz w:val="22"/>
          <w:szCs w:val="22"/>
        </w:rPr>
      </w:pPr>
    </w:p>
    <w:p w14:paraId="394C482E" w14:textId="77777777" w:rsidR="00F21635" w:rsidRDefault="00F21635" w:rsidP="00F21635">
      <w:pPr>
        <w:spacing w:after="0"/>
        <w:jc w:val="center"/>
        <w:rPr>
          <w:rFonts w:ascii="Arial" w:hAnsi="Arial" w:cs="Arial"/>
          <w:b/>
          <w:sz w:val="22"/>
          <w:szCs w:val="22"/>
        </w:rPr>
      </w:pPr>
    </w:p>
    <w:p w14:paraId="662F79A6" w14:textId="77777777" w:rsidR="00F21635" w:rsidRDefault="00F21635" w:rsidP="00F21635">
      <w:pPr>
        <w:spacing w:after="0"/>
        <w:jc w:val="center"/>
        <w:rPr>
          <w:rFonts w:ascii="Arial" w:hAnsi="Arial" w:cs="Arial"/>
          <w:b/>
          <w:sz w:val="22"/>
          <w:szCs w:val="22"/>
        </w:rPr>
      </w:pPr>
    </w:p>
    <w:p w14:paraId="25956FB6" w14:textId="77777777" w:rsidR="00F21635" w:rsidRDefault="00F21635" w:rsidP="00F21635">
      <w:pPr>
        <w:spacing w:after="0"/>
        <w:jc w:val="center"/>
        <w:rPr>
          <w:rFonts w:ascii="Arial" w:hAnsi="Arial" w:cs="Arial"/>
          <w:b/>
          <w:sz w:val="22"/>
          <w:szCs w:val="22"/>
        </w:rPr>
      </w:pPr>
    </w:p>
    <w:p w14:paraId="71BF46C9" w14:textId="465AD475" w:rsidR="00444682" w:rsidRPr="00275856" w:rsidRDefault="00444682" w:rsidP="00F21635">
      <w:pPr>
        <w:spacing w:after="0"/>
        <w:jc w:val="center"/>
        <w:rPr>
          <w:rFonts w:ascii="Arial" w:hAnsi="Arial" w:cs="Arial"/>
          <w:b/>
          <w:sz w:val="22"/>
          <w:szCs w:val="22"/>
        </w:rPr>
      </w:pPr>
      <w:r w:rsidRPr="00275856">
        <w:rPr>
          <w:rFonts w:ascii="Arial" w:hAnsi="Arial" w:cs="Arial"/>
          <w:b/>
          <w:sz w:val="22"/>
          <w:szCs w:val="22"/>
        </w:rPr>
        <w:lastRenderedPageBreak/>
        <w:t>IMPORTANT ADVICE ON COMPLETING THIS APPLICATION</w:t>
      </w:r>
    </w:p>
    <w:p w14:paraId="520B8EF2" w14:textId="77777777" w:rsidR="00444682" w:rsidRPr="00275856" w:rsidRDefault="00444682" w:rsidP="00444682">
      <w:pPr>
        <w:spacing w:after="0"/>
        <w:jc w:val="both"/>
        <w:rPr>
          <w:rFonts w:ascii="Arial" w:hAnsi="Arial" w:cs="Arial"/>
          <w:b/>
          <w:sz w:val="22"/>
          <w:szCs w:val="22"/>
        </w:rPr>
      </w:pPr>
    </w:p>
    <w:p w14:paraId="2077B28E" w14:textId="77777777" w:rsidR="00444682" w:rsidRPr="00275856" w:rsidRDefault="00444682" w:rsidP="00444682">
      <w:pPr>
        <w:spacing w:after="120"/>
        <w:jc w:val="both"/>
        <w:rPr>
          <w:rFonts w:ascii="Arial" w:hAnsi="Arial" w:cs="Arial"/>
          <w:sz w:val="22"/>
          <w:szCs w:val="22"/>
        </w:rPr>
      </w:pPr>
      <w:r w:rsidRPr="00275856">
        <w:rPr>
          <w:rFonts w:ascii="Arial" w:hAnsi="Arial" w:cs="Arial"/>
          <w:sz w:val="22"/>
          <w:szCs w:val="22"/>
        </w:rPr>
        <w:t>Your application form plays an important part in your selection.  Please ensure you address all the essential requirements listed in the specifications.  The following advice should help you to complete the application form as effectively as possible.</w:t>
      </w:r>
    </w:p>
    <w:p w14:paraId="7C40831F" w14:textId="77777777" w:rsidR="00444682" w:rsidRPr="00275856" w:rsidRDefault="00444682" w:rsidP="00444682">
      <w:pPr>
        <w:spacing w:after="0"/>
        <w:jc w:val="both"/>
        <w:rPr>
          <w:rFonts w:ascii="Arial" w:hAnsi="Arial" w:cs="Arial"/>
          <w:b/>
          <w:sz w:val="22"/>
          <w:szCs w:val="22"/>
        </w:rPr>
      </w:pPr>
    </w:p>
    <w:p w14:paraId="51F3405C" w14:textId="77777777" w:rsidR="00444682" w:rsidRPr="00275856" w:rsidRDefault="00444682" w:rsidP="00444682">
      <w:pPr>
        <w:spacing w:after="0"/>
        <w:jc w:val="both"/>
        <w:rPr>
          <w:rFonts w:ascii="Arial" w:hAnsi="Arial" w:cs="Arial"/>
          <w:b/>
          <w:sz w:val="22"/>
          <w:szCs w:val="22"/>
        </w:rPr>
      </w:pPr>
      <w:r w:rsidRPr="00275856">
        <w:rPr>
          <w:rFonts w:ascii="Arial" w:hAnsi="Arial" w:cs="Arial"/>
          <w:b/>
          <w:sz w:val="22"/>
          <w:szCs w:val="22"/>
        </w:rPr>
        <w:t>Rehabilitation of Offenders</w:t>
      </w:r>
    </w:p>
    <w:p w14:paraId="7BF8EC40" w14:textId="77777777" w:rsidR="00444682" w:rsidRPr="00275856" w:rsidRDefault="00444682" w:rsidP="00444682">
      <w:pPr>
        <w:spacing w:after="0"/>
        <w:jc w:val="both"/>
        <w:rPr>
          <w:rFonts w:ascii="Arial" w:hAnsi="Arial" w:cs="Arial"/>
          <w:sz w:val="22"/>
          <w:szCs w:val="22"/>
        </w:rPr>
      </w:pPr>
      <w:r w:rsidRPr="00275856">
        <w:rPr>
          <w:rFonts w:ascii="Arial" w:hAnsi="Arial" w:cs="Arial"/>
          <w:sz w:val="22"/>
          <w:szCs w:val="22"/>
        </w:rPr>
        <w:t xml:space="preserve">The post you are applying for requires you to have an enhanced Disclosure and Barring Service criminal records check for work with children, with a barred list check if you work in regulated activity.  This check for disclosure of criminal history will include spent convictions, pending prosecutions / current court proceeding and police enquiries.  </w:t>
      </w:r>
    </w:p>
    <w:p w14:paraId="178C437F" w14:textId="77777777" w:rsidR="00444682" w:rsidRPr="00275856" w:rsidRDefault="00444682" w:rsidP="00444682">
      <w:pPr>
        <w:spacing w:after="0"/>
        <w:jc w:val="both"/>
        <w:rPr>
          <w:rFonts w:ascii="Arial" w:hAnsi="Arial" w:cs="Arial"/>
          <w:sz w:val="22"/>
          <w:szCs w:val="22"/>
        </w:rPr>
      </w:pPr>
    </w:p>
    <w:p w14:paraId="7B061681" w14:textId="77777777" w:rsidR="00444682" w:rsidRPr="00275856" w:rsidRDefault="00444682" w:rsidP="00444682">
      <w:pPr>
        <w:spacing w:after="0"/>
        <w:jc w:val="both"/>
        <w:rPr>
          <w:rFonts w:ascii="Arial" w:hAnsi="Arial" w:cs="Arial"/>
          <w:sz w:val="22"/>
          <w:szCs w:val="22"/>
        </w:rPr>
      </w:pPr>
      <w:r w:rsidRPr="00275856">
        <w:rPr>
          <w:rFonts w:ascii="Arial" w:hAnsi="Arial" w:cs="Arial"/>
          <w:sz w:val="22"/>
          <w:szCs w:val="22"/>
        </w:rPr>
        <w:t xml:space="preserve">Should you be shortlisted, you will be asked to disclose full details of your criminal history prior to your interview. </w:t>
      </w:r>
      <w:bookmarkStart w:id="18" w:name="_Hlk149753594"/>
      <w:r w:rsidRPr="00275856">
        <w:rPr>
          <w:rFonts w:ascii="Arial" w:hAnsi="Arial" w:cs="Arial"/>
          <w:sz w:val="22"/>
          <w:szCs w:val="22"/>
        </w:rPr>
        <w:t xml:space="preserve">This includes any information deemed relevant as part of Keeping Children Safe in Education which may arise in an online search undertaken on shortlisted candidates. </w:t>
      </w:r>
      <w:bookmarkEnd w:id="18"/>
      <w:r w:rsidRPr="00275856">
        <w:rPr>
          <w:rFonts w:ascii="Arial" w:hAnsi="Arial" w:cs="Arial"/>
          <w:sz w:val="22"/>
          <w:szCs w:val="22"/>
        </w:rPr>
        <w:t>This information may be discussed with you at your interview in order to assess job related risks, but we emphasise that your application will be considered on merit and ability and you will not be discriminated against unfairly.  Failure to disclose this information will result in any offer of employment being withdrawn.</w:t>
      </w:r>
    </w:p>
    <w:p w14:paraId="339A5BFC" w14:textId="77777777" w:rsidR="00444682" w:rsidRPr="00275856" w:rsidRDefault="00444682" w:rsidP="00444682">
      <w:pPr>
        <w:spacing w:after="0"/>
        <w:jc w:val="both"/>
        <w:rPr>
          <w:rFonts w:ascii="Arial" w:hAnsi="Arial" w:cs="Arial"/>
          <w:sz w:val="22"/>
          <w:szCs w:val="22"/>
        </w:rPr>
      </w:pPr>
    </w:p>
    <w:p w14:paraId="43C7959C" w14:textId="77777777" w:rsidR="00444682" w:rsidRPr="00275856" w:rsidRDefault="00444682" w:rsidP="00444682">
      <w:pPr>
        <w:spacing w:after="0"/>
        <w:jc w:val="both"/>
        <w:rPr>
          <w:rFonts w:ascii="Arial" w:hAnsi="Arial" w:cs="Arial"/>
          <w:sz w:val="22"/>
          <w:szCs w:val="22"/>
        </w:rPr>
      </w:pPr>
      <w:r w:rsidRPr="00275856">
        <w:rPr>
          <w:rFonts w:ascii="Arial" w:hAnsi="Arial" w:cs="Arial"/>
          <w:sz w:val="22"/>
          <w:szCs w:val="22"/>
        </w:rPr>
        <w:t>Please also see the policy statement on the Recruitment of Ex-offenders below.</w:t>
      </w:r>
    </w:p>
    <w:p w14:paraId="5AC34AF3" w14:textId="77777777" w:rsidR="00444682" w:rsidRPr="00275856" w:rsidRDefault="00444682" w:rsidP="00444682">
      <w:pPr>
        <w:spacing w:after="0"/>
        <w:jc w:val="both"/>
        <w:rPr>
          <w:rFonts w:ascii="Arial" w:hAnsi="Arial" w:cs="Arial"/>
          <w:sz w:val="22"/>
          <w:szCs w:val="22"/>
        </w:rPr>
      </w:pPr>
    </w:p>
    <w:p w14:paraId="111F3ED9" w14:textId="77777777" w:rsidR="00444682" w:rsidRPr="00275856" w:rsidRDefault="00444682" w:rsidP="00444682">
      <w:pPr>
        <w:keepNext/>
        <w:keepLines/>
        <w:spacing w:before="40" w:after="0"/>
        <w:jc w:val="both"/>
        <w:outlineLvl w:val="7"/>
        <w:rPr>
          <w:rFonts w:ascii="Arial" w:eastAsiaTheme="majorEastAsia" w:hAnsi="Arial" w:cs="Arial"/>
          <w:b/>
          <w:i/>
          <w:color w:val="272727" w:themeColor="text1" w:themeTint="D8"/>
          <w:sz w:val="22"/>
          <w:szCs w:val="22"/>
        </w:rPr>
      </w:pPr>
      <w:r w:rsidRPr="00275856">
        <w:rPr>
          <w:rFonts w:ascii="Arial" w:eastAsiaTheme="majorEastAsia" w:hAnsi="Arial" w:cs="Arial"/>
          <w:b/>
          <w:color w:val="272727" w:themeColor="text1" w:themeTint="D8"/>
          <w:sz w:val="22"/>
          <w:szCs w:val="22"/>
        </w:rPr>
        <w:t>Information in Support of your Application</w:t>
      </w:r>
    </w:p>
    <w:p w14:paraId="76BAB3E4" w14:textId="77777777" w:rsidR="00444682" w:rsidRPr="00275856" w:rsidRDefault="00444682" w:rsidP="00444682">
      <w:pPr>
        <w:spacing w:after="0"/>
        <w:jc w:val="both"/>
        <w:rPr>
          <w:rFonts w:ascii="Arial" w:hAnsi="Arial" w:cs="Arial"/>
          <w:sz w:val="22"/>
          <w:szCs w:val="22"/>
        </w:rPr>
      </w:pPr>
      <w:r w:rsidRPr="00275856">
        <w:rPr>
          <w:rFonts w:ascii="Arial" w:hAnsi="Arial" w:cs="Arial"/>
          <w:sz w:val="22"/>
          <w:szCs w:val="22"/>
        </w:rPr>
        <w:t xml:space="preserve">Every post advertised is supported by a full person specification.  The specification lists all the essential skills, experience and qualifications which are necessary for the job and the criteria against which you will be assessed, both through your application form and at interview.  </w:t>
      </w:r>
    </w:p>
    <w:p w14:paraId="73942058" w14:textId="77777777" w:rsidR="00444682" w:rsidRPr="00275856" w:rsidRDefault="00444682" w:rsidP="00444682">
      <w:pPr>
        <w:spacing w:after="0"/>
        <w:jc w:val="both"/>
        <w:rPr>
          <w:rFonts w:ascii="Arial" w:hAnsi="Arial" w:cs="Arial"/>
          <w:sz w:val="22"/>
          <w:szCs w:val="22"/>
        </w:rPr>
      </w:pPr>
    </w:p>
    <w:p w14:paraId="14A9CD2D" w14:textId="77777777" w:rsidR="00444682" w:rsidRPr="00275856" w:rsidRDefault="00444682" w:rsidP="00444682">
      <w:pPr>
        <w:spacing w:after="0"/>
        <w:jc w:val="both"/>
        <w:rPr>
          <w:rFonts w:ascii="Arial" w:hAnsi="Arial" w:cs="Arial"/>
          <w:sz w:val="22"/>
          <w:szCs w:val="22"/>
        </w:rPr>
      </w:pPr>
      <w:r w:rsidRPr="00275856">
        <w:rPr>
          <w:rFonts w:ascii="Arial" w:hAnsi="Arial" w:cs="Arial"/>
          <w:sz w:val="22"/>
          <w:szCs w:val="22"/>
        </w:rPr>
        <w:t xml:space="preserve">As part of the application process, you may have been asked to demonstrate within this application form how you meet some or all of the criteria or key competencies outlined in the person specification. Rather than simply repeating your career history, look at the skills and experience required by the job and provide evidence that you possess them by giving </w:t>
      </w:r>
      <w:r w:rsidRPr="00275856">
        <w:rPr>
          <w:rFonts w:ascii="Arial" w:hAnsi="Arial" w:cs="Arial"/>
          <w:b/>
          <w:sz w:val="22"/>
          <w:szCs w:val="22"/>
        </w:rPr>
        <w:t xml:space="preserve">specific and detailed examples </w:t>
      </w:r>
      <w:r w:rsidRPr="00275856">
        <w:rPr>
          <w:rFonts w:ascii="Arial" w:hAnsi="Arial" w:cs="Arial"/>
          <w:sz w:val="22"/>
          <w:szCs w:val="22"/>
        </w:rPr>
        <w:t xml:space="preserve">which include a focus on outcomes and on your own contribution to the scenario. Try to use different and varied examples wherever possible. </w:t>
      </w:r>
    </w:p>
    <w:p w14:paraId="5130FEE7" w14:textId="77777777" w:rsidR="00444682" w:rsidRPr="00275856" w:rsidRDefault="00444682" w:rsidP="00444682">
      <w:pPr>
        <w:spacing w:after="0"/>
        <w:jc w:val="both"/>
        <w:rPr>
          <w:rFonts w:ascii="Arial" w:hAnsi="Arial" w:cs="Arial"/>
          <w:sz w:val="22"/>
          <w:szCs w:val="22"/>
        </w:rPr>
      </w:pPr>
    </w:p>
    <w:p w14:paraId="5FAFCFAA" w14:textId="77777777" w:rsidR="00444682" w:rsidRPr="00275856" w:rsidRDefault="00444682" w:rsidP="00444682">
      <w:pPr>
        <w:spacing w:after="0"/>
        <w:jc w:val="both"/>
        <w:rPr>
          <w:rFonts w:ascii="Arial" w:hAnsi="Arial" w:cs="Arial"/>
          <w:sz w:val="22"/>
          <w:szCs w:val="22"/>
        </w:rPr>
      </w:pPr>
      <w:r w:rsidRPr="00275856">
        <w:rPr>
          <w:rFonts w:ascii="Arial" w:hAnsi="Arial" w:cs="Arial"/>
          <w:sz w:val="22"/>
          <w:szCs w:val="22"/>
        </w:rPr>
        <w:t>When completing these sections, do not forget the skills and experience you have gained outside full-time work.  Outlining your previous work experience or other responsibilities may help you to uncover skills which you have taken for granted and which are clear signs of your ability to do the job.</w:t>
      </w:r>
    </w:p>
    <w:p w14:paraId="76BE8E3D" w14:textId="77777777" w:rsidR="00444682" w:rsidRPr="00275856" w:rsidRDefault="00444682" w:rsidP="00444682">
      <w:pPr>
        <w:spacing w:after="0"/>
        <w:jc w:val="both"/>
        <w:rPr>
          <w:rFonts w:ascii="Arial" w:hAnsi="Arial" w:cs="Arial"/>
          <w:b/>
          <w:sz w:val="22"/>
          <w:szCs w:val="22"/>
        </w:rPr>
      </w:pPr>
    </w:p>
    <w:p w14:paraId="0763A011" w14:textId="77777777" w:rsidR="00444682" w:rsidRPr="00275856" w:rsidRDefault="00444682" w:rsidP="00444682">
      <w:pPr>
        <w:keepNext/>
        <w:keepLines/>
        <w:spacing w:before="40" w:after="0"/>
        <w:jc w:val="both"/>
        <w:outlineLvl w:val="7"/>
        <w:rPr>
          <w:rFonts w:ascii="Arial" w:eastAsiaTheme="majorEastAsia" w:hAnsi="Arial" w:cs="Arial"/>
          <w:b/>
          <w:i/>
          <w:color w:val="272727" w:themeColor="text1" w:themeTint="D8"/>
          <w:sz w:val="22"/>
          <w:szCs w:val="22"/>
        </w:rPr>
      </w:pPr>
      <w:r w:rsidRPr="00275856">
        <w:rPr>
          <w:rFonts w:ascii="Arial" w:eastAsiaTheme="majorEastAsia" w:hAnsi="Arial" w:cs="Arial"/>
          <w:b/>
          <w:color w:val="272727" w:themeColor="text1" w:themeTint="D8"/>
          <w:sz w:val="22"/>
          <w:szCs w:val="22"/>
        </w:rPr>
        <w:t>Canvassing</w:t>
      </w:r>
    </w:p>
    <w:p w14:paraId="140060DA" w14:textId="5F50DBED" w:rsidR="00444682" w:rsidRDefault="00444682" w:rsidP="00444682">
      <w:pPr>
        <w:spacing w:after="0"/>
        <w:jc w:val="both"/>
        <w:rPr>
          <w:rFonts w:ascii="Arial" w:hAnsi="Arial" w:cs="Arial"/>
          <w:sz w:val="22"/>
          <w:szCs w:val="22"/>
        </w:rPr>
      </w:pPr>
      <w:r w:rsidRPr="00275856">
        <w:rPr>
          <w:rFonts w:ascii="Arial" w:hAnsi="Arial" w:cs="Arial"/>
          <w:sz w:val="22"/>
          <w:szCs w:val="22"/>
        </w:rPr>
        <w:t>You must not try to influence an employee or a member of the school governing body, to act in your favour, as this will disqualify you.  If you are related to a</w:t>
      </w:r>
      <w:r w:rsidR="00F427A6">
        <w:rPr>
          <w:rFonts w:ascii="Arial" w:hAnsi="Arial" w:cs="Arial"/>
          <w:sz w:val="22"/>
          <w:szCs w:val="22"/>
        </w:rPr>
        <w:t xml:space="preserve">n </w:t>
      </w:r>
      <w:r w:rsidRPr="00275856">
        <w:rPr>
          <w:rFonts w:ascii="Arial" w:hAnsi="Arial" w:cs="Arial"/>
          <w:sz w:val="22"/>
          <w:szCs w:val="22"/>
        </w:rPr>
        <w:t xml:space="preserve">employee or a </w:t>
      </w:r>
      <w:r w:rsidR="00F427A6" w:rsidRPr="00275856">
        <w:rPr>
          <w:rFonts w:ascii="Arial" w:hAnsi="Arial" w:cs="Arial"/>
          <w:sz w:val="22"/>
          <w:szCs w:val="22"/>
        </w:rPr>
        <w:t>governor,</w:t>
      </w:r>
      <w:r w:rsidRPr="00275856">
        <w:rPr>
          <w:rFonts w:ascii="Arial" w:hAnsi="Arial" w:cs="Arial"/>
          <w:sz w:val="22"/>
          <w:szCs w:val="22"/>
        </w:rPr>
        <w:t xml:space="preserve"> you must indicate this in the relevant section of the application form.</w:t>
      </w:r>
    </w:p>
    <w:p w14:paraId="1DB32115" w14:textId="77777777" w:rsidR="00F775CC" w:rsidRDefault="00F775CC" w:rsidP="00444682">
      <w:pPr>
        <w:spacing w:after="0"/>
        <w:jc w:val="both"/>
        <w:rPr>
          <w:rFonts w:ascii="Arial" w:hAnsi="Arial" w:cs="Arial"/>
          <w:sz w:val="22"/>
          <w:szCs w:val="22"/>
        </w:rPr>
      </w:pPr>
    </w:p>
    <w:p w14:paraId="7E99A6F8" w14:textId="77777777" w:rsidR="00F775CC" w:rsidRDefault="00F775CC" w:rsidP="00444682">
      <w:pPr>
        <w:spacing w:after="0"/>
        <w:jc w:val="both"/>
        <w:rPr>
          <w:rFonts w:ascii="Arial" w:hAnsi="Arial" w:cs="Arial"/>
          <w:sz w:val="22"/>
          <w:szCs w:val="22"/>
        </w:rPr>
      </w:pPr>
    </w:p>
    <w:p w14:paraId="10BA944E" w14:textId="77777777" w:rsidR="00F21635" w:rsidRDefault="00F21635" w:rsidP="00444682">
      <w:pPr>
        <w:spacing w:after="0"/>
        <w:jc w:val="both"/>
        <w:rPr>
          <w:rFonts w:ascii="Arial" w:hAnsi="Arial" w:cs="Arial"/>
          <w:sz w:val="22"/>
          <w:szCs w:val="22"/>
        </w:rPr>
      </w:pPr>
    </w:p>
    <w:p w14:paraId="5F092D68" w14:textId="77777777" w:rsidR="00F21635" w:rsidRDefault="00F21635" w:rsidP="00444682">
      <w:pPr>
        <w:spacing w:after="0"/>
        <w:jc w:val="both"/>
        <w:rPr>
          <w:rFonts w:ascii="Arial" w:hAnsi="Arial" w:cs="Arial"/>
          <w:sz w:val="22"/>
          <w:szCs w:val="22"/>
        </w:rPr>
      </w:pPr>
    </w:p>
    <w:p w14:paraId="2603FA8E" w14:textId="77777777" w:rsidR="00F21635" w:rsidRDefault="00F21635" w:rsidP="00444682">
      <w:pPr>
        <w:spacing w:after="0"/>
        <w:jc w:val="both"/>
        <w:rPr>
          <w:rFonts w:ascii="Arial" w:hAnsi="Arial" w:cs="Arial"/>
          <w:sz w:val="22"/>
          <w:szCs w:val="22"/>
        </w:rPr>
      </w:pPr>
    </w:p>
    <w:p w14:paraId="521B1C4F" w14:textId="77777777" w:rsidR="00F21635" w:rsidRDefault="00F21635" w:rsidP="00444682">
      <w:pPr>
        <w:spacing w:after="0"/>
        <w:jc w:val="both"/>
        <w:rPr>
          <w:rFonts w:ascii="Arial" w:hAnsi="Arial" w:cs="Arial"/>
          <w:sz w:val="22"/>
          <w:szCs w:val="22"/>
        </w:rPr>
      </w:pPr>
    </w:p>
    <w:p w14:paraId="32B928C5" w14:textId="77777777" w:rsidR="00F775CC" w:rsidRPr="00275856" w:rsidRDefault="00F775CC" w:rsidP="00444682">
      <w:pPr>
        <w:spacing w:after="0"/>
        <w:jc w:val="both"/>
        <w:rPr>
          <w:rFonts w:ascii="Arial" w:hAnsi="Arial" w:cs="Arial"/>
          <w:sz w:val="22"/>
          <w:szCs w:val="22"/>
        </w:rPr>
      </w:pPr>
    </w:p>
    <w:p w14:paraId="6D905945" w14:textId="77777777" w:rsidR="00444682" w:rsidRPr="00275856" w:rsidRDefault="00444682" w:rsidP="00444682">
      <w:pPr>
        <w:spacing w:after="0"/>
        <w:jc w:val="both"/>
        <w:rPr>
          <w:rFonts w:ascii="Arial" w:hAnsi="Arial" w:cs="Arial"/>
          <w:b/>
          <w:bCs/>
          <w:sz w:val="27"/>
          <w:szCs w:val="27"/>
        </w:rPr>
      </w:pPr>
      <w:r w:rsidRPr="00275856">
        <w:rPr>
          <w:rFonts w:ascii="Arial" w:hAnsi="Arial" w:cs="Arial"/>
          <w:b/>
          <w:bCs/>
          <w:color w:val="F58220"/>
          <w:sz w:val="27"/>
          <w:szCs w:val="27"/>
        </w:rPr>
        <w:lastRenderedPageBreak/>
        <w:t xml:space="preserve">Policy Statement on the Recruitment of Ex-offenders </w:t>
      </w:r>
      <w:r w:rsidRPr="00275856">
        <w:rPr>
          <w:rFonts w:ascii="Arial" w:hAnsi="Arial" w:cs="Arial"/>
          <w:b/>
          <w:bCs/>
          <w:sz w:val="27"/>
          <w:szCs w:val="27"/>
          <w:lang w:val="fr-FR"/>
        </w:rPr>
        <w:t xml:space="preserve">(Source </w:t>
      </w:r>
      <w:hyperlink r:id="rId30" w:history="1">
        <w:r w:rsidRPr="00275856">
          <w:rPr>
            <w:rFonts w:ascii="Arial" w:hAnsi="Arial" w:cs="Arial"/>
            <w:b/>
            <w:bCs/>
            <w:color w:val="F58220"/>
            <w:sz w:val="27"/>
            <w:szCs w:val="27"/>
            <w:u w:val="single"/>
            <w:lang w:val="fr-FR"/>
          </w:rPr>
          <w:t>www.gov.uk</w:t>
        </w:r>
      </w:hyperlink>
      <w:r w:rsidRPr="00275856">
        <w:rPr>
          <w:rFonts w:ascii="Arial" w:hAnsi="Arial" w:cs="Arial"/>
          <w:b/>
          <w:bCs/>
          <w:sz w:val="27"/>
          <w:szCs w:val="27"/>
          <w:lang w:val="fr-FR"/>
        </w:rPr>
        <w:t>)</w:t>
      </w:r>
    </w:p>
    <w:p w14:paraId="55BD903F" w14:textId="77777777" w:rsidR="00444682" w:rsidRPr="00275856" w:rsidRDefault="00444682" w:rsidP="00444682">
      <w:pPr>
        <w:numPr>
          <w:ilvl w:val="0"/>
          <w:numId w:val="20"/>
        </w:numPr>
        <w:spacing w:after="0"/>
        <w:ind w:hanging="720"/>
        <w:jc w:val="both"/>
        <w:rPr>
          <w:rFonts w:ascii="Arial" w:hAnsi="Arial" w:cs="Arial"/>
          <w:sz w:val="22"/>
          <w:szCs w:val="22"/>
        </w:rPr>
      </w:pPr>
      <w:r w:rsidRPr="00275856">
        <w:rPr>
          <w:rFonts w:ascii="Arial" w:hAnsi="Arial" w:cs="Arial"/>
          <w:sz w:val="22"/>
          <w:szCs w:val="22"/>
        </w:rPr>
        <w:t xml:space="preserve">As an organisation assessing applicants’ suitability for positions which are included in the Rehabilitation of Offenders Act 1974 (Exceptions) Order using criminal record checks processed through the Disclosure and Barring Service (DBS), this school complies fully with the DBS </w:t>
      </w:r>
      <w:hyperlink r:id="rId31" w:history="1">
        <w:r w:rsidRPr="00275856">
          <w:rPr>
            <w:rFonts w:ascii="Arial" w:hAnsi="Arial" w:cs="Arial"/>
            <w:color w:val="F58220"/>
            <w:sz w:val="22"/>
            <w:szCs w:val="22"/>
            <w:u w:val="single"/>
          </w:rPr>
          <w:t>code of practice</w:t>
        </w:r>
      </w:hyperlink>
      <w:r w:rsidRPr="00275856">
        <w:rPr>
          <w:rFonts w:ascii="Arial" w:hAnsi="Arial" w:cs="Arial"/>
          <w:sz w:val="22"/>
          <w:szCs w:val="22"/>
        </w:rPr>
        <w:t xml:space="preserve"> and undertakes to treat all applicants for positions fairly. </w:t>
      </w:r>
    </w:p>
    <w:p w14:paraId="6453952E" w14:textId="77777777" w:rsidR="00444682" w:rsidRPr="00275856" w:rsidRDefault="00444682" w:rsidP="00444682">
      <w:pPr>
        <w:spacing w:after="0"/>
        <w:ind w:left="720" w:hanging="720"/>
        <w:jc w:val="both"/>
        <w:rPr>
          <w:rFonts w:ascii="Arial" w:hAnsi="Arial" w:cs="Arial"/>
          <w:sz w:val="22"/>
          <w:szCs w:val="22"/>
        </w:rPr>
      </w:pPr>
    </w:p>
    <w:p w14:paraId="758EECCF" w14:textId="77777777" w:rsidR="00444682" w:rsidRPr="00275856" w:rsidRDefault="00444682" w:rsidP="00444682">
      <w:pPr>
        <w:numPr>
          <w:ilvl w:val="0"/>
          <w:numId w:val="20"/>
        </w:numPr>
        <w:spacing w:after="0"/>
        <w:ind w:hanging="720"/>
        <w:jc w:val="both"/>
        <w:rPr>
          <w:rFonts w:ascii="Arial" w:hAnsi="Arial" w:cs="Arial"/>
          <w:sz w:val="22"/>
          <w:szCs w:val="22"/>
        </w:rPr>
      </w:pPr>
      <w:r w:rsidRPr="00275856">
        <w:rPr>
          <w:rFonts w:ascii="Arial" w:hAnsi="Arial" w:cs="Arial"/>
          <w:sz w:val="22"/>
          <w:szCs w:val="22"/>
        </w:rPr>
        <w:t>This school undertakes not to discriminate unfairly against any subject of a criminal record check on the basis of a conviction or other information revealed.</w:t>
      </w:r>
    </w:p>
    <w:p w14:paraId="071FBF02" w14:textId="77777777" w:rsidR="00444682" w:rsidRPr="00275856" w:rsidRDefault="00444682" w:rsidP="00444682">
      <w:pPr>
        <w:spacing w:after="0"/>
        <w:ind w:hanging="720"/>
        <w:jc w:val="both"/>
        <w:rPr>
          <w:rFonts w:ascii="Arial" w:hAnsi="Arial" w:cs="Arial"/>
          <w:sz w:val="22"/>
          <w:szCs w:val="22"/>
        </w:rPr>
      </w:pPr>
    </w:p>
    <w:p w14:paraId="67EF624D" w14:textId="77777777" w:rsidR="00444682" w:rsidRPr="00275856" w:rsidRDefault="00444682" w:rsidP="00444682">
      <w:pPr>
        <w:numPr>
          <w:ilvl w:val="0"/>
          <w:numId w:val="20"/>
        </w:numPr>
        <w:spacing w:after="0"/>
        <w:ind w:hanging="720"/>
        <w:jc w:val="both"/>
        <w:rPr>
          <w:rFonts w:ascii="Arial" w:hAnsi="Arial" w:cs="Arial"/>
          <w:sz w:val="22"/>
          <w:szCs w:val="22"/>
        </w:rPr>
      </w:pPr>
      <w:r w:rsidRPr="00275856">
        <w:rPr>
          <w:rFonts w:ascii="Arial" w:hAnsi="Arial" w:cs="Arial"/>
          <w:sz w:val="22"/>
          <w:szCs w:val="22"/>
        </w:rPr>
        <w:t>This school can only ask an individual to provide details of convictions and cautions that it is legally entitled to know about.  Where a DBS certificate can legally be requested (where the position is one that is included in the Rehabilitation of Offenders Act 1974 (Exceptions) order 1975 as amended, and where appropriate Policy Act Regulations as amended) this school can only ask an individual about convictions and cautions that are not protected.</w:t>
      </w:r>
    </w:p>
    <w:p w14:paraId="659B151D" w14:textId="77777777" w:rsidR="00444682" w:rsidRPr="00275856" w:rsidRDefault="00444682" w:rsidP="00444682">
      <w:pPr>
        <w:spacing w:after="0"/>
        <w:ind w:left="720" w:hanging="720"/>
        <w:contextualSpacing/>
        <w:rPr>
          <w:rFonts w:ascii="Arial" w:hAnsi="Arial" w:cs="Arial"/>
          <w:sz w:val="22"/>
          <w:szCs w:val="22"/>
        </w:rPr>
      </w:pPr>
    </w:p>
    <w:p w14:paraId="0985DE05" w14:textId="77777777" w:rsidR="00444682" w:rsidRPr="00275856" w:rsidRDefault="00444682" w:rsidP="00444682">
      <w:pPr>
        <w:numPr>
          <w:ilvl w:val="0"/>
          <w:numId w:val="20"/>
        </w:numPr>
        <w:spacing w:after="0"/>
        <w:ind w:hanging="720"/>
        <w:jc w:val="both"/>
        <w:rPr>
          <w:rFonts w:ascii="Arial" w:hAnsi="Arial" w:cs="Arial"/>
          <w:sz w:val="22"/>
          <w:szCs w:val="22"/>
        </w:rPr>
      </w:pPr>
      <w:r w:rsidRPr="00275856">
        <w:rPr>
          <w:rFonts w:ascii="Arial" w:hAnsi="Arial" w:cs="Arial"/>
          <w:sz w:val="22"/>
          <w:szCs w:val="22"/>
          <w:lang w:val="en"/>
        </w:rPr>
        <w:t>This school is committed to the fair treatment of its staff and potential staff, regardless of race, gender, religion, sexual orientation, responsibilities for dependents, age, physical/mental disability or offending background.</w:t>
      </w:r>
    </w:p>
    <w:p w14:paraId="6FA3092E" w14:textId="77777777" w:rsidR="00444682" w:rsidRPr="00275856" w:rsidRDefault="00444682" w:rsidP="00444682">
      <w:pPr>
        <w:spacing w:after="0"/>
        <w:ind w:left="720" w:hanging="720"/>
        <w:contextualSpacing/>
        <w:rPr>
          <w:rFonts w:ascii="Arial" w:hAnsi="Arial" w:cs="Arial"/>
          <w:sz w:val="22"/>
          <w:szCs w:val="22"/>
        </w:rPr>
      </w:pPr>
    </w:p>
    <w:p w14:paraId="5CA41FB9" w14:textId="77777777" w:rsidR="00444682" w:rsidRPr="00275856" w:rsidRDefault="00444682" w:rsidP="00444682">
      <w:pPr>
        <w:numPr>
          <w:ilvl w:val="0"/>
          <w:numId w:val="20"/>
        </w:numPr>
        <w:spacing w:after="0"/>
        <w:ind w:hanging="720"/>
        <w:jc w:val="both"/>
        <w:rPr>
          <w:rFonts w:ascii="Arial" w:hAnsi="Arial" w:cs="Arial"/>
          <w:sz w:val="22"/>
          <w:szCs w:val="22"/>
        </w:rPr>
      </w:pPr>
      <w:r w:rsidRPr="00275856">
        <w:rPr>
          <w:rFonts w:ascii="Arial" w:hAnsi="Arial" w:cs="Arial"/>
          <w:sz w:val="22"/>
          <w:szCs w:val="22"/>
          <w:lang w:val="en"/>
        </w:rPr>
        <w:t>This school has this written policy on the recruitment of ex-offenders, which is made available to all DBS applicants at the start of the recruitment process.</w:t>
      </w:r>
    </w:p>
    <w:p w14:paraId="1F61D958" w14:textId="77777777" w:rsidR="00444682" w:rsidRPr="00275856" w:rsidRDefault="00444682" w:rsidP="00444682">
      <w:pPr>
        <w:spacing w:after="0"/>
        <w:ind w:left="720" w:hanging="720"/>
        <w:contextualSpacing/>
        <w:rPr>
          <w:rFonts w:ascii="Arial" w:hAnsi="Arial" w:cs="Arial"/>
          <w:sz w:val="22"/>
          <w:szCs w:val="22"/>
        </w:rPr>
      </w:pPr>
    </w:p>
    <w:p w14:paraId="07DBD658" w14:textId="77777777" w:rsidR="00444682" w:rsidRPr="00275856" w:rsidRDefault="00444682" w:rsidP="00444682">
      <w:pPr>
        <w:numPr>
          <w:ilvl w:val="0"/>
          <w:numId w:val="20"/>
        </w:numPr>
        <w:spacing w:after="0"/>
        <w:ind w:hanging="720"/>
        <w:jc w:val="both"/>
        <w:rPr>
          <w:rFonts w:ascii="Arial" w:hAnsi="Arial" w:cs="Arial"/>
          <w:sz w:val="22"/>
          <w:szCs w:val="22"/>
        </w:rPr>
      </w:pPr>
      <w:r w:rsidRPr="00275856">
        <w:rPr>
          <w:rFonts w:ascii="Arial" w:hAnsi="Arial" w:cs="Arial"/>
          <w:sz w:val="22"/>
          <w:szCs w:val="22"/>
          <w:lang w:val="en"/>
        </w:rPr>
        <w:t xml:space="preserve">This school actively promotes equality of opportunity for all with the right mix of talent, skills and potential and welcome applications from a wide range of candidates, including those with criminal records.  </w:t>
      </w:r>
      <w:r w:rsidRPr="00275856">
        <w:rPr>
          <w:rFonts w:ascii="Arial" w:hAnsi="Arial" w:cs="Arial"/>
          <w:sz w:val="22"/>
          <w:szCs w:val="22"/>
        </w:rPr>
        <w:t>Candidates are selected for interview based on their skills, qualifications and experience and criminal record information is only requested from short-listed candidates.</w:t>
      </w:r>
    </w:p>
    <w:p w14:paraId="17BAAB7D" w14:textId="77777777" w:rsidR="00444682" w:rsidRPr="00275856" w:rsidRDefault="00444682" w:rsidP="00444682">
      <w:pPr>
        <w:spacing w:after="0"/>
        <w:ind w:hanging="720"/>
        <w:jc w:val="both"/>
        <w:rPr>
          <w:rFonts w:ascii="Arial" w:hAnsi="Arial" w:cs="Arial"/>
          <w:sz w:val="22"/>
          <w:szCs w:val="22"/>
        </w:rPr>
      </w:pPr>
    </w:p>
    <w:p w14:paraId="6F5192C1" w14:textId="77777777" w:rsidR="00444682" w:rsidRPr="00275856" w:rsidRDefault="00444682" w:rsidP="00444682">
      <w:pPr>
        <w:numPr>
          <w:ilvl w:val="0"/>
          <w:numId w:val="20"/>
        </w:numPr>
        <w:spacing w:after="0"/>
        <w:ind w:hanging="720"/>
        <w:jc w:val="both"/>
        <w:rPr>
          <w:rFonts w:ascii="Arial" w:hAnsi="Arial" w:cs="Arial"/>
          <w:sz w:val="22"/>
          <w:szCs w:val="22"/>
        </w:rPr>
      </w:pPr>
      <w:r w:rsidRPr="00275856">
        <w:rPr>
          <w:rFonts w:ascii="Arial" w:hAnsi="Arial" w:cs="Arial"/>
          <w:sz w:val="22"/>
          <w:szCs w:val="22"/>
        </w:rPr>
        <w:t>A disclosure is only requested from the DBS after a thorough risk assessment has indicated that one is both proportionate and relevant to the position concerned. For those positions where a criminal record check is identified as necessary, all application forms, job adverts and recruitment briefs will contain a statement that a DBS certificate will be requested in the event of the individual being offered the position.</w:t>
      </w:r>
    </w:p>
    <w:p w14:paraId="2777E6BB" w14:textId="77777777" w:rsidR="00444682" w:rsidRPr="00275856" w:rsidRDefault="00444682" w:rsidP="00444682">
      <w:pPr>
        <w:spacing w:after="0"/>
        <w:ind w:left="720" w:hanging="720"/>
        <w:contextualSpacing/>
        <w:rPr>
          <w:rFonts w:ascii="Arial" w:hAnsi="Arial" w:cs="Arial"/>
          <w:sz w:val="22"/>
          <w:szCs w:val="22"/>
        </w:rPr>
      </w:pPr>
    </w:p>
    <w:p w14:paraId="3DDB6E13" w14:textId="77777777" w:rsidR="00444682" w:rsidRPr="00275856" w:rsidRDefault="00444682" w:rsidP="00444682">
      <w:pPr>
        <w:numPr>
          <w:ilvl w:val="0"/>
          <w:numId w:val="20"/>
        </w:numPr>
        <w:spacing w:after="0"/>
        <w:ind w:hanging="720"/>
        <w:jc w:val="both"/>
        <w:rPr>
          <w:rFonts w:ascii="Arial" w:hAnsi="Arial" w:cs="Arial"/>
          <w:sz w:val="22"/>
          <w:szCs w:val="22"/>
        </w:rPr>
      </w:pPr>
      <w:r w:rsidRPr="00275856">
        <w:rPr>
          <w:rFonts w:ascii="Arial" w:hAnsi="Arial" w:cs="Arial"/>
          <w:sz w:val="22"/>
          <w:szCs w:val="22"/>
          <w:lang w:val="en"/>
        </w:rPr>
        <w:t>This school ensures that all those who are involved in the recruitment process have been suitably trained to identify and assess the relevance and circumstances of offences.</w:t>
      </w:r>
    </w:p>
    <w:p w14:paraId="261A9616" w14:textId="77777777" w:rsidR="00444682" w:rsidRPr="00275856" w:rsidRDefault="00444682" w:rsidP="00444682">
      <w:pPr>
        <w:spacing w:after="0"/>
        <w:ind w:left="720" w:hanging="720"/>
        <w:contextualSpacing/>
        <w:rPr>
          <w:rFonts w:ascii="Arial" w:hAnsi="Arial" w:cs="Arial"/>
          <w:sz w:val="22"/>
          <w:szCs w:val="22"/>
        </w:rPr>
      </w:pPr>
    </w:p>
    <w:p w14:paraId="64FC92E5" w14:textId="77777777" w:rsidR="00444682" w:rsidRPr="00275856" w:rsidRDefault="00444682" w:rsidP="00444682">
      <w:pPr>
        <w:numPr>
          <w:ilvl w:val="0"/>
          <w:numId w:val="20"/>
        </w:numPr>
        <w:spacing w:after="0"/>
        <w:ind w:hanging="720"/>
        <w:jc w:val="both"/>
        <w:rPr>
          <w:rFonts w:ascii="Arial" w:hAnsi="Arial" w:cs="Arial"/>
          <w:sz w:val="22"/>
          <w:szCs w:val="22"/>
        </w:rPr>
      </w:pPr>
      <w:r w:rsidRPr="00275856">
        <w:rPr>
          <w:rFonts w:ascii="Arial" w:hAnsi="Arial" w:cs="Arial"/>
          <w:sz w:val="22"/>
          <w:szCs w:val="22"/>
          <w:lang w:val="en"/>
        </w:rPr>
        <w:t>This school also ensures that they have received appropriate guidance and training in the relevant legislation relating to the employment of ex-offenders, e.g. the Rehabilitation of Offenders Act 1974.</w:t>
      </w:r>
    </w:p>
    <w:p w14:paraId="489C5147" w14:textId="77777777" w:rsidR="00444682" w:rsidRPr="00275856" w:rsidRDefault="00444682" w:rsidP="00444682">
      <w:pPr>
        <w:spacing w:after="0"/>
        <w:ind w:left="720" w:hanging="720"/>
        <w:contextualSpacing/>
        <w:rPr>
          <w:rFonts w:ascii="Arial" w:hAnsi="Arial" w:cs="Arial"/>
          <w:sz w:val="22"/>
          <w:szCs w:val="22"/>
        </w:rPr>
      </w:pPr>
    </w:p>
    <w:p w14:paraId="2FE6F4D3" w14:textId="77777777" w:rsidR="00444682" w:rsidRPr="00275856" w:rsidRDefault="00444682" w:rsidP="00444682">
      <w:pPr>
        <w:numPr>
          <w:ilvl w:val="0"/>
          <w:numId w:val="20"/>
        </w:numPr>
        <w:spacing w:after="0"/>
        <w:ind w:hanging="720"/>
        <w:jc w:val="both"/>
        <w:rPr>
          <w:rFonts w:ascii="Arial" w:hAnsi="Arial" w:cs="Arial"/>
          <w:sz w:val="22"/>
          <w:szCs w:val="22"/>
        </w:rPr>
      </w:pPr>
      <w:r w:rsidRPr="00275856">
        <w:rPr>
          <w:rFonts w:ascii="Arial" w:hAnsi="Arial" w:cs="Arial"/>
          <w:sz w:val="22"/>
          <w:szCs w:val="22"/>
          <w:lang w:val="en"/>
        </w:rPr>
        <w:t>At interview, or in a separate discussion, this school ensures that an open and measured discussion takes place on the subject of any offences or other matter that might be relevant to the position. Failure to reveal information that is directly relevant to the position sought could lead to withdrawal of an offer of employment.</w:t>
      </w:r>
    </w:p>
    <w:p w14:paraId="4A4B08EF" w14:textId="77777777" w:rsidR="00444682" w:rsidRPr="00275856" w:rsidRDefault="00444682" w:rsidP="00444682">
      <w:pPr>
        <w:spacing w:after="0"/>
        <w:ind w:left="720" w:hanging="720"/>
        <w:contextualSpacing/>
        <w:rPr>
          <w:rFonts w:ascii="Arial" w:hAnsi="Arial" w:cs="Arial"/>
          <w:sz w:val="22"/>
          <w:szCs w:val="22"/>
        </w:rPr>
      </w:pPr>
    </w:p>
    <w:p w14:paraId="3BA2A133" w14:textId="77777777" w:rsidR="00444682" w:rsidRPr="00275856" w:rsidRDefault="00444682" w:rsidP="00444682">
      <w:pPr>
        <w:numPr>
          <w:ilvl w:val="0"/>
          <w:numId w:val="20"/>
        </w:numPr>
        <w:spacing w:after="0"/>
        <w:ind w:hanging="720"/>
        <w:jc w:val="both"/>
        <w:rPr>
          <w:rFonts w:ascii="Arial" w:hAnsi="Arial" w:cs="Arial"/>
          <w:sz w:val="22"/>
          <w:szCs w:val="22"/>
        </w:rPr>
      </w:pPr>
      <w:r w:rsidRPr="00275856">
        <w:rPr>
          <w:rFonts w:ascii="Arial" w:hAnsi="Arial" w:cs="Arial"/>
          <w:sz w:val="22"/>
          <w:szCs w:val="22"/>
          <w:lang w:val="en"/>
        </w:rPr>
        <w:t xml:space="preserve">This school makes every subject of a criminal record check submitted to DBS aware of the existence of the </w:t>
      </w:r>
      <w:hyperlink r:id="rId32" w:history="1">
        <w:r w:rsidRPr="00275856">
          <w:rPr>
            <w:rFonts w:ascii="Arial" w:hAnsi="Arial" w:cs="Arial"/>
            <w:color w:val="F58220"/>
            <w:sz w:val="22"/>
            <w:szCs w:val="22"/>
            <w:u w:val="single"/>
            <w:lang w:val="en"/>
          </w:rPr>
          <w:t>code of practice</w:t>
        </w:r>
      </w:hyperlink>
      <w:r w:rsidRPr="00275856">
        <w:rPr>
          <w:rFonts w:ascii="Arial" w:hAnsi="Arial" w:cs="Arial"/>
          <w:sz w:val="22"/>
          <w:szCs w:val="22"/>
          <w:lang w:val="en"/>
        </w:rPr>
        <w:t xml:space="preserve"> and makes a copy available on request.</w:t>
      </w:r>
    </w:p>
    <w:p w14:paraId="690EFC57" w14:textId="77777777" w:rsidR="00444682" w:rsidRPr="00275856" w:rsidRDefault="00444682" w:rsidP="00444682">
      <w:pPr>
        <w:spacing w:after="0"/>
        <w:ind w:left="720" w:hanging="720"/>
        <w:contextualSpacing/>
        <w:rPr>
          <w:rFonts w:ascii="Arial" w:hAnsi="Arial" w:cs="Arial"/>
          <w:sz w:val="22"/>
          <w:szCs w:val="22"/>
        </w:rPr>
      </w:pPr>
    </w:p>
    <w:p w14:paraId="07C08A92" w14:textId="39CB4FC3" w:rsidR="71F23705" w:rsidRPr="00444682" w:rsidRDefault="00444682" w:rsidP="00444682">
      <w:pPr>
        <w:pBdr>
          <w:top w:val="nil"/>
          <w:left w:val="nil"/>
          <w:bottom w:val="nil"/>
          <w:right w:val="nil"/>
          <w:between w:val="nil"/>
        </w:pBdr>
        <w:spacing w:after="200" w:line="276" w:lineRule="auto"/>
        <w:rPr>
          <w:rFonts w:ascii="Century Gothic" w:hAnsi="Century Gothic" w:cs="Arial"/>
          <w:b/>
          <w:color w:val="000000"/>
        </w:rPr>
      </w:pPr>
      <w:bookmarkStart w:id="19" w:name="_Hlk169257881"/>
      <w:r w:rsidRPr="00275856">
        <w:rPr>
          <w:rFonts w:ascii="Arial" w:hAnsi="Arial" w:cs="Arial"/>
          <w:sz w:val="22"/>
          <w:szCs w:val="22"/>
          <w:lang w:val="en"/>
        </w:rPr>
        <w:t>This school undertakes to discuss any matter revealed on a DBS certificate with the individual seeking the position before withdrawing a conditional off</w:t>
      </w:r>
      <w:r>
        <w:rPr>
          <w:rFonts w:ascii="Arial" w:hAnsi="Arial" w:cs="Arial"/>
          <w:sz w:val="22"/>
          <w:szCs w:val="22"/>
          <w:lang w:val="en"/>
        </w:rPr>
        <w:t>er.</w:t>
      </w:r>
      <w:bookmarkEnd w:id="5"/>
      <w:bookmarkEnd w:id="19"/>
    </w:p>
    <w:sectPr w:rsidR="71F23705" w:rsidRPr="00444682" w:rsidSect="0068655F">
      <w:headerReference w:type="default" r:id="rId33"/>
      <w:footerReference w:type="even" r:id="rId34"/>
      <w:footerReference w:type="default" r:id="rId35"/>
      <w:headerReference w:type="first" r:id="rId36"/>
      <w:footerReference w:type="first" r:id="rId37"/>
      <w:pgSz w:w="11907" w:h="16840"/>
      <w:pgMar w:top="1559" w:right="1134" w:bottom="2155" w:left="1134" w:header="510" w:footer="454"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0677B0" w14:textId="77777777" w:rsidR="00E766F8" w:rsidRDefault="00E766F8">
      <w:r>
        <w:separator/>
      </w:r>
    </w:p>
  </w:endnote>
  <w:endnote w:type="continuationSeparator" w:id="0">
    <w:p w14:paraId="66F3A3C0" w14:textId="77777777" w:rsidR="00E766F8" w:rsidRDefault="00E766F8">
      <w:r>
        <w:continuationSeparator/>
      </w:r>
    </w:p>
  </w:endnote>
  <w:endnote w:type="continuationNotice" w:id="1">
    <w:p w14:paraId="7DB9B442" w14:textId="77777777" w:rsidR="00E766F8" w:rsidRDefault="00E766F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Rockwell">
    <w:panose1 w:val="020606030202050204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Questrial">
    <w:altName w:val="Calibri"/>
    <w:charset w:val="00"/>
    <w:family w:val="auto"/>
    <w:pitch w:val="variable"/>
    <w:sig w:usb0="E00002FF" w:usb1="4000201F" w:usb2="08000029" w:usb3="00000000" w:csb0="00000193" w:csb1="00000000"/>
  </w:font>
  <w:font w:name="Century Gothic">
    <w:panose1 w:val="020B0502020202020204"/>
    <w:charset w:val="00"/>
    <w:family w:val="swiss"/>
    <w:pitch w:val="variable"/>
    <w:sig w:usb0="00000287" w:usb1="00000000" w:usb2="00000000" w:usb3="00000000" w:csb0="0000009F" w:csb1="00000000"/>
  </w:font>
  <w:font w:name="Montserrat">
    <w:altName w:val="Calibri"/>
    <w:charset w:val="00"/>
    <w:family w:val="auto"/>
    <w:pitch w:val="variable"/>
    <w:sig w:usb0="2000020F" w:usb1="00000003"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A814D" w14:textId="4E9F2C38" w:rsidR="00001C3C" w:rsidRDefault="001B11E5">
    <w:pPr>
      <w:pStyle w:val="Footer"/>
    </w:pPr>
    <w:r>
      <w:rPr>
        <w:noProof/>
      </w:rPr>
      <mc:AlternateContent>
        <mc:Choice Requires="wps">
          <w:drawing>
            <wp:anchor distT="0" distB="0" distL="0" distR="0" simplePos="0" relativeHeight="251674112" behindDoc="0" locked="0" layoutInCell="1" allowOverlap="1" wp14:anchorId="4B704413" wp14:editId="2C577E45">
              <wp:simplePos x="635" y="635"/>
              <wp:positionH relativeFrom="page">
                <wp:align>center</wp:align>
              </wp:positionH>
              <wp:positionV relativeFrom="page">
                <wp:align>bottom</wp:align>
              </wp:positionV>
              <wp:extent cx="1076960" cy="345440"/>
              <wp:effectExtent l="0" t="0" r="8890" b="0"/>
              <wp:wrapNone/>
              <wp:docPr id="106221852" name="Text Box 2" descr="OFFICIAL - 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76960" cy="345440"/>
                      </a:xfrm>
                      <a:prstGeom prst="rect">
                        <a:avLst/>
                      </a:prstGeom>
                      <a:noFill/>
                      <a:ln>
                        <a:noFill/>
                      </a:ln>
                    </wps:spPr>
                    <wps:txbx>
                      <w:txbxContent>
                        <w:p w14:paraId="1C468859" w14:textId="58E97148" w:rsidR="001B11E5" w:rsidRPr="001B11E5" w:rsidRDefault="001B11E5" w:rsidP="001B11E5">
                          <w:pPr>
                            <w:spacing w:after="0"/>
                            <w:rPr>
                              <w:noProof/>
                              <w:color w:val="FF0000"/>
                              <w:sz w:val="20"/>
                              <w:szCs w:val="20"/>
                            </w:rPr>
                          </w:pPr>
                          <w:r w:rsidRPr="001B11E5">
                            <w:rPr>
                              <w:noProof/>
                              <w:color w:val="FF0000"/>
                              <w:sz w:val="20"/>
                              <w:szCs w:val="20"/>
                            </w:rPr>
                            <w:t>OFFICIAL - 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B704413" id="_x0000_t202" coordsize="21600,21600" o:spt="202" path="m,l,21600r21600,l21600,xe">
              <v:stroke joinstyle="miter"/>
              <v:path gradientshapeok="t" o:connecttype="rect"/>
            </v:shapetype>
            <v:shape id="Text Box 2" o:spid="_x0000_s1027" type="#_x0000_t202" alt="OFFICIAL - SENSITIVE" style="position:absolute;margin-left:0;margin-top:0;width:84.8pt;height:27.2pt;z-index:2516741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" filled="f" stroked="f">
              <v:textbox style="mso-fit-shape-to-text:t" inset="0,0,0,15pt">
                <w:txbxContent>
                  <w:p w14:paraId="1C468859" w14:textId="58E97148" w:rsidR="001B11E5" w:rsidRPr="001B11E5" w:rsidRDefault="001B11E5" w:rsidP="001B11E5">
                    <w:pPr>
                      <w:spacing w:after="0"/>
                      <w:rPr>
                        <w:noProof/>
                        <w:color w:val="FF0000"/>
                        <w:sz w:val="20"/>
                        <w:szCs w:val="20"/>
                      </w:rPr>
                    </w:pPr>
                    <w:r w:rsidRPr="001B11E5">
                      <w:rPr>
                        <w:noProof/>
                        <w:color w:val="FF0000"/>
                        <w:sz w:val="20"/>
                        <w:szCs w:val="20"/>
                      </w:rPr>
                      <w:t>OFFICIAL - SENSITIVE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C362C" w14:textId="4EEF8E64" w:rsidR="003E6899" w:rsidRDefault="001B11E5">
    <w:pPr>
      <w:pBdr>
        <w:top w:val="nil"/>
        <w:left w:val="nil"/>
        <w:bottom w:val="nil"/>
        <w:right w:val="nil"/>
        <w:between w:val="nil"/>
      </w:pBdr>
      <w:tabs>
        <w:tab w:val="left" w:pos="6179"/>
      </w:tabs>
      <w:rPr>
        <w:color w:val="000000"/>
        <w:sz w:val="16"/>
        <w:szCs w:val="16"/>
      </w:rPr>
    </w:pPr>
    <w:r>
      <w:rPr>
        <w:noProof/>
        <w:color w:val="000000"/>
        <w:sz w:val="16"/>
        <w:szCs w:val="16"/>
      </w:rPr>
      <mc:AlternateContent>
        <mc:Choice Requires="wps">
          <w:drawing>
            <wp:anchor distT="0" distB="0" distL="0" distR="0" simplePos="0" relativeHeight="251675136" behindDoc="0" locked="0" layoutInCell="1" allowOverlap="1" wp14:anchorId="57367A54" wp14:editId="1CF65053">
              <wp:simplePos x="724277" y="10230416"/>
              <wp:positionH relativeFrom="page">
                <wp:align>center</wp:align>
              </wp:positionH>
              <wp:positionV relativeFrom="page">
                <wp:align>bottom</wp:align>
              </wp:positionV>
              <wp:extent cx="1076960" cy="345440"/>
              <wp:effectExtent l="0" t="0" r="8890" b="0"/>
              <wp:wrapNone/>
              <wp:docPr id="2065931263" name="Text Box 3" descr="OFFICIAL - 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76960" cy="345440"/>
                      </a:xfrm>
                      <a:prstGeom prst="rect">
                        <a:avLst/>
                      </a:prstGeom>
                      <a:noFill/>
                      <a:ln>
                        <a:noFill/>
                      </a:ln>
                    </wps:spPr>
                    <wps:txbx>
                      <w:txbxContent>
                        <w:p w14:paraId="727C66F8" w14:textId="298726C4" w:rsidR="001B11E5" w:rsidRPr="001B11E5" w:rsidRDefault="001B11E5" w:rsidP="001B11E5">
                          <w:pPr>
                            <w:spacing w:after="0"/>
                            <w:rPr>
                              <w:noProof/>
                              <w:color w:val="FF0000"/>
                              <w:sz w:val="20"/>
                              <w:szCs w:val="20"/>
                            </w:rPr>
                          </w:pPr>
                          <w:r w:rsidRPr="001B11E5">
                            <w:rPr>
                              <w:noProof/>
                              <w:color w:val="FF0000"/>
                              <w:sz w:val="20"/>
                              <w:szCs w:val="20"/>
                            </w:rPr>
                            <w:t>OFFICIAL - 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7367A54" id="_x0000_t202" coordsize="21600,21600" o:spt="202" path="m,l,21600r21600,l21600,xe">
              <v:stroke joinstyle="miter"/>
              <v:path gradientshapeok="t" o:connecttype="rect"/>
            </v:shapetype>
            <v:shape id="Text Box 3" o:spid="_x0000_s1028" type="#_x0000_t202" alt="OFFICIAL - SENSITIVE" style="position:absolute;margin-left:0;margin-top:0;width:84.8pt;height:27.2pt;z-index:2516751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" filled="f" stroked="f">
              <v:textbox style="mso-fit-shape-to-text:t" inset="0,0,0,15pt">
                <w:txbxContent>
                  <w:p w14:paraId="727C66F8" w14:textId="298726C4" w:rsidR="001B11E5" w:rsidRPr="001B11E5" w:rsidRDefault="001B11E5" w:rsidP="001B11E5">
                    <w:pPr>
                      <w:spacing w:after="0"/>
                      <w:rPr>
                        <w:noProof/>
                        <w:color w:val="FF0000"/>
                        <w:sz w:val="20"/>
                        <w:szCs w:val="20"/>
                      </w:rPr>
                    </w:pPr>
                    <w:r w:rsidRPr="001B11E5">
                      <w:rPr>
                        <w:noProof/>
                        <w:color w:val="FF0000"/>
                        <w:sz w:val="20"/>
                        <w:szCs w:val="20"/>
                      </w:rPr>
                      <w:t>OFFICIAL - SENSITIVE</w:t>
                    </w:r>
                  </w:p>
                </w:txbxContent>
              </v:textbox>
              <w10:wrap anchorx="page" anchory="page"/>
            </v:shape>
          </w:pict>
        </mc:Fallback>
      </mc:AlternateContent>
    </w:r>
    <w:r w:rsidR="0068655F" w:rsidRPr="0068655F">
      <w:rPr>
        <w:noProof/>
        <w:color w:val="000000"/>
        <w:sz w:val="16"/>
        <w:szCs w:val="16"/>
      </w:rPr>
      <w:drawing>
        <wp:anchor distT="0" distB="0" distL="114300" distR="114300" simplePos="0" relativeHeight="251671040" behindDoc="1" locked="0" layoutInCell="1" allowOverlap="1" wp14:anchorId="2867028D" wp14:editId="66F59300">
          <wp:simplePos x="0" y="0"/>
          <wp:positionH relativeFrom="page">
            <wp:align>right</wp:align>
          </wp:positionH>
          <wp:positionV relativeFrom="paragraph">
            <wp:posOffset>-514350</wp:posOffset>
          </wp:positionV>
          <wp:extent cx="7772400" cy="1017905"/>
          <wp:effectExtent l="0" t="0" r="0" b="0"/>
          <wp:wrapNone/>
          <wp:docPr id="9666656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136570" name=""/>
                  <pic:cNvPicPr/>
                </pic:nvPicPr>
                <pic:blipFill>
                  <a:blip r:embed="rId1">
                    <a:extLst>
                      <a:ext uri="{28A0092B-C50C-407E-A947-70E740481C1C}">
                        <a14:useLocalDpi xmlns:a14="http://schemas.microsoft.com/office/drawing/2010/main" val="0"/>
                      </a:ext>
                    </a:extLst>
                  </a:blip>
                  <a:stretch>
                    <a:fillRect/>
                  </a:stretch>
                </pic:blipFill>
                <pic:spPr>
                  <a:xfrm>
                    <a:off x="0" y="0"/>
                    <a:ext cx="7772400" cy="1017905"/>
                  </a:xfrm>
                  <a:prstGeom prst="rect">
                    <a:avLst/>
                  </a:prstGeom>
                </pic:spPr>
              </pic:pic>
            </a:graphicData>
          </a:graphic>
          <wp14:sizeRelH relativeFrom="margin">
            <wp14:pctWidth>0</wp14:pctWidth>
          </wp14:sizeRelH>
          <wp14:sizeRelV relativeFrom="margin">
            <wp14:pctHeight>0</wp14:pctHeight>
          </wp14:sizeRelV>
        </wp:anchor>
      </w:drawing>
    </w:r>
    <w:r w:rsidR="00E04A3C">
      <w:rPr>
        <w:noProof/>
      </w:rPr>
      <w:drawing>
        <wp:anchor distT="0" distB="0" distL="114300" distR="114300" simplePos="0" relativeHeight="251662848" behindDoc="0" locked="0" layoutInCell="1" allowOverlap="1" wp14:anchorId="0AF460CA" wp14:editId="6F561C98">
          <wp:simplePos x="0" y="0"/>
          <wp:positionH relativeFrom="page">
            <wp:posOffset>5123017</wp:posOffset>
          </wp:positionH>
          <wp:positionV relativeFrom="paragraph">
            <wp:posOffset>-951230</wp:posOffset>
          </wp:positionV>
          <wp:extent cx="2398503" cy="432758"/>
          <wp:effectExtent l="0" t="0" r="1905" b="5715"/>
          <wp:wrapNone/>
          <wp:docPr id="1780442361" name="Picture 1780442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sourcing Solutions NYES service logo copy.jpg"/>
                  <pic:cNvPicPr/>
                </pic:nvPicPr>
                <pic:blipFill rotWithShape="1">
                  <a:blip r:embed="rId2" cstate="print">
                    <a:extLst>
                      <a:ext uri="{28A0092B-C50C-407E-A947-70E740481C1C}">
                        <a14:useLocalDpi xmlns:a14="http://schemas.microsoft.com/office/drawing/2010/main" val="0"/>
                      </a:ext>
                    </a:extLst>
                  </a:blip>
                  <a:srcRect t="1" r="13106" b="-4366"/>
                  <a:stretch/>
                </pic:blipFill>
                <pic:spPr bwMode="auto">
                  <a:xfrm>
                    <a:off x="0" y="0"/>
                    <a:ext cx="2398503" cy="43275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E6899">
      <w:rPr>
        <w:color w:val="000000"/>
        <w:sz w:val="16"/>
        <w:szCs w:val="16"/>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776D2" w14:textId="61942EF9" w:rsidR="003E6899" w:rsidRDefault="001B11E5">
    <w:pPr>
      <w:pBdr>
        <w:top w:val="nil"/>
        <w:left w:val="nil"/>
        <w:bottom w:val="nil"/>
        <w:right w:val="nil"/>
        <w:between w:val="nil"/>
      </w:pBdr>
      <w:tabs>
        <w:tab w:val="left" w:pos="3885"/>
      </w:tabs>
      <w:rPr>
        <w:color w:val="000000"/>
        <w:sz w:val="16"/>
        <w:szCs w:val="16"/>
      </w:rPr>
    </w:pPr>
    <w:r>
      <w:rPr>
        <w:noProof/>
        <w:color w:val="000000"/>
        <w:sz w:val="16"/>
        <w:szCs w:val="16"/>
      </w:rPr>
      <mc:AlternateContent>
        <mc:Choice Requires="wps">
          <w:drawing>
            <wp:anchor distT="0" distB="0" distL="0" distR="0" simplePos="0" relativeHeight="251673088" behindDoc="0" locked="0" layoutInCell="1" allowOverlap="1" wp14:anchorId="0CDAEADD" wp14:editId="727E98D1">
              <wp:simplePos x="635" y="635"/>
              <wp:positionH relativeFrom="page">
                <wp:align>center</wp:align>
              </wp:positionH>
              <wp:positionV relativeFrom="page">
                <wp:align>bottom</wp:align>
              </wp:positionV>
              <wp:extent cx="1076960" cy="345440"/>
              <wp:effectExtent l="0" t="0" r="8890" b="0"/>
              <wp:wrapNone/>
              <wp:docPr id="721555421" name="Text Box 1" descr="OFFICIAL - 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76960" cy="345440"/>
                      </a:xfrm>
                      <a:prstGeom prst="rect">
                        <a:avLst/>
                      </a:prstGeom>
                      <a:noFill/>
                      <a:ln>
                        <a:noFill/>
                      </a:ln>
                    </wps:spPr>
                    <wps:txbx>
                      <w:txbxContent>
                        <w:p w14:paraId="16C31722" w14:textId="555B29AC" w:rsidR="001B11E5" w:rsidRPr="001B11E5" w:rsidRDefault="001B11E5" w:rsidP="001B11E5">
                          <w:pPr>
                            <w:spacing w:after="0"/>
                            <w:rPr>
                              <w:noProof/>
                              <w:color w:val="FF0000"/>
                              <w:sz w:val="20"/>
                              <w:szCs w:val="20"/>
                            </w:rPr>
                          </w:pPr>
                          <w:r w:rsidRPr="001B11E5">
                            <w:rPr>
                              <w:noProof/>
                              <w:color w:val="FF0000"/>
                              <w:sz w:val="20"/>
                              <w:szCs w:val="20"/>
                            </w:rPr>
                            <w:t>OFFICIAL - 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CDAEADD" id="_x0000_t202" coordsize="21600,21600" o:spt="202" path="m,l,21600r21600,l21600,xe">
              <v:stroke joinstyle="miter"/>
              <v:path gradientshapeok="t" o:connecttype="rect"/>
            </v:shapetype>
            <v:shape id="Text Box 1" o:spid="_x0000_s1029" type="#_x0000_t202" alt="OFFICIAL - SENSITIVE" style="position:absolute;margin-left:0;margin-top:0;width:84.8pt;height:27.2pt;z-index:2516730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" filled="f" stroked="f">
              <v:textbox style="mso-fit-shape-to-text:t" inset="0,0,0,15pt">
                <w:txbxContent>
                  <w:p w14:paraId="16C31722" w14:textId="555B29AC" w:rsidR="001B11E5" w:rsidRPr="001B11E5" w:rsidRDefault="001B11E5" w:rsidP="001B11E5">
                    <w:pPr>
                      <w:spacing w:after="0"/>
                      <w:rPr>
                        <w:noProof/>
                        <w:color w:val="FF0000"/>
                        <w:sz w:val="20"/>
                        <w:szCs w:val="20"/>
                      </w:rPr>
                    </w:pPr>
                    <w:r w:rsidRPr="001B11E5">
                      <w:rPr>
                        <w:noProof/>
                        <w:color w:val="FF0000"/>
                        <w:sz w:val="20"/>
                        <w:szCs w:val="20"/>
                      </w:rPr>
                      <w:t>OFFICIAL - SENSITIVE</w:t>
                    </w:r>
                  </w:p>
                </w:txbxContent>
              </v:textbox>
              <w10:wrap anchorx="page" anchory="page"/>
            </v:shape>
          </w:pict>
        </mc:Fallback>
      </mc:AlternateContent>
    </w:r>
    <w:r w:rsidR="0068655F" w:rsidRPr="0068655F">
      <w:rPr>
        <w:noProof/>
        <w:color w:val="000000"/>
        <w:sz w:val="16"/>
        <w:szCs w:val="16"/>
      </w:rPr>
      <w:drawing>
        <wp:anchor distT="0" distB="0" distL="114300" distR="114300" simplePos="0" relativeHeight="251668992" behindDoc="1" locked="0" layoutInCell="1" allowOverlap="1" wp14:anchorId="5892C6E1" wp14:editId="725F9883">
          <wp:simplePos x="0" y="0"/>
          <wp:positionH relativeFrom="page">
            <wp:posOffset>-222885</wp:posOffset>
          </wp:positionH>
          <wp:positionV relativeFrom="paragraph">
            <wp:posOffset>-450850</wp:posOffset>
          </wp:positionV>
          <wp:extent cx="7772400" cy="929640"/>
          <wp:effectExtent l="0" t="0" r="0" b="3810"/>
          <wp:wrapNone/>
          <wp:docPr id="2411624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136570" name=""/>
                  <pic:cNvPicPr/>
                </pic:nvPicPr>
                <pic:blipFill>
                  <a:blip r:embed="rId1">
                    <a:extLst>
                      <a:ext uri="{28A0092B-C50C-407E-A947-70E740481C1C}">
                        <a14:useLocalDpi xmlns:a14="http://schemas.microsoft.com/office/drawing/2010/main" val="0"/>
                      </a:ext>
                    </a:extLst>
                  </a:blip>
                  <a:stretch>
                    <a:fillRect/>
                  </a:stretch>
                </pic:blipFill>
                <pic:spPr>
                  <a:xfrm>
                    <a:off x="0" y="0"/>
                    <a:ext cx="7772400" cy="929640"/>
                  </a:xfrm>
                  <a:prstGeom prst="rect">
                    <a:avLst/>
                  </a:prstGeom>
                </pic:spPr>
              </pic:pic>
            </a:graphicData>
          </a:graphic>
          <wp14:sizeRelH relativeFrom="margin">
            <wp14:pctWidth>0</wp14:pctWidth>
          </wp14:sizeRelH>
          <wp14:sizeRelV relativeFrom="margin">
            <wp14:pctHeight>0</wp14:pctHeight>
          </wp14:sizeRelV>
        </wp:anchor>
      </w:drawing>
    </w:r>
    <w:r w:rsidR="00E04A3C">
      <w:rPr>
        <w:noProof/>
      </w:rPr>
      <w:drawing>
        <wp:anchor distT="0" distB="0" distL="114300" distR="114300" simplePos="0" relativeHeight="251660800" behindDoc="0" locked="0" layoutInCell="1" allowOverlap="1" wp14:anchorId="6BD968D0" wp14:editId="658B3F5F">
          <wp:simplePos x="0" y="0"/>
          <wp:positionH relativeFrom="margin">
            <wp:posOffset>4354717</wp:posOffset>
          </wp:positionH>
          <wp:positionV relativeFrom="paragraph">
            <wp:posOffset>-933142</wp:posOffset>
          </wp:positionV>
          <wp:extent cx="2398503" cy="432758"/>
          <wp:effectExtent l="0" t="0" r="1905" b="5715"/>
          <wp:wrapNone/>
          <wp:docPr id="1080323282" name="Picture 1080323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sourcing Solutions NYES service logo copy.jpg"/>
                  <pic:cNvPicPr/>
                </pic:nvPicPr>
                <pic:blipFill rotWithShape="1">
                  <a:blip r:embed="rId2" cstate="print">
                    <a:extLst>
                      <a:ext uri="{28A0092B-C50C-407E-A947-70E740481C1C}">
                        <a14:useLocalDpi xmlns:a14="http://schemas.microsoft.com/office/drawing/2010/main" val="0"/>
                      </a:ext>
                    </a:extLst>
                  </a:blip>
                  <a:srcRect t="1" r="13106" b="-4366"/>
                  <a:stretch/>
                </pic:blipFill>
                <pic:spPr bwMode="auto">
                  <a:xfrm>
                    <a:off x="0" y="0"/>
                    <a:ext cx="2398503" cy="43275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E6899">
      <w:rPr>
        <w:color w:val="000000"/>
        <w:sz w:val="16"/>
        <w:szCs w:val="16"/>
      </w:rPr>
      <w:tab/>
    </w:r>
    <w:r w:rsidR="00871057">
      <w:rPr>
        <w:noProof/>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F81330" w14:textId="77777777" w:rsidR="00E766F8" w:rsidRDefault="00E766F8">
      <w:r>
        <w:separator/>
      </w:r>
    </w:p>
  </w:footnote>
  <w:footnote w:type="continuationSeparator" w:id="0">
    <w:p w14:paraId="0A7468AB" w14:textId="77777777" w:rsidR="00E766F8" w:rsidRDefault="00E766F8">
      <w:r>
        <w:continuationSeparator/>
      </w:r>
    </w:p>
  </w:footnote>
  <w:footnote w:type="continuationNotice" w:id="1">
    <w:p w14:paraId="65591C38" w14:textId="77777777" w:rsidR="00E766F8" w:rsidRDefault="00E766F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3FA8C" w14:textId="0C085818" w:rsidR="003E6899" w:rsidRDefault="0068655F">
    <w:pPr>
      <w:pBdr>
        <w:top w:val="nil"/>
        <w:left w:val="nil"/>
        <w:bottom w:val="nil"/>
        <w:right w:val="nil"/>
        <w:between w:val="nil"/>
      </w:pBdr>
      <w:tabs>
        <w:tab w:val="left" w:pos="5291"/>
      </w:tabs>
      <w:rPr>
        <w:color w:val="000000"/>
      </w:rPr>
    </w:pPr>
    <w:r w:rsidRPr="0068655F">
      <w:rPr>
        <w:noProof/>
        <w:color w:val="000000"/>
      </w:rPr>
      <w:drawing>
        <wp:anchor distT="0" distB="0" distL="114300" distR="114300" simplePos="0" relativeHeight="251672064" behindDoc="1" locked="0" layoutInCell="1" allowOverlap="1" wp14:anchorId="352B3897" wp14:editId="3275ADA6">
          <wp:simplePos x="0" y="0"/>
          <wp:positionH relativeFrom="page">
            <wp:align>left</wp:align>
          </wp:positionH>
          <wp:positionV relativeFrom="paragraph">
            <wp:posOffset>-387350</wp:posOffset>
          </wp:positionV>
          <wp:extent cx="8013700" cy="1035050"/>
          <wp:effectExtent l="0" t="0" r="6350" b="0"/>
          <wp:wrapNone/>
          <wp:docPr id="3267801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780121" name=""/>
                  <pic:cNvPicPr/>
                </pic:nvPicPr>
                <pic:blipFill>
                  <a:blip r:embed="rId1">
                    <a:extLst>
                      <a:ext uri="{28A0092B-C50C-407E-A947-70E740481C1C}">
                        <a14:useLocalDpi xmlns:a14="http://schemas.microsoft.com/office/drawing/2010/main" val="0"/>
                      </a:ext>
                    </a:extLst>
                  </a:blip>
                  <a:stretch>
                    <a:fillRect/>
                  </a:stretch>
                </pic:blipFill>
                <pic:spPr>
                  <a:xfrm>
                    <a:off x="0" y="0"/>
                    <a:ext cx="8013700" cy="1035050"/>
                  </a:xfrm>
                  <a:prstGeom prst="rect">
                    <a:avLst/>
                  </a:prstGeom>
                </pic:spPr>
              </pic:pic>
            </a:graphicData>
          </a:graphic>
          <wp14:sizeRelH relativeFrom="margin">
            <wp14:pctWidth>0</wp14:pctWidth>
          </wp14:sizeRelH>
          <wp14:sizeRelV relativeFrom="margin">
            <wp14:pctHeight>0</wp14:pctHeight>
          </wp14:sizeRelV>
        </wp:anchor>
      </w:drawing>
    </w:r>
    <w:sdt>
      <w:sdtPr>
        <w:rPr>
          <w:color w:val="000000"/>
        </w:rPr>
        <w:id w:val="-880020624"/>
        <w:docPartObj>
          <w:docPartGallery w:val="Page Numbers (Margins)"/>
          <w:docPartUnique/>
        </w:docPartObj>
      </w:sdtPr>
      <w:sdtEndPr/>
      <w:sdtContent>
        <w:r w:rsidR="00D72B4B" w:rsidRPr="00D72B4B">
          <w:rPr>
            <w:noProof/>
            <w:color w:val="000000"/>
          </w:rPr>
          <mc:AlternateContent>
            <mc:Choice Requires="wps">
              <w:drawing>
                <wp:anchor distT="0" distB="0" distL="114300" distR="114300" simplePos="0" relativeHeight="251664896" behindDoc="0" locked="0" layoutInCell="0" allowOverlap="1" wp14:anchorId="25CA4C57" wp14:editId="0CAA35D5">
                  <wp:simplePos x="0" y="0"/>
                  <wp:positionH relativeFrom="rightMargin">
                    <wp:align>center</wp:align>
                  </wp:positionH>
                  <wp:positionV relativeFrom="margin">
                    <wp:align>bottom</wp:align>
                  </wp:positionV>
                  <wp:extent cx="510540" cy="2183130"/>
                  <wp:effectExtent l="0" t="0" r="3810" b="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DF661E" w14:textId="7A390CD7" w:rsidR="00D72B4B" w:rsidRDefault="00D72B4B">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cs="Times New Roman"/>
                                  <w:sz w:val="22"/>
                                  <w:szCs w:val="22"/>
                                </w:rPr>
                                <w:fldChar w:fldCharType="begin"/>
                              </w:r>
                              <w:r>
                                <w:instrText xml:space="preserve"> PAGE    \* MERGEFORMAT </w:instrText>
                              </w:r>
                              <w:r>
                                <w:rPr>
                                  <w:rFonts w:asciiTheme="minorHAnsi" w:eastAsiaTheme="minorEastAsia" w:hAnsiTheme="minorHAnsi" w:cs="Times New Roman"/>
                                  <w:sz w:val="22"/>
                                  <w:szCs w:val="22"/>
                                </w:rPr>
                                <w:fldChar w:fldCharType="separate"/>
                              </w:r>
                              <w:r w:rsidR="009A5F3F" w:rsidRPr="009A5F3F">
                                <w:rPr>
                                  <w:rFonts w:asciiTheme="majorHAnsi" w:eastAsiaTheme="majorEastAsia" w:hAnsiTheme="majorHAnsi" w:cstheme="majorBidi"/>
                                  <w:noProof/>
                                  <w:sz w:val="44"/>
                                  <w:szCs w:val="44"/>
                                </w:rPr>
                                <w:t>11</w:t>
                              </w:r>
                              <w:r>
                                <w:rPr>
                                  <w:rFonts w:asciiTheme="majorHAnsi" w:eastAsiaTheme="majorEastAsia" w:hAnsiTheme="majorHAnsi" w:cstheme="majorBidi"/>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25CA4C57" id="Rectangle 10" o:spid="_x0000_s1026" style="position:absolute;margin-left:0;margin-top:0;width:40.2pt;height:171.9pt;z-index:251664896;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" o:allowincell="f" filled="f" stroked="f">
                  <v:textbox style="layout-flow:vertical;mso-layout-flow-alt:bottom-to-top;mso-fit-shape-to-text:t">
                    <w:txbxContent>
                      <w:p w14:paraId="5CDF661E" w14:textId="7A390CD7" w:rsidR="00D72B4B" w:rsidRDefault="00D72B4B">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cs="Times New Roman"/>
                            <w:sz w:val="22"/>
                            <w:szCs w:val="22"/>
                          </w:rPr>
                          <w:fldChar w:fldCharType="begin"/>
                        </w:r>
                        <w:r>
                          <w:instrText xml:space="preserve"> PAGE    \* MERGEFORMAT </w:instrText>
                        </w:r>
                        <w:r>
                          <w:rPr>
                            <w:rFonts w:asciiTheme="minorHAnsi" w:eastAsiaTheme="minorEastAsia" w:hAnsiTheme="minorHAnsi" w:cs="Times New Roman"/>
                            <w:sz w:val="22"/>
                            <w:szCs w:val="22"/>
                          </w:rPr>
                          <w:fldChar w:fldCharType="separate"/>
                        </w:r>
                        <w:r w:rsidR="009A5F3F" w:rsidRPr="009A5F3F">
                          <w:rPr>
                            <w:rFonts w:asciiTheme="majorHAnsi" w:eastAsiaTheme="majorEastAsia" w:hAnsiTheme="majorHAnsi" w:cstheme="majorBidi"/>
                            <w:noProof/>
                            <w:sz w:val="44"/>
                            <w:szCs w:val="44"/>
                          </w:rPr>
                          <w:t>11</w:t>
                        </w:r>
                        <w:r>
                          <w:rPr>
                            <w:rFonts w:asciiTheme="majorHAnsi" w:eastAsiaTheme="majorEastAsia" w:hAnsiTheme="majorHAnsi" w:cstheme="majorBidi"/>
                            <w:noProof/>
                            <w:sz w:val="44"/>
                            <w:szCs w:val="44"/>
                          </w:rPr>
                          <w:fldChar w:fldCharType="end"/>
                        </w:r>
                      </w:p>
                    </w:txbxContent>
                  </v:textbox>
                  <w10:wrap anchorx="margin" anchory="margin"/>
                </v:rect>
              </w:pict>
            </mc:Fallback>
          </mc:AlternateContent>
        </w:r>
      </w:sdtContent>
    </w:sdt>
    <w:r w:rsidR="003E6899">
      <w:rPr>
        <w:color w:val="00000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2F411" w14:textId="77777777" w:rsidR="003E6899" w:rsidRDefault="003E6899">
    <w:pPr>
      <w:pBdr>
        <w:top w:val="nil"/>
        <w:left w:val="nil"/>
        <w:bottom w:val="nil"/>
        <w:right w:val="nil"/>
        <w:between w:val="nil"/>
      </w:pBdr>
      <w:tabs>
        <w:tab w:val="center" w:pos="4320"/>
        <w:tab w:val="right" w:pos="8640"/>
      </w:tabs>
      <w:rPr>
        <w:color w:val="000000"/>
      </w:rPr>
    </w:pPr>
    <w:r>
      <w:rPr>
        <w:noProof/>
      </w:rPr>
      <w:drawing>
        <wp:anchor distT="0" distB="0" distL="114300" distR="114300" simplePos="0" relativeHeight="251656704" behindDoc="0" locked="0" layoutInCell="1" hidden="0" allowOverlap="1" wp14:anchorId="04906761" wp14:editId="1DC4438B">
          <wp:simplePos x="0" y="0"/>
          <wp:positionH relativeFrom="page">
            <wp:align>right</wp:align>
          </wp:positionH>
          <wp:positionV relativeFrom="paragraph">
            <wp:posOffset>-323215</wp:posOffset>
          </wp:positionV>
          <wp:extent cx="8641715" cy="895350"/>
          <wp:effectExtent l="0" t="0" r="6985" b="0"/>
          <wp:wrapNone/>
          <wp:docPr id="855338567"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
                    <a:duotone>
                      <a:prstClr val="black"/>
                      <a:schemeClr val="accent4">
                        <a:tint val="45000"/>
                        <a:satMod val="400000"/>
                      </a:schemeClr>
                    </a:duotone>
                  </a:blip>
                  <a:srcRect l="11135" t="79255" r="11921" b="7978"/>
                  <a:stretch>
                    <a:fillRect/>
                  </a:stretch>
                </pic:blipFill>
                <pic:spPr>
                  <a:xfrm rot="10800000">
                    <a:off x="0" y="0"/>
                    <a:ext cx="8641715" cy="89535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642179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9pt" o:bullet="t">
        <v:imagedata r:id="rId1" o:title="clip_image001"/>
      </v:shape>
    </w:pict>
  </w:numPicBullet>
  <w:abstractNum w:abstractNumId="0" w15:restartNumberingAfterBreak="0">
    <w:nsid w:val="006A20BD"/>
    <w:multiLevelType w:val="multilevel"/>
    <w:tmpl w:val="3932865C"/>
    <w:lvl w:ilvl="0">
      <w:start w:val="1"/>
      <w:numFmt w:val="bullet"/>
      <w:lvlText w:val=""/>
      <w:lvlJc w:val="left"/>
      <w:pPr>
        <w:tabs>
          <w:tab w:val="num" w:pos="502"/>
        </w:tabs>
        <w:ind w:left="502" w:hanging="360"/>
      </w:pPr>
      <w:rPr>
        <w:rFonts w:ascii="Symbol" w:hAnsi="Symbol" w:hint="default"/>
        <w:sz w:val="20"/>
      </w:rPr>
    </w:lvl>
    <w:lvl w:ilvl="1" w:tentative="1">
      <w:start w:val="1"/>
      <w:numFmt w:val="bullet"/>
      <w:lvlText w:val="o"/>
      <w:lvlJc w:val="left"/>
      <w:pPr>
        <w:tabs>
          <w:tab w:val="num" w:pos="1222"/>
        </w:tabs>
        <w:ind w:left="1222" w:hanging="360"/>
      </w:pPr>
      <w:rPr>
        <w:rFonts w:ascii="Courier New" w:hAnsi="Courier New" w:hint="default"/>
        <w:sz w:val="20"/>
      </w:rPr>
    </w:lvl>
    <w:lvl w:ilvl="2" w:tentative="1">
      <w:start w:val="1"/>
      <w:numFmt w:val="bullet"/>
      <w:lvlText w:val=""/>
      <w:lvlJc w:val="left"/>
      <w:pPr>
        <w:tabs>
          <w:tab w:val="num" w:pos="1942"/>
        </w:tabs>
        <w:ind w:left="1942" w:hanging="360"/>
      </w:pPr>
      <w:rPr>
        <w:rFonts w:ascii="Wingdings" w:hAnsi="Wingdings" w:hint="default"/>
        <w:sz w:val="20"/>
      </w:rPr>
    </w:lvl>
    <w:lvl w:ilvl="3" w:tentative="1">
      <w:start w:val="1"/>
      <w:numFmt w:val="bullet"/>
      <w:lvlText w:val=""/>
      <w:lvlJc w:val="left"/>
      <w:pPr>
        <w:tabs>
          <w:tab w:val="num" w:pos="2662"/>
        </w:tabs>
        <w:ind w:left="2662" w:hanging="360"/>
      </w:pPr>
      <w:rPr>
        <w:rFonts w:ascii="Wingdings" w:hAnsi="Wingdings" w:hint="default"/>
        <w:sz w:val="20"/>
      </w:rPr>
    </w:lvl>
    <w:lvl w:ilvl="4" w:tentative="1">
      <w:start w:val="1"/>
      <w:numFmt w:val="bullet"/>
      <w:lvlText w:val=""/>
      <w:lvlJc w:val="left"/>
      <w:pPr>
        <w:tabs>
          <w:tab w:val="num" w:pos="3382"/>
        </w:tabs>
        <w:ind w:left="3382" w:hanging="360"/>
      </w:pPr>
      <w:rPr>
        <w:rFonts w:ascii="Wingdings" w:hAnsi="Wingdings" w:hint="default"/>
        <w:sz w:val="20"/>
      </w:rPr>
    </w:lvl>
    <w:lvl w:ilvl="5" w:tentative="1">
      <w:start w:val="1"/>
      <w:numFmt w:val="bullet"/>
      <w:lvlText w:val=""/>
      <w:lvlJc w:val="left"/>
      <w:pPr>
        <w:tabs>
          <w:tab w:val="num" w:pos="4102"/>
        </w:tabs>
        <w:ind w:left="4102" w:hanging="360"/>
      </w:pPr>
      <w:rPr>
        <w:rFonts w:ascii="Wingdings" w:hAnsi="Wingdings" w:hint="default"/>
        <w:sz w:val="20"/>
      </w:rPr>
    </w:lvl>
    <w:lvl w:ilvl="6" w:tentative="1">
      <w:start w:val="1"/>
      <w:numFmt w:val="bullet"/>
      <w:lvlText w:val=""/>
      <w:lvlJc w:val="left"/>
      <w:pPr>
        <w:tabs>
          <w:tab w:val="num" w:pos="4822"/>
        </w:tabs>
        <w:ind w:left="4822" w:hanging="360"/>
      </w:pPr>
      <w:rPr>
        <w:rFonts w:ascii="Wingdings" w:hAnsi="Wingdings" w:hint="default"/>
        <w:sz w:val="20"/>
      </w:rPr>
    </w:lvl>
    <w:lvl w:ilvl="7" w:tentative="1">
      <w:start w:val="1"/>
      <w:numFmt w:val="bullet"/>
      <w:lvlText w:val=""/>
      <w:lvlJc w:val="left"/>
      <w:pPr>
        <w:tabs>
          <w:tab w:val="num" w:pos="5542"/>
        </w:tabs>
        <w:ind w:left="5542" w:hanging="360"/>
      </w:pPr>
      <w:rPr>
        <w:rFonts w:ascii="Wingdings" w:hAnsi="Wingdings" w:hint="default"/>
        <w:sz w:val="20"/>
      </w:rPr>
    </w:lvl>
    <w:lvl w:ilvl="8" w:tentative="1">
      <w:start w:val="1"/>
      <w:numFmt w:val="bullet"/>
      <w:lvlText w:val=""/>
      <w:lvlJc w:val="left"/>
      <w:pPr>
        <w:tabs>
          <w:tab w:val="num" w:pos="6262"/>
        </w:tabs>
        <w:ind w:left="6262" w:hanging="360"/>
      </w:pPr>
      <w:rPr>
        <w:rFonts w:ascii="Wingdings" w:hAnsi="Wingdings" w:hint="default"/>
        <w:sz w:val="20"/>
      </w:rPr>
    </w:lvl>
  </w:abstractNum>
  <w:abstractNum w:abstractNumId="1" w15:restartNumberingAfterBreak="0">
    <w:nsid w:val="01AD0357"/>
    <w:multiLevelType w:val="hybridMultilevel"/>
    <w:tmpl w:val="9A6A4376"/>
    <w:lvl w:ilvl="0" w:tplc="EEFCF286">
      <w:start w:val="1"/>
      <w:numFmt w:val="bullet"/>
      <w:lvlText w:val=""/>
      <w:lvlJc w:val="left"/>
      <w:pPr>
        <w:tabs>
          <w:tab w:val="num" w:pos="6120"/>
        </w:tabs>
        <w:ind w:left="6120" w:hanging="360"/>
      </w:pPr>
      <w:rPr>
        <w:rFonts w:ascii="Symbol" w:hAnsi="Symbol" w:hint="default"/>
        <w:color w:val="auto"/>
      </w:rPr>
    </w:lvl>
    <w:lvl w:ilvl="1" w:tplc="9632639A">
      <w:start w:val="1"/>
      <w:numFmt w:val="bullet"/>
      <w:lvlText w:val=""/>
      <w:lvlPicBulletId w:val="0"/>
      <w:lvlJc w:val="left"/>
      <w:pPr>
        <w:tabs>
          <w:tab w:val="num" w:pos="1440"/>
        </w:tabs>
        <w:ind w:left="1440" w:hanging="360"/>
      </w:pPr>
      <w:rPr>
        <w:rFonts w:ascii="Symbol" w:hAnsi="Symbol" w:hint="default"/>
        <w:color w:val="auto"/>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5353D7"/>
    <w:multiLevelType w:val="hybridMultilevel"/>
    <w:tmpl w:val="30FEE9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4773A2"/>
    <w:multiLevelType w:val="hybridMultilevel"/>
    <w:tmpl w:val="BFDA9814"/>
    <w:lvl w:ilvl="0" w:tplc="EEFCF286">
      <w:start w:val="1"/>
      <w:numFmt w:val="bullet"/>
      <w:lvlText w:val=""/>
      <w:lvlJc w:val="left"/>
      <w:pPr>
        <w:tabs>
          <w:tab w:val="num" w:pos="495"/>
        </w:tabs>
        <w:ind w:left="495" w:hanging="360"/>
      </w:pPr>
      <w:rPr>
        <w:rFonts w:ascii="Symbol" w:hAnsi="Symbol" w:hint="default"/>
        <w:color w:val="auto"/>
      </w:rPr>
    </w:lvl>
    <w:lvl w:ilvl="1" w:tplc="08090003">
      <w:start w:val="1"/>
      <w:numFmt w:val="bullet"/>
      <w:lvlText w:val="o"/>
      <w:lvlJc w:val="left"/>
      <w:pPr>
        <w:ind w:left="1500" w:hanging="360"/>
      </w:pPr>
      <w:rPr>
        <w:rFonts w:ascii="Courier New" w:hAnsi="Courier New" w:cs="Courier New" w:hint="default"/>
      </w:rPr>
    </w:lvl>
    <w:lvl w:ilvl="2" w:tplc="08090005">
      <w:start w:val="1"/>
      <w:numFmt w:val="bullet"/>
      <w:lvlText w:val=""/>
      <w:lvlJc w:val="left"/>
      <w:pPr>
        <w:ind w:left="2220" w:hanging="360"/>
      </w:pPr>
      <w:rPr>
        <w:rFonts w:ascii="Wingdings" w:hAnsi="Wingdings" w:hint="default"/>
      </w:rPr>
    </w:lvl>
    <w:lvl w:ilvl="3" w:tplc="08090001">
      <w:start w:val="1"/>
      <w:numFmt w:val="bullet"/>
      <w:lvlText w:val=""/>
      <w:lvlJc w:val="left"/>
      <w:pPr>
        <w:ind w:left="2940" w:hanging="360"/>
      </w:pPr>
      <w:rPr>
        <w:rFonts w:ascii="Symbol" w:hAnsi="Symbol" w:hint="default"/>
      </w:rPr>
    </w:lvl>
    <w:lvl w:ilvl="4" w:tplc="08090003">
      <w:start w:val="1"/>
      <w:numFmt w:val="bullet"/>
      <w:lvlText w:val="o"/>
      <w:lvlJc w:val="left"/>
      <w:pPr>
        <w:ind w:left="3660" w:hanging="360"/>
      </w:pPr>
      <w:rPr>
        <w:rFonts w:ascii="Courier New" w:hAnsi="Courier New" w:cs="Courier New" w:hint="default"/>
      </w:rPr>
    </w:lvl>
    <w:lvl w:ilvl="5" w:tplc="08090005">
      <w:start w:val="1"/>
      <w:numFmt w:val="bullet"/>
      <w:lvlText w:val=""/>
      <w:lvlJc w:val="left"/>
      <w:pPr>
        <w:ind w:left="4380" w:hanging="360"/>
      </w:pPr>
      <w:rPr>
        <w:rFonts w:ascii="Wingdings" w:hAnsi="Wingdings" w:hint="default"/>
      </w:rPr>
    </w:lvl>
    <w:lvl w:ilvl="6" w:tplc="08090001">
      <w:start w:val="1"/>
      <w:numFmt w:val="bullet"/>
      <w:lvlText w:val=""/>
      <w:lvlJc w:val="left"/>
      <w:pPr>
        <w:ind w:left="5100" w:hanging="360"/>
      </w:pPr>
      <w:rPr>
        <w:rFonts w:ascii="Symbol" w:hAnsi="Symbol" w:hint="default"/>
      </w:rPr>
    </w:lvl>
    <w:lvl w:ilvl="7" w:tplc="08090003">
      <w:start w:val="1"/>
      <w:numFmt w:val="bullet"/>
      <w:lvlText w:val="o"/>
      <w:lvlJc w:val="left"/>
      <w:pPr>
        <w:ind w:left="5820" w:hanging="360"/>
      </w:pPr>
      <w:rPr>
        <w:rFonts w:ascii="Courier New" w:hAnsi="Courier New" w:cs="Courier New" w:hint="default"/>
      </w:rPr>
    </w:lvl>
    <w:lvl w:ilvl="8" w:tplc="08090005">
      <w:start w:val="1"/>
      <w:numFmt w:val="bullet"/>
      <w:lvlText w:val=""/>
      <w:lvlJc w:val="left"/>
      <w:pPr>
        <w:ind w:left="6540" w:hanging="360"/>
      </w:pPr>
      <w:rPr>
        <w:rFonts w:ascii="Wingdings" w:hAnsi="Wingdings" w:hint="default"/>
      </w:rPr>
    </w:lvl>
  </w:abstractNum>
  <w:abstractNum w:abstractNumId="4" w15:restartNumberingAfterBreak="0">
    <w:nsid w:val="11F4739E"/>
    <w:multiLevelType w:val="hybridMultilevel"/>
    <w:tmpl w:val="F3E095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321F71"/>
    <w:multiLevelType w:val="hybridMultilevel"/>
    <w:tmpl w:val="EA8A30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34E5E2F"/>
    <w:multiLevelType w:val="hybridMultilevel"/>
    <w:tmpl w:val="1AA484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9F6544"/>
    <w:multiLevelType w:val="hybridMultilevel"/>
    <w:tmpl w:val="4A064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7571FE5"/>
    <w:multiLevelType w:val="hybridMultilevel"/>
    <w:tmpl w:val="833E3F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F8C7DC7"/>
    <w:multiLevelType w:val="hybridMultilevel"/>
    <w:tmpl w:val="8B0E0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24979B6"/>
    <w:multiLevelType w:val="multilevel"/>
    <w:tmpl w:val="2B6C2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895221"/>
    <w:multiLevelType w:val="hybridMultilevel"/>
    <w:tmpl w:val="F63C09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D235726"/>
    <w:multiLevelType w:val="multilevel"/>
    <w:tmpl w:val="0E400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FA70B3"/>
    <w:multiLevelType w:val="hybridMultilevel"/>
    <w:tmpl w:val="656084D4"/>
    <w:lvl w:ilvl="0" w:tplc="08090001">
      <w:start w:val="1"/>
      <w:numFmt w:val="bullet"/>
      <w:lvlText w:val=""/>
      <w:lvlJc w:val="left"/>
      <w:pPr>
        <w:tabs>
          <w:tab w:val="num" w:pos="360"/>
        </w:tabs>
        <w:ind w:left="360" w:hanging="360"/>
      </w:pPr>
      <w:rPr>
        <w:rFonts w:ascii="Symbol" w:hAnsi="Symbol" w:hint="default"/>
        <w:color w:val="auto"/>
        <w:sz w:val="22"/>
        <w:szCs w:val="22"/>
      </w:rPr>
    </w:lvl>
    <w:lvl w:ilvl="1" w:tplc="08090019" w:tentative="1">
      <w:start w:val="1"/>
      <w:numFmt w:val="lowerLetter"/>
      <w:lvlText w:val="%2."/>
      <w:lvlJc w:val="left"/>
      <w:pPr>
        <w:tabs>
          <w:tab w:val="num" w:pos="1522"/>
        </w:tabs>
        <w:ind w:left="1522" w:hanging="360"/>
      </w:pPr>
    </w:lvl>
    <w:lvl w:ilvl="2" w:tplc="0809001B" w:tentative="1">
      <w:start w:val="1"/>
      <w:numFmt w:val="lowerRoman"/>
      <w:lvlText w:val="%3."/>
      <w:lvlJc w:val="right"/>
      <w:pPr>
        <w:tabs>
          <w:tab w:val="num" w:pos="2242"/>
        </w:tabs>
        <w:ind w:left="2242" w:hanging="180"/>
      </w:pPr>
    </w:lvl>
    <w:lvl w:ilvl="3" w:tplc="0809000F" w:tentative="1">
      <w:start w:val="1"/>
      <w:numFmt w:val="decimal"/>
      <w:lvlText w:val="%4."/>
      <w:lvlJc w:val="left"/>
      <w:pPr>
        <w:tabs>
          <w:tab w:val="num" w:pos="2962"/>
        </w:tabs>
        <w:ind w:left="2962" w:hanging="360"/>
      </w:pPr>
    </w:lvl>
    <w:lvl w:ilvl="4" w:tplc="08090019" w:tentative="1">
      <w:start w:val="1"/>
      <w:numFmt w:val="lowerLetter"/>
      <w:lvlText w:val="%5."/>
      <w:lvlJc w:val="left"/>
      <w:pPr>
        <w:tabs>
          <w:tab w:val="num" w:pos="3682"/>
        </w:tabs>
        <w:ind w:left="3682" w:hanging="360"/>
      </w:pPr>
    </w:lvl>
    <w:lvl w:ilvl="5" w:tplc="0809001B" w:tentative="1">
      <w:start w:val="1"/>
      <w:numFmt w:val="lowerRoman"/>
      <w:lvlText w:val="%6."/>
      <w:lvlJc w:val="right"/>
      <w:pPr>
        <w:tabs>
          <w:tab w:val="num" w:pos="4402"/>
        </w:tabs>
        <w:ind w:left="4402" w:hanging="180"/>
      </w:pPr>
    </w:lvl>
    <w:lvl w:ilvl="6" w:tplc="0809000F" w:tentative="1">
      <w:start w:val="1"/>
      <w:numFmt w:val="decimal"/>
      <w:lvlText w:val="%7."/>
      <w:lvlJc w:val="left"/>
      <w:pPr>
        <w:tabs>
          <w:tab w:val="num" w:pos="5122"/>
        </w:tabs>
        <w:ind w:left="5122" w:hanging="360"/>
      </w:pPr>
    </w:lvl>
    <w:lvl w:ilvl="7" w:tplc="08090019" w:tentative="1">
      <w:start w:val="1"/>
      <w:numFmt w:val="lowerLetter"/>
      <w:lvlText w:val="%8."/>
      <w:lvlJc w:val="left"/>
      <w:pPr>
        <w:tabs>
          <w:tab w:val="num" w:pos="5842"/>
        </w:tabs>
        <w:ind w:left="5842" w:hanging="360"/>
      </w:pPr>
    </w:lvl>
    <w:lvl w:ilvl="8" w:tplc="0809001B" w:tentative="1">
      <w:start w:val="1"/>
      <w:numFmt w:val="lowerRoman"/>
      <w:lvlText w:val="%9."/>
      <w:lvlJc w:val="right"/>
      <w:pPr>
        <w:tabs>
          <w:tab w:val="num" w:pos="6562"/>
        </w:tabs>
        <w:ind w:left="6562" w:hanging="180"/>
      </w:pPr>
    </w:lvl>
  </w:abstractNum>
  <w:abstractNum w:abstractNumId="14" w15:restartNumberingAfterBreak="0">
    <w:nsid w:val="35292FA3"/>
    <w:multiLevelType w:val="hybridMultilevel"/>
    <w:tmpl w:val="7E8ADDB4"/>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3C315E2E"/>
    <w:multiLevelType w:val="multilevel"/>
    <w:tmpl w:val="9A065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FE2748F"/>
    <w:multiLevelType w:val="hybridMultilevel"/>
    <w:tmpl w:val="E58824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FF27451"/>
    <w:multiLevelType w:val="multilevel"/>
    <w:tmpl w:val="99E6A6B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0CC0A15"/>
    <w:multiLevelType w:val="hybridMultilevel"/>
    <w:tmpl w:val="EA0EE266"/>
    <w:lvl w:ilvl="0" w:tplc="6C464C66">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6740A07"/>
    <w:multiLevelType w:val="hybridMultilevel"/>
    <w:tmpl w:val="74BE10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7CD4FE1"/>
    <w:multiLevelType w:val="hybridMultilevel"/>
    <w:tmpl w:val="55D2D1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DF60D9F"/>
    <w:multiLevelType w:val="multilevel"/>
    <w:tmpl w:val="98EC0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EA258F1"/>
    <w:multiLevelType w:val="hybridMultilevel"/>
    <w:tmpl w:val="96B649A2"/>
    <w:lvl w:ilvl="0" w:tplc="29B425DA">
      <w:start w:val="6"/>
      <w:numFmt w:val="decimal"/>
      <w:lvlText w:val="%1."/>
      <w:lvlJc w:val="left"/>
      <w:pPr>
        <w:tabs>
          <w:tab w:val="num" w:pos="360"/>
        </w:tabs>
        <w:ind w:left="360" w:hanging="360"/>
      </w:pPr>
      <w:rPr>
        <w:b/>
        <w:bCs/>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3" w15:restartNumberingAfterBreak="0">
    <w:nsid w:val="4F787BA6"/>
    <w:multiLevelType w:val="hybridMultilevel"/>
    <w:tmpl w:val="B75E1F58"/>
    <w:lvl w:ilvl="0" w:tplc="08090001">
      <w:start w:val="1"/>
      <w:numFmt w:val="bullet"/>
      <w:lvlText w:val=""/>
      <w:lvlJc w:val="left"/>
      <w:pPr>
        <w:tabs>
          <w:tab w:val="num" w:pos="360"/>
        </w:tabs>
        <w:ind w:left="360" w:hanging="360"/>
      </w:pPr>
      <w:rPr>
        <w:rFonts w:ascii="Symbol" w:hAnsi="Symbol" w:hint="default"/>
        <w:color w:val="auto"/>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 w15:restartNumberingAfterBreak="0">
    <w:nsid w:val="50BC136C"/>
    <w:multiLevelType w:val="hybridMultilevel"/>
    <w:tmpl w:val="756295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1D22AB8"/>
    <w:multiLevelType w:val="hybridMultilevel"/>
    <w:tmpl w:val="1B48183E"/>
    <w:lvl w:ilvl="0" w:tplc="08090001">
      <w:start w:val="1"/>
      <w:numFmt w:val="bullet"/>
      <w:lvlText w:val=""/>
      <w:lvlJc w:val="left"/>
      <w:pPr>
        <w:ind w:left="900" w:hanging="360"/>
      </w:pPr>
      <w:rPr>
        <w:rFonts w:ascii="Symbol" w:hAnsi="Symbol" w:hint="default"/>
      </w:rPr>
    </w:lvl>
    <w:lvl w:ilvl="1" w:tplc="08090003" w:tentative="1">
      <w:start w:val="1"/>
      <w:numFmt w:val="bullet"/>
      <w:lvlText w:val="o"/>
      <w:lvlJc w:val="left"/>
      <w:pPr>
        <w:ind w:left="1620" w:hanging="360"/>
      </w:pPr>
      <w:rPr>
        <w:rFonts w:ascii="Courier New" w:hAnsi="Courier New" w:cs="Courier New" w:hint="default"/>
      </w:rPr>
    </w:lvl>
    <w:lvl w:ilvl="2" w:tplc="08090005" w:tentative="1">
      <w:start w:val="1"/>
      <w:numFmt w:val="bullet"/>
      <w:lvlText w:val=""/>
      <w:lvlJc w:val="left"/>
      <w:pPr>
        <w:ind w:left="2340" w:hanging="360"/>
      </w:pPr>
      <w:rPr>
        <w:rFonts w:ascii="Wingdings" w:hAnsi="Wingdings" w:hint="default"/>
      </w:rPr>
    </w:lvl>
    <w:lvl w:ilvl="3" w:tplc="08090001" w:tentative="1">
      <w:start w:val="1"/>
      <w:numFmt w:val="bullet"/>
      <w:lvlText w:val=""/>
      <w:lvlJc w:val="left"/>
      <w:pPr>
        <w:ind w:left="3060" w:hanging="360"/>
      </w:pPr>
      <w:rPr>
        <w:rFonts w:ascii="Symbol" w:hAnsi="Symbol" w:hint="default"/>
      </w:rPr>
    </w:lvl>
    <w:lvl w:ilvl="4" w:tplc="08090003" w:tentative="1">
      <w:start w:val="1"/>
      <w:numFmt w:val="bullet"/>
      <w:lvlText w:val="o"/>
      <w:lvlJc w:val="left"/>
      <w:pPr>
        <w:ind w:left="3780" w:hanging="360"/>
      </w:pPr>
      <w:rPr>
        <w:rFonts w:ascii="Courier New" w:hAnsi="Courier New" w:cs="Courier New" w:hint="default"/>
      </w:rPr>
    </w:lvl>
    <w:lvl w:ilvl="5" w:tplc="08090005" w:tentative="1">
      <w:start w:val="1"/>
      <w:numFmt w:val="bullet"/>
      <w:lvlText w:val=""/>
      <w:lvlJc w:val="left"/>
      <w:pPr>
        <w:ind w:left="4500" w:hanging="360"/>
      </w:pPr>
      <w:rPr>
        <w:rFonts w:ascii="Wingdings" w:hAnsi="Wingdings" w:hint="default"/>
      </w:rPr>
    </w:lvl>
    <w:lvl w:ilvl="6" w:tplc="08090001" w:tentative="1">
      <w:start w:val="1"/>
      <w:numFmt w:val="bullet"/>
      <w:lvlText w:val=""/>
      <w:lvlJc w:val="left"/>
      <w:pPr>
        <w:ind w:left="5220" w:hanging="360"/>
      </w:pPr>
      <w:rPr>
        <w:rFonts w:ascii="Symbol" w:hAnsi="Symbol" w:hint="default"/>
      </w:rPr>
    </w:lvl>
    <w:lvl w:ilvl="7" w:tplc="08090003" w:tentative="1">
      <w:start w:val="1"/>
      <w:numFmt w:val="bullet"/>
      <w:lvlText w:val="o"/>
      <w:lvlJc w:val="left"/>
      <w:pPr>
        <w:ind w:left="5940" w:hanging="360"/>
      </w:pPr>
      <w:rPr>
        <w:rFonts w:ascii="Courier New" w:hAnsi="Courier New" w:cs="Courier New" w:hint="default"/>
      </w:rPr>
    </w:lvl>
    <w:lvl w:ilvl="8" w:tplc="08090005" w:tentative="1">
      <w:start w:val="1"/>
      <w:numFmt w:val="bullet"/>
      <w:lvlText w:val=""/>
      <w:lvlJc w:val="left"/>
      <w:pPr>
        <w:ind w:left="6660" w:hanging="360"/>
      </w:pPr>
      <w:rPr>
        <w:rFonts w:ascii="Wingdings" w:hAnsi="Wingdings" w:hint="default"/>
      </w:rPr>
    </w:lvl>
  </w:abstractNum>
  <w:abstractNum w:abstractNumId="26" w15:restartNumberingAfterBreak="0">
    <w:nsid w:val="52A41C37"/>
    <w:multiLevelType w:val="multilevel"/>
    <w:tmpl w:val="1EE24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572448C"/>
    <w:multiLevelType w:val="hybridMultilevel"/>
    <w:tmpl w:val="C7D24DF4"/>
    <w:lvl w:ilvl="0" w:tplc="08090001">
      <w:start w:val="1"/>
      <w:numFmt w:val="bullet"/>
      <w:lvlText w:val=""/>
      <w:lvlJc w:val="left"/>
      <w:pPr>
        <w:tabs>
          <w:tab w:val="num" w:pos="1080"/>
        </w:tabs>
        <w:ind w:left="1080" w:hanging="360"/>
      </w:pPr>
      <w:rPr>
        <w:rFonts w:ascii="Symbol" w:hAnsi="Symbol" w:hint="default"/>
      </w:rPr>
    </w:lvl>
    <w:lvl w:ilvl="1" w:tplc="08090003">
      <w:start w:val="1"/>
      <w:numFmt w:val="bullet"/>
      <w:lvlText w:val="o"/>
      <w:lvlJc w:val="left"/>
      <w:pPr>
        <w:tabs>
          <w:tab w:val="num" w:pos="1800"/>
        </w:tabs>
        <w:ind w:left="1800" w:hanging="360"/>
      </w:pPr>
      <w:rPr>
        <w:rFonts w:ascii="Courier New" w:hAnsi="Courier New" w:cs="Arial" w:hint="default"/>
      </w:rPr>
    </w:lvl>
    <w:lvl w:ilvl="2" w:tplc="08090005">
      <w:start w:val="1"/>
      <w:numFmt w:val="bullet"/>
      <w:lvlText w:val=""/>
      <w:lvlJc w:val="left"/>
      <w:pPr>
        <w:tabs>
          <w:tab w:val="num" w:pos="2520"/>
        </w:tabs>
        <w:ind w:left="2520" w:hanging="360"/>
      </w:pPr>
      <w:rPr>
        <w:rFonts w:ascii="Wingdings" w:hAnsi="Wingdings" w:hint="default"/>
      </w:rPr>
    </w:lvl>
    <w:lvl w:ilvl="3" w:tplc="08090001">
      <w:start w:val="1"/>
      <w:numFmt w:val="bullet"/>
      <w:lvlText w:val=""/>
      <w:lvlJc w:val="left"/>
      <w:pPr>
        <w:tabs>
          <w:tab w:val="num" w:pos="3240"/>
        </w:tabs>
        <w:ind w:left="3240" w:hanging="360"/>
      </w:pPr>
      <w:rPr>
        <w:rFonts w:ascii="Symbol" w:hAnsi="Symbol" w:hint="default"/>
      </w:rPr>
    </w:lvl>
    <w:lvl w:ilvl="4" w:tplc="08090003">
      <w:start w:val="1"/>
      <w:numFmt w:val="bullet"/>
      <w:lvlText w:val="o"/>
      <w:lvlJc w:val="left"/>
      <w:pPr>
        <w:tabs>
          <w:tab w:val="num" w:pos="3960"/>
        </w:tabs>
        <w:ind w:left="3960" w:hanging="360"/>
      </w:pPr>
      <w:rPr>
        <w:rFonts w:ascii="Courier New" w:hAnsi="Courier New" w:cs="Arial" w:hint="default"/>
      </w:rPr>
    </w:lvl>
    <w:lvl w:ilvl="5" w:tplc="08090005">
      <w:start w:val="1"/>
      <w:numFmt w:val="bullet"/>
      <w:lvlText w:val=""/>
      <w:lvlJc w:val="left"/>
      <w:pPr>
        <w:tabs>
          <w:tab w:val="num" w:pos="4680"/>
        </w:tabs>
        <w:ind w:left="4680" w:hanging="360"/>
      </w:pPr>
      <w:rPr>
        <w:rFonts w:ascii="Wingdings" w:hAnsi="Wingdings" w:hint="default"/>
      </w:rPr>
    </w:lvl>
    <w:lvl w:ilvl="6" w:tplc="08090001">
      <w:start w:val="1"/>
      <w:numFmt w:val="bullet"/>
      <w:lvlText w:val=""/>
      <w:lvlJc w:val="left"/>
      <w:pPr>
        <w:tabs>
          <w:tab w:val="num" w:pos="5400"/>
        </w:tabs>
        <w:ind w:left="5400" w:hanging="360"/>
      </w:pPr>
      <w:rPr>
        <w:rFonts w:ascii="Symbol" w:hAnsi="Symbol" w:hint="default"/>
      </w:rPr>
    </w:lvl>
    <w:lvl w:ilvl="7" w:tplc="08090003">
      <w:start w:val="1"/>
      <w:numFmt w:val="bullet"/>
      <w:lvlText w:val="o"/>
      <w:lvlJc w:val="left"/>
      <w:pPr>
        <w:tabs>
          <w:tab w:val="num" w:pos="6120"/>
        </w:tabs>
        <w:ind w:left="6120" w:hanging="360"/>
      </w:pPr>
      <w:rPr>
        <w:rFonts w:ascii="Courier New" w:hAnsi="Courier New" w:cs="Arial" w:hint="default"/>
      </w:rPr>
    </w:lvl>
    <w:lvl w:ilvl="8" w:tplc="08090005">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57E8316A"/>
    <w:multiLevelType w:val="hybridMultilevel"/>
    <w:tmpl w:val="FD4A96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71360125"/>
    <w:multiLevelType w:val="hybridMultilevel"/>
    <w:tmpl w:val="CEE817EC"/>
    <w:lvl w:ilvl="0" w:tplc="37B0C3A8">
      <w:start w:val="1"/>
      <w:numFmt w:val="bullet"/>
      <w:pStyle w:val="ColorfulList-Accent11"/>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30" w15:restartNumberingAfterBreak="0">
    <w:nsid w:val="72ED5172"/>
    <w:multiLevelType w:val="hybridMultilevel"/>
    <w:tmpl w:val="005ADF36"/>
    <w:lvl w:ilvl="0" w:tplc="6C464C66">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75BD2EC1"/>
    <w:multiLevelType w:val="hybridMultilevel"/>
    <w:tmpl w:val="46B2A5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5F74F8E"/>
    <w:multiLevelType w:val="hybridMultilevel"/>
    <w:tmpl w:val="E388909C"/>
    <w:lvl w:ilvl="0" w:tplc="08090001">
      <w:start w:val="1"/>
      <w:numFmt w:val="bullet"/>
      <w:lvlText w:val=""/>
      <w:lvlJc w:val="left"/>
      <w:pPr>
        <w:tabs>
          <w:tab w:val="num" w:pos="360"/>
        </w:tabs>
        <w:ind w:left="360" w:hanging="360"/>
      </w:pPr>
      <w:rPr>
        <w:rFonts w:ascii="Symbol" w:hAnsi="Symbol" w:hint="default"/>
        <w:b w:val="0"/>
      </w:rPr>
    </w:lvl>
    <w:lvl w:ilvl="1" w:tplc="08090019">
      <w:start w:val="1"/>
      <w:numFmt w:val="lowerLetter"/>
      <w:lvlText w:val="%2."/>
      <w:lvlJc w:val="left"/>
      <w:pPr>
        <w:tabs>
          <w:tab w:val="num" w:pos="1610"/>
        </w:tabs>
        <w:ind w:left="1610" w:hanging="360"/>
      </w:pPr>
    </w:lvl>
    <w:lvl w:ilvl="2" w:tplc="0809001B">
      <w:start w:val="1"/>
      <w:numFmt w:val="lowerRoman"/>
      <w:lvlText w:val="%3."/>
      <w:lvlJc w:val="right"/>
      <w:pPr>
        <w:tabs>
          <w:tab w:val="num" w:pos="2330"/>
        </w:tabs>
        <w:ind w:left="2330" w:hanging="180"/>
      </w:pPr>
    </w:lvl>
    <w:lvl w:ilvl="3" w:tplc="0809000F">
      <w:start w:val="1"/>
      <w:numFmt w:val="decimal"/>
      <w:lvlText w:val="%4."/>
      <w:lvlJc w:val="left"/>
      <w:pPr>
        <w:tabs>
          <w:tab w:val="num" w:pos="3050"/>
        </w:tabs>
        <w:ind w:left="3050" w:hanging="360"/>
      </w:pPr>
    </w:lvl>
    <w:lvl w:ilvl="4" w:tplc="08090019">
      <w:start w:val="1"/>
      <w:numFmt w:val="lowerLetter"/>
      <w:lvlText w:val="%5."/>
      <w:lvlJc w:val="left"/>
      <w:pPr>
        <w:tabs>
          <w:tab w:val="num" w:pos="3770"/>
        </w:tabs>
        <w:ind w:left="3770" w:hanging="360"/>
      </w:pPr>
    </w:lvl>
    <w:lvl w:ilvl="5" w:tplc="0809001B">
      <w:start w:val="1"/>
      <w:numFmt w:val="lowerRoman"/>
      <w:lvlText w:val="%6."/>
      <w:lvlJc w:val="right"/>
      <w:pPr>
        <w:tabs>
          <w:tab w:val="num" w:pos="4490"/>
        </w:tabs>
        <w:ind w:left="4490" w:hanging="180"/>
      </w:pPr>
    </w:lvl>
    <w:lvl w:ilvl="6" w:tplc="0809000F">
      <w:start w:val="1"/>
      <w:numFmt w:val="decimal"/>
      <w:lvlText w:val="%7."/>
      <w:lvlJc w:val="left"/>
      <w:pPr>
        <w:tabs>
          <w:tab w:val="num" w:pos="5210"/>
        </w:tabs>
        <w:ind w:left="5210" w:hanging="360"/>
      </w:pPr>
    </w:lvl>
    <w:lvl w:ilvl="7" w:tplc="08090019">
      <w:start w:val="1"/>
      <w:numFmt w:val="lowerLetter"/>
      <w:lvlText w:val="%8."/>
      <w:lvlJc w:val="left"/>
      <w:pPr>
        <w:tabs>
          <w:tab w:val="num" w:pos="5930"/>
        </w:tabs>
        <w:ind w:left="5930" w:hanging="360"/>
      </w:pPr>
    </w:lvl>
    <w:lvl w:ilvl="8" w:tplc="0809001B">
      <w:start w:val="1"/>
      <w:numFmt w:val="lowerRoman"/>
      <w:lvlText w:val="%9."/>
      <w:lvlJc w:val="right"/>
      <w:pPr>
        <w:tabs>
          <w:tab w:val="num" w:pos="6650"/>
        </w:tabs>
        <w:ind w:left="6650" w:hanging="180"/>
      </w:pPr>
    </w:lvl>
  </w:abstractNum>
  <w:abstractNum w:abstractNumId="33" w15:restartNumberingAfterBreak="0">
    <w:nsid w:val="77F66556"/>
    <w:multiLevelType w:val="hybridMultilevel"/>
    <w:tmpl w:val="A4B439C2"/>
    <w:lvl w:ilvl="0" w:tplc="08090001">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9114999"/>
    <w:multiLevelType w:val="multilevel"/>
    <w:tmpl w:val="930841CC"/>
    <w:styleLink w:val="LFO46"/>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35" w15:restartNumberingAfterBreak="0">
    <w:nsid w:val="7BB76389"/>
    <w:multiLevelType w:val="hybridMultilevel"/>
    <w:tmpl w:val="4CC0C60E"/>
    <w:lvl w:ilvl="0" w:tplc="08090001">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F66468C"/>
    <w:multiLevelType w:val="multilevel"/>
    <w:tmpl w:val="63DA1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04062533">
    <w:abstractNumId w:val="29"/>
  </w:num>
  <w:num w:numId="2" w16cid:durableId="624582345">
    <w:abstractNumId w:val="34"/>
  </w:num>
  <w:num w:numId="3" w16cid:durableId="2059821712">
    <w:abstractNumId w:val="0"/>
  </w:num>
  <w:num w:numId="4" w16cid:durableId="1554341132">
    <w:abstractNumId w:val="21"/>
  </w:num>
  <w:num w:numId="5" w16cid:durableId="1890798698">
    <w:abstractNumId w:val="10"/>
  </w:num>
  <w:num w:numId="6" w16cid:durableId="1632175350">
    <w:abstractNumId w:val="12"/>
  </w:num>
  <w:num w:numId="7" w16cid:durableId="1602059963">
    <w:abstractNumId w:val="26"/>
  </w:num>
  <w:num w:numId="8" w16cid:durableId="710034233">
    <w:abstractNumId w:val="36"/>
  </w:num>
  <w:num w:numId="9" w16cid:durableId="495465339">
    <w:abstractNumId w:val="17"/>
  </w:num>
  <w:num w:numId="10" w16cid:durableId="1689286299">
    <w:abstractNumId w:val="15"/>
  </w:num>
  <w:num w:numId="11" w16cid:durableId="1130634636">
    <w:abstractNumId w:val="6"/>
  </w:num>
  <w:num w:numId="12" w16cid:durableId="1223367840">
    <w:abstractNumId w:val="16"/>
  </w:num>
  <w:num w:numId="13" w16cid:durableId="2095934146">
    <w:abstractNumId w:val="7"/>
  </w:num>
  <w:num w:numId="14" w16cid:durableId="2139372115">
    <w:abstractNumId w:val="20"/>
  </w:num>
  <w:num w:numId="15" w16cid:durableId="1706254795">
    <w:abstractNumId w:val="9"/>
  </w:num>
  <w:num w:numId="16" w16cid:durableId="1970278118">
    <w:abstractNumId w:val="8"/>
  </w:num>
  <w:num w:numId="17" w16cid:durableId="293680866">
    <w:abstractNumId w:val="4"/>
  </w:num>
  <w:num w:numId="18" w16cid:durableId="1608655958">
    <w:abstractNumId w:val="19"/>
  </w:num>
  <w:num w:numId="19" w16cid:durableId="228348531">
    <w:abstractNumId w:val="2"/>
  </w:num>
  <w:num w:numId="20" w16cid:durableId="14766001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812554461">
    <w:abstractNumId w:val="2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67252721">
    <w:abstractNumId w:val="27"/>
  </w:num>
  <w:num w:numId="23" w16cid:durableId="1325549621">
    <w:abstractNumId w:val="11"/>
  </w:num>
  <w:num w:numId="24" w16cid:durableId="1961649155">
    <w:abstractNumId w:val="30"/>
  </w:num>
  <w:num w:numId="25" w16cid:durableId="1914007318">
    <w:abstractNumId w:val="18"/>
  </w:num>
  <w:num w:numId="26" w16cid:durableId="919751908">
    <w:abstractNumId w:val="24"/>
  </w:num>
  <w:num w:numId="27" w16cid:durableId="765806554">
    <w:abstractNumId w:val="3"/>
  </w:num>
  <w:num w:numId="28" w16cid:durableId="1392927943">
    <w:abstractNumId w:val="1"/>
  </w:num>
  <w:num w:numId="29" w16cid:durableId="1536235016">
    <w:abstractNumId w:val="32"/>
  </w:num>
  <w:num w:numId="30" w16cid:durableId="1137723053">
    <w:abstractNumId w:val="5"/>
  </w:num>
  <w:num w:numId="31" w16cid:durableId="1960791631">
    <w:abstractNumId w:val="14"/>
  </w:num>
  <w:num w:numId="32" w16cid:durableId="960768841">
    <w:abstractNumId w:val="28"/>
  </w:num>
  <w:num w:numId="33" w16cid:durableId="517548508">
    <w:abstractNumId w:val="13"/>
  </w:num>
  <w:num w:numId="34" w16cid:durableId="529538050">
    <w:abstractNumId w:val="33"/>
  </w:num>
  <w:num w:numId="35" w16cid:durableId="1761487597">
    <w:abstractNumId w:val="35"/>
  </w:num>
  <w:num w:numId="36" w16cid:durableId="798717984">
    <w:abstractNumId w:val="23"/>
  </w:num>
  <w:num w:numId="37" w16cid:durableId="1879275811">
    <w:abstractNumId w:val="31"/>
  </w:num>
  <w:num w:numId="38" w16cid:durableId="881134432">
    <w:abstractNumId w:val="2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6686"/>
    <w:rsid w:val="00001C3C"/>
    <w:rsid w:val="00020D69"/>
    <w:rsid w:val="000229A0"/>
    <w:rsid w:val="0002615D"/>
    <w:rsid w:val="000306FB"/>
    <w:rsid w:val="000341EC"/>
    <w:rsid w:val="00040D33"/>
    <w:rsid w:val="00044320"/>
    <w:rsid w:val="000569DC"/>
    <w:rsid w:val="00093DC4"/>
    <w:rsid w:val="000A6070"/>
    <w:rsid w:val="000D3D2D"/>
    <w:rsid w:val="000E466E"/>
    <w:rsid w:val="000F1571"/>
    <w:rsid w:val="000F417A"/>
    <w:rsid w:val="000F650E"/>
    <w:rsid w:val="00141456"/>
    <w:rsid w:val="00153B8B"/>
    <w:rsid w:val="0017415A"/>
    <w:rsid w:val="00175493"/>
    <w:rsid w:val="00180B4B"/>
    <w:rsid w:val="0019402D"/>
    <w:rsid w:val="001A795F"/>
    <w:rsid w:val="001B11E5"/>
    <w:rsid w:val="001B2BD4"/>
    <w:rsid w:val="001B33DB"/>
    <w:rsid w:val="001C0CAD"/>
    <w:rsid w:val="001C7649"/>
    <w:rsid w:val="001D4200"/>
    <w:rsid w:val="001D668B"/>
    <w:rsid w:val="001E25A0"/>
    <w:rsid w:val="001F163B"/>
    <w:rsid w:val="00206CFE"/>
    <w:rsid w:val="002105E5"/>
    <w:rsid w:val="00221BD7"/>
    <w:rsid w:val="00227234"/>
    <w:rsid w:val="002369C1"/>
    <w:rsid w:val="00241402"/>
    <w:rsid w:val="00241AED"/>
    <w:rsid w:val="00242197"/>
    <w:rsid w:val="002555D3"/>
    <w:rsid w:val="00257FBC"/>
    <w:rsid w:val="00270703"/>
    <w:rsid w:val="00287A89"/>
    <w:rsid w:val="002933F5"/>
    <w:rsid w:val="002B3FC9"/>
    <w:rsid w:val="002B6C3A"/>
    <w:rsid w:val="002F095D"/>
    <w:rsid w:val="002F35EC"/>
    <w:rsid w:val="0031093F"/>
    <w:rsid w:val="00323222"/>
    <w:rsid w:val="00325C53"/>
    <w:rsid w:val="00333544"/>
    <w:rsid w:val="003362B5"/>
    <w:rsid w:val="00340387"/>
    <w:rsid w:val="00343DE1"/>
    <w:rsid w:val="00345F04"/>
    <w:rsid w:val="00351687"/>
    <w:rsid w:val="00352A84"/>
    <w:rsid w:val="00364C8B"/>
    <w:rsid w:val="00374090"/>
    <w:rsid w:val="003D1BF7"/>
    <w:rsid w:val="003D2DA8"/>
    <w:rsid w:val="003D59CE"/>
    <w:rsid w:val="003D7F5A"/>
    <w:rsid w:val="003E105C"/>
    <w:rsid w:val="003E18C0"/>
    <w:rsid w:val="003E6899"/>
    <w:rsid w:val="00400E71"/>
    <w:rsid w:val="0040454D"/>
    <w:rsid w:val="0040514A"/>
    <w:rsid w:val="004215DE"/>
    <w:rsid w:val="00425677"/>
    <w:rsid w:val="00431583"/>
    <w:rsid w:val="0043636C"/>
    <w:rsid w:val="004442CF"/>
    <w:rsid w:val="00444682"/>
    <w:rsid w:val="00480DAC"/>
    <w:rsid w:val="004A0202"/>
    <w:rsid w:val="004A3389"/>
    <w:rsid w:val="004B0AF1"/>
    <w:rsid w:val="004C4BBD"/>
    <w:rsid w:val="004C72F9"/>
    <w:rsid w:val="004D297C"/>
    <w:rsid w:val="004E4907"/>
    <w:rsid w:val="004E4F86"/>
    <w:rsid w:val="004F1B73"/>
    <w:rsid w:val="00510279"/>
    <w:rsid w:val="00517325"/>
    <w:rsid w:val="00522418"/>
    <w:rsid w:val="00523FA4"/>
    <w:rsid w:val="00530A6A"/>
    <w:rsid w:val="005322B8"/>
    <w:rsid w:val="00537731"/>
    <w:rsid w:val="00563F11"/>
    <w:rsid w:val="005665A7"/>
    <w:rsid w:val="00567635"/>
    <w:rsid w:val="00582532"/>
    <w:rsid w:val="0058285F"/>
    <w:rsid w:val="00594F9E"/>
    <w:rsid w:val="005B2077"/>
    <w:rsid w:val="005C05E4"/>
    <w:rsid w:val="005F3F98"/>
    <w:rsid w:val="005F7B68"/>
    <w:rsid w:val="006337C6"/>
    <w:rsid w:val="00641D95"/>
    <w:rsid w:val="00646B36"/>
    <w:rsid w:val="00651674"/>
    <w:rsid w:val="00653A35"/>
    <w:rsid w:val="00672E0F"/>
    <w:rsid w:val="0068655F"/>
    <w:rsid w:val="00696BCE"/>
    <w:rsid w:val="006A431C"/>
    <w:rsid w:val="006B418A"/>
    <w:rsid w:val="006B436D"/>
    <w:rsid w:val="006D1004"/>
    <w:rsid w:val="006F1FEE"/>
    <w:rsid w:val="006F2C01"/>
    <w:rsid w:val="006F35C1"/>
    <w:rsid w:val="006F7785"/>
    <w:rsid w:val="00717A8E"/>
    <w:rsid w:val="007246E6"/>
    <w:rsid w:val="00727CE5"/>
    <w:rsid w:val="0073285B"/>
    <w:rsid w:val="00746405"/>
    <w:rsid w:val="0075357B"/>
    <w:rsid w:val="00753F3A"/>
    <w:rsid w:val="00756075"/>
    <w:rsid w:val="00781336"/>
    <w:rsid w:val="0078747F"/>
    <w:rsid w:val="007902D7"/>
    <w:rsid w:val="00793625"/>
    <w:rsid w:val="0079782D"/>
    <w:rsid w:val="007B2812"/>
    <w:rsid w:val="007B48BF"/>
    <w:rsid w:val="007B5083"/>
    <w:rsid w:val="007C6FB5"/>
    <w:rsid w:val="007D4526"/>
    <w:rsid w:val="007F1C93"/>
    <w:rsid w:val="00805686"/>
    <w:rsid w:val="008071AA"/>
    <w:rsid w:val="008079BD"/>
    <w:rsid w:val="0081245D"/>
    <w:rsid w:val="008134B5"/>
    <w:rsid w:val="00813580"/>
    <w:rsid w:val="00841C1E"/>
    <w:rsid w:val="00846B30"/>
    <w:rsid w:val="00854A23"/>
    <w:rsid w:val="00854C83"/>
    <w:rsid w:val="008624DA"/>
    <w:rsid w:val="00871057"/>
    <w:rsid w:val="008812FA"/>
    <w:rsid w:val="00891C49"/>
    <w:rsid w:val="00892D0D"/>
    <w:rsid w:val="00893D29"/>
    <w:rsid w:val="00895EE4"/>
    <w:rsid w:val="008B25E6"/>
    <w:rsid w:val="008B2C01"/>
    <w:rsid w:val="008B6B90"/>
    <w:rsid w:val="008B6E43"/>
    <w:rsid w:val="008F4AB2"/>
    <w:rsid w:val="009324C9"/>
    <w:rsid w:val="00933BA9"/>
    <w:rsid w:val="00940ABD"/>
    <w:rsid w:val="00942303"/>
    <w:rsid w:val="00947EB3"/>
    <w:rsid w:val="00952688"/>
    <w:rsid w:val="009600EF"/>
    <w:rsid w:val="009616D4"/>
    <w:rsid w:val="00973E30"/>
    <w:rsid w:val="009814F8"/>
    <w:rsid w:val="00993ED3"/>
    <w:rsid w:val="009A1601"/>
    <w:rsid w:val="009A556D"/>
    <w:rsid w:val="009A5F3F"/>
    <w:rsid w:val="009A6263"/>
    <w:rsid w:val="009B0306"/>
    <w:rsid w:val="009D4B86"/>
    <w:rsid w:val="00A03362"/>
    <w:rsid w:val="00A21596"/>
    <w:rsid w:val="00A21875"/>
    <w:rsid w:val="00A30E0A"/>
    <w:rsid w:val="00A34A93"/>
    <w:rsid w:val="00A36143"/>
    <w:rsid w:val="00A366D2"/>
    <w:rsid w:val="00A42C0F"/>
    <w:rsid w:val="00A5253C"/>
    <w:rsid w:val="00A66D4A"/>
    <w:rsid w:val="00A73392"/>
    <w:rsid w:val="00A74018"/>
    <w:rsid w:val="00A77C7D"/>
    <w:rsid w:val="00A813BA"/>
    <w:rsid w:val="00A86A83"/>
    <w:rsid w:val="00A90782"/>
    <w:rsid w:val="00AA6980"/>
    <w:rsid w:val="00AC300A"/>
    <w:rsid w:val="00AC4615"/>
    <w:rsid w:val="00AC74A1"/>
    <w:rsid w:val="00AD20E4"/>
    <w:rsid w:val="00AD658A"/>
    <w:rsid w:val="00AE4533"/>
    <w:rsid w:val="00B071FA"/>
    <w:rsid w:val="00B779F2"/>
    <w:rsid w:val="00B85456"/>
    <w:rsid w:val="00B93968"/>
    <w:rsid w:val="00B9451D"/>
    <w:rsid w:val="00B9566B"/>
    <w:rsid w:val="00BA46C7"/>
    <w:rsid w:val="00BA4FD7"/>
    <w:rsid w:val="00BA793E"/>
    <w:rsid w:val="00BE1B7B"/>
    <w:rsid w:val="00BF30F0"/>
    <w:rsid w:val="00C06686"/>
    <w:rsid w:val="00C11506"/>
    <w:rsid w:val="00C11B17"/>
    <w:rsid w:val="00C17A79"/>
    <w:rsid w:val="00C23AB5"/>
    <w:rsid w:val="00C43298"/>
    <w:rsid w:val="00C5044C"/>
    <w:rsid w:val="00C514A0"/>
    <w:rsid w:val="00C63861"/>
    <w:rsid w:val="00C643A0"/>
    <w:rsid w:val="00C7132D"/>
    <w:rsid w:val="00C76DF6"/>
    <w:rsid w:val="00C8096A"/>
    <w:rsid w:val="00C85928"/>
    <w:rsid w:val="00C90315"/>
    <w:rsid w:val="00C92C2C"/>
    <w:rsid w:val="00C97F82"/>
    <w:rsid w:val="00CA0E63"/>
    <w:rsid w:val="00CA39F4"/>
    <w:rsid w:val="00CA577E"/>
    <w:rsid w:val="00CA6EB8"/>
    <w:rsid w:val="00CD0078"/>
    <w:rsid w:val="00CD2D2C"/>
    <w:rsid w:val="00CD7363"/>
    <w:rsid w:val="00CE5942"/>
    <w:rsid w:val="00D045F7"/>
    <w:rsid w:val="00D04A64"/>
    <w:rsid w:val="00D15630"/>
    <w:rsid w:val="00D16029"/>
    <w:rsid w:val="00D17682"/>
    <w:rsid w:val="00D25658"/>
    <w:rsid w:val="00D339D0"/>
    <w:rsid w:val="00D4139D"/>
    <w:rsid w:val="00D45CAB"/>
    <w:rsid w:val="00D46669"/>
    <w:rsid w:val="00D53927"/>
    <w:rsid w:val="00D6525C"/>
    <w:rsid w:val="00D72B4B"/>
    <w:rsid w:val="00D740BC"/>
    <w:rsid w:val="00D90F28"/>
    <w:rsid w:val="00D9165A"/>
    <w:rsid w:val="00D919B7"/>
    <w:rsid w:val="00D9241E"/>
    <w:rsid w:val="00D9330B"/>
    <w:rsid w:val="00DA10EB"/>
    <w:rsid w:val="00DA11F8"/>
    <w:rsid w:val="00DA7268"/>
    <w:rsid w:val="00DE0076"/>
    <w:rsid w:val="00DF030C"/>
    <w:rsid w:val="00DF74F3"/>
    <w:rsid w:val="00E00C0A"/>
    <w:rsid w:val="00E04A3C"/>
    <w:rsid w:val="00E110E2"/>
    <w:rsid w:val="00E114F5"/>
    <w:rsid w:val="00E174DD"/>
    <w:rsid w:val="00E22ACD"/>
    <w:rsid w:val="00E47E46"/>
    <w:rsid w:val="00E65FC6"/>
    <w:rsid w:val="00E70981"/>
    <w:rsid w:val="00E764D6"/>
    <w:rsid w:val="00E766F8"/>
    <w:rsid w:val="00E83D86"/>
    <w:rsid w:val="00E84D0A"/>
    <w:rsid w:val="00E84ECB"/>
    <w:rsid w:val="00E86052"/>
    <w:rsid w:val="00E8712D"/>
    <w:rsid w:val="00E87E79"/>
    <w:rsid w:val="00E966A3"/>
    <w:rsid w:val="00EA4A7A"/>
    <w:rsid w:val="00EB3D45"/>
    <w:rsid w:val="00EE6DE3"/>
    <w:rsid w:val="00EF5D3B"/>
    <w:rsid w:val="00F05C57"/>
    <w:rsid w:val="00F130EA"/>
    <w:rsid w:val="00F21635"/>
    <w:rsid w:val="00F22F12"/>
    <w:rsid w:val="00F24117"/>
    <w:rsid w:val="00F25AA4"/>
    <w:rsid w:val="00F36B78"/>
    <w:rsid w:val="00F4188B"/>
    <w:rsid w:val="00F425C5"/>
    <w:rsid w:val="00F427A6"/>
    <w:rsid w:val="00F514EE"/>
    <w:rsid w:val="00F548B1"/>
    <w:rsid w:val="00F6456C"/>
    <w:rsid w:val="00F74BD1"/>
    <w:rsid w:val="00F775CC"/>
    <w:rsid w:val="00F9608B"/>
    <w:rsid w:val="00FA01C3"/>
    <w:rsid w:val="00FA5245"/>
    <w:rsid w:val="00FA7D85"/>
    <w:rsid w:val="00FA7F27"/>
    <w:rsid w:val="00FB6CEC"/>
    <w:rsid w:val="00FE39D4"/>
    <w:rsid w:val="00FF28A1"/>
    <w:rsid w:val="00FF72A1"/>
    <w:rsid w:val="056D5DAF"/>
    <w:rsid w:val="12D5B3A9"/>
    <w:rsid w:val="252387CE"/>
    <w:rsid w:val="25AF58B5"/>
    <w:rsid w:val="3E5EC61A"/>
    <w:rsid w:val="459BE5FA"/>
    <w:rsid w:val="521E312A"/>
    <w:rsid w:val="71441957"/>
    <w:rsid w:val="71F23705"/>
    <w:rsid w:val="7391E3F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FB3517"/>
  <w15:docId w15:val="{FCC2A96E-1385-46AB-AD4D-599CA1337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GB" w:eastAsia="en-GB"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pBdr>
        <w:bottom w:val="single" w:sz="12" w:space="1" w:color="4F5559"/>
      </w:pBdr>
      <w:spacing w:before="240" w:after="60"/>
      <w:outlineLvl w:val="0"/>
    </w:pPr>
    <w:rPr>
      <w:rFonts w:ascii="Rockwell" w:eastAsia="Rockwell" w:hAnsi="Rockwell" w:cs="Rockwell"/>
      <w:b/>
      <w:color w:val="92D050"/>
      <w:sz w:val="32"/>
      <w:szCs w:val="32"/>
    </w:rPr>
  </w:style>
  <w:style w:type="paragraph" w:styleId="Heading2">
    <w:name w:val="heading 2"/>
    <w:basedOn w:val="Normal"/>
    <w:next w:val="Normal"/>
    <w:link w:val="Heading2Char"/>
    <w:pPr>
      <w:keepNext/>
      <w:spacing w:after="60"/>
      <w:outlineLvl w:val="1"/>
    </w:pPr>
    <w:rPr>
      <w:b/>
      <w:color w:val="000000"/>
      <w:u w:val="single"/>
    </w:rPr>
  </w:style>
  <w:style w:type="paragraph" w:styleId="Heading3">
    <w:name w:val="heading 3"/>
    <w:basedOn w:val="Normal"/>
    <w:next w:val="Normal"/>
    <w:pPr>
      <w:keepNext/>
      <w:spacing w:before="360" w:after="60"/>
      <w:outlineLvl w:val="2"/>
    </w:pPr>
    <w:rPr>
      <w:b/>
    </w:rPr>
  </w:style>
  <w:style w:type="paragraph" w:styleId="Heading4">
    <w:name w:val="heading 4"/>
    <w:basedOn w:val="Normal"/>
    <w:next w:val="Normal"/>
    <w:pPr>
      <w:keepNext/>
      <w:spacing w:before="240" w:after="60"/>
      <w:outlineLvl w:val="3"/>
    </w:pPr>
    <w:rPr>
      <w:i/>
    </w:rPr>
  </w:style>
  <w:style w:type="paragraph" w:styleId="Heading5">
    <w:name w:val="heading 5"/>
    <w:basedOn w:val="Normal"/>
    <w:next w:val="Normal"/>
    <w:pPr>
      <w:keepNext/>
      <w:keepLines/>
      <w:spacing w:before="40"/>
      <w:outlineLvl w:val="4"/>
    </w:pPr>
    <w:rPr>
      <w:rFonts w:ascii="Cambria" w:eastAsia="Cambria" w:hAnsi="Cambria" w:cs="Cambria"/>
      <w:color w:val="365F91"/>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qFormat/>
    <w:pPr>
      <w:spacing w:before="240" w:after="60"/>
    </w:pPr>
    <w:rPr>
      <w:b/>
      <w:sz w:val="36"/>
      <w:szCs w:val="36"/>
    </w:rPr>
  </w:style>
  <w:style w:type="paragraph" w:styleId="Subtitle">
    <w:name w:val="Subtitle"/>
    <w:basedOn w:val="Normal"/>
    <w:next w:val="Normal"/>
    <w:rPr>
      <w:i/>
      <w:color w:val="4F81BD"/>
    </w:rPr>
  </w:style>
  <w:style w:type="table" w:customStyle="1" w:styleId="a">
    <w:basedOn w:val="TableNormal"/>
    <w:tblPr>
      <w:tblStyleRowBandSize w:val="1"/>
      <w:tblStyleColBandSize w:val="1"/>
      <w:tblCellMar>
        <w:left w:w="115" w:type="dxa"/>
        <w:right w:w="115" w:type="dxa"/>
      </w:tblCellMar>
    </w:tblPr>
  </w:style>
  <w:style w:type="paragraph" w:styleId="NormalWeb">
    <w:name w:val="Normal (Web)"/>
    <w:basedOn w:val="Normal"/>
    <w:uiPriority w:val="99"/>
    <w:unhideWhenUsed/>
    <w:rsid w:val="00D9165A"/>
    <w:pPr>
      <w:spacing w:before="100" w:beforeAutospacing="1" w:after="100" w:afterAutospacing="1"/>
    </w:pPr>
    <w:rPr>
      <w:rFonts w:ascii="Times New Roman" w:eastAsiaTheme="minorHAnsi" w:hAnsi="Times New Roman" w:cs="Times New Roman"/>
    </w:rPr>
  </w:style>
  <w:style w:type="paragraph" w:styleId="ListParagraph">
    <w:name w:val="List Paragraph"/>
    <w:basedOn w:val="Normal"/>
    <w:uiPriority w:val="34"/>
    <w:qFormat/>
    <w:rsid w:val="00E174DD"/>
    <w:pPr>
      <w:ind w:left="720"/>
      <w:contextualSpacing/>
    </w:pPr>
  </w:style>
  <w:style w:type="character" w:styleId="Hyperlink">
    <w:name w:val="Hyperlink"/>
    <w:basedOn w:val="DefaultParagraphFont"/>
    <w:uiPriority w:val="99"/>
    <w:unhideWhenUsed/>
    <w:rsid w:val="00DA7268"/>
    <w:rPr>
      <w:color w:val="0000FF" w:themeColor="hyperlink"/>
      <w:u w:val="single"/>
    </w:rPr>
  </w:style>
  <w:style w:type="paragraph" w:styleId="NoSpacing">
    <w:name w:val="No Spacing"/>
    <w:uiPriority w:val="1"/>
    <w:qFormat/>
    <w:rsid w:val="00DA7268"/>
  </w:style>
  <w:style w:type="table" w:customStyle="1" w:styleId="TableGrid1">
    <w:name w:val="Table Grid1"/>
    <w:rsid w:val="00D919B7"/>
    <w:rPr>
      <w:rFonts w:asciiTheme="minorHAnsi" w:eastAsiaTheme="minorEastAsia" w:hAnsiTheme="minorHAnsi" w:cstheme="minorBidi"/>
      <w:sz w:val="22"/>
      <w:szCs w:val="22"/>
    </w:rPr>
    <w:tblPr>
      <w:tblCellMar>
        <w:top w:w="0" w:type="dxa"/>
        <w:left w:w="0" w:type="dxa"/>
        <w:bottom w:w="0" w:type="dxa"/>
        <w:right w:w="0" w:type="dxa"/>
      </w:tblCellMar>
    </w:tblPr>
  </w:style>
  <w:style w:type="paragraph" w:styleId="Header">
    <w:name w:val="header"/>
    <w:basedOn w:val="Normal"/>
    <w:link w:val="HeaderChar"/>
    <w:rsid w:val="0078747F"/>
    <w:pPr>
      <w:tabs>
        <w:tab w:val="center" w:pos="4153"/>
        <w:tab w:val="right" w:pos="8306"/>
      </w:tabs>
    </w:pPr>
    <w:rPr>
      <w:rFonts w:ascii="Times New Roman" w:eastAsia="Times New Roman" w:hAnsi="Times New Roman" w:cs="Times New Roman"/>
      <w:sz w:val="20"/>
      <w:szCs w:val="20"/>
    </w:rPr>
  </w:style>
  <w:style w:type="character" w:customStyle="1" w:styleId="HeaderChar">
    <w:name w:val="Header Char"/>
    <w:basedOn w:val="DefaultParagraphFont"/>
    <w:link w:val="Header"/>
    <w:rsid w:val="0078747F"/>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FF28A1"/>
    <w:pPr>
      <w:tabs>
        <w:tab w:val="center" w:pos="4513"/>
        <w:tab w:val="right" w:pos="9026"/>
      </w:tabs>
    </w:pPr>
  </w:style>
  <w:style w:type="character" w:customStyle="1" w:styleId="FooterChar">
    <w:name w:val="Footer Char"/>
    <w:basedOn w:val="DefaultParagraphFont"/>
    <w:link w:val="Footer"/>
    <w:uiPriority w:val="99"/>
    <w:rsid w:val="00FF28A1"/>
  </w:style>
  <w:style w:type="paragraph" w:customStyle="1" w:styleId="ColorfulList-Accent11">
    <w:name w:val="Colorful List - Accent 11"/>
    <w:basedOn w:val="Normal"/>
    <w:autoRedefine/>
    <w:uiPriority w:val="34"/>
    <w:qFormat/>
    <w:rsid w:val="00374090"/>
    <w:pPr>
      <w:numPr>
        <w:numId w:val="1"/>
      </w:numPr>
      <w:spacing w:before="120" w:after="120"/>
    </w:pPr>
    <w:rPr>
      <w:rFonts w:ascii="Arial" w:eastAsia="MS Mincho" w:hAnsi="Arial" w:cs="Arial"/>
      <w:i/>
      <w:sz w:val="20"/>
      <w:szCs w:val="20"/>
      <w:lang w:eastAsia="en-US"/>
    </w:rPr>
  </w:style>
  <w:style w:type="paragraph" w:customStyle="1" w:styleId="Caption1">
    <w:name w:val="Caption 1"/>
    <w:basedOn w:val="Normal"/>
    <w:qFormat/>
    <w:rsid w:val="00374090"/>
    <w:pPr>
      <w:spacing w:before="120" w:after="120"/>
    </w:pPr>
    <w:rPr>
      <w:rFonts w:ascii="Arial" w:eastAsia="MS Mincho" w:hAnsi="Arial" w:cs="Times New Roman"/>
      <w:i/>
      <w:color w:val="F15F22"/>
      <w:sz w:val="20"/>
      <w:lang w:val="en-US" w:eastAsia="en-US"/>
    </w:rPr>
  </w:style>
  <w:style w:type="paragraph" w:customStyle="1" w:styleId="Text">
    <w:name w:val="Text"/>
    <w:basedOn w:val="BodyText"/>
    <w:link w:val="TextChar"/>
    <w:qFormat/>
    <w:rsid w:val="00374090"/>
    <w:rPr>
      <w:rFonts w:ascii="Arial" w:eastAsia="MS Mincho" w:hAnsi="Arial" w:cs="Arial"/>
      <w:sz w:val="20"/>
      <w:szCs w:val="20"/>
      <w:lang w:val="en-US" w:eastAsia="en-US"/>
    </w:rPr>
  </w:style>
  <w:style w:type="character" w:customStyle="1" w:styleId="TextChar">
    <w:name w:val="Text Char"/>
    <w:link w:val="Text"/>
    <w:rsid w:val="00374090"/>
    <w:rPr>
      <w:rFonts w:ascii="Arial" w:eastAsia="MS Mincho" w:hAnsi="Arial" w:cs="Arial"/>
      <w:sz w:val="20"/>
      <w:szCs w:val="20"/>
      <w:lang w:val="en-US" w:eastAsia="en-US"/>
    </w:rPr>
  </w:style>
  <w:style w:type="paragraph" w:customStyle="1" w:styleId="Heading">
    <w:name w:val="Heading"/>
    <w:basedOn w:val="BodyText"/>
    <w:link w:val="HeadingChar"/>
    <w:autoRedefine/>
    <w:qFormat/>
    <w:rsid w:val="00374090"/>
    <w:pPr>
      <w:spacing w:line="360" w:lineRule="auto"/>
      <w:jc w:val="center"/>
    </w:pPr>
    <w:rPr>
      <w:rFonts w:ascii="Arial" w:eastAsia="MS Mincho" w:hAnsi="Arial" w:cs="Times New Roman"/>
      <w:b/>
      <w:lang w:val="en-US" w:eastAsia="en-US"/>
    </w:rPr>
  </w:style>
  <w:style w:type="character" w:customStyle="1" w:styleId="HeadingChar">
    <w:name w:val="Heading Char"/>
    <w:link w:val="Heading"/>
    <w:rsid w:val="00374090"/>
    <w:rPr>
      <w:rFonts w:ascii="Arial" w:eastAsia="MS Mincho" w:hAnsi="Arial" w:cs="Times New Roman"/>
      <w:b/>
      <w:lang w:val="en-US" w:eastAsia="en-US"/>
    </w:rPr>
  </w:style>
  <w:style w:type="paragraph" w:customStyle="1" w:styleId="Sub-heading">
    <w:name w:val="Sub-heading"/>
    <w:basedOn w:val="BodyText"/>
    <w:link w:val="Sub-headingChar"/>
    <w:qFormat/>
    <w:rsid w:val="00374090"/>
    <w:rPr>
      <w:rFonts w:ascii="Arial" w:eastAsia="MS Mincho" w:hAnsi="Arial" w:cs="Arial"/>
      <w:b/>
      <w:sz w:val="20"/>
      <w:szCs w:val="20"/>
      <w:lang w:val="en-US" w:eastAsia="en-US"/>
    </w:rPr>
  </w:style>
  <w:style w:type="character" w:customStyle="1" w:styleId="Sub-headingChar">
    <w:name w:val="Sub-heading Char"/>
    <w:link w:val="Sub-heading"/>
    <w:rsid w:val="00374090"/>
    <w:rPr>
      <w:rFonts w:ascii="Arial" w:eastAsia="MS Mincho" w:hAnsi="Arial" w:cs="Arial"/>
      <w:b/>
      <w:sz w:val="20"/>
      <w:szCs w:val="20"/>
      <w:lang w:val="en-US" w:eastAsia="en-US"/>
    </w:rPr>
  </w:style>
  <w:style w:type="paragraph" w:styleId="BodyText">
    <w:name w:val="Body Text"/>
    <w:basedOn w:val="Normal"/>
    <w:link w:val="BodyTextChar"/>
    <w:uiPriority w:val="99"/>
    <w:semiHidden/>
    <w:unhideWhenUsed/>
    <w:rsid w:val="00374090"/>
    <w:pPr>
      <w:spacing w:after="120"/>
    </w:pPr>
  </w:style>
  <w:style w:type="character" w:customStyle="1" w:styleId="BodyTextChar">
    <w:name w:val="Body Text Char"/>
    <w:basedOn w:val="DefaultParagraphFont"/>
    <w:link w:val="BodyText"/>
    <w:uiPriority w:val="99"/>
    <w:semiHidden/>
    <w:rsid w:val="00374090"/>
  </w:style>
  <w:style w:type="paragraph" w:customStyle="1" w:styleId="Default">
    <w:name w:val="Default"/>
    <w:rsid w:val="00E86052"/>
    <w:pPr>
      <w:autoSpaceDE w:val="0"/>
      <w:autoSpaceDN w:val="0"/>
      <w:adjustRightInd w:val="0"/>
    </w:pPr>
    <w:rPr>
      <w:rFonts w:eastAsiaTheme="minorHAnsi"/>
      <w:color w:val="000000"/>
      <w:lang w:eastAsia="en-US"/>
    </w:rPr>
  </w:style>
  <w:style w:type="character" w:styleId="Strong">
    <w:name w:val="Strong"/>
    <w:basedOn w:val="DefaultParagraphFont"/>
    <w:uiPriority w:val="22"/>
    <w:qFormat/>
    <w:rsid w:val="00F74BD1"/>
    <w:rPr>
      <w:b/>
      <w:bCs/>
    </w:rPr>
  </w:style>
  <w:style w:type="character" w:customStyle="1" w:styleId="introtext">
    <w:name w:val="introtext"/>
    <w:basedOn w:val="DefaultParagraphFont"/>
    <w:rsid w:val="00F74BD1"/>
  </w:style>
  <w:style w:type="numbering" w:customStyle="1" w:styleId="LFO46">
    <w:name w:val="LFO46"/>
    <w:basedOn w:val="NoList"/>
    <w:rsid w:val="00D90F28"/>
    <w:pPr>
      <w:numPr>
        <w:numId w:val="2"/>
      </w:numPr>
    </w:pPr>
  </w:style>
  <w:style w:type="paragraph" w:customStyle="1" w:styleId="Body">
    <w:name w:val="Body"/>
    <w:uiPriority w:val="99"/>
    <w:rsid w:val="00D90F28"/>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Helvetica" w:eastAsia="Arial Unicode MS" w:hAnsi="Arial Unicode MS" w:cs="Helvetica"/>
      <w:color w:val="000000"/>
      <w:sz w:val="22"/>
      <w:szCs w:val="22"/>
      <w:lang w:val="en-US"/>
    </w:rPr>
  </w:style>
  <w:style w:type="paragraph" w:styleId="BodyTextIndent">
    <w:name w:val="Body Text Indent"/>
    <w:basedOn w:val="Normal"/>
    <w:link w:val="BodyTextIndentChar"/>
    <w:uiPriority w:val="99"/>
    <w:semiHidden/>
    <w:unhideWhenUsed/>
    <w:rsid w:val="0081245D"/>
    <w:pPr>
      <w:spacing w:after="120"/>
      <w:ind w:left="283"/>
    </w:pPr>
  </w:style>
  <w:style w:type="character" w:customStyle="1" w:styleId="BodyTextIndentChar">
    <w:name w:val="Body Text Indent Char"/>
    <w:basedOn w:val="DefaultParagraphFont"/>
    <w:link w:val="BodyTextIndent"/>
    <w:uiPriority w:val="99"/>
    <w:semiHidden/>
    <w:rsid w:val="0081245D"/>
  </w:style>
  <w:style w:type="character" w:customStyle="1" w:styleId="normaltextrun">
    <w:name w:val="normaltextrun"/>
    <w:basedOn w:val="DefaultParagraphFont"/>
    <w:rsid w:val="00E87E79"/>
  </w:style>
  <w:style w:type="paragraph" w:styleId="BodyText2">
    <w:name w:val="Body Text 2"/>
    <w:basedOn w:val="Normal"/>
    <w:link w:val="BodyText2Char"/>
    <w:uiPriority w:val="99"/>
    <w:semiHidden/>
    <w:unhideWhenUsed/>
    <w:rsid w:val="00CD2D2C"/>
    <w:pPr>
      <w:spacing w:after="120" w:line="480" w:lineRule="auto"/>
    </w:pPr>
  </w:style>
  <w:style w:type="character" w:customStyle="1" w:styleId="BodyText2Char">
    <w:name w:val="Body Text 2 Char"/>
    <w:basedOn w:val="DefaultParagraphFont"/>
    <w:link w:val="BodyText2"/>
    <w:uiPriority w:val="99"/>
    <w:semiHidden/>
    <w:rsid w:val="00CD2D2C"/>
  </w:style>
  <w:style w:type="character" w:customStyle="1" w:styleId="Heading2Char">
    <w:name w:val="Heading 2 Char"/>
    <w:basedOn w:val="DefaultParagraphFont"/>
    <w:link w:val="Heading2"/>
    <w:rsid w:val="00A90782"/>
    <w:rPr>
      <w:b/>
      <w:color w:val="000000"/>
      <w:u w:val="single"/>
    </w:rPr>
  </w:style>
  <w:style w:type="character" w:customStyle="1" w:styleId="UnresolvedMention1">
    <w:name w:val="Unresolved Mention1"/>
    <w:basedOn w:val="DefaultParagraphFont"/>
    <w:uiPriority w:val="99"/>
    <w:semiHidden/>
    <w:unhideWhenUsed/>
    <w:rsid w:val="00854A23"/>
    <w:rPr>
      <w:color w:val="605E5C"/>
      <w:shd w:val="clear" w:color="auto" w:fill="E1DFDD"/>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444682"/>
    <w:rPr>
      <w:color w:val="605E5C"/>
      <w:shd w:val="clear" w:color="auto" w:fill="E1DFDD"/>
    </w:rPr>
  </w:style>
  <w:style w:type="character" w:styleId="FollowedHyperlink">
    <w:name w:val="FollowedHyperlink"/>
    <w:basedOn w:val="DefaultParagraphFont"/>
    <w:uiPriority w:val="99"/>
    <w:semiHidden/>
    <w:unhideWhenUsed/>
    <w:rsid w:val="00444682"/>
    <w:rPr>
      <w:color w:val="800080" w:themeColor="followedHyperlink"/>
      <w:u w:val="single"/>
    </w:rPr>
  </w:style>
  <w:style w:type="table" w:customStyle="1" w:styleId="TableGrid2">
    <w:name w:val="Table Grid2"/>
    <w:basedOn w:val="TableNormal"/>
    <w:next w:val="TableGrid"/>
    <w:uiPriority w:val="59"/>
    <w:rsid w:val="001B11E5"/>
    <w:pPr>
      <w:spacing w:after="0"/>
    </w:pPr>
    <w:rPr>
      <w:rFonts w:ascii="Arial" w:hAnsi="Arial" w:cs="Arial"/>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61">
    <w:name w:val="Light List - Accent 61"/>
    <w:basedOn w:val="TableNormal"/>
    <w:next w:val="LightList-Accent6"/>
    <w:uiPriority w:val="61"/>
    <w:rsid w:val="001B11E5"/>
    <w:pPr>
      <w:spacing w:after="0"/>
    </w:pPr>
    <w:rPr>
      <w:rFonts w:cs="Times New Roman"/>
      <w:sz w:val="22"/>
      <w:szCs w:val="22"/>
      <w:lang w:eastAsia="en-US"/>
    </w:rPr>
    <w:tblPr>
      <w:tblStyleRowBandSize w:val="1"/>
      <w:tblStyleColBandSize w:val="1"/>
      <w:tblBorders>
        <w:top w:val="single" w:sz="8" w:space="0" w:color="70AD47"/>
        <w:left w:val="single" w:sz="8" w:space="0" w:color="70AD47"/>
        <w:bottom w:val="single" w:sz="8" w:space="0" w:color="70AD47"/>
        <w:right w:val="single" w:sz="8" w:space="0" w:color="70AD47"/>
      </w:tblBorders>
    </w:tblPr>
    <w:tblStylePr w:type="firstRow">
      <w:pPr>
        <w:spacing w:before="0" w:after="0" w:line="240" w:lineRule="auto"/>
      </w:pPr>
      <w:rPr>
        <w:b/>
        <w:bCs/>
        <w:color w:val="FFFFFF"/>
      </w:rPr>
      <w:tblPr/>
      <w:tcPr>
        <w:shd w:val="clear" w:color="auto" w:fill="70AD47"/>
      </w:tcPr>
    </w:tblStylePr>
    <w:tblStylePr w:type="lastRow">
      <w:pPr>
        <w:spacing w:before="0" w:after="0" w:line="240" w:lineRule="auto"/>
      </w:pPr>
      <w:rPr>
        <w:b/>
        <w:bCs/>
      </w:rPr>
      <w:tblPr/>
      <w:tcPr>
        <w:tcBorders>
          <w:top w:val="double" w:sz="6" w:space="0" w:color="70AD47"/>
          <w:left w:val="single" w:sz="8" w:space="0" w:color="70AD47"/>
          <w:bottom w:val="single" w:sz="8" w:space="0" w:color="70AD47"/>
          <w:right w:val="single" w:sz="8" w:space="0" w:color="70AD47"/>
        </w:tcBorders>
      </w:tcPr>
    </w:tblStylePr>
    <w:tblStylePr w:type="firstCol">
      <w:rPr>
        <w:b/>
        <w:bCs/>
      </w:rPr>
    </w:tblStylePr>
    <w:tblStylePr w:type="lastCol">
      <w:rPr>
        <w:b/>
        <w:bCs/>
      </w:rPr>
    </w:tblStylePr>
    <w:tblStylePr w:type="band1Vert">
      <w:tblPr/>
      <w:tcPr>
        <w:tcBorders>
          <w:top w:val="single" w:sz="8" w:space="0" w:color="70AD47"/>
          <w:left w:val="single" w:sz="8" w:space="0" w:color="70AD47"/>
          <w:bottom w:val="single" w:sz="8" w:space="0" w:color="70AD47"/>
          <w:right w:val="single" w:sz="8" w:space="0" w:color="70AD47"/>
        </w:tcBorders>
      </w:tcPr>
    </w:tblStylePr>
    <w:tblStylePr w:type="band1Horz">
      <w:tblPr/>
      <w:tcPr>
        <w:tcBorders>
          <w:top w:val="single" w:sz="8" w:space="0" w:color="70AD47"/>
          <w:left w:val="single" w:sz="8" w:space="0" w:color="70AD47"/>
          <w:bottom w:val="single" w:sz="8" w:space="0" w:color="70AD47"/>
          <w:right w:val="single" w:sz="8" w:space="0" w:color="70AD47"/>
        </w:tcBorders>
      </w:tcPr>
    </w:tblStylePr>
  </w:style>
  <w:style w:type="table" w:customStyle="1" w:styleId="LightList-Accent31">
    <w:name w:val="Light List - Accent 31"/>
    <w:basedOn w:val="TableNormal"/>
    <w:next w:val="LightList-Accent3"/>
    <w:uiPriority w:val="61"/>
    <w:rsid w:val="001B11E5"/>
    <w:pPr>
      <w:spacing w:after="0"/>
    </w:pPr>
    <w:rPr>
      <w:rFonts w:cs="Times New Roman"/>
      <w:sz w:val="22"/>
      <w:szCs w:val="22"/>
      <w:lang w:eastAsia="en-US"/>
    </w:rPr>
    <w:tblPr>
      <w:tblStyleRowBandSize w:val="1"/>
      <w:tblStyleColBandSize w:val="1"/>
      <w:tblBorders>
        <w:top w:val="single" w:sz="8" w:space="0" w:color="866243"/>
        <w:left w:val="single" w:sz="8" w:space="0" w:color="866243"/>
        <w:bottom w:val="single" w:sz="8" w:space="0" w:color="866243"/>
        <w:right w:val="single" w:sz="8" w:space="0" w:color="866243"/>
      </w:tblBorders>
    </w:tblPr>
    <w:tblStylePr w:type="firstRow">
      <w:pPr>
        <w:spacing w:before="0" w:after="0" w:line="240" w:lineRule="auto"/>
      </w:pPr>
      <w:rPr>
        <w:b/>
        <w:bCs/>
        <w:color w:val="FFFFFF"/>
      </w:rPr>
      <w:tblPr/>
      <w:tcPr>
        <w:shd w:val="clear" w:color="auto" w:fill="866243"/>
      </w:tcPr>
    </w:tblStylePr>
    <w:tblStylePr w:type="lastRow">
      <w:pPr>
        <w:spacing w:before="0" w:after="0" w:line="240" w:lineRule="auto"/>
      </w:pPr>
      <w:rPr>
        <w:b/>
        <w:bCs/>
      </w:rPr>
      <w:tblPr/>
      <w:tcPr>
        <w:tcBorders>
          <w:top w:val="double" w:sz="6" w:space="0" w:color="866243"/>
          <w:left w:val="single" w:sz="8" w:space="0" w:color="866243"/>
          <w:bottom w:val="single" w:sz="8" w:space="0" w:color="866243"/>
          <w:right w:val="single" w:sz="8" w:space="0" w:color="866243"/>
        </w:tcBorders>
      </w:tcPr>
    </w:tblStylePr>
    <w:tblStylePr w:type="firstCol">
      <w:rPr>
        <w:b/>
        <w:bCs/>
      </w:rPr>
    </w:tblStylePr>
    <w:tblStylePr w:type="lastCol">
      <w:rPr>
        <w:b/>
        <w:bCs/>
      </w:rPr>
    </w:tblStylePr>
    <w:tblStylePr w:type="band1Vert">
      <w:tblPr/>
      <w:tcPr>
        <w:tcBorders>
          <w:top w:val="single" w:sz="8" w:space="0" w:color="866243"/>
          <w:left w:val="single" w:sz="8" w:space="0" w:color="866243"/>
          <w:bottom w:val="single" w:sz="8" w:space="0" w:color="866243"/>
          <w:right w:val="single" w:sz="8" w:space="0" w:color="866243"/>
        </w:tcBorders>
      </w:tcPr>
    </w:tblStylePr>
    <w:tblStylePr w:type="band1Horz">
      <w:tblPr/>
      <w:tcPr>
        <w:tcBorders>
          <w:top w:val="single" w:sz="8" w:space="0" w:color="866243"/>
          <w:left w:val="single" w:sz="8" w:space="0" w:color="866243"/>
          <w:bottom w:val="single" w:sz="8" w:space="0" w:color="866243"/>
          <w:right w:val="single" w:sz="8" w:space="0" w:color="866243"/>
        </w:tcBorders>
      </w:tcPr>
    </w:tblStylePr>
  </w:style>
  <w:style w:type="table" w:styleId="LightList-Accent6">
    <w:name w:val="Light List Accent 6"/>
    <w:basedOn w:val="TableNormal"/>
    <w:uiPriority w:val="61"/>
    <w:semiHidden/>
    <w:unhideWhenUsed/>
    <w:rsid w:val="001B11E5"/>
    <w:pPr>
      <w:spacing w:after="0"/>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List-Accent3">
    <w:name w:val="Light List Accent 3"/>
    <w:basedOn w:val="TableNormal"/>
    <w:uiPriority w:val="61"/>
    <w:semiHidden/>
    <w:unhideWhenUsed/>
    <w:rsid w:val="001B11E5"/>
    <w:pPr>
      <w:spacing w:after="0"/>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customStyle="1" w:styleId="TableGrid3">
    <w:name w:val="Table Grid3"/>
    <w:basedOn w:val="TableNormal"/>
    <w:next w:val="TableGrid"/>
    <w:uiPriority w:val="59"/>
    <w:rsid w:val="00933BA9"/>
    <w:pPr>
      <w:spacing w:after="0"/>
    </w:pPr>
    <w:rPr>
      <w:rFonts w:ascii="Arial" w:hAnsi="Arial" w:cs="Arial"/>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62">
    <w:name w:val="Light List - Accent 62"/>
    <w:basedOn w:val="TableNormal"/>
    <w:next w:val="LightList-Accent6"/>
    <w:uiPriority w:val="61"/>
    <w:rsid w:val="00933BA9"/>
    <w:pPr>
      <w:spacing w:after="0"/>
    </w:pPr>
    <w:rPr>
      <w:rFonts w:cs="Times New Roman"/>
      <w:sz w:val="22"/>
      <w:szCs w:val="22"/>
      <w:lang w:eastAsia="en-US"/>
    </w:rPr>
    <w:tblPr>
      <w:tblStyleRowBandSize w:val="1"/>
      <w:tblStyleColBandSize w:val="1"/>
      <w:tblBorders>
        <w:top w:val="single" w:sz="8" w:space="0" w:color="70AD47"/>
        <w:left w:val="single" w:sz="8" w:space="0" w:color="70AD47"/>
        <w:bottom w:val="single" w:sz="8" w:space="0" w:color="70AD47"/>
        <w:right w:val="single" w:sz="8" w:space="0" w:color="70AD47"/>
      </w:tblBorders>
    </w:tblPr>
    <w:tblStylePr w:type="firstRow">
      <w:pPr>
        <w:spacing w:before="0" w:after="0" w:line="240" w:lineRule="auto"/>
      </w:pPr>
      <w:rPr>
        <w:b/>
        <w:bCs/>
        <w:color w:val="FFFFFF"/>
      </w:rPr>
      <w:tblPr/>
      <w:tcPr>
        <w:shd w:val="clear" w:color="auto" w:fill="70AD47"/>
      </w:tcPr>
    </w:tblStylePr>
    <w:tblStylePr w:type="lastRow">
      <w:pPr>
        <w:spacing w:before="0" w:after="0" w:line="240" w:lineRule="auto"/>
      </w:pPr>
      <w:rPr>
        <w:b/>
        <w:bCs/>
      </w:rPr>
      <w:tblPr/>
      <w:tcPr>
        <w:tcBorders>
          <w:top w:val="double" w:sz="6" w:space="0" w:color="70AD47"/>
          <w:left w:val="single" w:sz="8" w:space="0" w:color="70AD47"/>
          <w:bottom w:val="single" w:sz="8" w:space="0" w:color="70AD47"/>
          <w:right w:val="single" w:sz="8" w:space="0" w:color="70AD47"/>
        </w:tcBorders>
      </w:tcPr>
    </w:tblStylePr>
    <w:tblStylePr w:type="firstCol">
      <w:rPr>
        <w:b/>
        <w:bCs/>
      </w:rPr>
    </w:tblStylePr>
    <w:tblStylePr w:type="lastCol">
      <w:rPr>
        <w:b/>
        <w:bCs/>
      </w:rPr>
    </w:tblStylePr>
    <w:tblStylePr w:type="band1Vert">
      <w:tblPr/>
      <w:tcPr>
        <w:tcBorders>
          <w:top w:val="single" w:sz="8" w:space="0" w:color="70AD47"/>
          <w:left w:val="single" w:sz="8" w:space="0" w:color="70AD47"/>
          <w:bottom w:val="single" w:sz="8" w:space="0" w:color="70AD47"/>
          <w:right w:val="single" w:sz="8" w:space="0" w:color="70AD47"/>
        </w:tcBorders>
      </w:tcPr>
    </w:tblStylePr>
    <w:tblStylePr w:type="band1Horz">
      <w:tblPr/>
      <w:tcPr>
        <w:tcBorders>
          <w:top w:val="single" w:sz="8" w:space="0" w:color="70AD47"/>
          <w:left w:val="single" w:sz="8" w:space="0" w:color="70AD47"/>
          <w:bottom w:val="single" w:sz="8" w:space="0" w:color="70AD47"/>
          <w:right w:val="single" w:sz="8" w:space="0" w:color="70AD47"/>
        </w:tcBorders>
      </w:tcPr>
    </w:tblStylePr>
  </w:style>
  <w:style w:type="table" w:customStyle="1" w:styleId="LightList-Accent11">
    <w:name w:val="Light List - Accent 11"/>
    <w:basedOn w:val="TableNormal"/>
    <w:next w:val="LightList-Accent1"/>
    <w:uiPriority w:val="61"/>
    <w:rsid w:val="00933BA9"/>
    <w:pPr>
      <w:spacing w:after="0"/>
    </w:pPr>
    <w:rPr>
      <w:rFonts w:cs="Times New Roman"/>
      <w:sz w:val="22"/>
      <w:szCs w:val="22"/>
      <w:lang w:eastAsia="en-US"/>
    </w:rPr>
    <w:tblPr>
      <w:tblStyleRowBandSize w:val="1"/>
      <w:tblStyleColBandSize w:val="1"/>
      <w:tblBorders>
        <w:top w:val="single" w:sz="8" w:space="0" w:color="005489"/>
        <w:left w:val="single" w:sz="8" w:space="0" w:color="005489"/>
        <w:bottom w:val="single" w:sz="8" w:space="0" w:color="005489"/>
        <w:right w:val="single" w:sz="8" w:space="0" w:color="005489"/>
      </w:tblBorders>
    </w:tblPr>
    <w:tblStylePr w:type="firstRow">
      <w:pPr>
        <w:spacing w:before="0" w:after="0" w:line="240" w:lineRule="auto"/>
      </w:pPr>
      <w:rPr>
        <w:b/>
        <w:bCs/>
        <w:color w:val="FFFFFF"/>
      </w:rPr>
      <w:tblPr/>
      <w:tcPr>
        <w:shd w:val="clear" w:color="auto" w:fill="005489"/>
      </w:tcPr>
    </w:tblStylePr>
    <w:tblStylePr w:type="lastRow">
      <w:pPr>
        <w:spacing w:before="0" w:after="0" w:line="240" w:lineRule="auto"/>
      </w:pPr>
      <w:rPr>
        <w:b/>
        <w:bCs/>
      </w:rPr>
      <w:tblPr/>
      <w:tcPr>
        <w:tcBorders>
          <w:top w:val="double" w:sz="6" w:space="0" w:color="005489"/>
          <w:left w:val="single" w:sz="8" w:space="0" w:color="005489"/>
          <w:bottom w:val="single" w:sz="8" w:space="0" w:color="005489"/>
          <w:right w:val="single" w:sz="8" w:space="0" w:color="005489"/>
        </w:tcBorders>
      </w:tcPr>
    </w:tblStylePr>
    <w:tblStylePr w:type="firstCol">
      <w:rPr>
        <w:b/>
        <w:bCs/>
      </w:rPr>
    </w:tblStylePr>
    <w:tblStylePr w:type="lastCol">
      <w:rPr>
        <w:b/>
        <w:bCs/>
      </w:rPr>
    </w:tblStylePr>
    <w:tblStylePr w:type="band1Vert">
      <w:tblPr/>
      <w:tcPr>
        <w:tcBorders>
          <w:top w:val="single" w:sz="8" w:space="0" w:color="005489"/>
          <w:left w:val="single" w:sz="8" w:space="0" w:color="005489"/>
          <w:bottom w:val="single" w:sz="8" w:space="0" w:color="005489"/>
          <w:right w:val="single" w:sz="8" w:space="0" w:color="005489"/>
        </w:tcBorders>
      </w:tcPr>
    </w:tblStylePr>
    <w:tblStylePr w:type="band1Horz">
      <w:tblPr/>
      <w:tcPr>
        <w:tcBorders>
          <w:top w:val="single" w:sz="8" w:space="0" w:color="005489"/>
          <w:left w:val="single" w:sz="8" w:space="0" w:color="005489"/>
          <w:bottom w:val="single" w:sz="8" w:space="0" w:color="005489"/>
          <w:right w:val="single" w:sz="8" w:space="0" w:color="005489"/>
        </w:tcBorders>
      </w:tcPr>
    </w:tblStylePr>
  </w:style>
  <w:style w:type="table" w:customStyle="1" w:styleId="LightList-Accent32">
    <w:name w:val="Light List - Accent 32"/>
    <w:basedOn w:val="TableNormal"/>
    <w:next w:val="LightList-Accent3"/>
    <w:uiPriority w:val="61"/>
    <w:rsid w:val="00933BA9"/>
    <w:pPr>
      <w:spacing w:after="0"/>
    </w:pPr>
    <w:rPr>
      <w:rFonts w:cs="Times New Roman"/>
      <w:sz w:val="22"/>
      <w:szCs w:val="22"/>
      <w:lang w:eastAsia="en-US"/>
    </w:rPr>
    <w:tblPr>
      <w:tblStyleRowBandSize w:val="1"/>
      <w:tblStyleColBandSize w:val="1"/>
      <w:tblBorders>
        <w:top w:val="single" w:sz="8" w:space="0" w:color="866243"/>
        <w:left w:val="single" w:sz="8" w:space="0" w:color="866243"/>
        <w:bottom w:val="single" w:sz="8" w:space="0" w:color="866243"/>
        <w:right w:val="single" w:sz="8" w:space="0" w:color="866243"/>
      </w:tblBorders>
    </w:tblPr>
    <w:tblStylePr w:type="firstRow">
      <w:pPr>
        <w:spacing w:before="0" w:after="0" w:line="240" w:lineRule="auto"/>
      </w:pPr>
      <w:rPr>
        <w:b/>
        <w:bCs/>
        <w:color w:val="FFFFFF"/>
      </w:rPr>
      <w:tblPr/>
      <w:tcPr>
        <w:shd w:val="clear" w:color="auto" w:fill="866243"/>
      </w:tcPr>
    </w:tblStylePr>
    <w:tblStylePr w:type="lastRow">
      <w:pPr>
        <w:spacing w:before="0" w:after="0" w:line="240" w:lineRule="auto"/>
      </w:pPr>
      <w:rPr>
        <w:b/>
        <w:bCs/>
      </w:rPr>
      <w:tblPr/>
      <w:tcPr>
        <w:tcBorders>
          <w:top w:val="double" w:sz="6" w:space="0" w:color="866243"/>
          <w:left w:val="single" w:sz="8" w:space="0" w:color="866243"/>
          <w:bottom w:val="single" w:sz="8" w:space="0" w:color="866243"/>
          <w:right w:val="single" w:sz="8" w:space="0" w:color="866243"/>
        </w:tcBorders>
      </w:tcPr>
    </w:tblStylePr>
    <w:tblStylePr w:type="firstCol">
      <w:rPr>
        <w:b/>
        <w:bCs/>
      </w:rPr>
    </w:tblStylePr>
    <w:tblStylePr w:type="lastCol">
      <w:rPr>
        <w:b/>
        <w:bCs/>
      </w:rPr>
    </w:tblStylePr>
    <w:tblStylePr w:type="band1Vert">
      <w:tblPr/>
      <w:tcPr>
        <w:tcBorders>
          <w:top w:val="single" w:sz="8" w:space="0" w:color="866243"/>
          <w:left w:val="single" w:sz="8" w:space="0" w:color="866243"/>
          <w:bottom w:val="single" w:sz="8" w:space="0" w:color="866243"/>
          <w:right w:val="single" w:sz="8" w:space="0" w:color="866243"/>
        </w:tcBorders>
      </w:tcPr>
    </w:tblStylePr>
    <w:tblStylePr w:type="band1Horz">
      <w:tblPr/>
      <w:tcPr>
        <w:tcBorders>
          <w:top w:val="single" w:sz="8" w:space="0" w:color="866243"/>
          <w:left w:val="single" w:sz="8" w:space="0" w:color="866243"/>
          <w:bottom w:val="single" w:sz="8" w:space="0" w:color="866243"/>
          <w:right w:val="single" w:sz="8" w:space="0" w:color="866243"/>
        </w:tcBorders>
      </w:tcPr>
    </w:tblStylePr>
  </w:style>
  <w:style w:type="table" w:styleId="LightList-Accent1">
    <w:name w:val="Light List Accent 1"/>
    <w:basedOn w:val="TableNormal"/>
    <w:uiPriority w:val="61"/>
    <w:semiHidden/>
    <w:unhideWhenUsed/>
    <w:rsid w:val="00933BA9"/>
    <w:pPr>
      <w:spacing w:after="0"/>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leGrid4">
    <w:name w:val="Table Grid4"/>
    <w:basedOn w:val="TableNormal"/>
    <w:next w:val="TableGrid"/>
    <w:uiPriority w:val="59"/>
    <w:rsid w:val="008134B5"/>
    <w:pPr>
      <w:spacing w:after="0"/>
    </w:pPr>
    <w:rPr>
      <w:rFonts w:ascii="Arial" w:hAnsi="Arial" w:cs="Arial"/>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63">
    <w:name w:val="Light List - Accent 63"/>
    <w:basedOn w:val="TableNormal"/>
    <w:next w:val="LightList-Accent6"/>
    <w:uiPriority w:val="61"/>
    <w:rsid w:val="008134B5"/>
    <w:pPr>
      <w:spacing w:after="0"/>
    </w:pPr>
    <w:rPr>
      <w:rFonts w:cs="Times New Roman"/>
      <w:sz w:val="22"/>
      <w:szCs w:val="22"/>
      <w:lang w:eastAsia="en-US"/>
    </w:rPr>
    <w:tblPr>
      <w:tblStyleRowBandSize w:val="1"/>
      <w:tblStyleColBandSize w:val="1"/>
      <w:tblBorders>
        <w:top w:val="single" w:sz="8" w:space="0" w:color="70AD47"/>
        <w:left w:val="single" w:sz="8" w:space="0" w:color="70AD47"/>
        <w:bottom w:val="single" w:sz="8" w:space="0" w:color="70AD47"/>
        <w:right w:val="single" w:sz="8" w:space="0" w:color="70AD47"/>
      </w:tblBorders>
    </w:tblPr>
    <w:tblStylePr w:type="firstRow">
      <w:pPr>
        <w:spacing w:before="0" w:after="0" w:line="240" w:lineRule="auto"/>
      </w:pPr>
      <w:rPr>
        <w:b/>
        <w:bCs/>
        <w:color w:val="FFFFFF"/>
      </w:rPr>
      <w:tblPr/>
      <w:tcPr>
        <w:shd w:val="clear" w:color="auto" w:fill="70AD47"/>
      </w:tcPr>
    </w:tblStylePr>
    <w:tblStylePr w:type="lastRow">
      <w:pPr>
        <w:spacing w:before="0" w:after="0" w:line="240" w:lineRule="auto"/>
      </w:pPr>
      <w:rPr>
        <w:b/>
        <w:bCs/>
      </w:rPr>
      <w:tblPr/>
      <w:tcPr>
        <w:tcBorders>
          <w:top w:val="double" w:sz="6" w:space="0" w:color="70AD47"/>
          <w:left w:val="single" w:sz="8" w:space="0" w:color="70AD47"/>
          <w:bottom w:val="single" w:sz="8" w:space="0" w:color="70AD47"/>
          <w:right w:val="single" w:sz="8" w:space="0" w:color="70AD47"/>
        </w:tcBorders>
      </w:tcPr>
    </w:tblStylePr>
    <w:tblStylePr w:type="firstCol">
      <w:rPr>
        <w:b/>
        <w:bCs/>
      </w:rPr>
    </w:tblStylePr>
    <w:tblStylePr w:type="lastCol">
      <w:rPr>
        <w:b/>
        <w:bCs/>
      </w:rPr>
    </w:tblStylePr>
    <w:tblStylePr w:type="band1Vert">
      <w:tblPr/>
      <w:tcPr>
        <w:tcBorders>
          <w:top w:val="single" w:sz="8" w:space="0" w:color="70AD47"/>
          <w:left w:val="single" w:sz="8" w:space="0" w:color="70AD47"/>
          <w:bottom w:val="single" w:sz="8" w:space="0" w:color="70AD47"/>
          <w:right w:val="single" w:sz="8" w:space="0" w:color="70AD47"/>
        </w:tcBorders>
      </w:tcPr>
    </w:tblStylePr>
    <w:tblStylePr w:type="band1Horz">
      <w:tblPr/>
      <w:tcPr>
        <w:tcBorders>
          <w:top w:val="single" w:sz="8" w:space="0" w:color="70AD47"/>
          <w:left w:val="single" w:sz="8" w:space="0" w:color="70AD47"/>
          <w:bottom w:val="single" w:sz="8" w:space="0" w:color="70AD47"/>
          <w:right w:val="single" w:sz="8" w:space="0" w:color="70AD47"/>
        </w:tcBorders>
      </w:tcPr>
    </w:tblStylePr>
  </w:style>
  <w:style w:type="table" w:customStyle="1" w:styleId="LightList-Accent12">
    <w:name w:val="Light List - Accent 12"/>
    <w:basedOn w:val="TableNormal"/>
    <w:next w:val="LightList-Accent1"/>
    <w:uiPriority w:val="61"/>
    <w:rsid w:val="008134B5"/>
    <w:pPr>
      <w:spacing w:after="0"/>
    </w:pPr>
    <w:rPr>
      <w:rFonts w:cs="Times New Roman"/>
      <w:sz w:val="22"/>
      <w:szCs w:val="22"/>
      <w:lang w:eastAsia="en-US"/>
    </w:rPr>
    <w:tblPr>
      <w:tblStyleRowBandSize w:val="1"/>
      <w:tblStyleColBandSize w:val="1"/>
      <w:tblBorders>
        <w:top w:val="single" w:sz="8" w:space="0" w:color="005489"/>
        <w:left w:val="single" w:sz="8" w:space="0" w:color="005489"/>
        <w:bottom w:val="single" w:sz="8" w:space="0" w:color="005489"/>
        <w:right w:val="single" w:sz="8" w:space="0" w:color="005489"/>
      </w:tblBorders>
    </w:tblPr>
    <w:tblStylePr w:type="firstRow">
      <w:pPr>
        <w:spacing w:before="0" w:after="0" w:line="240" w:lineRule="auto"/>
      </w:pPr>
      <w:rPr>
        <w:b/>
        <w:bCs/>
        <w:color w:val="FFFFFF"/>
      </w:rPr>
      <w:tblPr/>
      <w:tcPr>
        <w:shd w:val="clear" w:color="auto" w:fill="005489"/>
      </w:tcPr>
    </w:tblStylePr>
    <w:tblStylePr w:type="lastRow">
      <w:pPr>
        <w:spacing w:before="0" w:after="0" w:line="240" w:lineRule="auto"/>
      </w:pPr>
      <w:rPr>
        <w:b/>
        <w:bCs/>
      </w:rPr>
      <w:tblPr/>
      <w:tcPr>
        <w:tcBorders>
          <w:top w:val="double" w:sz="6" w:space="0" w:color="005489"/>
          <w:left w:val="single" w:sz="8" w:space="0" w:color="005489"/>
          <w:bottom w:val="single" w:sz="8" w:space="0" w:color="005489"/>
          <w:right w:val="single" w:sz="8" w:space="0" w:color="005489"/>
        </w:tcBorders>
      </w:tcPr>
    </w:tblStylePr>
    <w:tblStylePr w:type="firstCol">
      <w:rPr>
        <w:b/>
        <w:bCs/>
      </w:rPr>
    </w:tblStylePr>
    <w:tblStylePr w:type="lastCol">
      <w:rPr>
        <w:b/>
        <w:bCs/>
      </w:rPr>
    </w:tblStylePr>
    <w:tblStylePr w:type="band1Vert">
      <w:tblPr/>
      <w:tcPr>
        <w:tcBorders>
          <w:top w:val="single" w:sz="8" w:space="0" w:color="005489"/>
          <w:left w:val="single" w:sz="8" w:space="0" w:color="005489"/>
          <w:bottom w:val="single" w:sz="8" w:space="0" w:color="005489"/>
          <w:right w:val="single" w:sz="8" w:space="0" w:color="005489"/>
        </w:tcBorders>
      </w:tcPr>
    </w:tblStylePr>
    <w:tblStylePr w:type="band1Horz">
      <w:tblPr/>
      <w:tcPr>
        <w:tcBorders>
          <w:top w:val="single" w:sz="8" w:space="0" w:color="005489"/>
          <w:left w:val="single" w:sz="8" w:space="0" w:color="005489"/>
          <w:bottom w:val="single" w:sz="8" w:space="0" w:color="005489"/>
          <w:right w:val="single" w:sz="8" w:space="0" w:color="005489"/>
        </w:tcBorders>
      </w:tcPr>
    </w:tblStylePr>
  </w:style>
  <w:style w:type="table" w:customStyle="1" w:styleId="LightList-Accent33">
    <w:name w:val="Light List - Accent 33"/>
    <w:basedOn w:val="TableNormal"/>
    <w:next w:val="LightList-Accent3"/>
    <w:uiPriority w:val="61"/>
    <w:rsid w:val="008134B5"/>
    <w:pPr>
      <w:spacing w:after="0"/>
    </w:pPr>
    <w:rPr>
      <w:rFonts w:cs="Times New Roman"/>
      <w:sz w:val="22"/>
      <w:szCs w:val="22"/>
      <w:lang w:eastAsia="en-US"/>
    </w:rPr>
    <w:tblPr>
      <w:tblStyleRowBandSize w:val="1"/>
      <w:tblStyleColBandSize w:val="1"/>
      <w:tblBorders>
        <w:top w:val="single" w:sz="8" w:space="0" w:color="866243"/>
        <w:left w:val="single" w:sz="8" w:space="0" w:color="866243"/>
        <w:bottom w:val="single" w:sz="8" w:space="0" w:color="866243"/>
        <w:right w:val="single" w:sz="8" w:space="0" w:color="866243"/>
      </w:tblBorders>
    </w:tblPr>
    <w:tblStylePr w:type="firstRow">
      <w:pPr>
        <w:spacing w:before="0" w:after="0" w:line="240" w:lineRule="auto"/>
      </w:pPr>
      <w:rPr>
        <w:b/>
        <w:bCs/>
        <w:color w:val="FFFFFF"/>
      </w:rPr>
      <w:tblPr/>
      <w:tcPr>
        <w:shd w:val="clear" w:color="auto" w:fill="866243"/>
      </w:tcPr>
    </w:tblStylePr>
    <w:tblStylePr w:type="lastRow">
      <w:pPr>
        <w:spacing w:before="0" w:after="0" w:line="240" w:lineRule="auto"/>
      </w:pPr>
      <w:rPr>
        <w:b/>
        <w:bCs/>
      </w:rPr>
      <w:tblPr/>
      <w:tcPr>
        <w:tcBorders>
          <w:top w:val="double" w:sz="6" w:space="0" w:color="866243"/>
          <w:left w:val="single" w:sz="8" w:space="0" w:color="866243"/>
          <w:bottom w:val="single" w:sz="8" w:space="0" w:color="866243"/>
          <w:right w:val="single" w:sz="8" w:space="0" w:color="866243"/>
        </w:tcBorders>
      </w:tcPr>
    </w:tblStylePr>
    <w:tblStylePr w:type="firstCol">
      <w:rPr>
        <w:b/>
        <w:bCs/>
      </w:rPr>
    </w:tblStylePr>
    <w:tblStylePr w:type="lastCol">
      <w:rPr>
        <w:b/>
        <w:bCs/>
      </w:rPr>
    </w:tblStylePr>
    <w:tblStylePr w:type="band1Vert">
      <w:tblPr/>
      <w:tcPr>
        <w:tcBorders>
          <w:top w:val="single" w:sz="8" w:space="0" w:color="866243"/>
          <w:left w:val="single" w:sz="8" w:space="0" w:color="866243"/>
          <w:bottom w:val="single" w:sz="8" w:space="0" w:color="866243"/>
          <w:right w:val="single" w:sz="8" w:space="0" w:color="866243"/>
        </w:tcBorders>
      </w:tcPr>
    </w:tblStylePr>
    <w:tblStylePr w:type="band1Horz">
      <w:tblPr/>
      <w:tcPr>
        <w:tcBorders>
          <w:top w:val="single" w:sz="8" w:space="0" w:color="866243"/>
          <w:left w:val="single" w:sz="8" w:space="0" w:color="866243"/>
          <w:bottom w:val="single" w:sz="8" w:space="0" w:color="866243"/>
          <w:right w:val="single" w:sz="8" w:space="0" w:color="866243"/>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627175">
      <w:bodyDiv w:val="1"/>
      <w:marLeft w:val="0"/>
      <w:marRight w:val="0"/>
      <w:marTop w:val="0"/>
      <w:marBottom w:val="0"/>
      <w:divBdr>
        <w:top w:val="none" w:sz="0" w:space="0" w:color="auto"/>
        <w:left w:val="none" w:sz="0" w:space="0" w:color="auto"/>
        <w:bottom w:val="none" w:sz="0" w:space="0" w:color="auto"/>
        <w:right w:val="none" w:sz="0" w:space="0" w:color="auto"/>
      </w:divBdr>
      <w:divsChild>
        <w:div w:id="784664453">
          <w:marLeft w:val="0"/>
          <w:marRight w:val="0"/>
          <w:marTop w:val="0"/>
          <w:marBottom w:val="0"/>
          <w:divBdr>
            <w:top w:val="none" w:sz="0" w:space="0" w:color="auto"/>
            <w:left w:val="none" w:sz="0" w:space="0" w:color="auto"/>
            <w:bottom w:val="none" w:sz="0" w:space="0" w:color="auto"/>
            <w:right w:val="none" w:sz="0" w:space="0" w:color="auto"/>
          </w:divBdr>
          <w:divsChild>
            <w:div w:id="1128821732">
              <w:marLeft w:val="0"/>
              <w:marRight w:val="0"/>
              <w:marTop w:val="0"/>
              <w:marBottom w:val="0"/>
              <w:divBdr>
                <w:top w:val="none" w:sz="0" w:space="0" w:color="auto"/>
                <w:left w:val="none" w:sz="0" w:space="0" w:color="auto"/>
                <w:bottom w:val="none" w:sz="0" w:space="0" w:color="auto"/>
                <w:right w:val="none" w:sz="0" w:space="0" w:color="auto"/>
              </w:divBdr>
              <w:divsChild>
                <w:div w:id="96953923">
                  <w:blockQuote w:val="1"/>
                  <w:marLeft w:val="360"/>
                  <w:marRight w:val="0"/>
                  <w:marTop w:val="0"/>
                  <w:marBottom w:val="360"/>
                  <w:divBdr>
                    <w:top w:val="none" w:sz="0" w:space="0" w:color="auto"/>
                    <w:left w:val="none" w:sz="0" w:space="0" w:color="CCCCCC"/>
                    <w:bottom w:val="none" w:sz="0" w:space="0" w:color="auto"/>
                    <w:right w:val="none" w:sz="0" w:space="0" w:color="auto"/>
                  </w:divBdr>
                </w:div>
              </w:divsChild>
            </w:div>
          </w:divsChild>
        </w:div>
      </w:divsChild>
    </w:div>
    <w:div w:id="165943165">
      <w:bodyDiv w:val="1"/>
      <w:marLeft w:val="0"/>
      <w:marRight w:val="0"/>
      <w:marTop w:val="0"/>
      <w:marBottom w:val="0"/>
      <w:divBdr>
        <w:top w:val="none" w:sz="0" w:space="0" w:color="auto"/>
        <w:left w:val="none" w:sz="0" w:space="0" w:color="auto"/>
        <w:bottom w:val="none" w:sz="0" w:space="0" w:color="auto"/>
        <w:right w:val="none" w:sz="0" w:space="0" w:color="auto"/>
      </w:divBdr>
      <w:divsChild>
        <w:div w:id="239023405">
          <w:marLeft w:val="0"/>
          <w:marRight w:val="0"/>
          <w:marTop w:val="0"/>
          <w:marBottom w:val="0"/>
          <w:divBdr>
            <w:top w:val="none" w:sz="0" w:space="0" w:color="auto"/>
            <w:left w:val="none" w:sz="0" w:space="0" w:color="auto"/>
            <w:bottom w:val="none" w:sz="0" w:space="0" w:color="auto"/>
            <w:right w:val="none" w:sz="0" w:space="0" w:color="auto"/>
          </w:divBdr>
          <w:divsChild>
            <w:div w:id="1138567628">
              <w:marLeft w:val="0"/>
              <w:marRight w:val="0"/>
              <w:marTop w:val="0"/>
              <w:marBottom w:val="0"/>
              <w:divBdr>
                <w:top w:val="none" w:sz="0" w:space="0" w:color="auto"/>
                <w:left w:val="none" w:sz="0" w:space="0" w:color="auto"/>
                <w:bottom w:val="none" w:sz="0" w:space="0" w:color="auto"/>
                <w:right w:val="none" w:sz="0" w:space="0" w:color="auto"/>
              </w:divBdr>
              <w:divsChild>
                <w:div w:id="813571166">
                  <w:marLeft w:val="0"/>
                  <w:marRight w:val="0"/>
                  <w:marTop w:val="0"/>
                  <w:marBottom w:val="0"/>
                  <w:divBdr>
                    <w:top w:val="none" w:sz="0" w:space="0" w:color="auto"/>
                    <w:left w:val="none" w:sz="0" w:space="0" w:color="auto"/>
                    <w:bottom w:val="none" w:sz="0" w:space="0" w:color="auto"/>
                    <w:right w:val="none" w:sz="0" w:space="0" w:color="auto"/>
                  </w:divBdr>
                  <w:divsChild>
                    <w:div w:id="1800369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3750502">
      <w:bodyDiv w:val="1"/>
      <w:marLeft w:val="0"/>
      <w:marRight w:val="0"/>
      <w:marTop w:val="0"/>
      <w:marBottom w:val="0"/>
      <w:divBdr>
        <w:top w:val="none" w:sz="0" w:space="0" w:color="auto"/>
        <w:left w:val="none" w:sz="0" w:space="0" w:color="auto"/>
        <w:bottom w:val="none" w:sz="0" w:space="0" w:color="auto"/>
        <w:right w:val="none" w:sz="0" w:space="0" w:color="auto"/>
      </w:divBdr>
    </w:div>
    <w:div w:id="571697847">
      <w:bodyDiv w:val="1"/>
      <w:marLeft w:val="0"/>
      <w:marRight w:val="0"/>
      <w:marTop w:val="0"/>
      <w:marBottom w:val="0"/>
      <w:divBdr>
        <w:top w:val="none" w:sz="0" w:space="0" w:color="auto"/>
        <w:left w:val="none" w:sz="0" w:space="0" w:color="auto"/>
        <w:bottom w:val="none" w:sz="0" w:space="0" w:color="auto"/>
        <w:right w:val="none" w:sz="0" w:space="0" w:color="auto"/>
      </w:divBdr>
    </w:div>
    <w:div w:id="656496185">
      <w:bodyDiv w:val="1"/>
      <w:marLeft w:val="0"/>
      <w:marRight w:val="0"/>
      <w:marTop w:val="0"/>
      <w:marBottom w:val="0"/>
      <w:divBdr>
        <w:top w:val="none" w:sz="0" w:space="0" w:color="auto"/>
        <w:left w:val="none" w:sz="0" w:space="0" w:color="auto"/>
        <w:bottom w:val="none" w:sz="0" w:space="0" w:color="auto"/>
        <w:right w:val="none" w:sz="0" w:space="0" w:color="auto"/>
      </w:divBdr>
    </w:div>
    <w:div w:id="677120888">
      <w:bodyDiv w:val="1"/>
      <w:marLeft w:val="0"/>
      <w:marRight w:val="0"/>
      <w:marTop w:val="0"/>
      <w:marBottom w:val="0"/>
      <w:divBdr>
        <w:top w:val="none" w:sz="0" w:space="0" w:color="auto"/>
        <w:left w:val="none" w:sz="0" w:space="0" w:color="auto"/>
        <w:bottom w:val="none" w:sz="0" w:space="0" w:color="auto"/>
        <w:right w:val="none" w:sz="0" w:space="0" w:color="auto"/>
      </w:divBdr>
      <w:divsChild>
        <w:div w:id="1993634535">
          <w:marLeft w:val="0"/>
          <w:marRight w:val="0"/>
          <w:marTop w:val="0"/>
          <w:marBottom w:val="0"/>
          <w:divBdr>
            <w:top w:val="none" w:sz="0" w:space="0" w:color="auto"/>
            <w:left w:val="none" w:sz="0" w:space="0" w:color="auto"/>
            <w:bottom w:val="none" w:sz="0" w:space="0" w:color="auto"/>
            <w:right w:val="none" w:sz="0" w:space="0" w:color="auto"/>
          </w:divBdr>
          <w:divsChild>
            <w:div w:id="1383748927">
              <w:marLeft w:val="0"/>
              <w:marRight w:val="0"/>
              <w:marTop w:val="0"/>
              <w:marBottom w:val="0"/>
              <w:divBdr>
                <w:top w:val="none" w:sz="0" w:space="0" w:color="auto"/>
                <w:left w:val="none" w:sz="0" w:space="0" w:color="auto"/>
                <w:bottom w:val="none" w:sz="0" w:space="0" w:color="auto"/>
                <w:right w:val="none" w:sz="0" w:space="0" w:color="auto"/>
              </w:divBdr>
              <w:divsChild>
                <w:div w:id="2010055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731743">
      <w:bodyDiv w:val="1"/>
      <w:marLeft w:val="0"/>
      <w:marRight w:val="0"/>
      <w:marTop w:val="0"/>
      <w:marBottom w:val="0"/>
      <w:divBdr>
        <w:top w:val="none" w:sz="0" w:space="0" w:color="auto"/>
        <w:left w:val="none" w:sz="0" w:space="0" w:color="auto"/>
        <w:bottom w:val="none" w:sz="0" w:space="0" w:color="auto"/>
        <w:right w:val="none" w:sz="0" w:space="0" w:color="auto"/>
      </w:divBdr>
      <w:divsChild>
        <w:div w:id="142166292">
          <w:marLeft w:val="0"/>
          <w:marRight w:val="0"/>
          <w:marTop w:val="0"/>
          <w:marBottom w:val="0"/>
          <w:divBdr>
            <w:top w:val="none" w:sz="0" w:space="0" w:color="auto"/>
            <w:left w:val="none" w:sz="0" w:space="0" w:color="auto"/>
            <w:bottom w:val="none" w:sz="0" w:space="0" w:color="auto"/>
            <w:right w:val="none" w:sz="0" w:space="0" w:color="auto"/>
          </w:divBdr>
          <w:divsChild>
            <w:div w:id="1170487177">
              <w:marLeft w:val="0"/>
              <w:marRight w:val="0"/>
              <w:marTop w:val="0"/>
              <w:marBottom w:val="0"/>
              <w:divBdr>
                <w:top w:val="none" w:sz="0" w:space="0" w:color="auto"/>
                <w:left w:val="none" w:sz="0" w:space="0" w:color="auto"/>
                <w:bottom w:val="none" w:sz="0" w:space="0" w:color="auto"/>
                <w:right w:val="none" w:sz="0" w:space="0" w:color="auto"/>
              </w:divBdr>
              <w:divsChild>
                <w:div w:id="84143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7133268">
      <w:bodyDiv w:val="1"/>
      <w:marLeft w:val="0"/>
      <w:marRight w:val="0"/>
      <w:marTop w:val="0"/>
      <w:marBottom w:val="0"/>
      <w:divBdr>
        <w:top w:val="none" w:sz="0" w:space="0" w:color="auto"/>
        <w:left w:val="none" w:sz="0" w:space="0" w:color="auto"/>
        <w:bottom w:val="none" w:sz="0" w:space="0" w:color="auto"/>
        <w:right w:val="none" w:sz="0" w:space="0" w:color="auto"/>
      </w:divBdr>
    </w:div>
    <w:div w:id="1041710694">
      <w:bodyDiv w:val="1"/>
      <w:marLeft w:val="0"/>
      <w:marRight w:val="0"/>
      <w:marTop w:val="0"/>
      <w:marBottom w:val="0"/>
      <w:divBdr>
        <w:top w:val="none" w:sz="0" w:space="0" w:color="auto"/>
        <w:left w:val="none" w:sz="0" w:space="0" w:color="auto"/>
        <w:bottom w:val="none" w:sz="0" w:space="0" w:color="auto"/>
        <w:right w:val="none" w:sz="0" w:space="0" w:color="auto"/>
      </w:divBdr>
    </w:div>
    <w:div w:id="1064136108">
      <w:bodyDiv w:val="1"/>
      <w:marLeft w:val="0"/>
      <w:marRight w:val="0"/>
      <w:marTop w:val="0"/>
      <w:marBottom w:val="0"/>
      <w:divBdr>
        <w:top w:val="none" w:sz="0" w:space="0" w:color="auto"/>
        <w:left w:val="none" w:sz="0" w:space="0" w:color="auto"/>
        <w:bottom w:val="none" w:sz="0" w:space="0" w:color="auto"/>
        <w:right w:val="none" w:sz="0" w:space="0" w:color="auto"/>
      </w:divBdr>
      <w:divsChild>
        <w:div w:id="1170409794">
          <w:marLeft w:val="0"/>
          <w:marRight w:val="0"/>
          <w:marTop w:val="0"/>
          <w:marBottom w:val="0"/>
          <w:divBdr>
            <w:top w:val="none" w:sz="0" w:space="0" w:color="auto"/>
            <w:left w:val="none" w:sz="0" w:space="0" w:color="auto"/>
            <w:bottom w:val="none" w:sz="0" w:space="0" w:color="auto"/>
            <w:right w:val="none" w:sz="0" w:space="0" w:color="auto"/>
          </w:divBdr>
          <w:divsChild>
            <w:div w:id="1685669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183059">
      <w:bodyDiv w:val="1"/>
      <w:marLeft w:val="0"/>
      <w:marRight w:val="0"/>
      <w:marTop w:val="0"/>
      <w:marBottom w:val="0"/>
      <w:divBdr>
        <w:top w:val="none" w:sz="0" w:space="0" w:color="auto"/>
        <w:left w:val="none" w:sz="0" w:space="0" w:color="auto"/>
        <w:bottom w:val="none" w:sz="0" w:space="0" w:color="auto"/>
        <w:right w:val="none" w:sz="0" w:space="0" w:color="auto"/>
      </w:divBdr>
      <w:divsChild>
        <w:div w:id="27343441">
          <w:marLeft w:val="0"/>
          <w:marRight w:val="0"/>
          <w:marTop w:val="0"/>
          <w:marBottom w:val="0"/>
          <w:divBdr>
            <w:top w:val="none" w:sz="0" w:space="0" w:color="auto"/>
            <w:left w:val="none" w:sz="0" w:space="0" w:color="auto"/>
            <w:bottom w:val="none" w:sz="0" w:space="0" w:color="auto"/>
            <w:right w:val="none" w:sz="0" w:space="0" w:color="auto"/>
          </w:divBdr>
          <w:divsChild>
            <w:div w:id="1011837209">
              <w:marLeft w:val="0"/>
              <w:marRight w:val="0"/>
              <w:marTop w:val="0"/>
              <w:marBottom w:val="0"/>
              <w:divBdr>
                <w:top w:val="none" w:sz="0" w:space="0" w:color="auto"/>
                <w:left w:val="none" w:sz="0" w:space="0" w:color="auto"/>
                <w:bottom w:val="none" w:sz="0" w:space="0" w:color="auto"/>
                <w:right w:val="none" w:sz="0" w:space="0" w:color="auto"/>
              </w:divBdr>
              <w:divsChild>
                <w:div w:id="253051570">
                  <w:marLeft w:val="0"/>
                  <w:marRight w:val="0"/>
                  <w:marTop w:val="0"/>
                  <w:marBottom w:val="0"/>
                  <w:divBdr>
                    <w:top w:val="none" w:sz="0" w:space="0" w:color="auto"/>
                    <w:left w:val="none" w:sz="0" w:space="0" w:color="auto"/>
                    <w:bottom w:val="none" w:sz="0" w:space="0" w:color="auto"/>
                    <w:right w:val="none" w:sz="0" w:space="0" w:color="auto"/>
                  </w:divBdr>
                  <w:divsChild>
                    <w:div w:id="79910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8519856">
      <w:bodyDiv w:val="1"/>
      <w:marLeft w:val="0"/>
      <w:marRight w:val="0"/>
      <w:marTop w:val="0"/>
      <w:marBottom w:val="0"/>
      <w:divBdr>
        <w:top w:val="none" w:sz="0" w:space="0" w:color="auto"/>
        <w:left w:val="none" w:sz="0" w:space="0" w:color="auto"/>
        <w:bottom w:val="none" w:sz="0" w:space="0" w:color="auto"/>
        <w:right w:val="none" w:sz="0" w:space="0" w:color="auto"/>
      </w:divBdr>
    </w:div>
    <w:div w:id="1172795736">
      <w:bodyDiv w:val="1"/>
      <w:marLeft w:val="0"/>
      <w:marRight w:val="0"/>
      <w:marTop w:val="0"/>
      <w:marBottom w:val="0"/>
      <w:divBdr>
        <w:top w:val="none" w:sz="0" w:space="0" w:color="auto"/>
        <w:left w:val="none" w:sz="0" w:space="0" w:color="auto"/>
        <w:bottom w:val="none" w:sz="0" w:space="0" w:color="auto"/>
        <w:right w:val="none" w:sz="0" w:space="0" w:color="auto"/>
      </w:divBdr>
    </w:div>
    <w:div w:id="1368067875">
      <w:bodyDiv w:val="1"/>
      <w:marLeft w:val="0"/>
      <w:marRight w:val="0"/>
      <w:marTop w:val="0"/>
      <w:marBottom w:val="0"/>
      <w:divBdr>
        <w:top w:val="none" w:sz="0" w:space="0" w:color="auto"/>
        <w:left w:val="none" w:sz="0" w:space="0" w:color="auto"/>
        <w:bottom w:val="none" w:sz="0" w:space="0" w:color="auto"/>
        <w:right w:val="none" w:sz="0" w:space="0" w:color="auto"/>
      </w:divBdr>
    </w:div>
    <w:div w:id="1711412632">
      <w:bodyDiv w:val="1"/>
      <w:marLeft w:val="0"/>
      <w:marRight w:val="0"/>
      <w:marTop w:val="0"/>
      <w:marBottom w:val="0"/>
      <w:divBdr>
        <w:top w:val="none" w:sz="0" w:space="0" w:color="auto"/>
        <w:left w:val="none" w:sz="0" w:space="0" w:color="auto"/>
        <w:bottom w:val="none" w:sz="0" w:space="0" w:color="auto"/>
        <w:right w:val="none" w:sz="0" w:space="0" w:color="auto"/>
      </w:divBdr>
      <w:divsChild>
        <w:div w:id="1415589730">
          <w:marLeft w:val="0"/>
          <w:marRight w:val="0"/>
          <w:marTop w:val="0"/>
          <w:marBottom w:val="0"/>
          <w:divBdr>
            <w:top w:val="none" w:sz="0" w:space="0" w:color="auto"/>
            <w:left w:val="none" w:sz="0" w:space="0" w:color="auto"/>
            <w:bottom w:val="none" w:sz="0" w:space="0" w:color="auto"/>
            <w:right w:val="none" w:sz="0" w:space="0" w:color="auto"/>
          </w:divBdr>
          <w:divsChild>
            <w:div w:id="1320423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308025">
      <w:bodyDiv w:val="1"/>
      <w:marLeft w:val="0"/>
      <w:marRight w:val="0"/>
      <w:marTop w:val="0"/>
      <w:marBottom w:val="0"/>
      <w:divBdr>
        <w:top w:val="none" w:sz="0" w:space="0" w:color="auto"/>
        <w:left w:val="none" w:sz="0" w:space="0" w:color="auto"/>
        <w:bottom w:val="none" w:sz="0" w:space="0" w:color="auto"/>
        <w:right w:val="none" w:sz="0" w:space="0" w:color="auto"/>
      </w:divBdr>
    </w:div>
    <w:div w:id="1848211888">
      <w:bodyDiv w:val="1"/>
      <w:marLeft w:val="0"/>
      <w:marRight w:val="0"/>
      <w:marTop w:val="0"/>
      <w:marBottom w:val="0"/>
      <w:divBdr>
        <w:top w:val="none" w:sz="0" w:space="0" w:color="auto"/>
        <w:left w:val="none" w:sz="0" w:space="0" w:color="auto"/>
        <w:bottom w:val="none" w:sz="0" w:space="0" w:color="auto"/>
        <w:right w:val="none" w:sz="0" w:space="0" w:color="auto"/>
      </w:divBdr>
    </w:div>
    <w:div w:id="2065444815">
      <w:bodyDiv w:val="1"/>
      <w:marLeft w:val="0"/>
      <w:marRight w:val="0"/>
      <w:marTop w:val="0"/>
      <w:marBottom w:val="0"/>
      <w:divBdr>
        <w:top w:val="none" w:sz="0" w:space="0" w:color="auto"/>
        <w:left w:val="none" w:sz="0" w:space="0" w:color="auto"/>
        <w:bottom w:val="none" w:sz="0" w:space="0" w:color="auto"/>
        <w:right w:val="none" w:sz="0" w:space="0" w:color="auto"/>
      </w:divBdr>
      <w:divsChild>
        <w:div w:id="1058551898">
          <w:marLeft w:val="0"/>
          <w:marRight w:val="0"/>
          <w:marTop w:val="0"/>
          <w:marBottom w:val="0"/>
          <w:divBdr>
            <w:top w:val="none" w:sz="0" w:space="0" w:color="auto"/>
            <w:left w:val="none" w:sz="0" w:space="0" w:color="auto"/>
            <w:bottom w:val="none" w:sz="0" w:space="0" w:color="auto"/>
            <w:right w:val="none" w:sz="0" w:space="0" w:color="auto"/>
          </w:divBdr>
          <w:divsChild>
            <w:div w:id="196688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6102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hyperlink" Target="https://airyhill.n-yorks.sch.uk/" TargetMode="External"/><Relationship Id="rId26" Type="http://schemas.openxmlformats.org/officeDocument/2006/relationships/hyperlink" Target="https://oakridge.n-yorks.sch.uk/" TargetMode="External"/><Relationship Id="rId39" Type="http://schemas.openxmlformats.org/officeDocument/2006/relationships/theme" Target="theme/theme1.xml"/><Relationship Id="rId21" Type="http://schemas.openxmlformats.org/officeDocument/2006/relationships/image" Target="media/image8.jpeg"/><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image" Target="media/image6.png"/><Relationship Id="rId25" Type="http://schemas.openxmlformats.org/officeDocument/2006/relationships/image" Target="media/image10.png"/><Relationship Id="rId33" Type="http://schemas.openxmlformats.org/officeDocument/2006/relationships/header" Target="header1.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yperlink" Target="https://www.castletonprimaryschool.co.uk/" TargetMode="External"/><Relationship Id="rId29" Type="http://schemas.openxmlformats.org/officeDocument/2006/relationships/hyperlink" Target="mailto:Chloe.Bullen@northyorks.gov.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hyperlink" Target="https://www.lealholm.n-yorks.sch.uk/" TargetMode="External"/><Relationship Id="rId32" Type="http://schemas.openxmlformats.org/officeDocument/2006/relationships/hyperlink" Target="https://www.gov.uk/government/publications/dbs-code-of-practice" TargetMode="External"/><Relationship Id="rId37"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www.west-cliff.n-yorks.sch.uk/curriculum/taming-tigers/" TargetMode="External"/><Relationship Id="rId23" Type="http://schemas.openxmlformats.org/officeDocument/2006/relationships/image" Target="media/image9.png"/><Relationship Id="rId28" Type="http://schemas.openxmlformats.org/officeDocument/2006/relationships/hyperlink" Target="https://www.west-cliff.n-yorks.sch.uk/" TargetMode="External"/><Relationship Id="rId36"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image" Target="media/image7.jpg"/><Relationship Id="rId31" Type="http://schemas.openxmlformats.org/officeDocument/2006/relationships/hyperlink" Target="https://www.gov.uk/government/publications/dbs-code-of-practic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west-cliff.n-yorks.sch.uk/curriculum/beach-school/" TargetMode="External"/><Relationship Id="rId22" Type="http://schemas.openxmlformats.org/officeDocument/2006/relationships/hyperlink" Target="https://www.glaisdaleprimaryschool.co.uk/" TargetMode="External"/><Relationship Id="rId27" Type="http://schemas.openxmlformats.org/officeDocument/2006/relationships/image" Target="media/image11.png"/><Relationship Id="rId30" Type="http://schemas.openxmlformats.org/officeDocument/2006/relationships/hyperlink" Target="https://www.gov.uk/government/publications/dbs-sample-policy-on-the-recruitment-of-ex-offenders/sample-policy-on-the-recruitment-of-ex-offenders" TargetMode="External"/><Relationship Id="rId35" Type="http://schemas.openxmlformats.org/officeDocument/2006/relationships/footer" Target="footer2.xml"/><Relationship Id="rId8" Type="http://schemas.openxmlformats.org/officeDocument/2006/relationships/webSettings" Target="webSettings.xml"/><Relationship Id="rId3" Type="http://schemas.openxmlformats.org/officeDocument/2006/relationships/customXml" Target="../customXml/item3.xml"/></Relationships>
</file>

<file path=word/_rels/footer2.xml.rels><?xml version="1.0" encoding="UTF-8" standalone="yes"?>
<Relationships xmlns="http://schemas.openxmlformats.org/package/2006/relationships"><Relationship Id="rId2" Type="http://schemas.openxmlformats.org/officeDocument/2006/relationships/image" Target="media/image14.jpeg"/><Relationship Id="rId1" Type="http://schemas.openxmlformats.org/officeDocument/2006/relationships/image" Target="media/image13.png"/></Relationships>
</file>

<file path=word/_rels/footer3.xml.rels><?xml version="1.0" encoding="UTF-8" standalone="yes"?>
<Relationships xmlns="http://schemas.openxmlformats.org/package/2006/relationships"><Relationship Id="rId2" Type="http://schemas.openxmlformats.org/officeDocument/2006/relationships/image" Target="media/image14.jpeg"/><Relationship Id="rId1" Type="http://schemas.openxmlformats.org/officeDocument/2006/relationships/image" Target="media/image13.png"/></Relationships>
</file>

<file path=word/_rels/header1.xml.rels><?xml version="1.0" encoding="UTF-8" standalone="yes"?>
<Relationships xmlns="http://schemas.openxmlformats.org/package/2006/relationships"><Relationship Id="rId1" Type="http://schemas.openxmlformats.org/officeDocument/2006/relationships/image" Target="media/image12.png"/></Relationships>
</file>

<file path=word/_rels/header2.xml.rels><?xml version="1.0" encoding="UTF-8" standalone="yes"?>
<Relationships xmlns="http://schemas.openxmlformats.org/package/2006/relationships"><Relationship Id="rId1" Type="http://schemas.openxmlformats.org/officeDocument/2006/relationships/image" Target="media/image15.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05FAAC6757CC84D8D6DFA6FB012102B" ma:contentTypeVersion="12" ma:contentTypeDescription="Create a new document." ma:contentTypeScope="" ma:versionID="6d48f3d66284a4347de9fe5364d54504">
  <xsd:schema xmlns:xsd="http://www.w3.org/2001/XMLSchema" xmlns:xs="http://www.w3.org/2001/XMLSchema" xmlns:p="http://schemas.microsoft.com/office/2006/metadata/properties" xmlns:ns2="e6f9d4e9-2521-43ec-b19a-29926a86ba20" xmlns:ns3="3e411e7d-219f-43f3-962d-6e6d84178a53" targetNamespace="http://schemas.microsoft.com/office/2006/metadata/properties" ma:root="true" ma:fieldsID="db5fe6935947da1bbcec4f2d3b668f74" ns2:_="" ns3:_="">
    <xsd:import namespace="e6f9d4e9-2521-43ec-b19a-29926a86ba20"/>
    <xsd:import namespace="3e411e7d-219f-43f3-962d-6e6d84178a5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f9d4e9-2521-43ec-b19a-29926a86ba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411e7d-219f-43f3-962d-6e6d84178a53"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42A32B2-8295-4A84-A750-B9054C1DD84F}">
  <ds:schemaRefs>
    <ds:schemaRef ds:uri="http://schemas.microsoft.com/sharepoint/v3/contenttype/forms"/>
  </ds:schemaRefs>
</ds:datastoreItem>
</file>

<file path=customXml/itemProps2.xml><?xml version="1.0" encoding="utf-8"?>
<ds:datastoreItem xmlns:ds="http://schemas.openxmlformats.org/officeDocument/2006/customXml" ds:itemID="{DEF3C1F3-FC35-4C82-83EC-0E62B518DE9B}">
  <ds:schemaRefs>
    <ds:schemaRef ds:uri="http://schemas.openxmlformats.org/officeDocument/2006/bibliography"/>
  </ds:schemaRefs>
</ds:datastoreItem>
</file>

<file path=customXml/itemProps3.xml><?xml version="1.0" encoding="utf-8"?>
<ds:datastoreItem xmlns:ds="http://schemas.openxmlformats.org/officeDocument/2006/customXml" ds:itemID="{684233E7-60D5-4473-A41B-98912E6470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f9d4e9-2521-43ec-b19a-29926a86ba20"/>
    <ds:schemaRef ds:uri="3e411e7d-219f-43f3-962d-6e6d84178a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3AC7B6B-4FEC-46F7-8490-5F1DFFDE9BA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16</Pages>
  <Words>4398</Words>
  <Characters>25071</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NYCC</Company>
  <LinksUpToDate>false</LinksUpToDate>
  <CharactersWithSpaces>29411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Annetts</dc:creator>
  <cp:keywords/>
  <cp:lastModifiedBy>Chloe Bullen</cp:lastModifiedBy>
  <cp:revision>7</cp:revision>
  <dcterms:created xsi:type="dcterms:W3CDTF">2026-08-24T07:29:00Z</dcterms:created>
  <dcterms:modified xsi:type="dcterms:W3CDTF">2026-09-17T13:00:00Z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0x010100505FAAC6757CC84D8D6DFA6FB012102B</vt:lpwstr>
  </property>
  <property fmtid="{D5CDD505-2E9C-101B-9397-08002B2CF9AE}" pid="3" name="GrammarlyDocumentId">
    <vt:lpwstr>88c64490986645674e3d43ce260f3aa2520771f17c60fb4a9a315e3320b8da91</vt:lpwstr>
  </property>
  <property fmtid="{D5CDD505-2E9C-101B-9397-08002B2CF9AE}" pid="4" name="ClassificationContentMarkingFooterShapeIds">
    <vt:lpwstr>2b020fdd,654d11c,7b239bff</vt:lpwstr>
  </property>
  <property fmtid="{D5CDD505-2E9C-101B-9397-08002B2CF9AE}" pid="5" name="ClassificationContentMarkingFooterFontProps">
    <vt:lpwstr>#ff0000,10,Calibri</vt:lpwstr>
  </property>
  <property fmtid="{D5CDD505-2E9C-101B-9397-08002B2CF9AE}" pid="6" name="ClassificationContentMarkingFooterText">
    <vt:lpwstr>OFFICIAL - SENSITIVE</vt:lpwstr>
  </property>
  <property fmtid="{D5CDD505-2E9C-101B-9397-08002B2CF9AE}" pid="7" name="MSIP_Label_13f27b87-3675-4fb5-85ad-fce3efd3a6b0_Enabled">
    <vt:lpwstr>true</vt:lpwstr>
  </property>
  <property fmtid="{D5CDD505-2E9C-101B-9397-08002B2CF9AE}" pid="8" name="MSIP_Label_13f27b87-3675-4fb5-85ad-fce3efd3a6b0_SetDate">
    <vt:lpwstr>2026-05-13T13:19:10Z</vt:lpwstr>
  </property>
  <property fmtid="{D5CDD505-2E9C-101B-9397-08002B2CF9AE}" pid="9" name="MSIP_Label_13f27b87-3675-4fb5-85ad-fce3efd3a6b0_Method">
    <vt:lpwstr>Standard</vt:lpwstr>
  </property>
  <property fmtid="{D5CDD505-2E9C-101B-9397-08002B2CF9AE}" pid="10" name="MSIP_Label_13f27b87-3675-4fb5-85ad-fce3efd3a6b0_Name">
    <vt:lpwstr>OFFICIAL - SENSITIVE</vt:lpwstr>
  </property>
  <property fmtid="{D5CDD505-2E9C-101B-9397-08002B2CF9AE}" pid="11" name="MSIP_Label_13f27b87-3675-4fb5-85ad-fce3efd3a6b0_SiteId">
    <vt:lpwstr>ad3d9c73-9830-44a1-b487-e1055441c70e</vt:lpwstr>
  </property>
  <property fmtid="{D5CDD505-2E9C-101B-9397-08002B2CF9AE}" pid="12" name="MSIP_Label_13f27b87-3675-4fb5-85ad-fce3efd3a6b0_ActionId">
    <vt:lpwstr>e6adafbe-02b0-4f73-9e35-24cbcd7a794f</vt:lpwstr>
  </property>
  <property fmtid="{D5CDD505-2E9C-101B-9397-08002B2CF9AE}" pid="13" name="MSIP_Label_13f27b87-3675-4fb5-85ad-fce3efd3a6b0_ContentBits">
    <vt:lpwstr>2</vt:lpwstr>
  </property>
  <property fmtid="{D5CDD505-2E9C-101B-9397-08002B2CF9AE}" pid="14" name="MSIP_Label_13f27b87-3675-4fb5-85ad-fce3efd3a6b0_Tag">
    <vt:lpwstr>10, 1, 2, 1</vt:lpwstr>
  </property>
</Properties>
</file>