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86" w:rsidRPr="00C61D64" w:rsidRDefault="00911486" w:rsidP="00911486">
      <w:pPr>
        <w:ind w:left="3600"/>
        <w:rPr>
          <w:rFonts w:asciiTheme="minorHAnsi" w:hAnsiTheme="minorHAnsi"/>
          <w:b/>
          <w:sz w:val="32"/>
          <w:szCs w:val="32"/>
        </w:rPr>
      </w:pPr>
      <w:bookmarkStart w:id="0" w:name="_GoBack"/>
      <w:bookmarkEnd w:id="0"/>
      <w:r w:rsidRPr="00C61D64">
        <w:rPr>
          <w:rFonts w:asciiTheme="minorHAnsi" w:hAnsiTheme="minorHAnsi"/>
          <w:b/>
          <w:sz w:val="32"/>
          <w:szCs w:val="32"/>
        </w:rPr>
        <w:t>Role Profile</w:t>
      </w:r>
    </w:p>
    <w:p w:rsidR="00911486" w:rsidRPr="00C61D64" w:rsidRDefault="00911486" w:rsidP="00911486">
      <w:pPr>
        <w:ind w:left="360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926"/>
      </w:tblGrid>
      <w:tr w:rsidR="004E70F4" w:rsidRPr="00C61D64" w:rsidTr="004E70F4">
        <w:trPr>
          <w:cantSplit/>
          <w:trHeight w:val="441"/>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Service:</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p>
        </w:tc>
      </w:tr>
      <w:tr w:rsidR="004E70F4" w:rsidRPr="00C61D64" w:rsidTr="004E70F4">
        <w:trPr>
          <w:cantSplit/>
          <w:trHeight w:val="476"/>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Location:</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9D2FA2" w:rsidP="00880FB5">
            <w:pPr>
              <w:rPr>
                <w:rFonts w:asciiTheme="minorHAnsi" w:hAnsiTheme="minorHAnsi"/>
                <w:b/>
                <w:sz w:val="24"/>
                <w:szCs w:val="24"/>
              </w:rPr>
            </w:pPr>
            <w:r w:rsidRPr="00011C87">
              <w:rPr>
                <w:rFonts w:ascii="Calibri" w:hAnsi="Calibri"/>
                <w:b/>
                <w:sz w:val="24"/>
                <w:szCs w:val="24"/>
              </w:rPr>
              <w:t>Various – Community Schools within London Borough of Barnet</w:t>
            </w:r>
          </w:p>
        </w:tc>
      </w:tr>
      <w:tr w:rsidR="004E70F4" w:rsidRPr="00C61D64" w:rsidTr="004E70F4">
        <w:trPr>
          <w:cantSplit/>
          <w:trHeight w:val="450"/>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Job Title:</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9D2FA2" w:rsidP="00890C93">
            <w:pPr>
              <w:rPr>
                <w:rFonts w:asciiTheme="minorHAnsi" w:hAnsiTheme="minorHAnsi"/>
                <w:b/>
                <w:sz w:val="24"/>
                <w:szCs w:val="24"/>
              </w:rPr>
            </w:pPr>
            <w:r>
              <w:rPr>
                <w:rFonts w:asciiTheme="minorHAnsi" w:hAnsiTheme="minorHAnsi"/>
                <w:b/>
                <w:sz w:val="24"/>
                <w:szCs w:val="24"/>
              </w:rPr>
              <w:t>Breakfast/After School Club – Level 1</w:t>
            </w:r>
          </w:p>
        </w:tc>
      </w:tr>
      <w:tr w:rsidR="004E70F4" w:rsidRPr="00C61D64"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Grade:</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701AE3" w:rsidP="00890C93">
            <w:pPr>
              <w:rPr>
                <w:rFonts w:asciiTheme="minorHAnsi" w:hAnsiTheme="minorHAnsi"/>
                <w:sz w:val="24"/>
                <w:szCs w:val="24"/>
              </w:rPr>
            </w:pPr>
            <w:r w:rsidRPr="00701AE3">
              <w:rPr>
                <w:rFonts w:asciiTheme="minorHAnsi" w:hAnsiTheme="minorHAnsi"/>
                <w:b/>
                <w:sz w:val="24"/>
                <w:szCs w:val="24"/>
              </w:rPr>
              <w:t>A</w:t>
            </w:r>
          </w:p>
        </w:tc>
      </w:tr>
      <w:tr w:rsidR="004E70F4" w:rsidRPr="00C61D64" w:rsidTr="004E70F4">
        <w:trPr>
          <w:cantSplit/>
          <w:trHeight w:val="432"/>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Post No.:</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p>
        </w:tc>
      </w:tr>
      <w:tr w:rsidR="004E70F4" w:rsidRPr="00C61D64" w:rsidTr="004E70F4">
        <w:trPr>
          <w:cantSplit/>
          <w:trHeight w:val="468"/>
        </w:trPr>
        <w:tc>
          <w:tcPr>
            <w:tcW w:w="214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890C93">
            <w:pPr>
              <w:rPr>
                <w:rFonts w:asciiTheme="minorHAnsi" w:hAnsiTheme="minorHAnsi"/>
                <w:b/>
                <w:sz w:val="24"/>
                <w:szCs w:val="24"/>
              </w:rPr>
            </w:pPr>
            <w:r w:rsidRPr="00C61D64">
              <w:rPr>
                <w:rFonts w:asciiTheme="minorHAnsi" w:hAnsiTheme="minorHAnsi"/>
                <w:b/>
                <w:sz w:val="24"/>
                <w:szCs w:val="24"/>
              </w:rPr>
              <w:t>Reports to:</w:t>
            </w:r>
          </w:p>
        </w:tc>
        <w:tc>
          <w:tcPr>
            <w:tcW w:w="6926" w:type="dxa"/>
            <w:tcBorders>
              <w:top w:val="single" w:sz="4" w:space="0" w:color="auto"/>
              <w:left w:val="single" w:sz="4" w:space="0" w:color="auto"/>
              <w:bottom w:val="single" w:sz="4" w:space="0" w:color="auto"/>
              <w:right w:val="single" w:sz="4" w:space="0" w:color="auto"/>
            </w:tcBorders>
            <w:vAlign w:val="center"/>
          </w:tcPr>
          <w:p w:rsidR="004E70F4" w:rsidRPr="00C61D64" w:rsidRDefault="004E70F4" w:rsidP="009D2FA2">
            <w:pPr>
              <w:rPr>
                <w:rFonts w:asciiTheme="minorHAnsi" w:hAnsiTheme="minorHAnsi"/>
                <w:b/>
                <w:sz w:val="24"/>
                <w:szCs w:val="24"/>
              </w:rPr>
            </w:pPr>
            <w:r w:rsidRPr="00C61D64">
              <w:rPr>
                <w:rFonts w:asciiTheme="minorHAnsi" w:hAnsiTheme="minorHAnsi"/>
                <w:b/>
                <w:sz w:val="24"/>
                <w:szCs w:val="24"/>
              </w:rPr>
              <w:t>Headteacher/Deputy Headteacher/</w:t>
            </w:r>
            <w:r w:rsidR="009D2FA2">
              <w:rPr>
                <w:rFonts w:asciiTheme="minorHAnsi" w:hAnsiTheme="minorHAnsi"/>
                <w:b/>
                <w:sz w:val="24"/>
                <w:szCs w:val="24"/>
              </w:rPr>
              <w:t>Premises Controller</w:t>
            </w:r>
          </w:p>
        </w:tc>
      </w:tr>
    </w:tbl>
    <w:p w:rsidR="00911486" w:rsidRPr="00C61D64" w:rsidRDefault="00911486" w:rsidP="00911486">
      <w:pPr>
        <w:jc w:val="both"/>
        <w:rPr>
          <w:rFonts w:asciiTheme="minorHAnsi" w:hAnsiTheme="minorHAnsi"/>
          <w:b/>
          <w:color w:val="008080"/>
          <w:kern w:val="32"/>
          <w:sz w:val="24"/>
          <w:szCs w:val="24"/>
        </w:rPr>
      </w:pPr>
    </w:p>
    <w:tbl>
      <w:tblPr>
        <w:tblW w:w="0" w:type="auto"/>
        <w:tblInd w:w="108" w:type="dxa"/>
        <w:tblLook w:val="01E0" w:firstRow="1" w:lastRow="1" w:firstColumn="1" w:lastColumn="1" w:noHBand="0" w:noVBand="0"/>
      </w:tblPr>
      <w:tblGrid>
        <w:gridCol w:w="9134"/>
      </w:tblGrid>
      <w:tr w:rsidR="00911486" w:rsidRPr="00C61D64" w:rsidTr="00101D8D">
        <w:trPr>
          <w:trHeight w:val="673"/>
        </w:trPr>
        <w:tc>
          <w:tcPr>
            <w:tcW w:w="9134" w:type="dxa"/>
          </w:tcPr>
          <w:p w:rsidR="009F7D74" w:rsidRDefault="009F7D74" w:rsidP="00890C93">
            <w:pPr>
              <w:rPr>
                <w:rFonts w:asciiTheme="minorHAnsi" w:hAnsiTheme="minorHAnsi" w:cs="Arial"/>
                <w:b/>
                <w:sz w:val="24"/>
                <w:szCs w:val="24"/>
              </w:rPr>
            </w:pPr>
          </w:p>
          <w:p w:rsidR="00911486" w:rsidRPr="00A55A0B" w:rsidRDefault="00911486" w:rsidP="00A55A0B">
            <w:pPr>
              <w:pStyle w:val="ListParagraph"/>
              <w:numPr>
                <w:ilvl w:val="0"/>
                <w:numId w:val="22"/>
              </w:numPr>
              <w:rPr>
                <w:rFonts w:asciiTheme="minorHAnsi" w:hAnsiTheme="minorHAnsi" w:cs="Arial"/>
                <w:b/>
                <w:sz w:val="24"/>
                <w:szCs w:val="24"/>
              </w:rPr>
            </w:pPr>
            <w:r w:rsidRPr="00A55A0B">
              <w:rPr>
                <w:rFonts w:asciiTheme="minorHAnsi" w:hAnsiTheme="minorHAnsi" w:cs="Arial"/>
                <w:b/>
                <w:sz w:val="24"/>
                <w:szCs w:val="24"/>
              </w:rPr>
              <w:t xml:space="preserve">Purpose of Job: </w:t>
            </w:r>
          </w:p>
          <w:p w:rsidR="00A55A0B" w:rsidRPr="00A55A0B" w:rsidRDefault="00A55A0B" w:rsidP="00A55A0B">
            <w:pPr>
              <w:pStyle w:val="ListParagraph"/>
              <w:rPr>
                <w:rFonts w:asciiTheme="minorHAnsi" w:hAnsiTheme="minorHAnsi" w:cs="Arial"/>
                <w:b/>
                <w:sz w:val="24"/>
                <w:szCs w:val="24"/>
              </w:rPr>
            </w:pPr>
          </w:p>
          <w:p w:rsidR="00A55A0B" w:rsidRPr="00A55A0B" w:rsidRDefault="00A55A0B" w:rsidP="00A55A0B">
            <w:pPr>
              <w:rPr>
                <w:rFonts w:asciiTheme="minorHAnsi" w:hAnsiTheme="minorHAnsi" w:cs="Arial"/>
                <w:sz w:val="24"/>
                <w:szCs w:val="24"/>
              </w:rPr>
            </w:pPr>
            <w:r w:rsidRPr="00A55A0B">
              <w:rPr>
                <w:rFonts w:asciiTheme="minorHAnsi" w:hAnsiTheme="minorHAnsi" w:cs="Arial"/>
                <w:sz w:val="24"/>
                <w:szCs w:val="24"/>
              </w:rPr>
              <w:t>To supervise the welfare and safety of children attending the Breakfast/After School Club</w:t>
            </w:r>
          </w:p>
          <w:p w:rsidR="00A55A0B" w:rsidRPr="00A55A0B" w:rsidRDefault="00A55A0B" w:rsidP="00A55A0B">
            <w:pPr>
              <w:rPr>
                <w:rFonts w:asciiTheme="minorHAnsi" w:hAnsiTheme="minorHAnsi" w:cs="Arial"/>
                <w:sz w:val="24"/>
                <w:szCs w:val="24"/>
              </w:rPr>
            </w:pPr>
          </w:p>
          <w:p w:rsidR="00A55A0B" w:rsidRPr="00A55A0B" w:rsidRDefault="00A55A0B" w:rsidP="00A55A0B">
            <w:pPr>
              <w:rPr>
                <w:rFonts w:asciiTheme="minorHAnsi" w:hAnsiTheme="minorHAnsi" w:cs="Arial"/>
                <w:sz w:val="24"/>
                <w:szCs w:val="24"/>
              </w:rPr>
            </w:pPr>
            <w:r w:rsidRPr="00A55A0B">
              <w:rPr>
                <w:rFonts w:asciiTheme="minorHAnsi" w:hAnsiTheme="minorHAnsi" w:cs="Arial"/>
                <w:sz w:val="24"/>
                <w:szCs w:val="24"/>
              </w:rPr>
              <w:t>To offer full and practical support in the day to day running of the Breakfast Club/After School Club(s)</w:t>
            </w:r>
          </w:p>
          <w:p w:rsidR="00A55A0B" w:rsidRPr="00A55A0B" w:rsidRDefault="00A55A0B" w:rsidP="00A55A0B">
            <w:pPr>
              <w:rPr>
                <w:rFonts w:asciiTheme="minorHAnsi" w:hAnsiTheme="minorHAnsi" w:cs="Arial"/>
                <w:sz w:val="24"/>
                <w:szCs w:val="24"/>
              </w:rPr>
            </w:pPr>
          </w:p>
          <w:p w:rsidR="00A55A0B" w:rsidRPr="00A55A0B" w:rsidRDefault="00A55A0B" w:rsidP="00A55A0B">
            <w:pPr>
              <w:rPr>
                <w:rFonts w:asciiTheme="minorHAnsi" w:hAnsiTheme="minorHAnsi" w:cs="Arial"/>
                <w:sz w:val="24"/>
                <w:szCs w:val="24"/>
              </w:rPr>
            </w:pPr>
            <w:r w:rsidRPr="00A55A0B">
              <w:rPr>
                <w:rFonts w:asciiTheme="minorHAnsi" w:hAnsiTheme="minorHAnsi" w:cs="Arial"/>
                <w:sz w:val="24"/>
                <w:szCs w:val="24"/>
              </w:rPr>
              <w:t>To work as part of a team in liaison and co-operation with headteacher, class teachers, other breakfast/after school club leaders, kitchen staff, parents and governors</w:t>
            </w:r>
          </w:p>
          <w:p w:rsidR="00101D8D" w:rsidRPr="00C61D64" w:rsidRDefault="00101D8D" w:rsidP="00101D8D">
            <w:pPr>
              <w:rPr>
                <w:rFonts w:asciiTheme="minorHAnsi" w:hAnsiTheme="minorHAnsi" w:cs="Arial"/>
                <w:sz w:val="24"/>
                <w:szCs w:val="24"/>
              </w:rPr>
            </w:pPr>
          </w:p>
        </w:tc>
      </w:tr>
    </w:tbl>
    <w:p w:rsidR="00911486" w:rsidRPr="00C61D64" w:rsidRDefault="00911486" w:rsidP="00911486">
      <w:pPr>
        <w:rPr>
          <w:rFonts w:asciiTheme="minorHAnsi" w:hAnsiTheme="minorHAnsi" w:cs="Arial"/>
          <w:b/>
          <w:sz w:val="24"/>
          <w:szCs w:val="24"/>
        </w:rPr>
      </w:pPr>
      <w:r w:rsidRPr="00C61D64">
        <w:rPr>
          <w:rFonts w:asciiTheme="minorHAnsi" w:hAnsiTheme="minorHAnsi" w:cs="Arial"/>
          <w:b/>
          <w:sz w:val="24"/>
          <w:szCs w:val="24"/>
        </w:rPr>
        <w:t>2.</w:t>
      </w:r>
      <w:r w:rsidR="00C61D64">
        <w:rPr>
          <w:rFonts w:asciiTheme="minorHAnsi" w:hAnsiTheme="minorHAnsi" w:cs="Arial"/>
          <w:b/>
          <w:sz w:val="24"/>
          <w:szCs w:val="24"/>
        </w:rPr>
        <w:t xml:space="preserve">  </w:t>
      </w:r>
      <w:r w:rsidRPr="00C61D64">
        <w:rPr>
          <w:rFonts w:asciiTheme="minorHAnsi" w:hAnsiTheme="minorHAnsi" w:cs="Arial"/>
          <w:b/>
          <w:sz w:val="24"/>
          <w:szCs w:val="24"/>
        </w:rPr>
        <w:t xml:space="preserve"> Key accountabilities/duties/responsibilities:</w:t>
      </w:r>
    </w:p>
    <w:p w:rsidR="00A55A0B" w:rsidRPr="00165780" w:rsidRDefault="00A55A0B" w:rsidP="00A55A0B">
      <w:pPr>
        <w:rPr>
          <w:rFonts w:cs="Arial"/>
          <w:sz w:val="20"/>
        </w:rPr>
      </w:pPr>
      <w:r w:rsidRPr="00A55A0B">
        <w:rPr>
          <w:rFonts w:asciiTheme="minorHAnsi" w:hAnsiTheme="minorHAnsi" w:cs="Arial"/>
          <w:sz w:val="24"/>
          <w:szCs w:val="24"/>
        </w:rPr>
        <w:t>Each school and club is organised differently, and the range of duties carried out will be different in each school/club.  The below section of this role profile will give examples of the duties and responsibilities that may be carried out.</w:t>
      </w:r>
      <w:r>
        <w:rPr>
          <w:rFonts w:asciiTheme="minorHAnsi" w:hAnsiTheme="minorHAnsi" w:cs="Arial"/>
          <w:sz w:val="24"/>
          <w:szCs w:val="24"/>
        </w:rPr>
        <w:t xml:space="preserve"> </w:t>
      </w:r>
      <w:r w:rsidRPr="00A55A0B">
        <w:rPr>
          <w:rFonts w:asciiTheme="minorHAnsi" w:hAnsiTheme="minorHAnsi" w:cs="Arial"/>
          <w:sz w:val="24"/>
          <w:szCs w:val="24"/>
        </w:rPr>
        <w:t>This list is not exhaustive</w:t>
      </w:r>
    </w:p>
    <w:p w:rsidR="00A55A0B" w:rsidRPr="00A55A0B" w:rsidRDefault="00A55A0B" w:rsidP="00A55A0B">
      <w:pPr>
        <w:rPr>
          <w:rFonts w:asciiTheme="minorHAnsi" w:hAnsiTheme="minorHAnsi" w:cs="Arial"/>
          <w:sz w:val="24"/>
          <w:szCs w:val="24"/>
        </w:rPr>
      </w:pPr>
    </w:p>
    <w:p w:rsidR="00947660" w:rsidRDefault="00947660" w:rsidP="00A55A0B">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supervise the welfare and safety of children whilst attending the club(s)</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supervise children attending the club(s) in all areas of the club premises/school location</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support child’s independence by encouraging good social behaviour by encouraging children to interact with one another and engage in play and activities</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work in accordance with the schools’ ethos and policies on safeguarding, equal opportunities, behaviour, discipline and bullying</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be aware of and adhere to the Safeguarding Policy and Procedures of the school</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The preparation and completion of activities to suit a range of children’s needs under the guidance of the Club Supervisor/Manager</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prepare and maintain equipment/resources as directed by Club Supervisor/Manager</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lastRenderedPageBreak/>
        <w:t>To help prepare and provide healthy meals, drinks and refreshments for the children following food hygiene guidelines</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ensure that meal times are a time of pleasant social sharing</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carry out associated ancillary duties such as clearing up spillages in accordance with school procedures</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deal with and record minor incidents/accidents and refer to qualified first aiders where appropriate</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deal with any disagreements between children in a fair manner</w:t>
      </w:r>
    </w:p>
    <w:p w:rsidR="00A55A0B" w:rsidRPr="00A55A0B" w:rsidRDefault="00A55A0B" w:rsidP="00C36A82">
      <w:pPr>
        <w:contextualSpacing/>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look out for and report any child who is isolated or upset to the appropriate person</w:t>
      </w:r>
    </w:p>
    <w:p w:rsidR="00A55A0B" w:rsidRPr="00A55A0B" w:rsidRDefault="00A55A0B" w:rsidP="00C36A82">
      <w:pPr>
        <w:pStyle w:val="ListParagraph"/>
        <w:ind w:left="0"/>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To report any incident with child(ren) to appropriate person and complete incident report/alert form</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May be the qualified first aider and administer first aid as appropriate after training</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May assist in ordering supplies for the club</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May assist with the registration of those attending the club(s)</w:t>
      </w:r>
    </w:p>
    <w:p w:rsidR="00A55A0B" w:rsidRPr="00A55A0B" w:rsidRDefault="00A55A0B" w:rsidP="00C36A82">
      <w:pPr>
        <w:rPr>
          <w:rFonts w:asciiTheme="minorHAnsi" w:hAnsiTheme="minorHAnsi" w:cs="Arial"/>
          <w:sz w:val="24"/>
          <w:szCs w:val="24"/>
        </w:rPr>
      </w:pPr>
    </w:p>
    <w:p w:rsidR="00A55A0B" w:rsidRPr="00A55A0B" w:rsidRDefault="00A55A0B" w:rsidP="00C36A82">
      <w:pPr>
        <w:pStyle w:val="ListParagraph"/>
        <w:numPr>
          <w:ilvl w:val="0"/>
          <w:numId w:val="23"/>
        </w:numPr>
        <w:ind w:left="360"/>
        <w:rPr>
          <w:rFonts w:asciiTheme="minorHAnsi" w:hAnsiTheme="minorHAnsi" w:cs="Arial"/>
          <w:sz w:val="24"/>
          <w:szCs w:val="24"/>
        </w:rPr>
      </w:pPr>
      <w:r w:rsidRPr="00A55A0B">
        <w:rPr>
          <w:rFonts w:asciiTheme="minorHAnsi" w:hAnsiTheme="minorHAnsi" w:cs="Arial"/>
          <w:sz w:val="24"/>
          <w:szCs w:val="24"/>
        </w:rPr>
        <w:t>May provide clerical/admin support, e.g. photocopying, filing, collecting money</w:t>
      </w:r>
    </w:p>
    <w:p w:rsidR="000E35DE" w:rsidRPr="00C61D64" w:rsidRDefault="000E35DE" w:rsidP="00C61D64">
      <w:pPr>
        <w:pStyle w:val="ListParagraph"/>
        <w:rPr>
          <w:rFonts w:asciiTheme="minorHAnsi" w:hAnsiTheme="minorHAnsi" w:cs="Arial"/>
          <w:sz w:val="24"/>
          <w:szCs w:val="24"/>
        </w:rPr>
      </w:pPr>
    </w:p>
    <w:p w:rsidR="00990B25" w:rsidRPr="00C61D64" w:rsidRDefault="00990B25" w:rsidP="00911486">
      <w:pPr>
        <w:pStyle w:val="BodyText2"/>
        <w:rPr>
          <w:rFonts w:asciiTheme="minorHAnsi" w:hAnsiTheme="minorHAnsi"/>
          <w:b/>
          <w:color w:val="000000"/>
          <w:szCs w:val="24"/>
        </w:rPr>
      </w:pPr>
    </w:p>
    <w:p w:rsidR="00911486" w:rsidRPr="00C61D64" w:rsidRDefault="00911486" w:rsidP="00C61D64">
      <w:pPr>
        <w:pStyle w:val="BodyText2"/>
        <w:rPr>
          <w:rFonts w:asciiTheme="minorHAnsi" w:hAnsiTheme="minorHAnsi"/>
          <w:b/>
          <w:color w:val="000000"/>
          <w:szCs w:val="24"/>
        </w:rPr>
      </w:pPr>
      <w:r w:rsidRPr="00C61D64">
        <w:rPr>
          <w:rFonts w:asciiTheme="minorHAnsi" w:hAnsiTheme="minorHAnsi"/>
          <w:b/>
          <w:color w:val="000000"/>
          <w:szCs w:val="24"/>
        </w:rPr>
        <w:t>3</w:t>
      </w:r>
      <w:r w:rsidRPr="00C61D64">
        <w:rPr>
          <w:rFonts w:asciiTheme="minorHAnsi" w:hAnsiTheme="minorHAnsi"/>
          <w:color w:val="000000"/>
          <w:szCs w:val="24"/>
        </w:rPr>
        <w:t xml:space="preserve">. </w:t>
      </w:r>
      <w:r w:rsidR="00C61D64">
        <w:rPr>
          <w:rFonts w:asciiTheme="minorHAnsi" w:hAnsiTheme="minorHAnsi"/>
          <w:color w:val="000000"/>
          <w:szCs w:val="24"/>
        </w:rPr>
        <w:t xml:space="preserve"> </w:t>
      </w:r>
      <w:r w:rsidRPr="00C61D64">
        <w:rPr>
          <w:rFonts w:asciiTheme="minorHAnsi" w:hAnsiTheme="minorHAnsi"/>
          <w:b/>
          <w:color w:val="000000"/>
          <w:szCs w:val="24"/>
        </w:rPr>
        <w:t>Promotion of Corporate Values</w:t>
      </w:r>
    </w:p>
    <w:p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ensure that customer care is maintained to the agreed standards according to the council’s values. To ensure that a high level of confidentiality is maintained in all aspects of work. </w:t>
      </w:r>
    </w:p>
    <w:p w:rsidR="00990B25" w:rsidRPr="00C61D64" w:rsidRDefault="00990B25" w:rsidP="00C61D64">
      <w:pPr>
        <w:rPr>
          <w:rFonts w:asciiTheme="minorHAnsi" w:hAnsiTheme="minorHAnsi"/>
          <w:color w:val="000000"/>
          <w:sz w:val="24"/>
          <w:szCs w:val="24"/>
        </w:rPr>
      </w:pPr>
    </w:p>
    <w:p w:rsidR="00A763D4"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 </w:t>
      </w:r>
    </w:p>
    <w:p w:rsidR="00990B25"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4.</w:t>
      </w:r>
      <w:r w:rsidRPr="00C61D64">
        <w:rPr>
          <w:rFonts w:asciiTheme="minorHAnsi" w:hAnsiTheme="minorHAnsi"/>
          <w:color w:val="000000"/>
          <w:sz w:val="24"/>
          <w:szCs w:val="24"/>
        </w:rPr>
        <w:t xml:space="preserve"> </w:t>
      </w:r>
      <w:r w:rsidR="00C61D64">
        <w:rPr>
          <w:rFonts w:asciiTheme="minorHAnsi" w:hAnsiTheme="minorHAnsi"/>
          <w:color w:val="000000"/>
          <w:sz w:val="24"/>
          <w:szCs w:val="24"/>
        </w:rPr>
        <w:t xml:space="preserve">  </w:t>
      </w:r>
      <w:r w:rsidR="00C61D64" w:rsidRPr="00A55A0B">
        <w:rPr>
          <w:rFonts w:asciiTheme="minorHAnsi" w:hAnsiTheme="minorHAnsi"/>
          <w:b/>
          <w:color w:val="000000"/>
          <w:sz w:val="24"/>
          <w:szCs w:val="24"/>
        </w:rPr>
        <w:t>F</w:t>
      </w:r>
      <w:r w:rsidRPr="00A55A0B">
        <w:rPr>
          <w:rFonts w:asciiTheme="minorHAnsi" w:hAnsiTheme="minorHAnsi"/>
          <w:b/>
          <w:color w:val="000000"/>
          <w:sz w:val="24"/>
          <w:szCs w:val="24"/>
        </w:rPr>
        <w:t>l</w:t>
      </w:r>
      <w:r w:rsidRPr="00C61D64">
        <w:rPr>
          <w:rFonts w:asciiTheme="minorHAnsi" w:hAnsiTheme="minorHAnsi"/>
          <w:b/>
          <w:color w:val="000000"/>
          <w:sz w:val="24"/>
          <w:szCs w:val="24"/>
        </w:rPr>
        <w:t>exibility</w:t>
      </w:r>
      <w:r w:rsidRPr="00C61D64">
        <w:rPr>
          <w:rFonts w:asciiTheme="minorHAnsi" w:hAnsiTheme="minorHAnsi"/>
          <w:color w:val="000000"/>
          <w:sz w:val="24"/>
          <w:szCs w:val="24"/>
        </w:rPr>
        <w:t xml:space="preserve"> </w:t>
      </w:r>
    </w:p>
    <w:p w:rsidR="00911486" w:rsidRPr="00C61D64" w:rsidRDefault="00911486" w:rsidP="00C61D64">
      <w:pPr>
        <w:rPr>
          <w:rFonts w:asciiTheme="minorHAnsi" w:hAnsiTheme="minorHAnsi"/>
          <w:sz w:val="24"/>
          <w:szCs w:val="24"/>
        </w:rPr>
      </w:pPr>
      <w:r w:rsidRPr="00C61D64">
        <w:rPr>
          <w:rFonts w:asciiTheme="minorHAnsi" w:hAnsiTheme="minorHAnsi"/>
          <w:sz w:val="24"/>
          <w:szCs w:val="24"/>
        </w:rPr>
        <w:t>The jobholder may be required to carry out other reasonable duties commensurate with the grade, as requested by line manager.</w:t>
      </w:r>
    </w:p>
    <w:p w:rsidR="00911486" w:rsidRPr="00C61D64" w:rsidRDefault="00911486" w:rsidP="00C61D64">
      <w:pPr>
        <w:pStyle w:val="ListBullet"/>
        <w:keepNext/>
        <w:keepLines/>
        <w:numPr>
          <w:ilvl w:val="0"/>
          <w:numId w:val="0"/>
        </w:numPr>
        <w:spacing w:before="0" w:after="0" w:line="240" w:lineRule="auto"/>
        <w:rPr>
          <w:rFonts w:asciiTheme="minorHAnsi" w:hAnsiTheme="minorHAnsi"/>
          <w:sz w:val="24"/>
          <w:szCs w:val="24"/>
        </w:rPr>
      </w:pPr>
      <w:r w:rsidRPr="00C61D64">
        <w:rPr>
          <w:rFonts w:asciiTheme="minorHAnsi" w:hAnsiTheme="minorHAnsi"/>
          <w:sz w:val="24"/>
          <w:szCs w:val="24"/>
        </w:rPr>
        <w:t>This job description is not exhaustive and may change as the post or the needs of the Council develop.  Such changes will be subject to consultation between the post holder and their manager and, if necessary, further job evaluation.</w:t>
      </w:r>
    </w:p>
    <w:p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    </w:t>
      </w:r>
    </w:p>
    <w:p w:rsidR="000E35DE" w:rsidRPr="00C61D64" w:rsidRDefault="000E35DE" w:rsidP="00C61D64">
      <w:pPr>
        <w:rPr>
          <w:rFonts w:asciiTheme="minorHAnsi" w:hAnsiTheme="minorHAnsi"/>
          <w:color w:val="000000"/>
          <w:sz w:val="24"/>
          <w:szCs w:val="24"/>
        </w:rPr>
      </w:pPr>
    </w:p>
    <w:p w:rsidR="00911486" w:rsidRPr="00C61D64" w:rsidRDefault="00911486" w:rsidP="00C61D64">
      <w:pPr>
        <w:rPr>
          <w:rFonts w:asciiTheme="minorHAnsi" w:hAnsiTheme="minorHAnsi"/>
          <w:color w:val="000000"/>
          <w:sz w:val="24"/>
          <w:szCs w:val="24"/>
        </w:rPr>
      </w:pPr>
      <w:r w:rsidRPr="00C61D64">
        <w:rPr>
          <w:rFonts w:asciiTheme="minorHAnsi" w:hAnsiTheme="minorHAnsi"/>
          <w:b/>
          <w:color w:val="000000"/>
          <w:sz w:val="24"/>
          <w:szCs w:val="24"/>
        </w:rPr>
        <w:t>5.</w:t>
      </w:r>
      <w:r w:rsidR="00C61D64">
        <w:rPr>
          <w:rFonts w:asciiTheme="minorHAnsi" w:hAnsiTheme="minorHAnsi"/>
          <w:b/>
          <w:color w:val="000000"/>
          <w:sz w:val="24"/>
          <w:szCs w:val="24"/>
        </w:rPr>
        <w:t xml:space="preserve">  </w:t>
      </w:r>
      <w:r w:rsidRPr="00C61D64">
        <w:rPr>
          <w:rFonts w:asciiTheme="minorHAnsi" w:hAnsiTheme="minorHAnsi"/>
          <w:b/>
          <w:color w:val="000000"/>
          <w:sz w:val="24"/>
          <w:szCs w:val="24"/>
        </w:rPr>
        <w:t>The Council’s Commitment to Equality</w:t>
      </w:r>
    </w:p>
    <w:p w:rsidR="00911486" w:rsidRPr="00C61D64" w:rsidRDefault="00911486" w:rsidP="00C61D64">
      <w:pPr>
        <w:rPr>
          <w:rFonts w:asciiTheme="minorHAnsi" w:hAnsiTheme="minorHAnsi"/>
          <w:color w:val="000000"/>
          <w:sz w:val="24"/>
          <w:szCs w:val="24"/>
        </w:rPr>
      </w:pPr>
      <w:r w:rsidRPr="00C61D64">
        <w:rPr>
          <w:rFonts w:asciiTheme="minorHAnsi" w:hAnsiTheme="minorHAnsi"/>
          <w:color w:val="000000"/>
          <w:sz w:val="24"/>
          <w:szCs w:val="24"/>
        </w:rPr>
        <w:t xml:space="preserve">To deliver the council’s commitment to equality of opportunity in the provision of its services.  All staff are expected to promote equality in the work place and in the services the council delivers.  </w:t>
      </w:r>
    </w:p>
    <w:p w:rsidR="00911486" w:rsidRPr="00C61D64" w:rsidRDefault="00911486" w:rsidP="00911486">
      <w:pPr>
        <w:pStyle w:val="Title"/>
        <w:rPr>
          <w:rFonts w:asciiTheme="minorHAnsi" w:hAnsiTheme="minorHAnsi"/>
          <w:b w:val="0"/>
          <w:color w:val="000000"/>
          <w:spacing w:val="-3"/>
          <w:sz w:val="24"/>
          <w:szCs w:val="24"/>
          <w:lang w:eastAsia="en-US"/>
        </w:rPr>
      </w:pPr>
    </w:p>
    <w:p w:rsidR="00911486" w:rsidRDefault="00911486" w:rsidP="00911486">
      <w:pPr>
        <w:jc w:val="both"/>
        <w:rPr>
          <w:rFonts w:asciiTheme="minorHAnsi" w:hAnsiTheme="minorHAnsi"/>
          <w:color w:val="000000"/>
          <w:sz w:val="24"/>
          <w:szCs w:val="24"/>
        </w:rPr>
      </w:pPr>
    </w:p>
    <w:p w:rsidR="00D82755" w:rsidRDefault="00D82755" w:rsidP="00911486">
      <w:pPr>
        <w:jc w:val="both"/>
        <w:rPr>
          <w:rFonts w:asciiTheme="minorHAnsi" w:hAnsiTheme="minorHAnsi"/>
          <w:color w:val="000000"/>
          <w:sz w:val="24"/>
          <w:szCs w:val="24"/>
        </w:rPr>
      </w:pPr>
    </w:p>
    <w:p w:rsidR="00D82755" w:rsidRPr="00C61D64" w:rsidRDefault="00D82755" w:rsidP="00911486">
      <w:pPr>
        <w:jc w:val="both"/>
        <w:rPr>
          <w:rFonts w:asciiTheme="minorHAnsi" w:hAnsiTheme="minorHAnsi"/>
          <w:color w:val="000000"/>
          <w:sz w:val="24"/>
          <w:szCs w:val="24"/>
        </w:rPr>
      </w:pPr>
    </w:p>
    <w:p w:rsidR="00911486" w:rsidRPr="00C61D64" w:rsidRDefault="009D2FA2" w:rsidP="009D2FA2">
      <w:pPr>
        <w:ind w:left="1440"/>
        <w:rPr>
          <w:rFonts w:asciiTheme="minorHAnsi" w:hAnsiTheme="minorHAnsi"/>
          <w:b/>
          <w:sz w:val="32"/>
          <w:szCs w:val="32"/>
        </w:rPr>
      </w:pPr>
      <w:r>
        <w:rPr>
          <w:rFonts w:asciiTheme="minorHAnsi" w:hAnsiTheme="minorHAnsi"/>
          <w:b/>
          <w:sz w:val="32"/>
          <w:szCs w:val="32"/>
        </w:rPr>
        <w:t xml:space="preserve">                  </w:t>
      </w:r>
      <w:r w:rsidR="00911486" w:rsidRPr="00C61D64">
        <w:rPr>
          <w:rFonts w:asciiTheme="minorHAnsi" w:hAnsiTheme="minorHAnsi"/>
          <w:b/>
          <w:sz w:val="32"/>
          <w:szCs w:val="32"/>
        </w:rPr>
        <w:t>PERSON SPECIFICATION</w:t>
      </w:r>
    </w:p>
    <w:p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816"/>
      </w:tblGrid>
      <w:tr w:rsidR="00911486" w:rsidRPr="00C61D64" w:rsidTr="004E70F4">
        <w:trPr>
          <w:cantSplit/>
          <w:trHeight w:val="441"/>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Service:</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p>
        </w:tc>
      </w:tr>
      <w:tr w:rsidR="00911486" w:rsidRPr="00C61D64" w:rsidTr="004E70F4">
        <w:trPr>
          <w:cantSplit/>
          <w:trHeight w:val="360"/>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Location:</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9D2FA2" w:rsidP="00880FB5">
            <w:pPr>
              <w:rPr>
                <w:rFonts w:asciiTheme="minorHAnsi" w:hAnsiTheme="minorHAnsi"/>
                <w:b/>
                <w:sz w:val="24"/>
                <w:szCs w:val="24"/>
              </w:rPr>
            </w:pPr>
            <w:r w:rsidRPr="00011C87">
              <w:rPr>
                <w:rFonts w:ascii="Calibri" w:hAnsi="Calibri"/>
                <w:b/>
                <w:sz w:val="24"/>
                <w:szCs w:val="24"/>
              </w:rPr>
              <w:t>Various – Community Schools within London Borough of Barnet</w:t>
            </w:r>
          </w:p>
        </w:tc>
      </w:tr>
      <w:tr w:rsidR="00911486" w:rsidRPr="00C61D64" w:rsidTr="004E70F4">
        <w:trPr>
          <w:cantSplit/>
          <w:trHeight w:val="450"/>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Job Title:</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9D2FA2" w:rsidP="00890C93">
            <w:pPr>
              <w:rPr>
                <w:rFonts w:asciiTheme="minorHAnsi" w:hAnsiTheme="minorHAnsi"/>
                <w:b/>
                <w:sz w:val="24"/>
                <w:szCs w:val="24"/>
              </w:rPr>
            </w:pPr>
            <w:r>
              <w:rPr>
                <w:rFonts w:asciiTheme="minorHAnsi" w:hAnsiTheme="minorHAnsi"/>
                <w:b/>
                <w:sz w:val="24"/>
                <w:szCs w:val="24"/>
              </w:rPr>
              <w:t>Breakfast/After School Club – Level 1</w:t>
            </w:r>
          </w:p>
        </w:tc>
      </w:tr>
      <w:tr w:rsidR="00911486" w:rsidRPr="00C61D64"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Grade:</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701AE3" w:rsidP="00890C93">
            <w:pPr>
              <w:rPr>
                <w:rFonts w:asciiTheme="minorHAnsi" w:hAnsiTheme="minorHAnsi"/>
                <w:b/>
                <w:i/>
                <w:sz w:val="24"/>
                <w:szCs w:val="24"/>
              </w:rPr>
            </w:pPr>
            <w:r w:rsidRPr="00701AE3">
              <w:rPr>
                <w:rFonts w:asciiTheme="minorHAnsi" w:hAnsiTheme="minorHAnsi"/>
                <w:b/>
                <w:sz w:val="24"/>
                <w:szCs w:val="24"/>
              </w:rPr>
              <w:t>A</w:t>
            </w:r>
          </w:p>
        </w:tc>
      </w:tr>
      <w:tr w:rsidR="00911486" w:rsidRPr="00C61D64" w:rsidTr="004E70F4">
        <w:trPr>
          <w:cantSplit/>
          <w:trHeight w:val="432"/>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Post No.:</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p>
        </w:tc>
      </w:tr>
      <w:tr w:rsidR="00911486" w:rsidRPr="00C61D64" w:rsidTr="004E70F4">
        <w:trPr>
          <w:cantSplit/>
          <w:trHeight w:val="468"/>
        </w:trPr>
        <w:tc>
          <w:tcPr>
            <w:tcW w:w="2965" w:type="dxa"/>
            <w:tcBorders>
              <w:top w:val="single" w:sz="4" w:space="0" w:color="auto"/>
              <w:left w:val="single" w:sz="4" w:space="0" w:color="auto"/>
              <w:bottom w:val="single" w:sz="4" w:space="0" w:color="auto"/>
              <w:right w:val="single" w:sz="4" w:space="0" w:color="auto"/>
            </w:tcBorders>
            <w:vAlign w:val="center"/>
          </w:tcPr>
          <w:p w:rsidR="00911486" w:rsidRPr="00C61D64" w:rsidRDefault="00911486" w:rsidP="00890C93">
            <w:pPr>
              <w:rPr>
                <w:rFonts w:asciiTheme="minorHAnsi" w:hAnsiTheme="minorHAnsi"/>
                <w:b/>
                <w:sz w:val="24"/>
                <w:szCs w:val="24"/>
              </w:rPr>
            </w:pPr>
            <w:r w:rsidRPr="00C61D64">
              <w:rPr>
                <w:rFonts w:asciiTheme="minorHAnsi" w:hAnsiTheme="minorHAnsi"/>
                <w:b/>
                <w:sz w:val="24"/>
                <w:szCs w:val="24"/>
              </w:rPr>
              <w:t>Reports to:</w:t>
            </w:r>
          </w:p>
        </w:tc>
        <w:tc>
          <w:tcPr>
            <w:tcW w:w="6816" w:type="dxa"/>
            <w:tcBorders>
              <w:top w:val="single" w:sz="4" w:space="0" w:color="auto"/>
              <w:left w:val="single" w:sz="4" w:space="0" w:color="auto"/>
              <w:bottom w:val="single" w:sz="4" w:space="0" w:color="auto"/>
              <w:right w:val="single" w:sz="4" w:space="0" w:color="auto"/>
            </w:tcBorders>
            <w:vAlign w:val="center"/>
          </w:tcPr>
          <w:p w:rsidR="00911486" w:rsidRPr="00C61D64" w:rsidRDefault="009D2FA2" w:rsidP="00890C93">
            <w:pPr>
              <w:rPr>
                <w:rFonts w:asciiTheme="minorHAnsi" w:hAnsiTheme="minorHAnsi"/>
                <w:b/>
                <w:sz w:val="24"/>
                <w:szCs w:val="24"/>
              </w:rPr>
            </w:pPr>
            <w:r w:rsidRPr="00C61D64">
              <w:rPr>
                <w:rFonts w:asciiTheme="minorHAnsi" w:hAnsiTheme="minorHAnsi"/>
                <w:b/>
                <w:sz w:val="24"/>
                <w:szCs w:val="24"/>
              </w:rPr>
              <w:t>Headteacher/Deputy Headteacher/</w:t>
            </w:r>
            <w:r>
              <w:rPr>
                <w:rFonts w:asciiTheme="minorHAnsi" w:hAnsiTheme="minorHAnsi"/>
                <w:b/>
                <w:sz w:val="24"/>
                <w:szCs w:val="24"/>
              </w:rPr>
              <w:t>Premises Controller</w:t>
            </w:r>
          </w:p>
        </w:tc>
      </w:tr>
    </w:tbl>
    <w:p w:rsidR="00911486" w:rsidRPr="00C61D64" w:rsidRDefault="00911486" w:rsidP="00911486">
      <w:pPr>
        <w:rPr>
          <w:rFonts w:asciiTheme="minorHAnsi" w:hAnsiTheme="minorHAnsi"/>
          <w:sz w:val="24"/>
          <w:szCs w:val="24"/>
        </w:rPr>
      </w:pPr>
    </w:p>
    <w:p w:rsidR="00911486" w:rsidRPr="00C61D64" w:rsidRDefault="00911486" w:rsidP="00911486">
      <w:pPr>
        <w:rPr>
          <w:rFonts w:asciiTheme="minorHAnsi" w:hAnsiTheme="minorHAnsi"/>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1486" w:rsidRPr="00C61D64"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t>Knowledge, training and experience</w:t>
            </w:r>
          </w:p>
        </w:tc>
      </w:tr>
      <w:tr w:rsidR="00911486" w:rsidRPr="00C61D64" w:rsidTr="004E70F4">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C36A82" w:rsidRPr="00C36A82" w:rsidRDefault="009D2FA2" w:rsidP="00C36A82">
            <w:pPr>
              <w:pStyle w:val="ListBullet"/>
              <w:numPr>
                <w:ilvl w:val="0"/>
                <w:numId w:val="18"/>
              </w:numPr>
              <w:spacing w:before="0" w:after="0" w:line="240" w:lineRule="auto"/>
              <w:ind w:left="360"/>
              <w:rPr>
                <w:rFonts w:asciiTheme="minorHAnsi" w:hAnsiTheme="minorHAnsi"/>
                <w:sz w:val="24"/>
                <w:szCs w:val="24"/>
              </w:rPr>
            </w:pPr>
            <w:r>
              <w:rPr>
                <w:rFonts w:asciiTheme="minorHAnsi" w:hAnsiTheme="minorHAnsi"/>
                <w:sz w:val="24"/>
                <w:szCs w:val="24"/>
              </w:rPr>
              <w:t xml:space="preserve">  </w:t>
            </w:r>
            <w:r w:rsidR="00C36A82" w:rsidRPr="00C36A82">
              <w:rPr>
                <w:rFonts w:asciiTheme="minorHAnsi" w:hAnsiTheme="minorHAnsi"/>
                <w:sz w:val="24"/>
                <w:szCs w:val="24"/>
              </w:rPr>
              <w:t>Good numeracy/literacy skills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18"/>
              </w:numPr>
              <w:spacing w:before="0" w:after="0" w:line="240" w:lineRule="auto"/>
              <w:ind w:left="360"/>
              <w:rPr>
                <w:rFonts w:asciiTheme="minorHAnsi" w:hAnsiTheme="minorHAnsi"/>
                <w:sz w:val="24"/>
                <w:szCs w:val="24"/>
              </w:rPr>
            </w:pPr>
            <w:r w:rsidRPr="00C36A82">
              <w:rPr>
                <w:rFonts w:asciiTheme="minorHAnsi" w:hAnsiTheme="minorHAnsi"/>
                <w:sz w:val="24"/>
                <w:szCs w:val="24"/>
              </w:rPr>
              <w:t>Understanding of good quality childcare</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18"/>
              </w:numPr>
              <w:spacing w:before="0" w:after="0" w:line="240" w:lineRule="auto"/>
              <w:ind w:left="360"/>
              <w:rPr>
                <w:rFonts w:asciiTheme="minorHAnsi" w:hAnsiTheme="minorHAnsi"/>
                <w:sz w:val="24"/>
                <w:szCs w:val="24"/>
              </w:rPr>
            </w:pPr>
            <w:r w:rsidRPr="00C36A82">
              <w:rPr>
                <w:rFonts w:asciiTheme="minorHAnsi" w:hAnsiTheme="minorHAnsi"/>
                <w:sz w:val="24"/>
                <w:szCs w:val="24"/>
              </w:rPr>
              <w:t>Knowledge of relevant school policies and procedures such as safeguarding, child protection, health and safety, equal opportunities, behaviour, discipline and bullying</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18"/>
              </w:numPr>
              <w:spacing w:before="0" w:after="0" w:line="240" w:lineRule="auto"/>
              <w:ind w:left="360"/>
              <w:rPr>
                <w:rFonts w:asciiTheme="minorHAnsi" w:hAnsiTheme="minorHAnsi"/>
                <w:sz w:val="24"/>
                <w:szCs w:val="24"/>
              </w:rPr>
            </w:pPr>
            <w:r w:rsidRPr="00C36A82">
              <w:rPr>
                <w:rFonts w:asciiTheme="minorHAnsi" w:hAnsiTheme="minorHAnsi"/>
                <w:sz w:val="24"/>
                <w:szCs w:val="24"/>
              </w:rPr>
              <w:t>Knowledge of food hygiene regulations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18"/>
              </w:numPr>
              <w:spacing w:before="0" w:after="0" w:line="240" w:lineRule="auto"/>
              <w:ind w:left="360"/>
              <w:rPr>
                <w:rFonts w:asciiTheme="minorHAnsi" w:hAnsiTheme="minorHAnsi"/>
                <w:sz w:val="24"/>
                <w:szCs w:val="24"/>
              </w:rPr>
            </w:pPr>
            <w:r w:rsidRPr="00C36A82">
              <w:rPr>
                <w:rFonts w:asciiTheme="minorHAnsi" w:hAnsiTheme="minorHAnsi"/>
                <w:sz w:val="24"/>
                <w:szCs w:val="24"/>
              </w:rPr>
              <w:t>Knowledge of cultural and religious differences, e.g. dietary requirements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9A5464" w:rsidRPr="00C61D64" w:rsidRDefault="00C36A82" w:rsidP="00C36A82">
            <w:pPr>
              <w:pStyle w:val="ListBullet"/>
              <w:numPr>
                <w:ilvl w:val="0"/>
                <w:numId w:val="18"/>
              </w:numPr>
              <w:spacing w:before="0" w:after="0" w:line="240" w:lineRule="auto"/>
              <w:ind w:left="360"/>
              <w:rPr>
                <w:rFonts w:asciiTheme="minorHAnsi" w:hAnsiTheme="minorHAnsi"/>
                <w:sz w:val="24"/>
                <w:szCs w:val="24"/>
              </w:rPr>
            </w:pPr>
            <w:r w:rsidRPr="00C36A82">
              <w:rPr>
                <w:rFonts w:asciiTheme="minorHAnsi" w:hAnsiTheme="minorHAnsi"/>
                <w:sz w:val="24"/>
                <w:szCs w:val="24"/>
              </w:rPr>
              <w:t>Willingness to undertake training and attend courses relevant to the post as required</w:t>
            </w:r>
          </w:p>
        </w:tc>
      </w:tr>
      <w:tr w:rsidR="00911486" w:rsidRPr="00C61D64"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C61D64" w:rsidRDefault="00911486" w:rsidP="00890C93">
            <w:pPr>
              <w:pStyle w:val="ListNumber"/>
              <w:numPr>
                <w:ilvl w:val="0"/>
                <w:numId w:val="0"/>
              </w:numPr>
              <w:tabs>
                <w:tab w:val="left" w:pos="720"/>
              </w:tabs>
              <w:spacing w:after="0"/>
              <w:jc w:val="center"/>
              <w:rPr>
                <w:rFonts w:asciiTheme="minorHAnsi" w:hAnsiTheme="minorHAnsi"/>
                <w:b/>
                <w:sz w:val="24"/>
                <w:szCs w:val="24"/>
              </w:rPr>
            </w:pPr>
            <w:r w:rsidRPr="00C61D64">
              <w:rPr>
                <w:rFonts w:asciiTheme="minorHAnsi" w:hAnsiTheme="minorHAnsi"/>
                <w:b/>
                <w:sz w:val="24"/>
                <w:szCs w:val="24"/>
              </w:rPr>
              <w:t>Skills</w:t>
            </w:r>
          </w:p>
        </w:tc>
      </w:tr>
      <w:tr w:rsidR="00A763D4" w:rsidRPr="00C61D64"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A763D4" w:rsidRPr="00C61D64" w:rsidRDefault="00A763D4" w:rsidP="00C61D64">
            <w:pPr>
              <w:pStyle w:val="ListNumber"/>
              <w:numPr>
                <w:ilvl w:val="0"/>
                <w:numId w:val="0"/>
              </w:numPr>
              <w:tabs>
                <w:tab w:val="left" w:pos="720"/>
              </w:tabs>
              <w:spacing w:after="0" w:line="240" w:lineRule="auto"/>
              <w:rPr>
                <w:rFonts w:asciiTheme="minorHAnsi" w:hAnsiTheme="minorHAnsi"/>
                <w:b/>
                <w:sz w:val="24"/>
                <w:szCs w:val="24"/>
              </w:rPr>
            </w:pPr>
          </w:p>
          <w:p w:rsidR="00A763D4" w:rsidRDefault="00A763D4" w:rsidP="00C61D64">
            <w:pPr>
              <w:pStyle w:val="ListBullet"/>
              <w:keepNext/>
              <w:keepLines/>
              <w:numPr>
                <w:ilvl w:val="0"/>
                <w:numId w:val="0"/>
              </w:numPr>
              <w:tabs>
                <w:tab w:val="left" w:pos="720"/>
              </w:tabs>
              <w:spacing w:before="0" w:after="0" w:line="240" w:lineRule="auto"/>
              <w:rPr>
                <w:rFonts w:asciiTheme="minorHAnsi" w:hAnsiTheme="minorHAnsi"/>
                <w:b/>
                <w:sz w:val="24"/>
                <w:szCs w:val="24"/>
              </w:rPr>
            </w:pPr>
            <w:r w:rsidRPr="00C61D64">
              <w:rPr>
                <w:rFonts w:asciiTheme="minorHAnsi" w:hAnsiTheme="minorHAnsi"/>
                <w:b/>
                <w:sz w:val="24"/>
                <w:szCs w:val="24"/>
              </w:rPr>
              <w:t xml:space="preserve">Planning, organising and controlling skills </w:t>
            </w:r>
          </w:p>
          <w:p w:rsidR="00BF4084" w:rsidRPr="00C61D64" w:rsidRDefault="00BF4084" w:rsidP="00C61D64">
            <w:pPr>
              <w:pStyle w:val="ListBullet"/>
              <w:keepNext/>
              <w:keepLines/>
              <w:numPr>
                <w:ilvl w:val="0"/>
                <w:numId w:val="0"/>
              </w:numPr>
              <w:tabs>
                <w:tab w:val="left" w:pos="720"/>
              </w:tabs>
              <w:spacing w:before="0" w:after="0" w:line="240" w:lineRule="auto"/>
              <w:rPr>
                <w:rFonts w:asciiTheme="minorHAnsi" w:hAnsiTheme="minorHAnsi"/>
                <w:b/>
                <w:sz w:val="24"/>
                <w:szCs w:val="24"/>
              </w:rPr>
            </w:pPr>
          </w:p>
          <w:p w:rsidR="00C61D64" w:rsidRPr="00C36A82" w:rsidRDefault="00C61D64" w:rsidP="00C36A82">
            <w:pPr>
              <w:pStyle w:val="ListBullet"/>
              <w:numPr>
                <w:ilvl w:val="0"/>
                <w:numId w:val="0"/>
              </w:numPr>
              <w:spacing w:before="0" w:after="0" w:line="240" w:lineRule="auto"/>
              <w:rPr>
                <w:rFonts w:asciiTheme="minorHAnsi" w:hAnsiTheme="minorHAnsi"/>
                <w:sz w:val="24"/>
                <w:szCs w:val="24"/>
              </w:rPr>
            </w:pPr>
          </w:p>
          <w:p w:rsidR="00C36A82" w:rsidRPr="00C36A82" w:rsidRDefault="00C36A82" w:rsidP="00C36A82">
            <w:pPr>
              <w:pStyle w:val="ListBullet"/>
              <w:numPr>
                <w:ilvl w:val="0"/>
                <w:numId w:val="27"/>
              </w:numPr>
              <w:spacing w:before="0" w:after="0" w:line="240" w:lineRule="auto"/>
              <w:ind w:left="360"/>
              <w:rPr>
                <w:rFonts w:asciiTheme="minorHAnsi" w:hAnsiTheme="minorHAnsi"/>
                <w:sz w:val="24"/>
                <w:szCs w:val="24"/>
              </w:rPr>
            </w:pPr>
            <w:r w:rsidRPr="00C36A82">
              <w:rPr>
                <w:rFonts w:asciiTheme="minorHAnsi" w:hAnsiTheme="minorHAnsi"/>
                <w:sz w:val="24"/>
                <w:szCs w:val="24"/>
              </w:rPr>
              <w:t>Planning to ensure the welfare and safety of children throughout their attendance at the club(s)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7"/>
              </w:numPr>
              <w:spacing w:before="0" w:after="0" w:line="240" w:lineRule="auto"/>
              <w:ind w:left="360"/>
              <w:rPr>
                <w:rFonts w:asciiTheme="minorHAnsi" w:hAnsiTheme="minorHAnsi"/>
                <w:sz w:val="24"/>
                <w:szCs w:val="24"/>
              </w:rPr>
            </w:pPr>
            <w:r w:rsidRPr="00C36A82">
              <w:rPr>
                <w:rFonts w:asciiTheme="minorHAnsi" w:hAnsiTheme="minorHAnsi"/>
                <w:sz w:val="24"/>
                <w:szCs w:val="24"/>
              </w:rPr>
              <w:t>Planning to ensure that all tasks are completed within strict and given timescales, such as all children attend between given start and end times, preparation of healthy meals/snacks at set times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7"/>
              </w:numPr>
              <w:spacing w:before="0" w:after="0" w:line="240" w:lineRule="auto"/>
              <w:ind w:left="360"/>
              <w:rPr>
                <w:rFonts w:asciiTheme="minorHAnsi" w:hAnsiTheme="minorHAnsi"/>
                <w:sz w:val="24"/>
                <w:szCs w:val="24"/>
              </w:rPr>
            </w:pPr>
            <w:r w:rsidRPr="00C36A82">
              <w:rPr>
                <w:rFonts w:asciiTheme="minorHAnsi" w:hAnsiTheme="minorHAnsi"/>
                <w:sz w:val="24"/>
                <w:szCs w:val="24"/>
              </w:rPr>
              <w:t>To plan and deliver creative play opportunities in a safe, stimulating and inclusive environment</w:t>
            </w:r>
          </w:p>
          <w:p w:rsidR="00BF4084" w:rsidRPr="00C61D64" w:rsidRDefault="00BF4084" w:rsidP="00C36A82">
            <w:pPr>
              <w:pStyle w:val="ListBullet"/>
              <w:numPr>
                <w:ilvl w:val="0"/>
                <w:numId w:val="0"/>
              </w:numPr>
              <w:spacing w:before="0" w:after="0" w:line="240" w:lineRule="auto"/>
              <w:ind w:left="360"/>
              <w:rPr>
                <w:rFonts w:asciiTheme="minorHAnsi" w:hAnsiTheme="minorHAnsi"/>
                <w:b/>
                <w:sz w:val="24"/>
                <w:szCs w:val="24"/>
              </w:rPr>
            </w:pPr>
          </w:p>
        </w:tc>
      </w:tr>
      <w:tr w:rsidR="00911486" w:rsidRPr="00C61D64" w:rsidTr="004E70F4">
        <w:trPr>
          <w:trHeight w:val="373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11486" w:rsidRDefault="00911486" w:rsidP="00C61D64">
            <w:pPr>
              <w:pStyle w:val="ListBullet"/>
              <w:numPr>
                <w:ilvl w:val="0"/>
                <w:numId w:val="0"/>
              </w:numPr>
              <w:tabs>
                <w:tab w:val="left" w:pos="720"/>
              </w:tabs>
              <w:rPr>
                <w:rFonts w:asciiTheme="minorHAnsi" w:hAnsiTheme="minorHAnsi"/>
                <w:b/>
                <w:sz w:val="24"/>
                <w:szCs w:val="24"/>
              </w:rPr>
            </w:pPr>
            <w:r w:rsidRPr="00C61D64">
              <w:rPr>
                <w:rFonts w:asciiTheme="minorHAnsi" w:hAnsiTheme="minorHAnsi"/>
                <w:b/>
                <w:sz w:val="24"/>
                <w:szCs w:val="24"/>
              </w:rPr>
              <w:lastRenderedPageBreak/>
              <w:t>Communication and influencing skills</w:t>
            </w: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Communicates according to child(ren)’s needs, such as culture, age, additional support needs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Supervises groups of children and encourages good behaviour whilst attending the club(s)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Encourages and motivates good behaviour through activities/playing of games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Provides feedback to Headteacher/Deputy Headteacher/all school staff and complete incident reports/alert forms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Encourages parental/carer involvement and support of the club(s)</w:t>
            </w:r>
          </w:p>
          <w:p w:rsidR="00C61D64" w:rsidRPr="00C61D64" w:rsidRDefault="00C61D64" w:rsidP="00BF4084">
            <w:pPr>
              <w:pStyle w:val="ListParagraph"/>
              <w:ind w:left="360"/>
              <w:rPr>
                <w:rFonts w:asciiTheme="minorHAnsi" w:hAnsiTheme="minorHAnsi"/>
                <w:sz w:val="24"/>
                <w:szCs w:val="24"/>
              </w:rPr>
            </w:pPr>
          </w:p>
        </w:tc>
      </w:tr>
      <w:tr w:rsidR="00911486" w:rsidRPr="00C61D64" w:rsidTr="004E70F4">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486" w:rsidRPr="00C61D64" w:rsidRDefault="00911486" w:rsidP="00890C93">
            <w:pPr>
              <w:pStyle w:val="ListBullet"/>
              <w:numPr>
                <w:ilvl w:val="0"/>
                <w:numId w:val="0"/>
              </w:numPr>
              <w:spacing w:before="120" w:after="120"/>
              <w:rPr>
                <w:rFonts w:asciiTheme="minorHAnsi" w:hAnsiTheme="minorHAnsi"/>
                <w:b/>
                <w:sz w:val="24"/>
                <w:szCs w:val="24"/>
              </w:rPr>
            </w:pPr>
            <w:r w:rsidRPr="00C61D64">
              <w:rPr>
                <w:rFonts w:asciiTheme="minorHAnsi" w:hAnsiTheme="minorHAnsi"/>
                <w:b/>
                <w:sz w:val="24"/>
                <w:szCs w:val="24"/>
              </w:rPr>
              <w:t>Initiative and Innovation skills</w:t>
            </w: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Works within and complies with school policies and procedures relating to safeguarding, child protection, health and safety, security, equal opportunities, behaviour, bullying and discipline</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Use of initiative in ensuring that club/school routines are followed, such as entry and exit of play areas and club/school premises</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C36A82" w:rsidRPr="00C36A82"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Use of initiative in dealing with incidents that arise from ensuring welfare and safety of children during attendance at club(s), such as minor injuries, incidents of bullying, deciding when to call for additional help</w:t>
            </w:r>
          </w:p>
          <w:p w:rsidR="00C36A82" w:rsidRPr="00C36A82" w:rsidRDefault="00C36A82" w:rsidP="00C36A82">
            <w:pPr>
              <w:pStyle w:val="ListBullet"/>
              <w:numPr>
                <w:ilvl w:val="0"/>
                <w:numId w:val="0"/>
              </w:numPr>
              <w:spacing w:before="0" w:after="0" w:line="240" w:lineRule="auto"/>
              <w:ind w:left="360"/>
              <w:rPr>
                <w:rFonts w:asciiTheme="minorHAnsi" w:hAnsiTheme="minorHAnsi"/>
                <w:sz w:val="24"/>
                <w:szCs w:val="24"/>
              </w:rPr>
            </w:pPr>
          </w:p>
          <w:p w:rsidR="00DD4186" w:rsidRPr="00C61D64" w:rsidRDefault="00C36A82" w:rsidP="00C36A82">
            <w:pPr>
              <w:pStyle w:val="ListBullet"/>
              <w:numPr>
                <w:ilvl w:val="0"/>
                <w:numId w:val="29"/>
              </w:numPr>
              <w:spacing w:before="0" w:after="0" w:line="240" w:lineRule="auto"/>
              <w:ind w:left="360"/>
              <w:rPr>
                <w:rFonts w:asciiTheme="minorHAnsi" w:hAnsiTheme="minorHAnsi"/>
                <w:sz w:val="24"/>
                <w:szCs w:val="24"/>
              </w:rPr>
            </w:pPr>
            <w:r w:rsidRPr="00C36A82">
              <w:rPr>
                <w:rFonts w:asciiTheme="minorHAnsi" w:hAnsiTheme="minorHAnsi"/>
                <w:sz w:val="24"/>
                <w:szCs w:val="24"/>
              </w:rPr>
              <w:t>Use of initiative in participating in activities/playing games to promote and motivate good behaviour</w:t>
            </w:r>
          </w:p>
        </w:tc>
      </w:tr>
    </w:tbl>
    <w:p w:rsidR="00911486" w:rsidRPr="00C61D64" w:rsidRDefault="00911486" w:rsidP="00911486">
      <w:pPr>
        <w:jc w:val="center"/>
        <w:rPr>
          <w:rFonts w:asciiTheme="minorHAnsi" w:hAnsiTheme="minorHAnsi" w:cs="Arial"/>
          <w:b/>
          <w:sz w:val="24"/>
          <w:szCs w:val="24"/>
        </w:rPr>
      </w:pPr>
    </w:p>
    <w:p w:rsidR="00911486" w:rsidRPr="00C61D64" w:rsidRDefault="00911486" w:rsidP="00911486">
      <w:pPr>
        <w:jc w:val="center"/>
        <w:rPr>
          <w:rFonts w:asciiTheme="minorHAnsi" w:hAnsiTheme="minorHAnsi" w:cs="Arial"/>
          <w:b/>
          <w:sz w:val="24"/>
          <w:szCs w:val="24"/>
        </w:rPr>
      </w:pPr>
    </w:p>
    <w:p w:rsidR="00A01EF7" w:rsidRPr="00C61D64" w:rsidRDefault="00A01EF7" w:rsidP="00911486">
      <w:pPr>
        <w:jc w:val="center"/>
        <w:rPr>
          <w:rFonts w:asciiTheme="minorHAnsi" w:hAnsiTheme="minorHAnsi" w:cs="Arial"/>
          <w:b/>
          <w:sz w:val="24"/>
          <w:szCs w:val="24"/>
        </w:rPr>
      </w:pPr>
    </w:p>
    <w:p w:rsidR="00A01EF7" w:rsidRPr="00C61D64" w:rsidRDefault="00A01EF7" w:rsidP="00911486">
      <w:pPr>
        <w:jc w:val="center"/>
        <w:rPr>
          <w:rFonts w:asciiTheme="minorHAnsi" w:hAnsiTheme="minorHAnsi" w:cs="Arial"/>
          <w:b/>
          <w:sz w:val="24"/>
          <w:szCs w:val="24"/>
        </w:rPr>
      </w:pPr>
    </w:p>
    <w:p w:rsidR="00A01EF7" w:rsidRPr="00C61D64" w:rsidRDefault="00A01EF7" w:rsidP="00911486">
      <w:pPr>
        <w:jc w:val="center"/>
        <w:rPr>
          <w:rFonts w:asciiTheme="minorHAnsi" w:hAnsiTheme="minorHAnsi" w:cs="Arial"/>
          <w:b/>
          <w:sz w:val="24"/>
          <w:szCs w:val="24"/>
        </w:rPr>
      </w:pPr>
    </w:p>
    <w:p w:rsidR="00A763D4" w:rsidRDefault="00A763D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Default="009A5464" w:rsidP="00911486">
      <w:pPr>
        <w:jc w:val="center"/>
        <w:rPr>
          <w:rFonts w:asciiTheme="minorHAnsi" w:hAnsiTheme="minorHAnsi" w:cs="Arial"/>
          <w:b/>
          <w:sz w:val="24"/>
          <w:szCs w:val="24"/>
        </w:rPr>
      </w:pPr>
    </w:p>
    <w:p w:rsidR="009A5464" w:rsidRPr="00C61D64" w:rsidRDefault="009A5464" w:rsidP="00911486">
      <w:pPr>
        <w:jc w:val="center"/>
        <w:rPr>
          <w:rFonts w:asciiTheme="minorHAnsi" w:hAnsiTheme="minorHAnsi" w:cs="Arial"/>
          <w:b/>
          <w:sz w:val="24"/>
          <w:szCs w:val="24"/>
        </w:rPr>
      </w:pPr>
    </w:p>
    <w:p w:rsidR="00A763D4" w:rsidRPr="00C61D64" w:rsidRDefault="00A763D4" w:rsidP="00911486">
      <w:pPr>
        <w:jc w:val="center"/>
        <w:rPr>
          <w:rFonts w:asciiTheme="minorHAnsi" w:hAnsiTheme="minorHAnsi" w:cs="Arial"/>
          <w:b/>
          <w:sz w:val="24"/>
          <w:szCs w:val="24"/>
        </w:rPr>
      </w:pPr>
    </w:p>
    <w:p w:rsidR="00A763D4" w:rsidRDefault="00A763D4" w:rsidP="00911486">
      <w:pPr>
        <w:jc w:val="center"/>
        <w:rPr>
          <w:rFonts w:asciiTheme="minorHAnsi" w:hAnsiTheme="minorHAnsi" w:cs="Arial"/>
          <w:b/>
          <w:sz w:val="24"/>
          <w:szCs w:val="24"/>
        </w:rPr>
      </w:pPr>
    </w:p>
    <w:p w:rsidR="00BF4084" w:rsidRPr="00C61D64" w:rsidRDefault="00BF4084" w:rsidP="00911486">
      <w:pPr>
        <w:jc w:val="center"/>
        <w:rPr>
          <w:rFonts w:asciiTheme="minorHAnsi" w:hAnsiTheme="minorHAnsi" w:cs="Arial"/>
          <w:b/>
          <w:sz w:val="24"/>
          <w:szCs w:val="24"/>
        </w:rPr>
      </w:pPr>
    </w:p>
    <w:p w:rsidR="00A763D4" w:rsidRPr="00C61D64" w:rsidRDefault="00A763D4" w:rsidP="00911486">
      <w:pPr>
        <w:jc w:val="center"/>
        <w:rPr>
          <w:rFonts w:asciiTheme="minorHAnsi" w:hAnsiTheme="minorHAnsi" w:cs="Arial"/>
          <w:b/>
          <w:sz w:val="24"/>
          <w:szCs w:val="24"/>
        </w:rPr>
      </w:pPr>
    </w:p>
    <w:p w:rsidR="00A763D4" w:rsidRPr="00C61D64" w:rsidRDefault="00A763D4" w:rsidP="00911486">
      <w:pPr>
        <w:jc w:val="center"/>
        <w:rPr>
          <w:rFonts w:asciiTheme="minorHAnsi" w:hAnsiTheme="minorHAnsi" w:cs="Arial"/>
          <w:b/>
          <w:sz w:val="24"/>
          <w:szCs w:val="24"/>
        </w:rPr>
      </w:pPr>
    </w:p>
    <w:p w:rsidR="00911486" w:rsidRPr="00701AE3" w:rsidRDefault="00911486" w:rsidP="009F7D74">
      <w:pPr>
        <w:spacing w:after="200" w:line="276" w:lineRule="auto"/>
        <w:jc w:val="center"/>
        <w:rPr>
          <w:rFonts w:asciiTheme="minorHAnsi" w:hAnsiTheme="minorHAnsi" w:cs="Arial"/>
          <w:b/>
          <w:sz w:val="24"/>
          <w:szCs w:val="24"/>
        </w:rPr>
      </w:pPr>
      <w:r w:rsidRPr="00701AE3">
        <w:rPr>
          <w:rFonts w:asciiTheme="minorHAnsi" w:hAnsiTheme="minorHAnsi" w:cs="Arial"/>
          <w:b/>
          <w:sz w:val="32"/>
          <w:szCs w:val="32"/>
        </w:rPr>
        <w:lastRenderedPageBreak/>
        <w:t>Supplementary Information Form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6"/>
        <w:gridCol w:w="7331"/>
      </w:tblGrid>
      <w:tr w:rsidR="00911486" w:rsidRPr="00701AE3"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Post Title</w:t>
            </w:r>
          </w:p>
        </w:tc>
        <w:tc>
          <w:tcPr>
            <w:tcW w:w="7331" w:type="dxa"/>
            <w:tcBorders>
              <w:top w:val="single" w:sz="4" w:space="0" w:color="000000"/>
              <w:left w:val="single" w:sz="4" w:space="0" w:color="000000"/>
              <w:bottom w:val="single" w:sz="4" w:space="0" w:color="000000"/>
              <w:right w:val="single" w:sz="4" w:space="0" w:color="000000"/>
            </w:tcBorders>
            <w:vAlign w:val="center"/>
          </w:tcPr>
          <w:p w:rsidR="00911486" w:rsidRPr="00701AE3" w:rsidRDefault="009A5464" w:rsidP="00890C93">
            <w:pPr>
              <w:spacing w:line="276" w:lineRule="auto"/>
              <w:rPr>
                <w:rFonts w:asciiTheme="minorHAnsi" w:hAnsiTheme="minorHAnsi" w:cs="Arial"/>
                <w:sz w:val="24"/>
                <w:szCs w:val="24"/>
              </w:rPr>
            </w:pPr>
            <w:r w:rsidRPr="00701AE3">
              <w:rPr>
                <w:rFonts w:asciiTheme="minorHAnsi" w:hAnsiTheme="minorHAnsi"/>
                <w:b/>
                <w:sz w:val="24"/>
                <w:szCs w:val="24"/>
              </w:rPr>
              <w:t>Breakfast/After School Club – Level 1</w:t>
            </w:r>
          </w:p>
        </w:tc>
      </w:tr>
      <w:tr w:rsidR="00911486" w:rsidRPr="00701AE3"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Service Area</w:t>
            </w:r>
          </w:p>
        </w:tc>
        <w:tc>
          <w:tcPr>
            <w:tcW w:w="7331" w:type="dxa"/>
            <w:tcBorders>
              <w:top w:val="single" w:sz="4" w:space="0" w:color="000000"/>
              <w:left w:val="single" w:sz="4" w:space="0" w:color="000000"/>
              <w:bottom w:val="single" w:sz="4" w:space="0" w:color="000000"/>
              <w:right w:val="single" w:sz="4" w:space="0" w:color="000000"/>
            </w:tcBorders>
            <w:vAlign w:val="center"/>
          </w:tcPr>
          <w:p w:rsidR="00911486" w:rsidRPr="00701AE3" w:rsidRDefault="009A5464" w:rsidP="00890C93">
            <w:pPr>
              <w:spacing w:line="276" w:lineRule="auto"/>
              <w:rPr>
                <w:rFonts w:asciiTheme="minorHAnsi" w:hAnsiTheme="minorHAnsi" w:cs="Arial"/>
                <w:sz w:val="24"/>
                <w:szCs w:val="24"/>
              </w:rPr>
            </w:pPr>
            <w:r w:rsidRPr="00701AE3">
              <w:rPr>
                <w:rFonts w:ascii="Calibri" w:hAnsi="Calibri"/>
                <w:b/>
                <w:sz w:val="24"/>
                <w:szCs w:val="24"/>
              </w:rPr>
              <w:t>Various – Community Schools within London Borough of Barnet</w:t>
            </w:r>
          </w:p>
        </w:tc>
      </w:tr>
      <w:tr w:rsidR="00911486" w:rsidRPr="00701AE3" w:rsidTr="004E70F4">
        <w:trPr>
          <w:trHeight w:val="62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Job Ref Number</w:t>
            </w:r>
          </w:p>
        </w:tc>
        <w:tc>
          <w:tcPr>
            <w:tcW w:w="7331" w:type="dxa"/>
            <w:tcBorders>
              <w:top w:val="single" w:sz="4" w:space="0" w:color="000000"/>
              <w:left w:val="single" w:sz="4" w:space="0" w:color="000000"/>
              <w:bottom w:val="single" w:sz="4" w:space="0" w:color="000000"/>
              <w:right w:val="single" w:sz="4" w:space="0" w:color="000000"/>
            </w:tcBorders>
            <w:hideMark/>
          </w:tcPr>
          <w:p w:rsidR="00911486" w:rsidRPr="00701AE3" w:rsidRDefault="00911486" w:rsidP="00890C93">
            <w:pPr>
              <w:spacing w:line="276" w:lineRule="auto"/>
              <w:rPr>
                <w:rFonts w:asciiTheme="minorHAnsi" w:hAnsiTheme="minorHAnsi" w:cs="Arial"/>
                <w:sz w:val="24"/>
                <w:szCs w:val="24"/>
                <w:vertAlign w:val="superscript"/>
              </w:rPr>
            </w:pPr>
            <w:r w:rsidRPr="00701AE3">
              <w:rPr>
                <w:rFonts w:asciiTheme="minorHAnsi" w:hAnsiTheme="minorHAnsi" w:cs="Arial"/>
                <w:sz w:val="24"/>
                <w:szCs w:val="24"/>
              </w:rPr>
              <w:t>For office use</w:t>
            </w:r>
          </w:p>
        </w:tc>
      </w:tr>
      <w:tr w:rsidR="00911486" w:rsidRPr="00701AE3"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Budget management accountability</w:t>
            </w:r>
          </w:p>
        </w:tc>
        <w:tc>
          <w:tcPr>
            <w:tcW w:w="7331" w:type="dxa"/>
            <w:tcBorders>
              <w:top w:val="single" w:sz="4" w:space="0" w:color="000000"/>
              <w:left w:val="single" w:sz="4" w:space="0" w:color="000000"/>
              <w:bottom w:val="single" w:sz="4" w:space="0" w:color="000000"/>
              <w:right w:val="single" w:sz="4" w:space="0" w:color="000000"/>
            </w:tcBorders>
          </w:tcPr>
          <w:p w:rsidR="00911486" w:rsidRPr="00701AE3" w:rsidRDefault="00911486" w:rsidP="00BE5902">
            <w:pPr>
              <w:rPr>
                <w:rFonts w:asciiTheme="minorHAnsi" w:hAnsiTheme="minorHAnsi" w:cs="Arial"/>
                <w:sz w:val="20"/>
              </w:rPr>
            </w:pPr>
            <w:r w:rsidRPr="00701AE3">
              <w:rPr>
                <w:rFonts w:asciiTheme="minorHAnsi" w:hAnsiTheme="minorHAnsi" w:cs="Arial"/>
                <w:sz w:val="20"/>
              </w:rPr>
              <w:t>Please describe the accountability for managing budgets and their value, if applicable</w:t>
            </w:r>
          </w:p>
          <w:p w:rsidR="009F7D74" w:rsidRPr="00701AE3" w:rsidRDefault="009F7D74" w:rsidP="00BE5902">
            <w:pPr>
              <w:rPr>
                <w:rFonts w:asciiTheme="minorHAnsi" w:hAnsiTheme="minorHAnsi" w:cs="Arial"/>
                <w:sz w:val="24"/>
                <w:szCs w:val="24"/>
              </w:rPr>
            </w:pPr>
          </w:p>
          <w:p w:rsidR="009A5464" w:rsidRPr="00701AE3" w:rsidRDefault="009A5464" w:rsidP="00BE5902">
            <w:pPr>
              <w:rPr>
                <w:rFonts w:asciiTheme="minorHAnsi" w:hAnsiTheme="minorHAnsi" w:cs="Arial"/>
                <w:sz w:val="24"/>
                <w:szCs w:val="24"/>
              </w:rPr>
            </w:pPr>
            <w:r w:rsidRPr="00701AE3">
              <w:rPr>
                <w:rFonts w:asciiTheme="minorHAnsi" w:hAnsiTheme="minorHAnsi" w:cs="Arial"/>
                <w:sz w:val="24"/>
                <w:szCs w:val="24"/>
              </w:rPr>
              <w:t>None</w:t>
            </w:r>
          </w:p>
          <w:p w:rsidR="00911486" w:rsidRPr="00701AE3" w:rsidRDefault="00911486" w:rsidP="009A5464">
            <w:pPr>
              <w:rPr>
                <w:rFonts w:asciiTheme="minorHAnsi" w:hAnsiTheme="minorHAnsi" w:cs="Arial"/>
                <w:sz w:val="24"/>
                <w:szCs w:val="24"/>
                <w:vertAlign w:val="superscript"/>
              </w:rPr>
            </w:pPr>
          </w:p>
        </w:tc>
      </w:tr>
      <w:tr w:rsidR="00911486" w:rsidRPr="00701AE3"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Staff management accountability</w:t>
            </w:r>
          </w:p>
        </w:tc>
        <w:tc>
          <w:tcPr>
            <w:tcW w:w="7331" w:type="dxa"/>
            <w:tcBorders>
              <w:top w:val="single" w:sz="4" w:space="0" w:color="000000"/>
              <w:left w:val="single" w:sz="4" w:space="0" w:color="000000"/>
              <w:bottom w:val="single" w:sz="4" w:space="0" w:color="000000"/>
              <w:right w:val="single" w:sz="4" w:space="0" w:color="000000"/>
            </w:tcBorders>
          </w:tcPr>
          <w:p w:rsidR="00781241" w:rsidRPr="00701AE3" w:rsidRDefault="00911486" w:rsidP="00BE5902">
            <w:pPr>
              <w:rPr>
                <w:rFonts w:asciiTheme="minorHAnsi" w:hAnsiTheme="minorHAnsi" w:cs="Arial"/>
                <w:sz w:val="20"/>
              </w:rPr>
            </w:pPr>
            <w:r w:rsidRPr="00701AE3">
              <w:rPr>
                <w:rFonts w:asciiTheme="minorHAnsi" w:hAnsiTheme="minorHAnsi" w:cs="Arial"/>
                <w:sz w:val="20"/>
              </w:rPr>
              <w:t>Please describe the accountability for managing or supervising employees or equivalent, if applicable</w:t>
            </w:r>
          </w:p>
          <w:p w:rsidR="009E3394" w:rsidRPr="00701AE3" w:rsidRDefault="009E3394" w:rsidP="00BE5902">
            <w:pPr>
              <w:rPr>
                <w:rFonts w:asciiTheme="minorHAnsi" w:hAnsiTheme="minorHAnsi" w:cs="Arial"/>
                <w:sz w:val="24"/>
                <w:szCs w:val="24"/>
              </w:rPr>
            </w:pPr>
          </w:p>
          <w:p w:rsidR="009A5464" w:rsidRPr="00701AE3" w:rsidRDefault="009A5464" w:rsidP="009A5464">
            <w:pPr>
              <w:rPr>
                <w:rFonts w:asciiTheme="minorHAnsi" w:hAnsiTheme="minorHAnsi" w:cs="Arial"/>
                <w:sz w:val="24"/>
                <w:szCs w:val="24"/>
              </w:rPr>
            </w:pPr>
            <w:r w:rsidRPr="00701AE3">
              <w:rPr>
                <w:rFonts w:asciiTheme="minorHAnsi" w:hAnsiTheme="minorHAnsi" w:cs="Arial"/>
                <w:sz w:val="24"/>
                <w:szCs w:val="24"/>
              </w:rPr>
              <w:t>None – requirement for team working</w:t>
            </w:r>
          </w:p>
          <w:p w:rsidR="009A5464" w:rsidRPr="00701AE3" w:rsidRDefault="009A5464" w:rsidP="00BE5902">
            <w:pPr>
              <w:rPr>
                <w:rFonts w:asciiTheme="minorHAnsi" w:hAnsiTheme="minorHAnsi" w:cs="Arial"/>
                <w:sz w:val="24"/>
                <w:szCs w:val="24"/>
              </w:rPr>
            </w:pPr>
          </w:p>
          <w:p w:rsidR="00E82F60" w:rsidRPr="00701AE3" w:rsidRDefault="00E82F60" w:rsidP="009A5464">
            <w:pPr>
              <w:rPr>
                <w:rFonts w:asciiTheme="minorHAnsi" w:hAnsiTheme="minorHAnsi" w:cs="Arial"/>
                <w:sz w:val="24"/>
                <w:szCs w:val="24"/>
                <w:vertAlign w:val="superscript"/>
              </w:rPr>
            </w:pPr>
          </w:p>
        </w:tc>
      </w:tr>
      <w:tr w:rsidR="00911486" w:rsidRPr="00701AE3"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Physical effort</w:t>
            </w:r>
          </w:p>
        </w:tc>
        <w:tc>
          <w:tcPr>
            <w:tcW w:w="7331" w:type="dxa"/>
            <w:tcBorders>
              <w:top w:val="single" w:sz="4" w:space="0" w:color="000000"/>
              <w:left w:val="single" w:sz="4" w:space="0" w:color="000000"/>
              <w:bottom w:val="single" w:sz="4" w:space="0" w:color="000000"/>
              <w:right w:val="single" w:sz="4" w:space="0" w:color="000000"/>
            </w:tcBorders>
          </w:tcPr>
          <w:p w:rsidR="00781241" w:rsidRPr="00701AE3" w:rsidRDefault="00911486" w:rsidP="00BE5902">
            <w:pPr>
              <w:rPr>
                <w:rFonts w:asciiTheme="minorHAnsi" w:hAnsiTheme="minorHAnsi" w:cs="Arial"/>
                <w:sz w:val="20"/>
              </w:rPr>
            </w:pPr>
            <w:r w:rsidRPr="00701AE3">
              <w:rPr>
                <w:rFonts w:asciiTheme="minorHAnsi" w:hAnsiTheme="minorHAnsi" w:cs="Arial"/>
                <w:sz w:val="20"/>
              </w:rPr>
              <w:t>Please describe any physical effort associated with the job that is over and above normal office requirements</w:t>
            </w:r>
          </w:p>
          <w:p w:rsidR="009E3394" w:rsidRPr="00701AE3" w:rsidRDefault="009E3394" w:rsidP="00BE5902">
            <w:pPr>
              <w:rPr>
                <w:rFonts w:asciiTheme="minorHAnsi" w:hAnsiTheme="minorHAnsi" w:cs="Arial"/>
                <w:sz w:val="24"/>
                <w:szCs w:val="24"/>
              </w:rPr>
            </w:pPr>
          </w:p>
          <w:p w:rsidR="00701AE3" w:rsidRPr="00701AE3" w:rsidRDefault="00701AE3" w:rsidP="00701AE3">
            <w:pPr>
              <w:rPr>
                <w:rFonts w:asciiTheme="minorHAnsi" w:hAnsiTheme="minorHAnsi" w:cs="Arial"/>
                <w:sz w:val="24"/>
                <w:szCs w:val="24"/>
              </w:rPr>
            </w:pPr>
            <w:r w:rsidRPr="00701AE3">
              <w:rPr>
                <w:rFonts w:asciiTheme="minorHAnsi" w:hAnsiTheme="minorHAnsi" w:cs="Arial"/>
                <w:sz w:val="24"/>
                <w:szCs w:val="24"/>
              </w:rPr>
              <w:t>Daily requirement to set up activities/play equipment, laying of tables</w:t>
            </w:r>
          </w:p>
          <w:p w:rsidR="00701AE3" w:rsidRPr="00701AE3" w:rsidRDefault="00701AE3" w:rsidP="00701AE3">
            <w:pPr>
              <w:rPr>
                <w:rFonts w:asciiTheme="minorHAnsi" w:hAnsiTheme="minorHAnsi" w:cs="Arial"/>
                <w:sz w:val="24"/>
                <w:szCs w:val="24"/>
              </w:rPr>
            </w:pPr>
            <w:r w:rsidRPr="00701AE3">
              <w:rPr>
                <w:rFonts w:asciiTheme="minorHAnsi" w:hAnsiTheme="minorHAnsi" w:cs="Arial"/>
                <w:sz w:val="24"/>
                <w:szCs w:val="24"/>
              </w:rPr>
              <w:t xml:space="preserve"> </w:t>
            </w:r>
          </w:p>
          <w:p w:rsidR="00701AE3" w:rsidRPr="00701AE3" w:rsidRDefault="00701AE3" w:rsidP="00701AE3">
            <w:pPr>
              <w:rPr>
                <w:rFonts w:asciiTheme="minorHAnsi" w:hAnsiTheme="minorHAnsi" w:cs="Arial"/>
                <w:sz w:val="24"/>
                <w:szCs w:val="24"/>
              </w:rPr>
            </w:pPr>
            <w:r w:rsidRPr="00701AE3">
              <w:rPr>
                <w:rFonts w:asciiTheme="minorHAnsi" w:hAnsiTheme="minorHAnsi" w:cs="Arial"/>
                <w:sz w:val="24"/>
                <w:szCs w:val="24"/>
              </w:rPr>
              <w:t>Requirement to undertake domestic jobs within the club(s), e.g. preparation of drinks and refreshments, cleansing of equipment, cleansing of food preparation areas, clearing up spillages</w:t>
            </w:r>
          </w:p>
          <w:p w:rsidR="00701AE3" w:rsidRPr="00701AE3" w:rsidRDefault="00701AE3" w:rsidP="00701AE3">
            <w:pPr>
              <w:rPr>
                <w:rFonts w:asciiTheme="minorHAnsi" w:hAnsiTheme="minorHAnsi" w:cs="Arial"/>
                <w:sz w:val="24"/>
                <w:szCs w:val="24"/>
              </w:rPr>
            </w:pPr>
          </w:p>
          <w:p w:rsidR="00701AE3" w:rsidRPr="00701AE3" w:rsidRDefault="00701AE3" w:rsidP="00701AE3">
            <w:pPr>
              <w:pStyle w:val="BodyText"/>
              <w:rPr>
                <w:rFonts w:asciiTheme="minorHAnsi" w:hAnsiTheme="minorHAnsi" w:cs="Arial"/>
                <w:sz w:val="24"/>
                <w:szCs w:val="24"/>
              </w:rPr>
            </w:pPr>
            <w:r w:rsidRPr="00701AE3">
              <w:rPr>
                <w:rFonts w:asciiTheme="minorHAnsi" w:hAnsiTheme="minorHAnsi" w:cs="Arial"/>
                <w:sz w:val="24"/>
                <w:szCs w:val="24"/>
              </w:rPr>
              <w:t>An on-going requirement for standing and/or working in awkward positions, such as bending over tables, sitting on small chairs or the floor and crouching to a child’s height</w:t>
            </w:r>
          </w:p>
          <w:p w:rsidR="00911486" w:rsidRPr="00701AE3" w:rsidRDefault="00911486" w:rsidP="009A5464">
            <w:pPr>
              <w:widowControl w:val="0"/>
              <w:tabs>
                <w:tab w:val="left" w:pos="227"/>
              </w:tabs>
              <w:rPr>
                <w:rFonts w:asciiTheme="minorHAnsi" w:hAnsiTheme="minorHAnsi" w:cs="Arial"/>
                <w:sz w:val="24"/>
                <w:szCs w:val="24"/>
                <w:vertAlign w:val="superscript"/>
              </w:rPr>
            </w:pPr>
          </w:p>
        </w:tc>
      </w:tr>
      <w:tr w:rsidR="00911486" w:rsidRPr="00C61D64" w:rsidTr="004E70F4">
        <w:trPr>
          <w:trHeight w:val="794"/>
        </w:trPr>
        <w:tc>
          <w:tcPr>
            <w:tcW w:w="2416" w:type="dxa"/>
            <w:tcBorders>
              <w:top w:val="single" w:sz="4" w:space="0" w:color="000000"/>
              <w:left w:val="single" w:sz="4" w:space="0" w:color="000000"/>
              <w:bottom w:val="single" w:sz="4" w:space="0" w:color="000000"/>
              <w:right w:val="single" w:sz="4" w:space="0" w:color="000000"/>
            </w:tcBorders>
            <w:vAlign w:val="center"/>
            <w:hideMark/>
          </w:tcPr>
          <w:p w:rsidR="00911486" w:rsidRPr="00701AE3" w:rsidRDefault="00911486" w:rsidP="00890C93">
            <w:pPr>
              <w:spacing w:line="276" w:lineRule="auto"/>
              <w:rPr>
                <w:rFonts w:asciiTheme="minorHAnsi" w:hAnsiTheme="minorHAnsi" w:cs="Arial"/>
                <w:b/>
                <w:sz w:val="24"/>
                <w:szCs w:val="24"/>
              </w:rPr>
            </w:pPr>
            <w:r w:rsidRPr="00701AE3">
              <w:rPr>
                <w:rFonts w:asciiTheme="minorHAnsi" w:hAnsiTheme="minorHAnsi" w:cs="Arial"/>
                <w:b/>
                <w:sz w:val="24"/>
                <w:szCs w:val="24"/>
              </w:rPr>
              <w:t>Working environment</w:t>
            </w:r>
          </w:p>
        </w:tc>
        <w:tc>
          <w:tcPr>
            <w:tcW w:w="7331" w:type="dxa"/>
            <w:tcBorders>
              <w:top w:val="single" w:sz="4" w:space="0" w:color="000000"/>
              <w:left w:val="single" w:sz="4" w:space="0" w:color="000000"/>
              <w:bottom w:val="single" w:sz="4" w:space="0" w:color="000000"/>
              <w:right w:val="single" w:sz="4" w:space="0" w:color="000000"/>
            </w:tcBorders>
          </w:tcPr>
          <w:p w:rsidR="00911486" w:rsidRPr="00701AE3" w:rsidRDefault="00911486" w:rsidP="00BE5902">
            <w:pPr>
              <w:rPr>
                <w:rFonts w:asciiTheme="minorHAnsi" w:hAnsiTheme="minorHAnsi" w:cs="Arial"/>
                <w:sz w:val="20"/>
              </w:rPr>
            </w:pPr>
            <w:r w:rsidRPr="00701AE3">
              <w:rPr>
                <w:rFonts w:asciiTheme="minorHAnsi" w:hAnsiTheme="minorHAnsi" w:cs="Arial"/>
                <w:sz w:val="20"/>
              </w:rPr>
              <w:t>Please describe any adverse working conditions associated with the job that are over and above normal office environment, including abuse and aggression from the public.</w:t>
            </w:r>
          </w:p>
          <w:p w:rsidR="00BE5902" w:rsidRPr="00701AE3" w:rsidRDefault="00BE5902" w:rsidP="00BE5902">
            <w:pPr>
              <w:rPr>
                <w:rFonts w:asciiTheme="minorHAnsi" w:hAnsiTheme="minorHAnsi" w:cs="Arial"/>
                <w:sz w:val="20"/>
              </w:rPr>
            </w:pPr>
          </w:p>
          <w:p w:rsidR="00701AE3" w:rsidRPr="00701AE3" w:rsidRDefault="00701AE3" w:rsidP="00701AE3">
            <w:pPr>
              <w:rPr>
                <w:rFonts w:asciiTheme="minorHAnsi" w:hAnsiTheme="minorHAnsi" w:cs="Arial"/>
                <w:sz w:val="24"/>
                <w:szCs w:val="24"/>
              </w:rPr>
            </w:pPr>
            <w:r w:rsidRPr="00701AE3">
              <w:rPr>
                <w:rFonts w:asciiTheme="minorHAnsi" w:hAnsiTheme="minorHAnsi" w:cs="Arial"/>
                <w:sz w:val="24"/>
                <w:szCs w:val="24"/>
              </w:rPr>
              <w:t>Club activities can be noisy – plus requirement to ensure safety of children re food, using cutlery</w:t>
            </w:r>
          </w:p>
          <w:p w:rsidR="00701AE3" w:rsidRPr="00701AE3" w:rsidRDefault="00701AE3" w:rsidP="00701AE3">
            <w:pPr>
              <w:rPr>
                <w:rFonts w:asciiTheme="minorHAnsi" w:hAnsiTheme="minorHAnsi" w:cs="Arial"/>
                <w:sz w:val="24"/>
                <w:szCs w:val="24"/>
              </w:rPr>
            </w:pPr>
          </w:p>
          <w:p w:rsidR="00701AE3" w:rsidRPr="00701AE3" w:rsidRDefault="00701AE3" w:rsidP="00701AE3">
            <w:pPr>
              <w:pStyle w:val="BodyText"/>
              <w:rPr>
                <w:rFonts w:asciiTheme="minorHAnsi" w:hAnsiTheme="minorHAnsi" w:cs="Arial"/>
                <w:sz w:val="24"/>
                <w:szCs w:val="24"/>
              </w:rPr>
            </w:pPr>
            <w:r w:rsidRPr="00701AE3">
              <w:rPr>
                <w:rFonts w:asciiTheme="minorHAnsi" w:hAnsiTheme="minorHAnsi" w:cs="Arial"/>
                <w:sz w:val="24"/>
                <w:szCs w:val="24"/>
              </w:rPr>
              <w:t>Occasionally assist children to change out of soiled clothing</w:t>
            </w:r>
          </w:p>
          <w:p w:rsidR="00701AE3" w:rsidRPr="00701AE3" w:rsidRDefault="00701AE3" w:rsidP="00701AE3">
            <w:pPr>
              <w:pStyle w:val="BodyText"/>
              <w:rPr>
                <w:rFonts w:asciiTheme="minorHAnsi" w:hAnsiTheme="minorHAnsi" w:cs="Arial"/>
                <w:sz w:val="24"/>
                <w:szCs w:val="24"/>
              </w:rPr>
            </w:pPr>
            <w:r w:rsidRPr="00701AE3">
              <w:rPr>
                <w:rFonts w:asciiTheme="minorHAnsi" w:hAnsiTheme="minorHAnsi" w:cs="Arial"/>
                <w:sz w:val="24"/>
                <w:szCs w:val="24"/>
              </w:rPr>
              <w:t>Regular outdoor working, e.g. outside play activities however unlikely to work outside in extreme weather conditions</w:t>
            </w:r>
          </w:p>
          <w:p w:rsidR="00701AE3" w:rsidRPr="00701AE3" w:rsidRDefault="00701AE3" w:rsidP="00701AE3">
            <w:pPr>
              <w:pStyle w:val="BodyText"/>
              <w:rPr>
                <w:rFonts w:asciiTheme="minorHAnsi" w:hAnsiTheme="minorHAnsi" w:cs="Arial"/>
                <w:sz w:val="24"/>
                <w:szCs w:val="24"/>
              </w:rPr>
            </w:pPr>
            <w:r w:rsidRPr="00701AE3">
              <w:rPr>
                <w:rFonts w:asciiTheme="minorHAnsi" w:hAnsiTheme="minorHAnsi" w:cs="Arial"/>
                <w:sz w:val="24"/>
                <w:szCs w:val="24"/>
              </w:rPr>
              <w:t>May experience a range of behaviours from pupils, such as verbal abuse, challenging behaviour, physical outbursts</w:t>
            </w:r>
          </w:p>
          <w:p w:rsidR="00701AE3" w:rsidRPr="00701AE3" w:rsidRDefault="00701AE3" w:rsidP="00701AE3">
            <w:pPr>
              <w:pStyle w:val="BodyText"/>
              <w:rPr>
                <w:rFonts w:asciiTheme="minorHAnsi" w:hAnsiTheme="minorHAnsi" w:cs="Arial"/>
                <w:sz w:val="24"/>
                <w:szCs w:val="24"/>
              </w:rPr>
            </w:pPr>
            <w:r w:rsidRPr="00701AE3">
              <w:rPr>
                <w:rFonts w:asciiTheme="minorHAnsi" w:hAnsiTheme="minorHAnsi" w:cs="Arial"/>
                <w:sz w:val="24"/>
                <w:szCs w:val="24"/>
              </w:rPr>
              <w:t>May be exposed to challenging parents/carers and occasionally verbal abuse</w:t>
            </w:r>
          </w:p>
          <w:p w:rsidR="00911486" w:rsidRPr="00C61D64" w:rsidRDefault="00911486" w:rsidP="00701AE3">
            <w:pPr>
              <w:pStyle w:val="BodyText"/>
              <w:rPr>
                <w:rFonts w:asciiTheme="minorHAnsi" w:hAnsiTheme="minorHAnsi" w:cs="Arial"/>
                <w:sz w:val="24"/>
                <w:szCs w:val="24"/>
                <w:vertAlign w:val="superscript"/>
              </w:rPr>
            </w:pPr>
          </w:p>
        </w:tc>
      </w:tr>
    </w:tbl>
    <w:p w:rsidR="00701AE3" w:rsidRPr="007C7D64" w:rsidRDefault="00A63963" w:rsidP="00701AE3">
      <w:pPr>
        <w:jc w:val="center"/>
        <w:rPr>
          <w:rFonts w:ascii="Arial" w:hAnsi="Arial" w:cs="Arial"/>
          <w:b/>
        </w:rPr>
      </w:pPr>
      <w:r w:rsidRPr="00C61D64">
        <w:rPr>
          <w:rFonts w:asciiTheme="minorHAnsi" w:hAnsiTheme="minorHAnsi" w:cs="Arial"/>
          <w:sz w:val="24"/>
          <w:szCs w:val="24"/>
        </w:rPr>
        <w:br w:type="page"/>
      </w:r>
      <w:r w:rsidR="00701AE3" w:rsidRPr="007C7D64">
        <w:rPr>
          <w:rFonts w:ascii="Arial" w:hAnsi="Arial" w:cs="Arial"/>
          <w:b/>
        </w:rPr>
        <w:lastRenderedPageBreak/>
        <w:t>Role Profile Checklist</w:t>
      </w:r>
    </w:p>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781"/>
        <w:gridCol w:w="567"/>
      </w:tblGrid>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1</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 xml:space="preserve">The role profile contains a </w:t>
            </w:r>
            <w:r w:rsidRPr="007C7D64">
              <w:rPr>
                <w:rFonts w:ascii="Arial" w:hAnsi="Arial" w:cs="Arial"/>
                <w:b/>
                <w:sz w:val="22"/>
                <w:szCs w:val="22"/>
              </w:rPr>
              <w:t>job purpose</w:t>
            </w:r>
            <w:r w:rsidRPr="007C7D64">
              <w:rPr>
                <w:rFonts w:ascii="Arial" w:hAnsi="Arial" w:cs="Arial"/>
                <w:sz w:val="22"/>
                <w:szCs w:val="22"/>
              </w:rPr>
              <w:t xml:space="preserve"> statement that clearly and concisely describes the overall purpose of the job.  This should be a short statement, usually 2 or 3 sentences at the most.</w:t>
            </w:r>
          </w:p>
        </w:tc>
        <w:tc>
          <w:tcPr>
            <w:tcW w:w="567" w:type="dxa"/>
            <w:vAlign w:val="center"/>
          </w:tcPr>
          <w:p w:rsidR="00701AE3" w:rsidRPr="007C7D64" w:rsidRDefault="00701AE3" w:rsidP="009F00A6">
            <w:pPr>
              <w:spacing w:after="120" w:line="276" w:lineRule="auto"/>
              <w:rPr>
                <w:rFonts w:ascii="Arial" w:hAnsi="Arial" w:cs="Arial"/>
                <w:sz w:val="46"/>
                <w:szCs w:val="22"/>
              </w:rPr>
            </w:pPr>
            <w:r w:rsidRPr="007C7D64">
              <w:rPr>
                <w:rFonts w:ascii="Arial" w:hAnsi="Arial" w:cs="Arial"/>
                <w:sz w:val="46"/>
              </w:rPr>
              <w:t>□</w:t>
            </w:r>
          </w:p>
        </w:tc>
      </w:tr>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2</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 xml:space="preserve">The role profile contains a number of </w:t>
            </w:r>
            <w:r w:rsidRPr="007C7D64">
              <w:rPr>
                <w:rFonts w:ascii="Arial" w:hAnsi="Arial" w:cs="Arial"/>
                <w:b/>
                <w:sz w:val="22"/>
                <w:szCs w:val="22"/>
              </w:rPr>
              <w:t>accountability or responsibility</w:t>
            </w:r>
            <w:r w:rsidRPr="007C7D64">
              <w:rPr>
                <w:rFonts w:ascii="Arial" w:hAnsi="Arial" w:cs="Arial"/>
                <w:sz w:val="22"/>
                <w:szCs w:val="22"/>
              </w:rPr>
              <w:t xml:space="preserve"> statements that describe the role in more detail.</w:t>
            </w:r>
          </w:p>
        </w:tc>
        <w:tc>
          <w:tcPr>
            <w:tcW w:w="567" w:type="dxa"/>
            <w:vAlign w:val="center"/>
          </w:tcPr>
          <w:p w:rsidR="00701AE3" w:rsidRPr="007C7D64" w:rsidRDefault="00701AE3" w:rsidP="009F00A6">
            <w:pPr>
              <w:spacing w:after="120" w:line="276" w:lineRule="auto"/>
              <w:rPr>
                <w:rFonts w:ascii="Arial" w:hAnsi="Arial" w:cs="Arial"/>
                <w:sz w:val="46"/>
                <w:szCs w:val="22"/>
              </w:rPr>
            </w:pPr>
            <w:r w:rsidRPr="007C7D64">
              <w:rPr>
                <w:rFonts w:ascii="Arial" w:hAnsi="Arial" w:cs="Arial"/>
                <w:sz w:val="46"/>
              </w:rPr>
              <w:t>□</w:t>
            </w:r>
          </w:p>
        </w:tc>
      </w:tr>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3</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 xml:space="preserve">The role profile contains a </w:t>
            </w:r>
            <w:r w:rsidRPr="007C7D64">
              <w:rPr>
                <w:rFonts w:ascii="Arial" w:hAnsi="Arial" w:cs="Arial"/>
                <w:b/>
                <w:sz w:val="22"/>
                <w:szCs w:val="22"/>
              </w:rPr>
              <w:t>person specification</w:t>
            </w:r>
            <w:r w:rsidRPr="007C7D64">
              <w:rPr>
                <w:rFonts w:ascii="Arial" w:hAnsi="Arial" w:cs="Arial"/>
                <w:sz w:val="22"/>
                <w:szCs w:val="22"/>
              </w:rPr>
              <w:t xml:space="preserve"> that clearly details the knowledge, skills and experience required by somebody to carry out the job.</w:t>
            </w:r>
          </w:p>
        </w:tc>
        <w:tc>
          <w:tcPr>
            <w:tcW w:w="567" w:type="dxa"/>
            <w:vAlign w:val="center"/>
          </w:tcPr>
          <w:p w:rsidR="00701AE3" w:rsidRPr="007C7D64" w:rsidRDefault="00701AE3" w:rsidP="009F00A6">
            <w:pPr>
              <w:spacing w:after="120" w:line="276" w:lineRule="auto"/>
              <w:rPr>
                <w:rFonts w:ascii="Arial" w:hAnsi="Arial" w:cs="Arial"/>
                <w:sz w:val="46"/>
              </w:rPr>
            </w:pPr>
            <w:r w:rsidRPr="007C7D64">
              <w:rPr>
                <w:rFonts w:ascii="Arial" w:hAnsi="Arial" w:cs="Arial"/>
                <w:sz w:val="46"/>
              </w:rPr>
              <w:t>□</w:t>
            </w:r>
          </w:p>
        </w:tc>
      </w:tr>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4</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The role profile contains the level and type of qualification (or equivalent experience) required to carry out the job</w:t>
            </w:r>
          </w:p>
        </w:tc>
        <w:tc>
          <w:tcPr>
            <w:tcW w:w="567" w:type="dxa"/>
            <w:vAlign w:val="center"/>
          </w:tcPr>
          <w:p w:rsidR="00701AE3" w:rsidRPr="007C7D64" w:rsidRDefault="00701AE3" w:rsidP="009F00A6">
            <w:pPr>
              <w:spacing w:after="120" w:line="276" w:lineRule="auto"/>
              <w:rPr>
                <w:rFonts w:ascii="Arial" w:hAnsi="Arial" w:cs="Arial"/>
                <w:sz w:val="46"/>
              </w:rPr>
            </w:pPr>
            <w:r w:rsidRPr="007C7D64">
              <w:rPr>
                <w:rFonts w:ascii="Arial" w:hAnsi="Arial" w:cs="Arial"/>
                <w:sz w:val="46"/>
              </w:rPr>
              <w:t>□</w:t>
            </w:r>
          </w:p>
        </w:tc>
      </w:tr>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5</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The SIF contains specific information concerning accountability for managing or monitoring budgets and/or the management or supervision of other people.</w:t>
            </w:r>
          </w:p>
        </w:tc>
        <w:tc>
          <w:tcPr>
            <w:tcW w:w="567" w:type="dxa"/>
            <w:vAlign w:val="center"/>
          </w:tcPr>
          <w:p w:rsidR="00701AE3" w:rsidRPr="007C7D64" w:rsidRDefault="00701AE3" w:rsidP="009F00A6">
            <w:pPr>
              <w:spacing w:after="120" w:line="276" w:lineRule="auto"/>
              <w:rPr>
                <w:rFonts w:ascii="Arial" w:hAnsi="Arial" w:cs="Arial"/>
                <w:sz w:val="46"/>
              </w:rPr>
            </w:pPr>
            <w:r w:rsidRPr="007C7D64">
              <w:rPr>
                <w:rFonts w:ascii="Arial" w:hAnsi="Arial" w:cs="Arial"/>
                <w:sz w:val="46"/>
              </w:rPr>
              <w:t>□</w:t>
            </w:r>
          </w:p>
        </w:tc>
      </w:tr>
      <w:tr w:rsidR="00701AE3" w:rsidRPr="007C7D64" w:rsidTr="009F00A6">
        <w:tc>
          <w:tcPr>
            <w:tcW w:w="284" w:type="dxa"/>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6</w:t>
            </w:r>
          </w:p>
        </w:tc>
        <w:tc>
          <w:tcPr>
            <w:tcW w:w="9781" w:type="dxa"/>
            <w:vAlign w:val="center"/>
          </w:tcPr>
          <w:p w:rsidR="00701AE3" w:rsidRPr="007C7D64" w:rsidRDefault="00701AE3" w:rsidP="009F00A6">
            <w:pPr>
              <w:spacing w:after="120" w:line="276" w:lineRule="auto"/>
              <w:rPr>
                <w:rFonts w:ascii="Arial" w:hAnsi="Arial" w:cs="Arial"/>
                <w:sz w:val="22"/>
                <w:szCs w:val="22"/>
              </w:rPr>
            </w:pPr>
            <w:r w:rsidRPr="007C7D64">
              <w:rPr>
                <w:rFonts w:ascii="Arial" w:hAnsi="Arial" w:cs="Arial"/>
                <w:sz w:val="22"/>
                <w:szCs w:val="22"/>
              </w:rPr>
              <w:t>The SIF contains specific information concerning the physical effort and/or working conditions experienced in the role. (over and above ‘normal’ office environment)</w:t>
            </w:r>
          </w:p>
        </w:tc>
        <w:tc>
          <w:tcPr>
            <w:tcW w:w="567" w:type="dxa"/>
            <w:vAlign w:val="center"/>
          </w:tcPr>
          <w:p w:rsidR="00701AE3" w:rsidRPr="007C7D64" w:rsidRDefault="00701AE3" w:rsidP="009F00A6">
            <w:pPr>
              <w:spacing w:after="120" w:line="276" w:lineRule="auto"/>
              <w:rPr>
                <w:rFonts w:ascii="Arial" w:hAnsi="Arial" w:cs="Arial"/>
                <w:sz w:val="46"/>
              </w:rPr>
            </w:pPr>
            <w:r w:rsidRPr="007C7D64">
              <w:rPr>
                <w:rFonts w:ascii="Arial" w:hAnsi="Arial" w:cs="Arial"/>
                <w:sz w:val="46"/>
              </w:rPr>
              <w:t>□</w:t>
            </w:r>
          </w:p>
        </w:tc>
      </w:tr>
    </w:tbl>
    <w:p w:rsidR="00701AE3" w:rsidRPr="007C7D64" w:rsidRDefault="00701AE3" w:rsidP="00701AE3">
      <w:pPr>
        <w:ind w:left="-426"/>
        <w:rPr>
          <w:rFonts w:ascii="Arial" w:hAnsi="Arial" w:cs="Arial"/>
          <w:b/>
        </w:rPr>
      </w:pPr>
      <w:r w:rsidRPr="007C7D64">
        <w:rPr>
          <w:rFonts w:ascii="Arial" w:hAnsi="Arial" w:cs="Arial"/>
          <w:b/>
        </w:rPr>
        <w:t>DECLARATIONS</w:t>
      </w:r>
    </w:p>
    <w:p w:rsidR="00701AE3" w:rsidRPr="007C7D64" w:rsidRDefault="00701AE3" w:rsidP="00701AE3">
      <w:pPr>
        <w:ind w:left="-426"/>
        <w:rPr>
          <w:rFonts w:ascii="Arial" w:hAnsi="Arial" w:cs="Arial"/>
        </w:rPr>
      </w:pPr>
      <w:r w:rsidRPr="007C7D64">
        <w:rPr>
          <w:rFonts w:ascii="Arial" w:hAnsi="Arial" w:cs="Arial"/>
        </w:rPr>
        <w:t>This role profile and supplementary information form provides a fair reflection of the responsibilities, duties and demands of the role and the knowledge, skills and competencies required to carry it out.</w:t>
      </w:r>
    </w:p>
    <w:p w:rsidR="00701AE3" w:rsidRPr="007C7D64" w:rsidRDefault="00701AE3" w:rsidP="00701AE3">
      <w:pPr>
        <w:ind w:left="-426"/>
        <w:rPr>
          <w:rFonts w:ascii="Arial" w:hAnsi="Arial" w:cs="Arial"/>
        </w:rPr>
      </w:pPr>
    </w:p>
    <w:p w:rsidR="00701AE3" w:rsidRPr="007C7D64" w:rsidRDefault="00701AE3" w:rsidP="00701AE3">
      <w:pPr>
        <w:spacing w:after="120"/>
        <w:ind w:left="-425"/>
        <w:rPr>
          <w:rFonts w:ascii="Arial" w:hAnsi="Arial" w:cs="Arial"/>
        </w:rPr>
      </w:pPr>
      <w:r w:rsidRPr="007C7D64">
        <w:rPr>
          <w:rFonts w:ascii="Arial" w:hAnsi="Arial" w:cs="Arial"/>
        </w:rPr>
        <w:t>Line manager to tick the appropriate boxes below:</w:t>
      </w:r>
    </w:p>
    <w:tbl>
      <w:tblPr>
        <w:tblStyle w:val="TableGrid"/>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781"/>
        <w:gridCol w:w="567"/>
      </w:tblGrid>
      <w:tr w:rsidR="00701AE3" w:rsidRPr="007C7D64" w:rsidTr="009F00A6">
        <w:tc>
          <w:tcPr>
            <w:tcW w:w="284" w:type="dxa"/>
            <w:vAlign w:val="center"/>
          </w:tcPr>
          <w:p w:rsidR="00701AE3" w:rsidRPr="007C7D64" w:rsidRDefault="00701AE3" w:rsidP="009F00A6">
            <w:pPr>
              <w:rPr>
                <w:rFonts w:ascii="Arial" w:hAnsi="Arial" w:cs="Arial"/>
                <w:sz w:val="22"/>
                <w:szCs w:val="22"/>
              </w:rPr>
            </w:pPr>
            <w:r w:rsidRPr="007C7D64">
              <w:rPr>
                <w:rFonts w:ascii="Arial" w:hAnsi="Arial" w:cs="Arial"/>
                <w:sz w:val="22"/>
                <w:szCs w:val="22"/>
              </w:rPr>
              <w:t>1</w:t>
            </w:r>
          </w:p>
        </w:tc>
        <w:tc>
          <w:tcPr>
            <w:tcW w:w="9781" w:type="dxa"/>
            <w:vAlign w:val="center"/>
          </w:tcPr>
          <w:p w:rsidR="00701AE3" w:rsidRPr="007C7D64" w:rsidRDefault="00701AE3" w:rsidP="009F00A6">
            <w:pPr>
              <w:spacing w:before="120" w:after="120"/>
              <w:rPr>
                <w:rFonts w:ascii="Arial" w:hAnsi="Arial" w:cs="Arial"/>
                <w:sz w:val="22"/>
                <w:szCs w:val="22"/>
              </w:rPr>
            </w:pPr>
            <w:r w:rsidRPr="007C7D64">
              <w:rPr>
                <w:rFonts w:ascii="Arial" w:hAnsi="Arial" w:cs="Arial"/>
                <w:sz w:val="22"/>
                <w:szCs w:val="22"/>
              </w:rPr>
              <w:t>Consulted with individual jobholder if applicable (do not tick if the job covers more than one jobholder)</w:t>
            </w:r>
          </w:p>
        </w:tc>
        <w:tc>
          <w:tcPr>
            <w:tcW w:w="567" w:type="dxa"/>
          </w:tcPr>
          <w:p w:rsidR="00701AE3" w:rsidRPr="007C7D64" w:rsidRDefault="00701AE3" w:rsidP="009F00A6">
            <w:pPr>
              <w:rPr>
                <w:rFonts w:ascii="Arial" w:hAnsi="Arial" w:cs="Arial"/>
                <w:sz w:val="46"/>
                <w:szCs w:val="22"/>
              </w:rPr>
            </w:pPr>
            <w:r w:rsidRPr="007C7D64">
              <w:rPr>
                <w:rFonts w:ascii="Arial" w:hAnsi="Arial" w:cs="Arial"/>
                <w:sz w:val="46"/>
                <w:szCs w:val="22"/>
              </w:rPr>
              <w:t>□</w:t>
            </w:r>
          </w:p>
        </w:tc>
      </w:tr>
      <w:tr w:rsidR="00701AE3" w:rsidRPr="007C7D64" w:rsidTr="009F00A6">
        <w:tc>
          <w:tcPr>
            <w:tcW w:w="284" w:type="dxa"/>
            <w:vAlign w:val="center"/>
          </w:tcPr>
          <w:p w:rsidR="00701AE3" w:rsidRPr="007C7D64" w:rsidRDefault="00701AE3" w:rsidP="009F00A6">
            <w:pPr>
              <w:rPr>
                <w:rFonts w:ascii="Arial" w:hAnsi="Arial" w:cs="Arial"/>
                <w:sz w:val="22"/>
                <w:szCs w:val="22"/>
              </w:rPr>
            </w:pPr>
            <w:r w:rsidRPr="007C7D64">
              <w:rPr>
                <w:rFonts w:ascii="Arial" w:hAnsi="Arial" w:cs="Arial"/>
                <w:sz w:val="22"/>
                <w:szCs w:val="22"/>
              </w:rPr>
              <w:t>2</w:t>
            </w:r>
          </w:p>
        </w:tc>
        <w:tc>
          <w:tcPr>
            <w:tcW w:w="9781" w:type="dxa"/>
            <w:vAlign w:val="center"/>
          </w:tcPr>
          <w:p w:rsidR="00701AE3" w:rsidRPr="007C7D64" w:rsidRDefault="00701AE3" w:rsidP="009F00A6">
            <w:pPr>
              <w:spacing w:before="120" w:after="120"/>
              <w:rPr>
                <w:rFonts w:ascii="Arial" w:hAnsi="Arial" w:cs="Arial"/>
                <w:sz w:val="22"/>
                <w:szCs w:val="22"/>
              </w:rPr>
            </w:pPr>
            <w:r w:rsidRPr="007C7D64">
              <w:rPr>
                <w:rFonts w:ascii="Arial" w:hAnsi="Arial" w:cs="Arial"/>
                <w:sz w:val="22"/>
                <w:szCs w:val="22"/>
              </w:rPr>
              <w:t>Consulted with group/sample of jobholders if applicable (do not tick if the job covers just one jobholder)</w:t>
            </w:r>
          </w:p>
        </w:tc>
        <w:tc>
          <w:tcPr>
            <w:tcW w:w="567" w:type="dxa"/>
          </w:tcPr>
          <w:p w:rsidR="00701AE3" w:rsidRPr="007C7D64" w:rsidRDefault="00701AE3" w:rsidP="009F00A6">
            <w:pPr>
              <w:rPr>
                <w:rFonts w:ascii="Arial" w:hAnsi="Arial" w:cs="Arial"/>
                <w:sz w:val="46"/>
                <w:szCs w:val="22"/>
              </w:rPr>
            </w:pPr>
            <w:r w:rsidRPr="007C7D64">
              <w:rPr>
                <w:rFonts w:ascii="Arial" w:hAnsi="Arial" w:cs="Arial"/>
                <w:sz w:val="46"/>
                <w:szCs w:val="22"/>
              </w:rPr>
              <w:t>□</w:t>
            </w:r>
          </w:p>
        </w:tc>
      </w:tr>
      <w:tr w:rsidR="00701AE3" w:rsidRPr="007C7D64" w:rsidTr="009F00A6">
        <w:tc>
          <w:tcPr>
            <w:tcW w:w="284" w:type="dxa"/>
            <w:vAlign w:val="center"/>
          </w:tcPr>
          <w:p w:rsidR="00701AE3" w:rsidRPr="007C7D64" w:rsidRDefault="00701AE3" w:rsidP="009F00A6">
            <w:pPr>
              <w:rPr>
                <w:rFonts w:ascii="Arial" w:hAnsi="Arial" w:cs="Arial"/>
                <w:sz w:val="22"/>
                <w:szCs w:val="22"/>
              </w:rPr>
            </w:pPr>
            <w:r w:rsidRPr="007C7D64">
              <w:rPr>
                <w:rFonts w:ascii="Arial" w:hAnsi="Arial" w:cs="Arial"/>
                <w:sz w:val="22"/>
                <w:szCs w:val="22"/>
              </w:rPr>
              <w:t>3</w:t>
            </w:r>
          </w:p>
        </w:tc>
        <w:tc>
          <w:tcPr>
            <w:tcW w:w="9781" w:type="dxa"/>
            <w:vAlign w:val="center"/>
          </w:tcPr>
          <w:p w:rsidR="00701AE3" w:rsidRPr="007C7D64" w:rsidRDefault="00701AE3" w:rsidP="009F00A6">
            <w:pPr>
              <w:spacing w:before="120" w:after="120"/>
              <w:rPr>
                <w:rFonts w:ascii="Arial" w:hAnsi="Arial" w:cs="Arial"/>
                <w:sz w:val="22"/>
                <w:szCs w:val="22"/>
              </w:rPr>
            </w:pPr>
            <w:r w:rsidRPr="007C7D64">
              <w:rPr>
                <w:rFonts w:ascii="Arial" w:hAnsi="Arial" w:cs="Arial"/>
                <w:sz w:val="22"/>
                <w:szCs w:val="22"/>
              </w:rPr>
              <w:t>Trades union involved in the update process if applicable (please tick if a trade union representative has been involved in the update process. For example, if the individual is a union member and requested their rep be involved or where there are larger groups of employees)</w:t>
            </w:r>
          </w:p>
        </w:tc>
        <w:tc>
          <w:tcPr>
            <w:tcW w:w="567" w:type="dxa"/>
          </w:tcPr>
          <w:p w:rsidR="00701AE3" w:rsidRPr="007C7D64" w:rsidRDefault="00701AE3" w:rsidP="009F00A6">
            <w:pPr>
              <w:rPr>
                <w:rFonts w:ascii="Arial" w:hAnsi="Arial" w:cs="Arial"/>
                <w:sz w:val="46"/>
                <w:szCs w:val="22"/>
              </w:rPr>
            </w:pPr>
            <w:r w:rsidRPr="007C7D64">
              <w:rPr>
                <w:rFonts w:ascii="Arial" w:hAnsi="Arial" w:cs="Arial"/>
                <w:sz w:val="46"/>
                <w:szCs w:val="22"/>
              </w:rPr>
              <w:t>□</w:t>
            </w:r>
          </w:p>
        </w:tc>
      </w:tr>
      <w:tr w:rsidR="00701AE3" w:rsidRPr="007C7D64" w:rsidTr="009F00A6">
        <w:tc>
          <w:tcPr>
            <w:tcW w:w="284" w:type="dxa"/>
            <w:vAlign w:val="center"/>
          </w:tcPr>
          <w:p w:rsidR="00701AE3" w:rsidRPr="00697A1E" w:rsidRDefault="00701AE3" w:rsidP="009F00A6">
            <w:pPr>
              <w:rPr>
                <w:rFonts w:ascii="Arial" w:hAnsi="Arial" w:cs="Arial"/>
                <w:sz w:val="22"/>
                <w:szCs w:val="22"/>
                <w:lang w:eastAsia="en-US"/>
              </w:rPr>
            </w:pPr>
            <w:r w:rsidRPr="00697A1E">
              <w:rPr>
                <w:rFonts w:ascii="Arial" w:hAnsi="Arial" w:cs="Arial"/>
                <w:sz w:val="22"/>
                <w:szCs w:val="22"/>
                <w:lang w:eastAsia="en-US"/>
              </w:rPr>
              <w:t>4</w:t>
            </w:r>
          </w:p>
        </w:tc>
        <w:tc>
          <w:tcPr>
            <w:tcW w:w="9781" w:type="dxa"/>
            <w:vAlign w:val="center"/>
          </w:tcPr>
          <w:p w:rsidR="00701AE3" w:rsidRPr="00697A1E" w:rsidRDefault="00701AE3" w:rsidP="009F00A6">
            <w:pPr>
              <w:spacing w:before="120" w:after="120"/>
              <w:rPr>
                <w:rFonts w:ascii="Arial" w:hAnsi="Arial" w:cs="Arial"/>
                <w:sz w:val="22"/>
                <w:szCs w:val="22"/>
                <w:lang w:eastAsia="en-US"/>
              </w:rPr>
            </w:pPr>
            <w:r w:rsidRPr="00697A1E">
              <w:rPr>
                <w:rFonts w:ascii="Arial" w:hAnsi="Arial" w:cs="Arial"/>
                <w:sz w:val="22"/>
                <w:szCs w:val="22"/>
                <w:lang w:eastAsia="en-US"/>
              </w:rPr>
              <w:t>No jobholder as job is currently vacant</w:t>
            </w:r>
          </w:p>
        </w:tc>
        <w:tc>
          <w:tcPr>
            <w:tcW w:w="567" w:type="dxa"/>
          </w:tcPr>
          <w:p w:rsidR="00701AE3" w:rsidRPr="007C7D64" w:rsidRDefault="00701AE3" w:rsidP="009F00A6">
            <w:pPr>
              <w:rPr>
                <w:rFonts w:ascii="Arial" w:hAnsi="Arial" w:cs="Arial"/>
                <w:sz w:val="46"/>
              </w:rPr>
            </w:pPr>
            <w:r w:rsidRPr="007C7D64">
              <w:rPr>
                <w:rFonts w:ascii="Arial" w:hAnsi="Arial" w:cs="Arial"/>
                <w:sz w:val="46"/>
                <w:szCs w:val="22"/>
              </w:rPr>
              <w:t>□</w:t>
            </w:r>
          </w:p>
        </w:tc>
      </w:tr>
      <w:tr w:rsidR="00701AE3" w:rsidRPr="007C7D64" w:rsidTr="009F00A6">
        <w:tc>
          <w:tcPr>
            <w:tcW w:w="284" w:type="dxa"/>
            <w:vAlign w:val="center"/>
          </w:tcPr>
          <w:p w:rsidR="00701AE3" w:rsidRPr="00697A1E" w:rsidRDefault="00701AE3" w:rsidP="009F00A6">
            <w:pPr>
              <w:rPr>
                <w:rFonts w:ascii="Arial" w:hAnsi="Arial" w:cs="Arial"/>
                <w:sz w:val="22"/>
                <w:szCs w:val="22"/>
                <w:lang w:eastAsia="en-US"/>
              </w:rPr>
            </w:pPr>
            <w:r w:rsidRPr="00697A1E">
              <w:rPr>
                <w:rFonts w:ascii="Arial" w:hAnsi="Arial" w:cs="Arial"/>
                <w:sz w:val="22"/>
                <w:szCs w:val="22"/>
                <w:lang w:eastAsia="en-US"/>
              </w:rPr>
              <w:t>5</w:t>
            </w:r>
          </w:p>
        </w:tc>
        <w:tc>
          <w:tcPr>
            <w:tcW w:w="9781" w:type="dxa"/>
            <w:vAlign w:val="center"/>
          </w:tcPr>
          <w:p w:rsidR="00701AE3" w:rsidRPr="00697A1E" w:rsidRDefault="00701AE3" w:rsidP="009F00A6">
            <w:pPr>
              <w:spacing w:before="120" w:after="120"/>
              <w:rPr>
                <w:rFonts w:ascii="Arial" w:hAnsi="Arial" w:cs="Arial"/>
                <w:sz w:val="22"/>
                <w:szCs w:val="22"/>
                <w:lang w:eastAsia="en-US"/>
              </w:rPr>
            </w:pPr>
            <w:r w:rsidRPr="00697A1E">
              <w:rPr>
                <w:rFonts w:ascii="Arial" w:hAnsi="Arial" w:cs="Arial"/>
                <w:sz w:val="22"/>
                <w:szCs w:val="22"/>
                <w:lang w:eastAsia="en-US"/>
              </w:rPr>
              <w:t xml:space="preserve">Role being evaluated is for a restructure consultation </w:t>
            </w:r>
          </w:p>
        </w:tc>
        <w:tc>
          <w:tcPr>
            <w:tcW w:w="567" w:type="dxa"/>
          </w:tcPr>
          <w:p w:rsidR="00701AE3" w:rsidRPr="007C7D64" w:rsidRDefault="00701AE3" w:rsidP="009F00A6">
            <w:pPr>
              <w:rPr>
                <w:rFonts w:ascii="Arial" w:hAnsi="Arial" w:cs="Arial"/>
                <w:sz w:val="46"/>
              </w:rPr>
            </w:pPr>
            <w:r w:rsidRPr="007C7D64">
              <w:rPr>
                <w:rFonts w:ascii="Arial" w:hAnsi="Arial" w:cs="Arial"/>
                <w:sz w:val="46"/>
                <w:szCs w:val="22"/>
              </w:rPr>
              <w:t>□</w:t>
            </w:r>
          </w:p>
        </w:tc>
      </w:tr>
      <w:tr w:rsidR="00701AE3" w:rsidRPr="007C7D64" w:rsidTr="009F00A6">
        <w:tc>
          <w:tcPr>
            <w:tcW w:w="284" w:type="dxa"/>
            <w:vAlign w:val="center"/>
          </w:tcPr>
          <w:p w:rsidR="00701AE3" w:rsidRPr="00697A1E" w:rsidRDefault="00701AE3" w:rsidP="009F00A6">
            <w:pPr>
              <w:rPr>
                <w:rFonts w:ascii="Arial" w:hAnsi="Arial" w:cs="Arial"/>
                <w:sz w:val="22"/>
                <w:szCs w:val="22"/>
                <w:lang w:eastAsia="en-US"/>
              </w:rPr>
            </w:pPr>
            <w:r w:rsidRPr="00697A1E">
              <w:rPr>
                <w:rFonts w:ascii="Arial" w:hAnsi="Arial" w:cs="Arial"/>
                <w:sz w:val="22"/>
                <w:szCs w:val="22"/>
                <w:lang w:eastAsia="en-US"/>
              </w:rPr>
              <w:t>6</w:t>
            </w:r>
          </w:p>
        </w:tc>
        <w:tc>
          <w:tcPr>
            <w:tcW w:w="9781" w:type="dxa"/>
            <w:vAlign w:val="center"/>
          </w:tcPr>
          <w:p w:rsidR="00701AE3" w:rsidRPr="00697A1E" w:rsidRDefault="00701AE3" w:rsidP="009F00A6">
            <w:pPr>
              <w:spacing w:before="120" w:after="120"/>
              <w:rPr>
                <w:rFonts w:ascii="Arial" w:hAnsi="Arial" w:cs="Arial"/>
                <w:sz w:val="22"/>
                <w:szCs w:val="22"/>
                <w:lang w:eastAsia="en-US"/>
              </w:rPr>
            </w:pPr>
            <w:r w:rsidRPr="00697A1E">
              <w:rPr>
                <w:rFonts w:ascii="Arial" w:hAnsi="Arial" w:cs="Arial"/>
                <w:sz w:val="22"/>
                <w:szCs w:val="22"/>
                <w:lang w:eastAsia="en-US"/>
              </w:rPr>
              <w:t xml:space="preserve">Jobholder not consulted </w:t>
            </w:r>
            <w:r>
              <w:rPr>
                <w:rFonts w:ascii="Arial" w:hAnsi="Arial" w:cs="Arial"/>
                <w:sz w:val="22"/>
                <w:szCs w:val="22"/>
                <w:lang w:eastAsia="en-US"/>
              </w:rPr>
              <w:t>– Other reason:  Please specify</w:t>
            </w:r>
            <w:r w:rsidRPr="00697A1E">
              <w:rPr>
                <w:rFonts w:ascii="Arial" w:hAnsi="Arial" w:cs="Arial"/>
                <w:sz w:val="22"/>
                <w:szCs w:val="22"/>
                <w:lang w:eastAsia="en-US"/>
              </w:rPr>
              <w:t>:</w:t>
            </w:r>
          </w:p>
          <w:p w:rsidR="00701AE3" w:rsidRPr="00697A1E" w:rsidRDefault="00701AE3" w:rsidP="009F00A6">
            <w:pPr>
              <w:spacing w:before="120" w:after="120"/>
              <w:rPr>
                <w:rFonts w:ascii="Arial" w:hAnsi="Arial" w:cs="Arial"/>
                <w:sz w:val="22"/>
                <w:szCs w:val="22"/>
                <w:lang w:eastAsia="en-US"/>
              </w:rPr>
            </w:pPr>
          </w:p>
          <w:p w:rsidR="00701AE3" w:rsidRPr="00697A1E" w:rsidRDefault="00701AE3" w:rsidP="009F00A6">
            <w:pPr>
              <w:spacing w:before="120" w:after="120"/>
              <w:rPr>
                <w:rFonts w:ascii="Arial" w:hAnsi="Arial" w:cs="Arial"/>
                <w:sz w:val="22"/>
                <w:szCs w:val="22"/>
                <w:lang w:eastAsia="en-US"/>
              </w:rPr>
            </w:pPr>
          </w:p>
        </w:tc>
        <w:tc>
          <w:tcPr>
            <w:tcW w:w="567" w:type="dxa"/>
          </w:tcPr>
          <w:p w:rsidR="00701AE3" w:rsidRPr="007C7D64" w:rsidRDefault="00701AE3" w:rsidP="009F00A6">
            <w:pPr>
              <w:rPr>
                <w:rFonts w:ascii="Arial" w:hAnsi="Arial" w:cs="Arial"/>
                <w:sz w:val="46"/>
              </w:rPr>
            </w:pPr>
            <w:r w:rsidRPr="007C7D64">
              <w:rPr>
                <w:rFonts w:ascii="Arial" w:hAnsi="Arial" w:cs="Arial"/>
                <w:sz w:val="46"/>
                <w:szCs w:val="22"/>
              </w:rPr>
              <w:t>□</w:t>
            </w:r>
          </w:p>
        </w:tc>
      </w:tr>
    </w:tbl>
    <w:p w:rsidR="00701AE3" w:rsidRPr="007C7D64" w:rsidRDefault="00701AE3" w:rsidP="00701AE3">
      <w:pPr>
        <w:rPr>
          <w:rFonts w:ascii="Arial" w:hAnsi="Arial" w:cs="Arial"/>
        </w:rPr>
      </w:pPr>
    </w:p>
    <w:tbl>
      <w:tblPr>
        <w:tblStyle w:val="TableGrid"/>
        <w:tblW w:w="10632" w:type="dxa"/>
        <w:tblInd w:w="-459" w:type="dxa"/>
        <w:tblLook w:val="01E0" w:firstRow="1" w:lastRow="1" w:firstColumn="1" w:lastColumn="1" w:noHBand="0" w:noVBand="0"/>
      </w:tblPr>
      <w:tblGrid>
        <w:gridCol w:w="5316"/>
        <w:gridCol w:w="5316"/>
      </w:tblGrid>
      <w:tr w:rsidR="00701AE3" w:rsidRPr="00DE1DC8" w:rsidTr="009F00A6">
        <w:trPr>
          <w:trHeight w:val="397"/>
        </w:trPr>
        <w:tc>
          <w:tcPr>
            <w:tcW w:w="5316" w:type="dxa"/>
            <w:vAlign w:val="center"/>
          </w:tcPr>
          <w:p w:rsidR="00701AE3" w:rsidRPr="00DE1DC8" w:rsidRDefault="00701AE3" w:rsidP="009F00A6">
            <w:pPr>
              <w:jc w:val="center"/>
              <w:rPr>
                <w:rFonts w:ascii="Arial" w:hAnsi="Arial" w:cs="Arial"/>
                <w:sz w:val="22"/>
                <w:szCs w:val="22"/>
              </w:rPr>
            </w:pPr>
            <w:r w:rsidRPr="00DE1DC8">
              <w:rPr>
                <w:rFonts w:ascii="Arial" w:hAnsi="Arial" w:cs="Arial"/>
                <w:sz w:val="22"/>
                <w:szCs w:val="22"/>
              </w:rPr>
              <w:t>Line Manager</w:t>
            </w:r>
          </w:p>
        </w:tc>
        <w:tc>
          <w:tcPr>
            <w:tcW w:w="5316" w:type="dxa"/>
            <w:vAlign w:val="center"/>
          </w:tcPr>
          <w:p w:rsidR="00701AE3" w:rsidRPr="00DE1DC8" w:rsidRDefault="00701AE3" w:rsidP="009F00A6">
            <w:pPr>
              <w:jc w:val="center"/>
              <w:rPr>
                <w:rFonts w:ascii="Arial" w:hAnsi="Arial" w:cs="Arial"/>
                <w:sz w:val="22"/>
                <w:szCs w:val="22"/>
              </w:rPr>
            </w:pPr>
            <w:r w:rsidRPr="00DE1DC8">
              <w:rPr>
                <w:rFonts w:ascii="Arial" w:hAnsi="Arial" w:cs="Arial"/>
                <w:sz w:val="22"/>
                <w:szCs w:val="22"/>
              </w:rPr>
              <w:t>Head of Service</w:t>
            </w:r>
          </w:p>
        </w:tc>
      </w:tr>
      <w:tr w:rsidR="00701AE3" w:rsidRPr="007C7D64" w:rsidTr="009F00A6">
        <w:trPr>
          <w:trHeight w:val="624"/>
        </w:trPr>
        <w:tc>
          <w:tcPr>
            <w:tcW w:w="5316" w:type="dxa"/>
          </w:tcPr>
          <w:p w:rsidR="00701AE3" w:rsidRPr="007C7D64" w:rsidRDefault="00701AE3" w:rsidP="009F00A6">
            <w:pPr>
              <w:rPr>
                <w:rFonts w:ascii="Arial" w:hAnsi="Arial" w:cs="Arial"/>
              </w:rPr>
            </w:pPr>
            <w:r w:rsidRPr="007C7D64">
              <w:rPr>
                <w:rFonts w:ascii="Arial" w:hAnsi="Arial" w:cs="Arial"/>
                <w:sz w:val="16"/>
              </w:rPr>
              <w:t>Print</w:t>
            </w:r>
          </w:p>
        </w:tc>
        <w:tc>
          <w:tcPr>
            <w:tcW w:w="5316" w:type="dxa"/>
          </w:tcPr>
          <w:p w:rsidR="00701AE3" w:rsidRPr="007C7D64" w:rsidRDefault="00701AE3" w:rsidP="009F00A6">
            <w:pPr>
              <w:rPr>
                <w:rFonts w:ascii="Arial" w:hAnsi="Arial" w:cs="Arial"/>
              </w:rPr>
            </w:pPr>
            <w:r w:rsidRPr="007C7D64">
              <w:rPr>
                <w:rFonts w:ascii="Arial" w:hAnsi="Arial" w:cs="Arial"/>
                <w:sz w:val="16"/>
              </w:rPr>
              <w:t>Print</w:t>
            </w:r>
          </w:p>
        </w:tc>
      </w:tr>
      <w:tr w:rsidR="00701AE3" w:rsidRPr="007C7D64" w:rsidTr="009F00A6">
        <w:trPr>
          <w:trHeight w:val="624"/>
        </w:trPr>
        <w:tc>
          <w:tcPr>
            <w:tcW w:w="5316" w:type="dxa"/>
          </w:tcPr>
          <w:p w:rsidR="00701AE3" w:rsidRPr="007C7D64" w:rsidRDefault="00701AE3" w:rsidP="009F00A6">
            <w:pPr>
              <w:rPr>
                <w:rFonts w:ascii="Arial" w:hAnsi="Arial" w:cs="Arial"/>
              </w:rPr>
            </w:pPr>
            <w:r w:rsidRPr="007C7D64">
              <w:rPr>
                <w:rFonts w:ascii="Arial" w:hAnsi="Arial" w:cs="Arial"/>
                <w:sz w:val="16"/>
              </w:rPr>
              <w:t>Sign</w:t>
            </w:r>
            <w:r w:rsidRPr="007C7D64">
              <w:rPr>
                <w:rFonts w:ascii="Arial" w:hAnsi="Arial" w:cs="Arial"/>
              </w:rPr>
              <w:t xml:space="preserve"> </w:t>
            </w:r>
          </w:p>
        </w:tc>
        <w:tc>
          <w:tcPr>
            <w:tcW w:w="5316" w:type="dxa"/>
          </w:tcPr>
          <w:p w:rsidR="00701AE3" w:rsidRPr="007C7D64" w:rsidRDefault="00701AE3" w:rsidP="009F00A6">
            <w:pPr>
              <w:rPr>
                <w:rFonts w:ascii="Arial" w:hAnsi="Arial" w:cs="Arial"/>
              </w:rPr>
            </w:pPr>
            <w:r w:rsidRPr="007C7D64">
              <w:rPr>
                <w:rFonts w:ascii="Arial" w:hAnsi="Arial" w:cs="Arial"/>
                <w:sz w:val="16"/>
              </w:rPr>
              <w:t>Sign</w:t>
            </w:r>
          </w:p>
        </w:tc>
      </w:tr>
      <w:tr w:rsidR="00701AE3" w:rsidRPr="007C7D64" w:rsidTr="009F00A6">
        <w:trPr>
          <w:trHeight w:val="624"/>
        </w:trPr>
        <w:tc>
          <w:tcPr>
            <w:tcW w:w="5316" w:type="dxa"/>
          </w:tcPr>
          <w:p w:rsidR="00701AE3" w:rsidRPr="007C7D64" w:rsidRDefault="00701AE3" w:rsidP="009F00A6">
            <w:pPr>
              <w:rPr>
                <w:rFonts w:ascii="Arial" w:hAnsi="Arial" w:cs="Arial"/>
              </w:rPr>
            </w:pPr>
            <w:r w:rsidRPr="007C7D64">
              <w:rPr>
                <w:rFonts w:ascii="Arial" w:hAnsi="Arial" w:cs="Arial"/>
                <w:sz w:val="16"/>
              </w:rPr>
              <w:t>Date</w:t>
            </w:r>
          </w:p>
        </w:tc>
        <w:tc>
          <w:tcPr>
            <w:tcW w:w="5316" w:type="dxa"/>
          </w:tcPr>
          <w:p w:rsidR="00701AE3" w:rsidRPr="007C7D64" w:rsidRDefault="00701AE3" w:rsidP="009F00A6">
            <w:pPr>
              <w:rPr>
                <w:rFonts w:ascii="Arial" w:hAnsi="Arial" w:cs="Arial"/>
              </w:rPr>
            </w:pPr>
            <w:r w:rsidRPr="007C7D64">
              <w:rPr>
                <w:rFonts w:ascii="Arial" w:hAnsi="Arial" w:cs="Arial"/>
                <w:sz w:val="16"/>
              </w:rPr>
              <w:t>Date</w:t>
            </w:r>
          </w:p>
        </w:tc>
      </w:tr>
    </w:tbl>
    <w:p w:rsidR="00701AE3" w:rsidRPr="007C7D64" w:rsidRDefault="00701AE3" w:rsidP="00701AE3">
      <w:pPr>
        <w:rPr>
          <w:rFonts w:ascii="Arial" w:hAnsi="Arial" w:cs="Arial"/>
          <w:b/>
        </w:rPr>
      </w:pPr>
    </w:p>
    <w:p w:rsidR="00911486" w:rsidRPr="00C61D64" w:rsidRDefault="00911486" w:rsidP="00701AE3">
      <w:pPr>
        <w:jc w:val="center"/>
        <w:rPr>
          <w:rFonts w:asciiTheme="minorHAnsi" w:hAnsiTheme="minorHAnsi" w:cs="Arial"/>
          <w:sz w:val="24"/>
          <w:szCs w:val="24"/>
        </w:rPr>
      </w:pPr>
    </w:p>
    <w:sectPr w:rsidR="00911486" w:rsidRPr="00C61D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A0B" w:rsidRDefault="00A55A0B" w:rsidP="008A40D5">
      <w:r>
        <w:separator/>
      </w:r>
    </w:p>
  </w:endnote>
  <w:endnote w:type="continuationSeparator" w:id="0">
    <w:p w:rsidR="00A55A0B" w:rsidRDefault="00A55A0B" w:rsidP="008A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0B" w:rsidRPr="004847EF" w:rsidRDefault="00A55A0B">
    <w:pPr>
      <w:pStyle w:val="Footer"/>
      <w:rPr>
        <w:rFonts w:ascii="Calibri" w:hAnsi="Calibri"/>
        <w:sz w:val="20"/>
      </w:rPr>
    </w:pPr>
    <w:r>
      <w:rPr>
        <w:rFonts w:ascii="Calibri" w:hAnsi="Calibri"/>
        <w:sz w:val="20"/>
      </w:rPr>
      <w:fldChar w:fldCharType="begin"/>
    </w:r>
    <w:r>
      <w:rPr>
        <w:rFonts w:ascii="Calibri" w:hAnsi="Calibri"/>
        <w:sz w:val="20"/>
      </w:rPr>
      <w:instrText xml:space="preserve"> FILENAME  \* Caps  \* MERGEFORMAT </w:instrText>
    </w:r>
    <w:r>
      <w:rPr>
        <w:rFonts w:ascii="Calibri" w:hAnsi="Calibri"/>
        <w:sz w:val="20"/>
      </w:rPr>
      <w:fldChar w:fldCharType="separate"/>
    </w:r>
    <w:r>
      <w:rPr>
        <w:rFonts w:ascii="Calibri" w:hAnsi="Calibri"/>
        <w:noProof/>
        <w:sz w:val="20"/>
      </w:rPr>
      <w:t>Je0681 Breakfast-After School Club Level 1</w:t>
    </w:r>
    <w:r>
      <w:rPr>
        <w:rFonts w:ascii="Calibri" w:hAnsi="Calibri"/>
        <w:sz w:val="20"/>
      </w:rPr>
      <w:fldChar w:fldCharType="end"/>
    </w:r>
  </w:p>
  <w:p w:rsidR="00A55A0B" w:rsidRDefault="00A5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A0B" w:rsidRDefault="00A55A0B" w:rsidP="008A40D5">
      <w:r>
        <w:separator/>
      </w:r>
    </w:p>
  </w:footnote>
  <w:footnote w:type="continuationSeparator" w:id="0">
    <w:p w:rsidR="00A55A0B" w:rsidRDefault="00A55A0B" w:rsidP="008A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861"/>
    <w:multiLevelType w:val="hybridMultilevel"/>
    <w:tmpl w:val="3A4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E7FE6"/>
    <w:multiLevelType w:val="hybridMultilevel"/>
    <w:tmpl w:val="BE4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E6F84"/>
    <w:multiLevelType w:val="hybridMultilevel"/>
    <w:tmpl w:val="E6D6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0DC3"/>
    <w:multiLevelType w:val="hybridMultilevel"/>
    <w:tmpl w:val="6CE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87510"/>
    <w:multiLevelType w:val="hybridMultilevel"/>
    <w:tmpl w:val="B1A6B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05777"/>
    <w:multiLevelType w:val="hybridMultilevel"/>
    <w:tmpl w:val="899E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A0C0E"/>
    <w:multiLevelType w:val="hybridMultilevel"/>
    <w:tmpl w:val="3D00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63703"/>
    <w:multiLevelType w:val="hybridMultilevel"/>
    <w:tmpl w:val="7438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946C9"/>
    <w:multiLevelType w:val="hybridMultilevel"/>
    <w:tmpl w:val="B936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D5B7C"/>
    <w:multiLevelType w:val="hybridMultilevel"/>
    <w:tmpl w:val="C2A4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06EB2"/>
    <w:multiLevelType w:val="hybridMultilevel"/>
    <w:tmpl w:val="D7381966"/>
    <w:lvl w:ilvl="0" w:tplc="2CC020DA">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6D6D"/>
    <w:multiLevelType w:val="hybridMultilevel"/>
    <w:tmpl w:val="0F407C6E"/>
    <w:lvl w:ilvl="0" w:tplc="EFD4204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E068C1"/>
    <w:multiLevelType w:val="hybridMultilevel"/>
    <w:tmpl w:val="A1E0A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374384"/>
    <w:multiLevelType w:val="hybridMultilevel"/>
    <w:tmpl w:val="CC7A0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552D72"/>
    <w:multiLevelType w:val="hybridMultilevel"/>
    <w:tmpl w:val="3E02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942C20"/>
    <w:multiLevelType w:val="hybridMultilevel"/>
    <w:tmpl w:val="14FA1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AF360E"/>
    <w:multiLevelType w:val="hybridMultilevel"/>
    <w:tmpl w:val="07D0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BDB5E03"/>
    <w:multiLevelType w:val="hybridMultilevel"/>
    <w:tmpl w:val="CA7C89F0"/>
    <w:lvl w:ilvl="0" w:tplc="6AE6779E">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E5C7512"/>
    <w:multiLevelType w:val="hybridMultilevel"/>
    <w:tmpl w:val="05D2B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861EDE"/>
    <w:multiLevelType w:val="hybridMultilevel"/>
    <w:tmpl w:val="D78C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5"/>
  </w:num>
  <w:num w:numId="7">
    <w:abstractNumId w:val="0"/>
  </w:num>
  <w:num w:numId="8">
    <w:abstractNumId w:val="1"/>
  </w:num>
  <w:num w:numId="9">
    <w:abstractNumId w:val="7"/>
  </w:num>
  <w:num w:numId="10">
    <w:abstractNumId w:val="6"/>
  </w:num>
  <w:num w:numId="11">
    <w:abstractNumId w:val="21"/>
  </w:num>
  <w:num w:numId="12">
    <w:abstractNumId w:val="11"/>
  </w:num>
  <w:num w:numId="13">
    <w:abstractNumId w:val="3"/>
  </w:num>
  <w:num w:numId="14">
    <w:abstractNumId w:val="19"/>
  </w:num>
  <w:num w:numId="15">
    <w:abstractNumId w:val="19"/>
  </w:num>
  <w:num w:numId="16">
    <w:abstractNumId w:val="15"/>
  </w:num>
  <w:num w:numId="17">
    <w:abstractNumId w:val="19"/>
  </w:num>
  <w:num w:numId="18">
    <w:abstractNumId w:val="16"/>
  </w:num>
  <w:num w:numId="19">
    <w:abstractNumId w:val="19"/>
  </w:num>
  <w:num w:numId="20">
    <w:abstractNumId w:val="2"/>
  </w:num>
  <w:num w:numId="21">
    <w:abstractNumId w:val="19"/>
  </w:num>
  <w:num w:numId="22">
    <w:abstractNumId w:val="12"/>
  </w:num>
  <w:num w:numId="23">
    <w:abstractNumId w:val="8"/>
  </w:num>
  <w:num w:numId="24">
    <w:abstractNumId w:val="10"/>
  </w:num>
  <w:num w:numId="25">
    <w:abstractNumId w:val="19"/>
  </w:num>
  <w:num w:numId="26">
    <w:abstractNumId w:val="19"/>
  </w:num>
  <w:num w:numId="27">
    <w:abstractNumId w:val="13"/>
  </w:num>
  <w:num w:numId="28">
    <w:abstractNumId w:val="19"/>
  </w:num>
  <w:num w:numId="29">
    <w:abstractNumId w:val="20"/>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86"/>
    <w:rsid w:val="000E35DE"/>
    <w:rsid w:val="00101D8D"/>
    <w:rsid w:val="001161B4"/>
    <w:rsid w:val="00137FCD"/>
    <w:rsid w:val="00197282"/>
    <w:rsid w:val="001A4665"/>
    <w:rsid w:val="001B505D"/>
    <w:rsid w:val="001B717D"/>
    <w:rsid w:val="00251F17"/>
    <w:rsid w:val="002A07E9"/>
    <w:rsid w:val="002D1784"/>
    <w:rsid w:val="002E1E5F"/>
    <w:rsid w:val="00332F40"/>
    <w:rsid w:val="00353F1F"/>
    <w:rsid w:val="003D63E9"/>
    <w:rsid w:val="003E54A2"/>
    <w:rsid w:val="0040114A"/>
    <w:rsid w:val="004500EC"/>
    <w:rsid w:val="00452A19"/>
    <w:rsid w:val="00477E50"/>
    <w:rsid w:val="004847EF"/>
    <w:rsid w:val="004B51CF"/>
    <w:rsid w:val="004C5D7F"/>
    <w:rsid w:val="004D69A0"/>
    <w:rsid w:val="004E70F4"/>
    <w:rsid w:val="004F4658"/>
    <w:rsid w:val="00513397"/>
    <w:rsid w:val="00520694"/>
    <w:rsid w:val="00557CAC"/>
    <w:rsid w:val="006152AB"/>
    <w:rsid w:val="00676DBA"/>
    <w:rsid w:val="00677380"/>
    <w:rsid w:val="00701AE3"/>
    <w:rsid w:val="00727F7F"/>
    <w:rsid w:val="007733DD"/>
    <w:rsid w:val="007778A6"/>
    <w:rsid w:val="007779F9"/>
    <w:rsid w:val="00781241"/>
    <w:rsid w:val="007B04C5"/>
    <w:rsid w:val="007B641F"/>
    <w:rsid w:val="00833608"/>
    <w:rsid w:val="00847455"/>
    <w:rsid w:val="00880FB5"/>
    <w:rsid w:val="00890C93"/>
    <w:rsid w:val="008A40D5"/>
    <w:rsid w:val="008C21E2"/>
    <w:rsid w:val="008C3158"/>
    <w:rsid w:val="008E5523"/>
    <w:rsid w:val="008F1C27"/>
    <w:rsid w:val="00911486"/>
    <w:rsid w:val="009469A4"/>
    <w:rsid w:val="00947660"/>
    <w:rsid w:val="00990B25"/>
    <w:rsid w:val="009A5464"/>
    <w:rsid w:val="009B127B"/>
    <w:rsid w:val="009D2E8B"/>
    <w:rsid w:val="009D2FA2"/>
    <w:rsid w:val="009E3394"/>
    <w:rsid w:val="009F21AD"/>
    <w:rsid w:val="009F7D74"/>
    <w:rsid w:val="00A01EF7"/>
    <w:rsid w:val="00A55A0B"/>
    <w:rsid w:val="00A63963"/>
    <w:rsid w:val="00A763D4"/>
    <w:rsid w:val="00AC0F39"/>
    <w:rsid w:val="00AF372F"/>
    <w:rsid w:val="00B26DF9"/>
    <w:rsid w:val="00B715C5"/>
    <w:rsid w:val="00BD147B"/>
    <w:rsid w:val="00BE5902"/>
    <w:rsid w:val="00BF4084"/>
    <w:rsid w:val="00C36A82"/>
    <w:rsid w:val="00C61D64"/>
    <w:rsid w:val="00CE1927"/>
    <w:rsid w:val="00D4408A"/>
    <w:rsid w:val="00D67C57"/>
    <w:rsid w:val="00D82755"/>
    <w:rsid w:val="00DC173C"/>
    <w:rsid w:val="00DD4186"/>
    <w:rsid w:val="00E63AE7"/>
    <w:rsid w:val="00E7523D"/>
    <w:rsid w:val="00E82F60"/>
    <w:rsid w:val="00EF7DD4"/>
    <w:rsid w:val="00F27769"/>
    <w:rsid w:val="00F91E7C"/>
    <w:rsid w:val="00FA26AA"/>
    <w:rsid w:val="00FB53CF"/>
    <w:rsid w:val="00FC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2A99F74-2E28-4984-9883-81B3A251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unhideWhenUsed/>
    <w:rsid w:val="00911486"/>
    <w:pPr>
      <w:spacing w:after="120"/>
    </w:pPr>
  </w:style>
  <w:style w:type="character" w:customStyle="1" w:styleId="BodyTextChar">
    <w:name w:val="Body Text Char"/>
    <w:basedOn w:val="DefaultParagraphFont"/>
    <w:link w:val="BodyText"/>
    <w:uiPriority w:val="99"/>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505D"/>
    <w:rPr>
      <w:rFonts w:ascii="Tahoma" w:hAnsi="Tahoma" w:cs="Tahoma"/>
      <w:sz w:val="16"/>
      <w:szCs w:val="16"/>
    </w:rPr>
  </w:style>
  <w:style w:type="character" w:customStyle="1" w:styleId="BalloonTextChar">
    <w:name w:val="Balloon Text Char"/>
    <w:basedOn w:val="DefaultParagraphFont"/>
    <w:link w:val="BalloonText"/>
    <w:uiPriority w:val="99"/>
    <w:semiHidden/>
    <w:rsid w:val="001B505D"/>
    <w:rPr>
      <w:rFonts w:ascii="Tahoma" w:eastAsia="Times New Roman" w:hAnsi="Tahoma" w:cs="Tahoma"/>
      <w:spacing w:val="-3"/>
      <w:sz w:val="16"/>
      <w:szCs w:val="16"/>
    </w:rPr>
  </w:style>
  <w:style w:type="paragraph" w:styleId="ListParagraph">
    <w:name w:val="List Paragraph"/>
    <w:basedOn w:val="Normal"/>
    <w:uiPriority w:val="34"/>
    <w:qFormat/>
    <w:rsid w:val="001161B4"/>
    <w:pPr>
      <w:ind w:left="720"/>
      <w:contextualSpacing/>
    </w:pPr>
  </w:style>
  <w:style w:type="paragraph" w:styleId="Header">
    <w:name w:val="header"/>
    <w:basedOn w:val="Normal"/>
    <w:link w:val="HeaderChar"/>
    <w:uiPriority w:val="99"/>
    <w:unhideWhenUsed/>
    <w:rsid w:val="008A40D5"/>
    <w:pPr>
      <w:tabs>
        <w:tab w:val="center" w:pos="4513"/>
        <w:tab w:val="right" w:pos="9026"/>
      </w:tabs>
    </w:pPr>
  </w:style>
  <w:style w:type="character" w:customStyle="1" w:styleId="HeaderChar">
    <w:name w:val="Header Char"/>
    <w:basedOn w:val="DefaultParagraphFont"/>
    <w:link w:val="Header"/>
    <w:uiPriority w:val="99"/>
    <w:rsid w:val="008A40D5"/>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8A40D5"/>
    <w:pPr>
      <w:tabs>
        <w:tab w:val="center" w:pos="4513"/>
        <w:tab w:val="right" w:pos="9026"/>
      </w:tabs>
    </w:pPr>
  </w:style>
  <w:style w:type="character" w:customStyle="1" w:styleId="FooterChar">
    <w:name w:val="Footer Char"/>
    <w:basedOn w:val="DefaultParagraphFont"/>
    <w:link w:val="Footer"/>
    <w:uiPriority w:val="99"/>
    <w:rsid w:val="008A40D5"/>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EEA3-55B2-4C23-9DBE-C1041F1E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Mrs McKenzie</cp:lastModifiedBy>
  <cp:revision>2</cp:revision>
  <cp:lastPrinted>2015-05-14T07:39:00Z</cp:lastPrinted>
  <dcterms:created xsi:type="dcterms:W3CDTF">2023-02-28T11:54:00Z</dcterms:created>
  <dcterms:modified xsi:type="dcterms:W3CDTF">2023-02-28T11:54:00Z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-1800936642</vt:i4>
  </property>
  <property fmtid="{D5CDD505-2E9C-101B-9397-08002B2CF9AE}" pid="3" name="_NewReviewCycle">
    <vt:lpwstr/>
  </property>
  <property fmtid="{D5CDD505-2E9C-101B-9397-08002B2CF9AE}" pid="4" name="_EmailSubject">
    <vt:lpwstr>Job Decsription question</vt:lpwstr>
  </property>
  <property fmtid="{D5CDD505-2E9C-101B-9397-08002B2CF9AE}" pid="5" name="_AuthorEmail">
    <vt:lpwstr>Bunmi.Andu@Barnet.gov.uk</vt:lpwstr>
  </property>
  <property fmtid="{D5CDD505-2E9C-101B-9397-08002B2CF9AE}" pid="6" name="_AuthorEmailDisplayName">
    <vt:lpwstr>Andu, Bunmi</vt:lpwstr>
  </property>
  <property fmtid="{D5CDD505-2E9C-101B-9397-08002B2CF9AE}" pid="7" name="_ReviewingToolsShownOnce">
    <vt:lpwstr/>
  </property>
</Properties>
</file>