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81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3538"/>
        <w:gridCol w:w="2416"/>
      </w:tblGrid>
      <w:tr w:rsidR="00C95D49">
        <w:tc>
          <w:tcPr>
            <w:tcW w:w="1702" w:type="dxa"/>
            <w:shd w:val="clear" w:color="auto" w:fill="auto"/>
          </w:tcPr>
          <w:p w:rsidR="00C95D49" w:rsidRDefault="00C95D4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95D49" w:rsidRDefault="003860E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538" w:type="dxa"/>
            <w:shd w:val="clear" w:color="auto" w:fill="auto"/>
          </w:tcPr>
          <w:p w:rsidR="00C95D49" w:rsidRDefault="003860E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416" w:type="dxa"/>
            <w:shd w:val="clear" w:color="auto" w:fill="auto"/>
          </w:tcPr>
          <w:p w:rsidR="00C95D49" w:rsidRDefault="003860E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Evidence</w:t>
            </w:r>
          </w:p>
        </w:tc>
      </w:tr>
      <w:tr w:rsidR="00C95D49">
        <w:tc>
          <w:tcPr>
            <w:tcW w:w="1702" w:type="dxa"/>
            <w:shd w:val="clear" w:color="auto" w:fill="auto"/>
          </w:tcPr>
          <w:p w:rsidR="00C95D49" w:rsidRDefault="003860E1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Qualifications &amp; Training</w:t>
            </w:r>
          </w:p>
        </w:tc>
        <w:tc>
          <w:tcPr>
            <w:tcW w:w="3402" w:type="dxa"/>
            <w:shd w:val="clear" w:color="auto" w:fill="auto"/>
          </w:tcPr>
          <w:p w:rsidR="00C95D49" w:rsidRDefault="003860E1">
            <w:pPr>
              <w:numPr>
                <w:ilvl w:val="0"/>
                <w:numId w:val="1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 GCSEs A*-C including English and Mathematics.</w:t>
            </w:r>
          </w:p>
          <w:p w:rsidR="00C95D49" w:rsidRDefault="00C95D49">
            <w:pPr>
              <w:spacing w:after="200" w:line="276" w:lineRule="auto"/>
              <w:ind w:left="9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C95D49" w:rsidRDefault="003860E1">
            <w:pPr>
              <w:numPr>
                <w:ilvl w:val="0"/>
                <w:numId w:val="1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Additional SEN qualifications </w:t>
            </w:r>
          </w:p>
          <w:p w:rsidR="00C95D49" w:rsidRDefault="003860E1">
            <w:pPr>
              <w:numPr>
                <w:ilvl w:val="0"/>
                <w:numId w:val="1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First aid training </w:t>
            </w:r>
          </w:p>
          <w:p w:rsidR="00C95D49" w:rsidRDefault="003860E1">
            <w:pPr>
              <w:numPr>
                <w:ilvl w:val="0"/>
                <w:numId w:val="1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Higher level qualifications</w:t>
            </w:r>
          </w:p>
          <w:p w:rsidR="00C95D49" w:rsidRDefault="003860E1">
            <w:pPr>
              <w:spacing w:after="200" w:line="276" w:lineRule="auto"/>
              <w:ind w:left="9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e.g. NVQ Level 3 Supporting Teaching and Learning in Schools or equivalent.</w:t>
            </w:r>
          </w:p>
        </w:tc>
        <w:tc>
          <w:tcPr>
            <w:tcW w:w="2416" w:type="dxa"/>
            <w:shd w:val="clear" w:color="auto" w:fill="auto"/>
          </w:tcPr>
          <w:p w:rsidR="00C95D49" w:rsidRDefault="003860E1">
            <w:pPr>
              <w:numPr>
                <w:ilvl w:val="0"/>
                <w:numId w:val="4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Certification.</w:t>
            </w:r>
          </w:p>
        </w:tc>
      </w:tr>
      <w:tr w:rsidR="00C95D49">
        <w:tc>
          <w:tcPr>
            <w:tcW w:w="1702" w:type="dxa"/>
            <w:shd w:val="clear" w:color="auto" w:fill="auto"/>
          </w:tcPr>
          <w:p w:rsidR="00C95D49" w:rsidRDefault="003860E1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Experience</w:t>
            </w:r>
          </w:p>
        </w:tc>
        <w:tc>
          <w:tcPr>
            <w:tcW w:w="3402" w:type="dxa"/>
            <w:shd w:val="clear" w:color="auto" w:fill="auto"/>
          </w:tcPr>
          <w:p w:rsidR="00C95D49" w:rsidRDefault="0000068A">
            <w:pPr>
              <w:numPr>
                <w:ilvl w:val="0"/>
                <w:numId w:val="2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Grade E post: </w:t>
            </w:r>
            <w:r w:rsidR="003860E1">
              <w:rPr>
                <w:rFonts w:ascii="Arial" w:eastAsia="Calibri" w:hAnsi="Arial" w:cs="Arial"/>
                <w:sz w:val="20"/>
              </w:rPr>
              <w:t xml:space="preserve">Classroom experience of working with children and young people with SEND. </w:t>
            </w:r>
          </w:p>
        </w:tc>
        <w:tc>
          <w:tcPr>
            <w:tcW w:w="3538" w:type="dxa"/>
            <w:shd w:val="clear" w:color="auto" w:fill="auto"/>
          </w:tcPr>
          <w:p w:rsidR="00C95D49" w:rsidRDefault="00C95D49" w:rsidP="00BD0389">
            <w:pPr>
              <w:spacing w:after="200" w:line="276" w:lineRule="auto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</w:p>
          <w:p w:rsidR="00BD0389" w:rsidRPr="00BD0389" w:rsidRDefault="00BD0389" w:rsidP="00BD038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="Arial" w:eastAsia="Calibri" w:hAnsi="Arial" w:cs="Arial"/>
                <w:sz w:val="20"/>
              </w:rPr>
            </w:pPr>
            <w:r w:rsidRPr="00BD0389">
              <w:rPr>
                <w:rFonts w:ascii="Arial" w:eastAsia="Calibri" w:hAnsi="Arial" w:cs="Arial"/>
                <w:sz w:val="20"/>
              </w:rPr>
              <w:t xml:space="preserve">Previous experience of </w:t>
            </w:r>
            <w:r w:rsidR="009653DE">
              <w:rPr>
                <w:rFonts w:ascii="Arial" w:eastAsia="Calibri" w:hAnsi="Arial" w:cs="Arial"/>
                <w:sz w:val="20"/>
              </w:rPr>
              <w:t>working 1:1</w:t>
            </w:r>
            <w:bookmarkStart w:id="0" w:name="_GoBack"/>
            <w:bookmarkEnd w:id="0"/>
          </w:p>
        </w:tc>
        <w:tc>
          <w:tcPr>
            <w:tcW w:w="2416" w:type="dxa"/>
            <w:shd w:val="clear" w:color="auto" w:fill="auto"/>
          </w:tcPr>
          <w:p w:rsidR="00C95D49" w:rsidRDefault="003860E1">
            <w:pPr>
              <w:numPr>
                <w:ilvl w:val="0"/>
                <w:numId w:val="4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Application form/letter.</w:t>
            </w:r>
          </w:p>
        </w:tc>
      </w:tr>
      <w:tr w:rsidR="00C95D49">
        <w:tc>
          <w:tcPr>
            <w:tcW w:w="1702" w:type="dxa"/>
            <w:shd w:val="clear" w:color="auto" w:fill="auto"/>
          </w:tcPr>
          <w:p w:rsidR="00C95D49" w:rsidRDefault="003860E1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Skills &amp; Knowledge</w:t>
            </w:r>
          </w:p>
        </w:tc>
        <w:tc>
          <w:tcPr>
            <w:tcW w:w="3402" w:type="dxa"/>
            <w:shd w:val="clear" w:color="auto" w:fill="auto"/>
          </w:tcPr>
          <w:p w:rsidR="00C95D49" w:rsidRDefault="0000068A">
            <w:pPr>
              <w:numPr>
                <w:ilvl w:val="0"/>
                <w:numId w:val="2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Grade E post: </w:t>
            </w:r>
            <w:r w:rsidR="003860E1">
              <w:rPr>
                <w:rFonts w:ascii="Arial" w:eastAsia="Calibri" w:hAnsi="Arial" w:cs="Arial"/>
                <w:sz w:val="20"/>
              </w:rPr>
              <w:t>Knowledge of difficulties experienced by children with SEND</w:t>
            </w:r>
          </w:p>
          <w:p w:rsidR="00C95D49" w:rsidRDefault="003860E1">
            <w:pPr>
              <w:numPr>
                <w:ilvl w:val="0"/>
                <w:numId w:val="2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Ability to work in partnership with the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classteacher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>.</w:t>
            </w:r>
          </w:p>
          <w:p w:rsidR="00C95D49" w:rsidRDefault="003860E1">
            <w:pPr>
              <w:numPr>
                <w:ilvl w:val="0"/>
                <w:numId w:val="2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Ability to liaise with parents and families of children and students</w:t>
            </w:r>
          </w:p>
        </w:tc>
        <w:tc>
          <w:tcPr>
            <w:tcW w:w="3538" w:type="dxa"/>
            <w:shd w:val="clear" w:color="auto" w:fill="auto"/>
          </w:tcPr>
          <w:p w:rsidR="00C95D49" w:rsidRDefault="003860E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Able to work as part of a team.</w:t>
            </w:r>
          </w:p>
          <w:p w:rsidR="00C95D49" w:rsidRDefault="003860E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</w:t>
            </w:r>
            <w:r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</w:t>
            </w:r>
            <w:r>
              <w:rPr>
                <w:rFonts w:ascii="Arial" w:hAnsi="Arial" w:cs="Arial"/>
                <w:spacing w:val="1"/>
                <w:sz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ork succ</w:t>
            </w:r>
            <w:r>
              <w:rPr>
                <w:rFonts w:ascii="Arial" w:hAnsi="Arial" w:cs="Arial"/>
                <w:spacing w:val="1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ssf</w:t>
            </w:r>
            <w:r>
              <w:rPr>
                <w:rFonts w:ascii="Arial" w:hAnsi="Arial" w:cs="Arial"/>
                <w:spacing w:val="1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lly </w:t>
            </w:r>
            <w:r>
              <w:rPr>
                <w:rFonts w:ascii="Arial" w:hAnsi="Arial" w:cs="Arial"/>
                <w:spacing w:val="-2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ith int</w:t>
            </w:r>
            <w:r>
              <w:rPr>
                <w:rFonts w:ascii="Arial" w:hAnsi="Arial" w:cs="Arial"/>
                <w:spacing w:val="1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enti</w:t>
            </w:r>
            <w:r>
              <w:rPr>
                <w:rFonts w:ascii="Arial" w:hAnsi="Arial" w:cs="Arial"/>
                <w:spacing w:val="1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gr</w:t>
            </w:r>
            <w:r>
              <w:rPr>
                <w:rFonts w:ascii="Arial" w:hAnsi="Arial" w:cs="Arial"/>
                <w:spacing w:val="-1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s</w:t>
            </w:r>
          </w:p>
          <w:p w:rsidR="00C95D49" w:rsidRDefault="003860E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>
              <w:rPr>
                <w:rFonts w:ascii="Arial" w:hAnsi="Arial" w:cs="Arial"/>
                <w:spacing w:val="1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le</w:t>
            </w:r>
            <w:r>
              <w:rPr>
                <w:rFonts w:ascii="Arial" w:hAnsi="Arial" w:cs="Arial"/>
                <w:spacing w:val="1"/>
                <w:sz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 xml:space="preserve">e </w:t>
            </w:r>
            <w:r>
              <w:rPr>
                <w:rFonts w:ascii="Arial" w:hAnsi="Arial" w:cs="Arial"/>
                <w:spacing w:val="1"/>
                <w:sz w:val="20"/>
              </w:rPr>
              <w:t>an</w:t>
            </w:r>
            <w:r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</w:rPr>
              <w:t xml:space="preserve"> u</w:t>
            </w:r>
            <w:r>
              <w:rPr>
                <w:rFonts w:ascii="Arial" w:hAnsi="Arial" w:cs="Arial"/>
                <w:sz w:val="20"/>
              </w:rPr>
              <w:t>nder</w:t>
            </w:r>
            <w:r>
              <w:rPr>
                <w:rFonts w:ascii="Arial" w:hAnsi="Arial" w:cs="Arial"/>
                <w:spacing w:val="-2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ta</w:t>
            </w:r>
            <w:r>
              <w:rPr>
                <w:rFonts w:ascii="Arial" w:hAnsi="Arial" w:cs="Arial"/>
                <w:spacing w:val="1"/>
                <w:sz w:val="20"/>
              </w:rPr>
              <w:t>nd</w:t>
            </w:r>
            <w:r>
              <w:rPr>
                <w:rFonts w:ascii="Arial" w:hAnsi="Arial" w:cs="Arial"/>
                <w:spacing w:val="-2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ng</w:t>
            </w:r>
            <w:r>
              <w:rPr>
                <w:rFonts w:ascii="Arial" w:hAnsi="Arial" w:cs="Arial"/>
                <w:spacing w:val="-1"/>
                <w:sz w:val="20"/>
              </w:rPr>
              <w:t xml:space="preserve"> o</w:t>
            </w:r>
            <w:r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he Prim</w:t>
            </w:r>
            <w:r>
              <w:rPr>
                <w:rFonts w:ascii="Arial" w:hAnsi="Arial" w:cs="Arial"/>
                <w:spacing w:val="1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ry</w:t>
            </w:r>
            <w:r>
              <w:rPr>
                <w:rFonts w:ascii="Arial" w:hAnsi="Arial" w:cs="Arial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Cur</w:t>
            </w:r>
            <w:r>
              <w:rPr>
                <w:rFonts w:ascii="Arial" w:hAnsi="Arial" w:cs="Arial"/>
                <w:spacing w:val="-1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iculum</w:t>
            </w:r>
          </w:p>
        </w:tc>
        <w:tc>
          <w:tcPr>
            <w:tcW w:w="2416" w:type="dxa"/>
            <w:shd w:val="clear" w:color="auto" w:fill="auto"/>
          </w:tcPr>
          <w:p w:rsidR="00C95D49" w:rsidRDefault="003860E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Activity at interview.</w:t>
            </w:r>
          </w:p>
          <w:p w:rsidR="00C95D49" w:rsidRDefault="00C95D49">
            <w:pPr>
              <w:jc w:val="left"/>
              <w:rPr>
                <w:rFonts w:ascii="Arial" w:eastAsia="Calibri" w:hAnsi="Arial" w:cs="Arial"/>
                <w:sz w:val="20"/>
              </w:rPr>
            </w:pPr>
          </w:p>
          <w:p w:rsidR="00C95D49" w:rsidRDefault="00C95D49">
            <w:pPr>
              <w:pStyle w:val="NoSpacing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C95D49">
        <w:tc>
          <w:tcPr>
            <w:tcW w:w="1702" w:type="dxa"/>
            <w:shd w:val="clear" w:color="auto" w:fill="auto"/>
          </w:tcPr>
          <w:p w:rsidR="00C95D49" w:rsidRDefault="003860E1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Personal Qualities</w:t>
            </w:r>
          </w:p>
        </w:tc>
        <w:tc>
          <w:tcPr>
            <w:tcW w:w="3402" w:type="dxa"/>
            <w:shd w:val="clear" w:color="auto" w:fill="auto"/>
          </w:tcPr>
          <w:p w:rsidR="00C95D49" w:rsidRDefault="003860E1">
            <w:pPr>
              <w:numPr>
                <w:ilvl w:val="0"/>
                <w:numId w:val="3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Strong organisational skills.</w:t>
            </w:r>
          </w:p>
          <w:p w:rsidR="00C95D49" w:rsidRDefault="003860E1">
            <w:pPr>
              <w:numPr>
                <w:ilvl w:val="0"/>
                <w:numId w:val="3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Resilience</w:t>
            </w:r>
          </w:p>
          <w:p w:rsidR="00C95D49" w:rsidRPr="003860E1" w:rsidRDefault="003860E1" w:rsidP="003860E1">
            <w:pPr>
              <w:numPr>
                <w:ilvl w:val="0"/>
                <w:numId w:val="3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Excellent communication and interpersonal skills.</w:t>
            </w:r>
          </w:p>
          <w:p w:rsidR="00C95D49" w:rsidRDefault="003860E1">
            <w:pPr>
              <w:numPr>
                <w:ilvl w:val="0"/>
                <w:numId w:val="3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Calm in manner, approachable and flexible.</w:t>
            </w:r>
          </w:p>
          <w:p w:rsidR="00C95D49" w:rsidRDefault="003860E1">
            <w:pPr>
              <w:numPr>
                <w:ilvl w:val="0"/>
                <w:numId w:val="3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Commitment to equal opportunities and inclusion.</w:t>
            </w:r>
          </w:p>
          <w:p w:rsidR="00C95D49" w:rsidRDefault="003860E1">
            <w:pPr>
              <w:numPr>
                <w:ilvl w:val="0"/>
                <w:numId w:val="3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Willingness to learn and self-develop. </w:t>
            </w:r>
          </w:p>
          <w:p w:rsidR="00C95D49" w:rsidRDefault="003860E1">
            <w:pPr>
              <w:numPr>
                <w:ilvl w:val="0"/>
                <w:numId w:val="3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Empathetic.</w:t>
            </w:r>
          </w:p>
          <w:p w:rsidR="00C95D49" w:rsidRDefault="003860E1">
            <w:pPr>
              <w:numPr>
                <w:ilvl w:val="0"/>
                <w:numId w:val="3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Able to deal with sensitive information in a confidential manner.</w:t>
            </w:r>
          </w:p>
          <w:p w:rsidR="00C95D49" w:rsidRDefault="003860E1">
            <w:pPr>
              <w:numPr>
                <w:ilvl w:val="0"/>
                <w:numId w:val="3"/>
              </w:numPr>
              <w:spacing w:after="200" w:line="276" w:lineRule="auto"/>
              <w:ind w:left="45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No contra indications in relation to safeguarding or class practice.</w:t>
            </w:r>
          </w:p>
        </w:tc>
        <w:tc>
          <w:tcPr>
            <w:tcW w:w="3538" w:type="dxa"/>
            <w:shd w:val="clear" w:color="auto" w:fill="auto"/>
          </w:tcPr>
          <w:p w:rsidR="00C95D49" w:rsidRDefault="003860E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>
              <w:rPr>
                <w:rFonts w:ascii="Arial" w:hAnsi="Arial" w:cs="Arial"/>
                <w:spacing w:val="1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ractising</w:t>
            </w:r>
            <w:r>
              <w:rPr>
                <w:rFonts w:ascii="Arial" w:hAnsi="Arial" w:cs="Arial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</w:t>
            </w:r>
            <w:r>
              <w:rPr>
                <w:rFonts w:ascii="Arial" w:hAnsi="Arial" w:cs="Arial"/>
                <w:spacing w:val="1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>lic /</w:t>
            </w:r>
            <w:r>
              <w:rPr>
                <w:rFonts w:ascii="Arial" w:hAnsi="Arial" w:cs="Arial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Christian</w:t>
            </w:r>
          </w:p>
          <w:p w:rsidR="00C95D49" w:rsidRDefault="00C95D49">
            <w:pPr>
              <w:spacing w:after="200" w:line="276" w:lineRule="auto"/>
              <w:ind w:left="99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C95D49" w:rsidRDefault="003860E1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Informal interview with staff.</w:t>
            </w:r>
          </w:p>
          <w:p w:rsidR="00C95D49" w:rsidRDefault="00C95D49">
            <w:pPr>
              <w:ind w:left="36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</w:tbl>
    <w:p w:rsidR="00C95D49" w:rsidRDefault="00C95D49"/>
    <w:sectPr w:rsidR="00C95D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669" w:rsidRDefault="00BA3669">
      <w:r>
        <w:separator/>
      </w:r>
    </w:p>
  </w:endnote>
  <w:endnote w:type="continuationSeparator" w:id="0">
    <w:p w:rsidR="00BA3669" w:rsidRDefault="00BA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669" w:rsidRDefault="00BA3669">
      <w:r>
        <w:separator/>
      </w:r>
    </w:p>
  </w:footnote>
  <w:footnote w:type="continuationSeparator" w:id="0">
    <w:p w:rsidR="00BA3669" w:rsidRDefault="00BA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D49" w:rsidRDefault="003860E1">
    <w:pPr>
      <w:pStyle w:val="Header"/>
      <w:jc w:val="center"/>
    </w:pPr>
    <w:r>
      <w:t>St Joseph’s Catholic Primary School</w:t>
    </w:r>
  </w:p>
  <w:p w:rsidR="00C95D49" w:rsidRDefault="003860E1">
    <w:pPr>
      <w:pStyle w:val="Header"/>
      <w:jc w:val="center"/>
    </w:pPr>
    <w:r>
      <w:t>Person Specification</w:t>
    </w:r>
  </w:p>
  <w:p w:rsidR="00C95D49" w:rsidRDefault="0000068A">
    <w:pPr>
      <w:pStyle w:val="Header"/>
      <w:jc w:val="center"/>
    </w:pPr>
    <w:r>
      <w:t xml:space="preserve">Classroom </w:t>
    </w:r>
    <w:r w:rsidR="003860E1">
      <w:t>Teaching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BEC"/>
    <w:multiLevelType w:val="hybridMultilevel"/>
    <w:tmpl w:val="F7C6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37BA"/>
    <w:multiLevelType w:val="hybridMultilevel"/>
    <w:tmpl w:val="3C9448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2EED"/>
    <w:multiLevelType w:val="hybridMultilevel"/>
    <w:tmpl w:val="FCEE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41E2"/>
    <w:multiLevelType w:val="hybridMultilevel"/>
    <w:tmpl w:val="57DA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56AD"/>
    <w:multiLevelType w:val="hybridMultilevel"/>
    <w:tmpl w:val="CA38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F4D35"/>
    <w:multiLevelType w:val="hybridMultilevel"/>
    <w:tmpl w:val="E5E4E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49"/>
    <w:rsid w:val="0000068A"/>
    <w:rsid w:val="003860E1"/>
    <w:rsid w:val="007E3A4A"/>
    <w:rsid w:val="009653DE"/>
    <w:rsid w:val="00BA3669"/>
    <w:rsid w:val="00BD0389"/>
    <w:rsid w:val="00C9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C2C8"/>
  <w15:chartTrackingRefBased/>
  <w15:docId w15:val="{D0DF4292-70FD-4637-A95B-3F9E8B13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Francis</dc:creator>
  <cp:keywords/>
  <dc:description/>
  <cp:lastModifiedBy>Yvonne Wilkins</cp:lastModifiedBy>
  <cp:revision>2</cp:revision>
  <cp:lastPrinted>2019-09-17T16:29:00Z</cp:lastPrinted>
  <dcterms:created xsi:type="dcterms:W3CDTF">2024-03-25T13:29:00Z</dcterms:created>
  <dcterms:modified xsi:type="dcterms:W3CDTF">2024-03-25T13:29:00Z</dcterms:modified>
</cp:coreProperties>
</file>