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7087"/>
      </w:tblGrid>
      <w:tr w:rsidR="002D18CE" w:rsidRPr="007B0AFA" w14:paraId="7A09D108" w14:textId="77777777" w:rsidTr="6643C513">
        <w:trPr>
          <w:trHeight w:val="454"/>
        </w:trPr>
        <w:tc>
          <w:tcPr>
            <w:tcW w:w="2807" w:type="dxa"/>
            <w:shd w:val="clear" w:color="auto" w:fill="auto"/>
            <w:vAlign w:val="center"/>
          </w:tcPr>
          <w:p w14:paraId="47C8DF5D" w14:textId="77777777" w:rsidR="002D18CE" w:rsidRPr="007B0AFA" w:rsidRDefault="002D18CE" w:rsidP="008151B1">
            <w:pPr>
              <w:spacing w:after="0"/>
              <w:jc w:val="both"/>
              <w:rPr>
                <w:rFonts w:cstheme="minorHAnsi"/>
                <w:b/>
                <w:sz w:val="24"/>
                <w:szCs w:val="24"/>
              </w:rPr>
            </w:pPr>
            <w:r w:rsidRPr="007B0AFA">
              <w:rPr>
                <w:rFonts w:cstheme="minorHAnsi"/>
                <w:b/>
                <w:sz w:val="24"/>
                <w:szCs w:val="24"/>
              </w:rPr>
              <w:t>Post Title:</w:t>
            </w:r>
          </w:p>
        </w:tc>
        <w:tc>
          <w:tcPr>
            <w:tcW w:w="7087" w:type="dxa"/>
            <w:shd w:val="clear" w:color="auto" w:fill="auto"/>
            <w:vAlign w:val="center"/>
          </w:tcPr>
          <w:p w14:paraId="002DD9D1" w14:textId="6D728FDB" w:rsidR="002D18CE" w:rsidRPr="007B0AFA" w:rsidRDefault="00673600" w:rsidP="008151B1">
            <w:pPr>
              <w:spacing w:after="0"/>
              <w:jc w:val="both"/>
              <w:rPr>
                <w:rFonts w:cstheme="minorHAnsi"/>
                <w:sz w:val="24"/>
                <w:szCs w:val="24"/>
              </w:rPr>
            </w:pPr>
            <w:r>
              <w:rPr>
                <w:rFonts w:cstheme="minorHAnsi"/>
                <w:sz w:val="24"/>
                <w:szCs w:val="24"/>
              </w:rPr>
              <w:t>Data and Analytics Manager</w:t>
            </w:r>
          </w:p>
        </w:tc>
      </w:tr>
      <w:tr w:rsidR="002D18CE" w:rsidRPr="007B0AFA" w14:paraId="27CB954F" w14:textId="77777777" w:rsidTr="6643C513">
        <w:trPr>
          <w:trHeight w:val="454"/>
        </w:trPr>
        <w:tc>
          <w:tcPr>
            <w:tcW w:w="2807" w:type="dxa"/>
            <w:shd w:val="clear" w:color="auto" w:fill="auto"/>
            <w:vAlign w:val="center"/>
          </w:tcPr>
          <w:p w14:paraId="65A52341" w14:textId="77777777" w:rsidR="002D18CE" w:rsidRPr="007B0AFA" w:rsidRDefault="002D18CE" w:rsidP="008151B1">
            <w:pPr>
              <w:spacing w:after="0"/>
              <w:jc w:val="both"/>
              <w:rPr>
                <w:rFonts w:cstheme="minorHAnsi"/>
                <w:b/>
                <w:sz w:val="24"/>
                <w:szCs w:val="24"/>
              </w:rPr>
            </w:pPr>
            <w:r w:rsidRPr="007B0AFA">
              <w:rPr>
                <w:rFonts w:cstheme="minorHAnsi"/>
                <w:b/>
                <w:sz w:val="24"/>
                <w:szCs w:val="24"/>
              </w:rPr>
              <w:t>Accountable to:</w:t>
            </w:r>
          </w:p>
        </w:tc>
        <w:tc>
          <w:tcPr>
            <w:tcW w:w="7087" w:type="dxa"/>
            <w:shd w:val="clear" w:color="auto" w:fill="auto"/>
            <w:vAlign w:val="center"/>
          </w:tcPr>
          <w:p w14:paraId="0B466CE0" w14:textId="26885813" w:rsidR="002D18CE" w:rsidRPr="007B0AFA" w:rsidRDefault="00673600" w:rsidP="008151B1">
            <w:pPr>
              <w:spacing w:after="0"/>
              <w:jc w:val="both"/>
              <w:rPr>
                <w:rFonts w:cstheme="minorHAnsi"/>
                <w:sz w:val="24"/>
                <w:szCs w:val="24"/>
              </w:rPr>
            </w:pPr>
            <w:r>
              <w:rPr>
                <w:rFonts w:cstheme="minorHAnsi"/>
                <w:sz w:val="24"/>
                <w:szCs w:val="24"/>
              </w:rPr>
              <w:t xml:space="preserve">Associate </w:t>
            </w:r>
            <w:proofErr w:type="spellStart"/>
            <w:r>
              <w:rPr>
                <w:rFonts w:cstheme="minorHAnsi"/>
                <w:sz w:val="24"/>
                <w:szCs w:val="24"/>
              </w:rPr>
              <w:t>Headteacher</w:t>
            </w:r>
            <w:proofErr w:type="spellEnd"/>
          </w:p>
        </w:tc>
      </w:tr>
      <w:tr w:rsidR="002D18CE" w:rsidRPr="007B0AFA" w14:paraId="09E09738" w14:textId="77777777" w:rsidTr="6643C513">
        <w:trPr>
          <w:trHeight w:val="454"/>
        </w:trPr>
        <w:tc>
          <w:tcPr>
            <w:tcW w:w="2807" w:type="dxa"/>
            <w:shd w:val="clear" w:color="auto" w:fill="auto"/>
            <w:vAlign w:val="center"/>
          </w:tcPr>
          <w:p w14:paraId="482BB990" w14:textId="77777777" w:rsidR="002D18CE" w:rsidRPr="007B0AFA" w:rsidRDefault="002D18CE" w:rsidP="008151B1">
            <w:pPr>
              <w:spacing w:after="0"/>
              <w:jc w:val="both"/>
              <w:rPr>
                <w:rFonts w:cstheme="minorHAnsi"/>
                <w:b/>
                <w:sz w:val="24"/>
                <w:szCs w:val="24"/>
              </w:rPr>
            </w:pPr>
            <w:r w:rsidRPr="007B0AFA">
              <w:rPr>
                <w:rFonts w:cstheme="minorHAnsi"/>
                <w:b/>
                <w:sz w:val="24"/>
                <w:szCs w:val="24"/>
              </w:rPr>
              <w:t>Pay Scale:</w:t>
            </w:r>
          </w:p>
        </w:tc>
        <w:tc>
          <w:tcPr>
            <w:tcW w:w="7087" w:type="dxa"/>
            <w:shd w:val="clear" w:color="auto" w:fill="auto"/>
            <w:vAlign w:val="center"/>
          </w:tcPr>
          <w:p w14:paraId="507A9630" w14:textId="44A0FEF5" w:rsidR="002D18CE" w:rsidRPr="007B0AFA" w:rsidRDefault="4454187D" w:rsidP="6643C513">
            <w:pPr>
              <w:spacing w:after="0"/>
              <w:jc w:val="both"/>
              <w:rPr>
                <w:sz w:val="24"/>
                <w:szCs w:val="24"/>
              </w:rPr>
            </w:pPr>
            <w:r w:rsidRPr="6643C513">
              <w:rPr>
                <w:sz w:val="24"/>
                <w:szCs w:val="24"/>
              </w:rPr>
              <w:t>6A</w:t>
            </w:r>
          </w:p>
        </w:tc>
      </w:tr>
    </w:tbl>
    <w:p w14:paraId="0815E26A" w14:textId="77777777" w:rsidR="002D18CE" w:rsidRPr="007B0AFA" w:rsidRDefault="002D18CE" w:rsidP="008151B1">
      <w:pPr>
        <w:spacing w:after="0" w:line="240" w:lineRule="auto"/>
        <w:jc w:val="both"/>
        <w:rPr>
          <w:rFonts w:eastAsia="Times New Roman" w:cstheme="minorHAnsi"/>
          <w:b/>
          <w:sz w:val="24"/>
          <w:szCs w:val="24"/>
        </w:rPr>
      </w:pPr>
    </w:p>
    <w:p w14:paraId="0AAE4339" w14:textId="5A024879" w:rsidR="0095701B" w:rsidRPr="007B0AFA" w:rsidRDefault="002D18CE" w:rsidP="007B0AFA">
      <w:pPr>
        <w:spacing w:after="120" w:line="240" w:lineRule="auto"/>
        <w:jc w:val="both"/>
        <w:rPr>
          <w:rFonts w:eastAsia="Times New Roman" w:cstheme="minorHAnsi"/>
          <w:b/>
          <w:sz w:val="24"/>
          <w:szCs w:val="24"/>
        </w:rPr>
      </w:pPr>
      <w:r w:rsidRPr="007B0AFA">
        <w:rPr>
          <w:rFonts w:eastAsia="Times New Roman" w:cstheme="minorHAnsi"/>
          <w:b/>
          <w:sz w:val="24"/>
          <w:szCs w:val="24"/>
        </w:rPr>
        <w:t>MAIN PURPOSE OF THE JOB</w:t>
      </w:r>
    </w:p>
    <w:p w14:paraId="7A9E8CDC" w14:textId="6F197573" w:rsidR="00183439" w:rsidRPr="008E5A48" w:rsidRDefault="2C538868" w:rsidP="00A921E9">
      <w:pPr>
        <w:spacing w:after="240"/>
        <w:jc w:val="both"/>
        <w:rPr>
          <w:rFonts w:cs="Arial"/>
        </w:rPr>
      </w:pPr>
      <w:r w:rsidRPr="29F22186">
        <w:rPr>
          <w:rFonts w:cs="Arial"/>
        </w:rPr>
        <w:t>To manage the people and system</w:t>
      </w:r>
      <w:r w:rsidR="447CAB9D" w:rsidRPr="29F22186">
        <w:rPr>
          <w:rFonts w:cs="Arial"/>
        </w:rPr>
        <w:t>s</w:t>
      </w:r>
      <w:r w:rsidRPr="29F22186">
        <w:rPr>
          <w:rFonts w:cs="Arial"/>
        </w:rPr>
        <w:t xml:space="preserve"> responsible for providing leaders with accurate and timely Data</w:t>
      </w:r>
      <w:r w:rsidR="7FAAC21F" w:rsidRPr="29F22186">
        <w:rPr>
          <w:rFonts w:cs="Arial"/>
        </w:rPr>
        <w:t>, including the management of information systems</w:t>
      </w:r>
      <w:r w:rsidRPr="29F22186">
        <w:rPr>
          <w:rFonts w:cs="Arial"/>
        </w:rPr>
        <w:t xml:space="preserve">. </w:t>
      </w:r>
      <w:r w:rsidR="00673600" w:rsidRPr="29F22186">
        <w:rPr>
          <w:rFonts w:cs="Arial"/>
        </w:rPr>
        <w:t xml:space="preserve">To </w:t>
      </w:r>
      <w:r w:rsidR="69520120" w:rsidRPr="29F22186">
        <w:rPr>
          <w:rFonts w:cs="Arial"/>
        </w:rPr>
        <w:t xml:space="preserve">assist </w:t>
      </w:r>
      <w:r w:rsidR="7F2F5900" w:rsidRPr="29F22186">
        <w:rPr>
          <w:rFonts w:cs="Arial"/>
        </w:rPr>
        <w:t xml:space="preserve">the </w:t>
      </w:r>
      <w:r w:rsidR="49501CC0" w:rsidRPr="29F22186">
        <w:rPr>
          <w:rFonts w:cs="Arial"/>
        </w:rPr>
        <w:t>A</w:t>
      </w:r>
      <w:r w:rsidR="7F2F5900" w:rsidRPr="29F22186">
        <w:rPr>
          <w:rFonts w:cs="Arial"/>
        </w:rPr>
        <w:t xml:space="preserve">ssociate </w:t>
      </w:r>
      <w:proofErr w:type="spellStart"/>
      <w:r w:rsidR="1DA219EA" w:rsidRPr="29F22186">
        <w:rPr>
          <w:rFonts w:cs="Arial"/>
        </w:rPr>
        <w:t>H</w:t>
      </w:r>
      <w:r w:rsidR="7F2F5900" w:rsidRPr="29F22186">
        <w:rPr>
          <w:rFonts w:cs="Arial"/>
        </w:rPr>
        <w:t>eadteacher</w:t>
      </w:r>
      <w:proofErr w:type="spellEnd"/>
      <w:r w:rsidR="7F2F5900" w:rsidRPr="29F22186">
        <w:rPr>
          <w:rFonts w:cs="Arial"/>
        </w:rPr>
        <w:t xml:space="preserve"> </w:t>
      </w:r>
      <w:r w:rsidR="69520120" w:rsidRPr="29F22186">
        <w:rPr>
          <w:rFonts w:cs="Arial"/>
        </w:rPr>
        <w:t xml:space="preserve">with the administrative tasks </w:t>
      </w:r>
      <w:r w:rsidR="79C85DDD" w:rsidRPr="29F22186">
        <w:rPr>
          <w:rFonts w:cs="Arial"/>
        </w:rPr>
        <w:t xml:space="preserve">that enable </w:t>
      </w:r>
      <w:r w:rsidR="00673600" w:rsidRPr="29F22186">
        <w:rPr>
          <w:rFonts w:cs="Arial"/>
        </w:rPr>
        <w:t>the creation of the whole school timetable</w:t>
      </w:r>
      <w:r w:rsidR="00CB2962" w:rsidRPr="29F22186">
        <w:rPr>
          <w:rFonts w:cs="Arial"/>
        </w:rPr>
        <w:t>. To work closely with Leaders</w:t>
      </w:r>
      <w:r w:rsidR="005703FA" w:rsidRPr="29F22186">
        <w:rPr>
          <w:rFonts w:cs="Arial"/>
        </w:rPr>
        <w:t xml:space="preserve"> </w:t>
      </w:r>
      <w:r w:rsidR="78C0177C" w:rsidRPr="29F22186">
        <w:rPr>
          <w:rFonts w:cs="Arial"/>
        </w:rPr>
        <w:t>to enable</w:t>
      </w:r>
      <w:r w:rsidR="591AD076" w:rsidRPr="29F22186">
        <w:rPr>
          <w:rFonts w:cs="Arial"/>
        </w:rPr>
        <w:t xml:space="preserve"> </w:t>
      </w:r>
      <w:r w:rsidR="005703FA" w:rsidRPr="29F22186">
        <w:rPr>
          <w:rFonts w:cs="Arial"/>
        </w:rPr>
        <w:t>staffing</w:t>
      </w:r>
      <w:r w:rsidR="7C7E937A" w:rsidRPr="29F22186">
        <w:rPr>
          <w:rFonts w:cs="Arial"/>
        </w:rPr>
        <w:t xml:space="preserve"> to be responsive to curriculum need</w:t>
      </w:r>
      <w:r w:rsidR="00673600" w:rsidRPr="29F22186">
        <w:rPr>
          <w:rFonts w:cs="Arial"/>
        </w:rPr>
        <w:t xml:space="preserve">.  </w:t>
      </w:r>
      <w:r w:rsidR="005703FA" w:rsidRPr="29F22186">
        <w:rPr>
          <w:rFonts w:cs="Arial"/>
        </w:rPr>
        <w:t xml:space="preserve">This post holder will line manage the Exams and Data team and have responsibility for Census and Tables Checking.  </w:t>
      </w:r>
    </w:p>
    <w:p w14:paraId="2DC00CF7" w14:textId="7E2A109E" w:rsidR="002D18CE" w:rsidRPr="007B0AFA" w:rsidRDefault="002D18CE" w:rsidP="00A87BF2">
      <w:pPr>
        <w:spacing w:after="120"/>
        <w:jc w:val="both"/>
        <w:rPr>
          <w:rFonts w:cstheme="minorHAnsi"/>
          <w:b/>
          <w:bCs/>
          <w:color w:val="000000" w:themeColor="text1"/>
          <w:sz w:val="24"/>
          <w:szCs w:val="24"/>
        </w:rPr>
      </w:pPr>
      <w:r w:rsidRPr="007B0AFA">
        <w:rPr>
          <w:rFonts w:cstheme="minorHAnsi"/>
          <w:b/>
          <w:bCs/>
          <w:color w:val="000000" w:themeColor="text1"/>
          <w:sz w:val="24"/>
          <w:szCs w:val="24"/>
        </w:rPr>
        <w:t>The post holder will have specific responsibil</w:t>
      </w:r>
      <w:r w:rsidR="009838B4" w:rsidRPr="007B0AFA">
        <w:rPr>
          <w:rFonts w:cstheme="minorHAnsi"/>
          <w:b/>
          <w:bCs/>
          <w:color w:val="000000" w:themeColor="text1"/>
          <w:sz w:val="24"/>
          <w:szCs w:val="24"/>
        </w:rPr>
        <w:t xml:space="preserve">ity </w:t>
      </w:r>
      <w:r w:rsidR="00010021" w:rsidRPr="007B0AFA">
        <w:rPr>
          <w:rFonts w:cstheme="minorHAnsi"/>
          <w:b/>
          <w:bCs/>
          <w:color w:val="000000" w:themeColor="text1"/>
          <w:sz w:val="24"/>
          <w:szCs w:val="24"/>
        </w:rPr>
        <w:t>for</w:t>
      </w:r>
      <w:r w:rsidRPr="007B0AFA">
        <w:rPr>
          <w:rFonts w:cstheme="minorHAnsi"/>
          <w:b/>
          <w:bCs/>
          <w:color w:val="000000" w:themeColor="text1"/>
          <w:sz w:val="24"/>
          <w:szCs w:val="24"/>
        </w:rPr>
        <w:t>:</w:t>
      </w:r>
    </w:p>
    <w:p w14:paraId="6E7887D6" w14:textId="161778E2" w:rsidR="005703FA" w:rsidRDefault="008E5A48" w:rsidP="008E5A48">
      <w:pPr>
        <w:pStyle w:val="ListParagraph"/>
        <w:numPr>
          <w:ilvl w:val="0"/>
          <w:numId w:val="21"/>
        </w:numPr>
        <w:rPr>
          <w:rFonts w:cs="Arial"/>
          <w:sz w:val="24"/>
          <w:szCs w:val="24"/>
        </w:rPr>
      </w:pPr>
      <w:r w:rsidRPr="29F22186">
        <w:rPr>
          <w:rFonts w:cs="Arial"/>
          <w:sz w:val="24"/>
          <w:szCs w:val="24"/>
        </w:rPr>
        <w:t xml:space="preserve">Develop and manage the School’s Data </w:t>
      </w:r>
      <w:r w:rsidR="7475D46F" w:rsidRPr="29F22186">
        <w:rPr>
          <w:rFonts w:cs="Arial"/>
          <w:sz w:val="24"/>
          <w:szCs w:val="24"/>
        </w:rPr>
        <w:t xml:space="preserve">and Management Information </w:t>
      </w:r>
      <w:r w:rsidRPr="29F22186">
        <w:rPr>
          <w:rFonts w:cs="Arial"/>
          <w:sz w:val="24"/>
          <w:szCs w:val="24"/>
        </w:rPr>
        <w:t xml:space="preserve">Systems </w:t>
      </w:r>
      <w:r w:rsidR="77DBC5DD" w:rsidRPr="29F22186">
        <w:rPr>
          <w:rFonts w:cs="Arial"/>
          <w:sz w:val="24"/>
          <w:szCs w:val="24"/>
        </w:rPr>
        <w:t>(MIS)</w:t>
      </w:r>
    </w:p>
    <w:p w14:paraId="6317A3FB" w14:textId="107D2848" w:rsidR="008E5A48" w:rsidRPr="008E5A48" w:rsidRDefault="005703FA" w:rsidP="008E5A48">
      <w:pPr>
        <w:pStyle w:val="ListParagraph"/>
        <w:numPr>
          <w:ilvl w:val="0"/>
          <w:numId w:val="21"/>
        </w:numPr>
        <w:rPr>
          <w:rFonts w:cs="Arial"/>
          <w:sz w:val="24"/>
          <w:szCs w:val="24"/>
        </w:rPr>
      </w:pPr>
      <w:r w:rsidRPr="29F22186">
        <w:rPr>
          <w:rFonts w:cs="Arial"/>
          <w:sz w:val="24"/>
          <w:szCs w:val="24"/>
        </w:rPr>
        <w:t>Utilise</w:t>
      </w:r>
      <w:r w:rsidR="7ABB58A9" w:rsidRPr="29F22186">
        <w:rPr>
          <w:rFonts w:cs="Arial"/>
          <w:sz w:val="24"/>
          <w:szCs w:val="24"/>
        </w:rPr>
        <w:t xml:space="preserve"> and develop the schools use of</w:t>
      </w:r>
      <w:r w:rsidRPr="29F22186">
        <w:rPr>
          <w:rFonts w:cs="Arial"/>
          <w:sz w:val="24"/>
          <w:szCs w:val="24"/>
        </w:rPr>
        <w:t xml:space="preserve"> Power Bi to analyse data and create bespoke reports </w:t>
      </w:r>
      <w:r w:rsidR="008E5A48" w:rsidRPr="29F22186">
        <w:rPr>
          <w:rFonts w:cs="Arial"/>
          <w:sz w:val="24"/>
          <w:szCs w:val="24"/>
        </w:rPr>
        <w:t xml:space="preserve"> </w:t>
      </w:r>
    </w:p>
    <w:p w14:paraId="17DE723D" w14:textId="4583E93C" w:rsidR="008E5A48" w:rsidRPr="008E5A48" w:rsidRDefault="008E5A48" w:rsidP="008E5A48">
      <w:pPr>
        <w:pStyle w:val="ListParagraph"/>
        <w:numPr>
          <w:ilvl w:val="0"/>
          <w:numId w:val="21"/>
        </w:numPr>
        <w:rPr>
          <w:rFonts w:cs="Arial"/>
          <w:sz w:val="24"/>
          <w:szCs w:val="24"/>
        </w:rPr>
      </w:pPr>
      <w:r w:rsidRPr="20547110">
        <w:rPr>
          <w:rFonts w:cs="Arial"/>
          <w:sz w:val="24"/>
          <w:szCs w:val="24"/>
        </w:rPr>
        <w:t xml:space="preserve">Maintenance of </w:t>
      </w:r>
      <w:r w:rsidR="035B22E7" w:rsidRPr="20547110">
        <w:rPr>
          <w:rFonts w:cs="Arial"/>
          <w:sz w:val="24"/>
          <w:szCs w:val="24"/>
        </w:rPr>
        <w:t xml:space="preserve">an </w:t>
      </w:r>
      <w:r w:rsidR="03D31F75" w:rsidRPr="20547110">
        <w:rPr>
          <w:rFonts w:cs="Arial"/>
          <w:sz w:val="24"/>
          <w:szCs w:val="24"/>
        </w:rPr>
        <w:t>up-to-date</w:t>
      </w:r>
      <w:r w:rsidRPr="20547110">
        <w:rPr>
          <w:rFonts w:cs="Arial"/>
          <w:sz w:val="24"/>
          <w:szCs w:val="24"/>
        </w:rPr>
        <w:t xml:space="preserve"> database for current syllabus options for all Exam Boards.</w:t>
      </w:r>
    </w:p>
    <w:p w14:paraId="3573E007" w14:textId="6A05D491" w:rsidR="008E5A48" w:rsidRPr="008E5A48" w:rsidRDefault="008E5A48" w:rsidP="008E5A48">
      <w:pPr>
        <w:pStyle w:val="ListParagraph"/>
        <w:widowControl w:val="0"/>
        <w:numPr>
          <w:ilvl w:val="0"/>
          <w:numId w:val="21"/>
        </w:numPr>
        <w:overflowPunct w:val="0"/>
        <w:autoSpaceDE w:val="0"/>
        <w:autoSpaceDN w:val="0"/>
        <w:adjustRightInd w:val="0"/>
        <w:textAlignment w:val="baseline"/>
        <w:rPr>
          <w:rFonts w:cs="Arial"/>
          <w:sz w:val="24"/>
          <w:szCs w:val="24"/>
        </w:rPr>
      </w:pPr>
      <w:r w:rsidRPr="13556441">
        <w:rPr>
          <w:rFonts w:cs="Arial"/>
          <w:sz w:val="24"/>
          <w:szCs w:val="24"/>
        </w:rPr>
        <w:t>Maintain systems for the collection and checking of all exam entries and for the collection, collation and analysis of internal tests</w:t>
      </w:r>
    </w:p>
    <w:p w14:paraId="4CDF81D7" w14:textId="3FA81E21" w:rsidR="008E5A48" w:rsidRDefault="005703FA" w:rsidP="008E5A48">
      <w:pPr>
        <w:pStyle w:val="ListParagraph"/>
        <w:numPr>
          <w:ilvl w:val="0"/>
          <w:numId w:val="21"/>
        </w:numPr>
        <w:rPr>
          <w:rFonts w:cs="Arial"/>
          <w:sz w:val="24"/>
          <w:szCs w:val="24"/>
        </w:rPr>
      </w:pPr>
      <w:r w:rsidRPr="13556441">
        <w:rPr>
          <w:rFonts w:cs="Arial"/>
          <w:sz w:val="24"/>
          <w:szCs w:val="24"/>
        </w:rPr>
        <w:t>P</w:t>
      </w:r>
      <w:r w:rsidR="008E5A48" w:rsidRPr="13556441">
        <w:rPr>
          <w:rFonts w:cs="Arial"/>
          <w:sz w:val="24"/>
          <w:szCs w:val="24"/>
        </w:rPr>
        <w:t>roduction of school census returns</w:t>
      </w:r>
    </w:p>
    <w:p w14:paraId="546E9438" w14:textId="23AD4C04" w:rsidR="005703FA" w:rsidRDefault="00A921E9" w:rsidP="20547110">
      <w:pPr>
        <w:pStyle w:val="ListParagraph"/>
        <w:numPr>
          <w:ilvl w:val="0"/>
          <w:numId w:val="21"/>
        </w:numPr>
        <w:spacing w:after="0"/>
        <w:rPr>
          <w:rFonts w:cs="Arial"/>
          <w:sz w:val="24"/>
          <w:szCs w:val="24"/>
        </w:rPr>
      </w:pPr>
      <w:r>
        <w:rPr>
          <w:rFonts w:cs="Arial"/>
          <w:sz w:val="24"/>
          <w:szCs w:val="24"/>
        </w:rPr>
        <w:t xml:space="preserve">Support the administration of cover </w:t>
      </w:r>
      <w:r w:rsidR="00511508">
        <w:rPr>
          <w:rFonts w:cs="Arial"/>
          <w:sz w:val="24"/>
          <w:szCs w:val="24"/>
        </w:rPr>
        <w:t>(ensuring the timetable is taught in the absence of the teacher)</w:t>
      </w:r>
    </w:p>
    <w:p w14:paraId="44029D5B" w14:textId="767F80DD" w:rsidR="008067AC" w:rsidRPr="00673600" w:rsidRDefault="008067AC" w:rsidP="13556441">
      <w:pPr>
        <w:numPr>
          <w:ilvl w:val="0"/>
          <w:numId w:val="21"/>
        </w:numPr>
        <w:spacing w:after="0" w:line="240" w:lineRule="auto"/>
        <w:textAlignment w:val="baseline"/>
        <w:rPr>
          <w:rFonts w:eastAsiaTheme="minorEastAsia"/>
          <w:sz w:val="24"/>
          <w:szCs w:val="24"/>
          <w:lang w:eastAsia="en-GB"/>
        </w:rPr>
      </w:pPr>
      <w:r w:rsidRPr="13556441">
        <w:rPr>
          <w:rFonts w:eastAsiaTheme="minorEastAsia"/>
          <w:sz w:val="24"/>
          <w:szCs w:val="24"/>
          <w:lang w:eastAsia="en-GB"/>
        </w:rPr>
        <w:t>Identif</w:t>
      </w:r>
      <w:r w:rsidR="55444C0E" w:rsidRPr="13556441">
        <w:rPr>
          <w:rFonts w:eastAsiaTheme="minorEastAsia"/>
          <w:sz w:val="24"/>
          <w:szCs w:val="24"/>
          <w:lang w:eastAsia="en-GB"/>
        </w:rPr>
        <w:t xml:space="preserve">ying </w:t>
      </w:r>
      <w:r w:rsidRPr="13556441">
        <w:rPr>
          <w:rFonts w:eastAsiaTheme="minorEastAsia"/>
          <w:sz w:val="24"/>
          <w:szCs w:val="24"/>
          <w:lang w:eastAsia="en-GB"/>
        </w:rPr>
        <w:t>and escalat</w:t>
      </w:r>
      <w:r w:rsidR="49B8E65D" w:rsidRPr="13556441">
        <w:rPr>
          <w:rFonts w:eastAsiaTheme="minorEastAsia"/>
          <w:sz w:val="24"/>
          <w:szCs w:val="24"/>
          <w:lang w:eastAsia="en-GB"/>
        </w:rPr>
        <w:t>ing</w:t>
      </w:r>
      <w:r w:rsidRPr="13556441">
        <w:rPr>
          <w:rFonts w:eastAsiaTheme="minorEastAsia"/>
          <w:sz w:val="24"/>
          <w:szCs w:val="24"/>
          <w:lang w:eastAsia="en-GB"/>
        </w:rPr>
        <w:t xml:space="preserve"> risks with current data storage and use, so that lessons can be learned, and the risk of data breaches minimised  </w:t>
      </w:r>
    </w:p>
    <w:p w14:paraId="335B97CE" w14:textId="12E7CB26" w:rsidR="008067AC" w:rsidRPr="00673600" w:rsidRDefault="45532CC0" w:rsidP="13556441">
      <w:pPr>
        <w:numPr>
          <w:ilvl w:val="0"/>
          <w:numId w:val="21"/>
        </w:numPr>
        <w:spacing w:after="0" w:line="240" w:lineRule="auto"/>
        <w:textAlignment w:val="baseline"/>
        <w:rPr>
          <w:rFonts w:eastAsiaTheme="minorEastAsia"/>
          <w:sz w:val="24"/>
          <w:szCs w:val="24"/>
          <w:lang w:eastAsia="en-GB"/>
        </w:rPr>
      </w:pPr>
      <w:r w:rsidRPr="13556441">
        <w:rPr>
          <w:rFonts w:eastAsiaTheme="minorEastAsia"/>
          <w:sz w:val="24"/>
          <w:szCs w:val="24"/>
          <w:lang w:eastAsia="en-GB"/>
        </w:rPr>
        <w:t>D</w:t>
      </w:r>
      <w:r w:rsidR="008067AC" w:rsidRPr="13556441">
        <w:rPr>
          <w:rFonts w:eastAsiaTheme="minorEastAsia"/>
          <w:sz w:val="24"/>
          <w:szCs w:val="24"/>
          <w:lang w:eastAsia="en-GB"/>
        </w:rPr>
        <w:t>evelop</w:t>
      </w:r>
      <w:r w:rsidR="3F1F938B" w:rsidRPr="13556441">
        <w:rPr>
          <w:rFonts w:eastAsiaTheme="minorEastAsia"/>
          <w:sz w:val="24"/>
          <w:szCs w:val="24"/>
          <w:lang w:eastAsia="en-GB"/>
        </w:rPr>
        <w:t>ing</w:t>
      </w:r>
      <w:r w:rsidR="008067AC" w:rsidRPr="13556441">
        <w:rPr>
          <w:rFonts w:eastAsiaTheme="minorEastAsia"/>
          <w:sz w:val="24"/>
          <w:szCs w:val="24"/>
          <w:lang w:eastAsia="en-GB"/>
        </w:rPr>
        <w:t xml:space="preserve"> and maintain</w:t>
      </w:r>
      <w:r w:rsidR="3E41EFDC" w:rsidRPr="13556441">
        <w:rPr>
          <w:rFonts w:eastAsiaTheme="minorEastAsia"/>
          <w:sz w:val="24"/>
          <w:szCs w:val="24"/>
          <w:lang w:eastAsia="en-GB"/>
        </w:rPr>
        <w:t>ing</w:t>
      </w:r>
      <w:r w:rsidR="008067AC" w:rsidRPr="13556441">
        <w:rPr>
          <w:rFonts w:eastAsiaTheme="minorEastAsia"/>
          <w:sz w:val="24"/>
          <w:szCs w:val="24"/>
          <w:lang w:eastAsia="en-GB"/>
        </w:rPr>
        <w:t xml:space="preserve"> datasets, databases and reporting tools so that the data is of high quality and meets the reporting needs</w:t>
      </w:r>
    </w:p>
    <w:p w14:paraId="5BDB9B51" w14:textId="6A6114CA" w:rsidR="008067AC" w:rsidRPr="00673600" w:rsidRDefault="008067AC" w:rsidP="13556441">
      <w:pPr>
        <w:numPr>
          <w:ilvl w:val="0"/>
          <w:numId w:val="21"/>
        </w:numPr>
        <w:spacing w:after="0" w:line="240" w:lineRule="auto"/>
        <w:textAlignment w:val="baseline"/>
        <w:rPr>
          <w:rFonts w:eastAsiaTheme="minorEastAsia"/>
          <w:sz w:val="24"/>
          <w:szCs w:val="24"/>
          <w:lang w:eastAsia="en-GB"/>
        </w:rPr>
      </w:pPr>
      <w:r w:rsidRPr="13556441">
        <w:rPr>
          <w:rFonts w:eastAsiaTheme="minorEastAsia"/>
          <w:sz w:val="24"/>
          <w:szCs w:val="24"/>
          <w:lang w:eastAsia="en-GB"/>
        </w:rPr>
        <w:t>Undertake a variety of descriptive analysis, including data visualisation</w:t>
      </w:r>
      <w:r w:rsidR="01F7352B" w:rsidRPr="13556441">
        <w:rPr>
          <w:rFonts w:eastAsiaTheme="minorEastAsia"/>
          <w:sz w:val="24"/>
          <w:szCs w:val="24"/>
          <w:lang w:eastAsia="en-GB"/>
        </w:rPr>
        <w:t xml:space="preserve"> in </w:t>
      </w:r>
      <w:proofErr w:type="spellStart"/>
      <w:r w:rsidR="01F7352B" w:rsidRPr="13556441">
        <w:rPr>
          <w:rFonts w:eastAsiaTheme="minorEastAsia"/>
          <w:sz w:val="24"/>
          <w:szCs w:val="24"/>
          <w:lang w:eastAsia="en-GB"/>
        </w:rPr>
        <w:t>PowerBI</w:t>
      </w:r>
      <w:proofErr w:type="spellEnd"/>
      <w:r w:rsidRPr="13556441">
        <w:rPr>
          <w:rFonts w:eastAsiaTheme="minorEastAsia"/>
          <w:sz w:val="24"/>
          <w:szCs w:val="24"/>
          <w:lang w:eastAsia="en-GB"/>
        </w:rPr>
        <w:t xml:space="preserve"> and some statistical analysis generat</w:t>
      </w:r>
      <w:r w:rsidR="14A6C635" w:rsidRPr="13556441">
        <w:rPr>
          <w:rFonts w:eastAsiaTheme="minorEastAsia"/>
          <w:sz w:val="24"/>
          <w:szCs w:val="24"/>
          <w:lang w:eastAsia="en-GB"/>
        </w:rPr>
        <w:t>ing</w:t>
      </w:r>
      <w:r w:rsidRPr="13556441">
        <w:rPr>
          <w:rFonts w:eastAsiaTheme="minorEastAsia"/>
          <w:sz w:val="24"/>
          <w:szCs w:val="24"/>
          <w:lang w:eastAsia="en-GB"/>
        </w:rPr>
        <w:t xml:space="preserve"> evidence and insights into performance, trends and issues. This includes i</w:t>
      </w:r>
      <w:r w:rsidR="1721605D" w:rsidRPr="13556441">
        <w:rPr>
          <w:rFonts w:eastAsiaTheme="minorEastAsia"/>
          <w:sz w:val="24"/>
          <w:szCs w:val="24"/>
          <w:lang w:eastAsia="en-GB"/>
        </w:rPr>
        <w:t>ncorporating</w:t>
      </w:r>
      <w:r w:rsidRPr="13556441">
        <w:rPr>
          <w:rFonts w:eastAsiaTheme="minorEastAsia"/>
          <w:sz w:val="24"/>
          <w:szCs w:val="24"/>
          <w:lang w:eastAsia="en-GB"/>
        </w:rPr>
        <w:t xml:space="preserve"> multiple data sources</w:t>
      </w:r>
      <w:r w:rsidR="599D27D3" w:rsidRPr="13556441">
        <w:rPr>
          <w:rFonts w:eastAsiaTheme="minorEastAsia"/>
          <w:sz w:val="24"/>
          <w:szCs w:val="24"/>
          <w:lang w:eastAsia="en-GB"/>
        </w:rPr>
        <w:t xml:space="preserve"> into meaningful dashboards for leaders</w:t>
      </w:r>
    </w:p>
    <w:p w14:paraId="12E25855" w14:textId="759DB44D" w:rsidR="008067AC" w:rsidRPr="00673600" w:rsidRDefault="008067AC" w:rsidP="13556441">
      <w:pPr>
        <w:numPr>
          <w:ilvl w:val="0"/>
          <w:numId w:val="21"/>
        </w:numPr>
        <w:spacing w:after="0" w:line="240" w:lineRule="auto"/>
        <w:textAlignment w:val="baseline"/>
        <w:rPr>
          <w:rFonts w:eastAsiaTheme="minorEastAsia"/>
          <w:sz w:val="24"/>
          <w:szCs w:val="24"/>
          <w:lang w:eastAsia="en-GB"/>
        </w:rPr>
      </w:pPr>
      <w:r w:rsidRPr="13556441">
        <w:rPr>
          <w:rFonts w:eastAsiaTheme="minorEastAsia"/>
          <w:sz w:val="24"/>
          <w:szCs w:val="24"/>
          <w:lang w:eastAsia="en-GB"/>
        </w:rPr>
        <w:t>Produce a portfolio of reports and statistics to support decision making and</w:t>
      </w:r>
      <w:r w:rsidR="6A2AD84F" w:rsidRPr="13556441">
        <w:rPr>
          <w:rFonts w:eastAsiaTheme="minorEastAsia"/>
          <w:sz w:val="24"/>
          <w:szCs w:val="24"/>
          <w:lang w:eastAsia="en-GB"/>
        </w:rPr>
        <w:t xml:space="preserve"> both</w:t>
      </w:r>
      <w:r w:rsidRPr="13556441">
        <w:rPr>
          <w:rFonts w:eastAsiaTheme="minorEastAsia"/>
          <w:sz w:val="24"/>
          <w:szCs w:val="24"/>
          <w:lang w:eastAsia="en-GB"/>
        </w:rPr>
        <w:t xml:space="preserve"> internal and external reporting</w:t>
      </w:r>
    </w:p>
    <w:p w14:paraId="1063698F" w14:textId="45056484" w:rsidR="008067AC" w:rsidRPr="00673600" w:rsidRDefault="008067AC" w:rsidP="13556441">
      <w:pPr>
        <w:numPr>
          <w:ilvl w:val="0"/>
          <w:numId w:val="21"/>
        </w:numPr>
        <w:spacing w:after="0" w:line="240" w:lineRule="auto"/>
        <w:textAlignment w:val="baseline"/>
        <w:rPr>
          <w:rFonts w:eastAsiaTheme="minorEastAsia"/>
          <w:sz w:val="24"/>
          <w:szCs w:val="24"/>
          <w:lang w:eastAsia="en-GB"/>
        </w:rPr>
      </w:pPr>
      <w:r w:rsidRPr="13556441">
        <w:rPr>
          <w:rFonts w:eastAsiaTheme="minorEastAsia"/>
          <w:sz w:val="24"/>
          <w:szCs w:val="24"/>
          <w:lang w:eastAsia="en-GB"/>
        </w:rPr>
        <w:t>Consult with users/partners/suppliers to provide advice, enable sharing of information, promote the uses of the data systems, and to resolve issues, so that data and related systems are used to enhance and support service provision</w:t>
      </w:r>
    </w:p>
    <w:p w14:paraId="50D53AA9" w14:textId="06F8B08B" w:rsidR="008067AC" w:rsidRPr="00673600" w:rsidRDefault="008067AC" w:rsidP="00A921E9">
      <w:pPr>
        <w:numPr>
          <w:ilvl w:val="0"/>
          <w:numId w:val="21"/>
        </w:numPr>
        <w:spacing w:after="240" w:line="240" w:lineRule="auto"/>
        <w:textAlignment w:val="baseline"/>
        <w:rPr>
          <w:rFonts w:eastAsiaTheme="minorEastAsia"/>
          <w:sz w:val="24"/>
          <w:szCs w:val="24"/>
          <w:lang w:eastAsia="en-GB"/>
        </w:rPr>
      </w:pPr>
      <w:r w:rsidRPr="52A07EEE">
        <w:rPr>
          <w:rFonts w:eastAsiaTheme="minorEastAsia"/>
          <w:sz w:val="24"/>
          <w:szCs w:val="24"/>
          <w:lang w:eastAsia="en-GB"/>
        </w:rPr>
        <w:t>Provide knowledge of data/systems/</w:t>
      </w:r>
      <w:r w:rsidR="16202C77" w:rsidRPr="52A07EEE">
        <w:rPr>
          <w:rFonts w:eastAsiaTheme="minorEastAsia"/>
          <w:sz w:val="24"/>
          <w:szCs w:val="24"/>
          <w:lang w:eastAsia="en-GB"/>
        </w:rPr>
        <w:t xml:space="preserve">analytics tools and </w:t>
      </w:r>
      <w:r w:rsidRPr="52A07EEE">
        <w:rPr>
          <w:rFonts w:eastAsiaTheme="minorEastAsia"/>
          <w:sz w:val="24"/>
          <w:szCs w:val="24"/>
          <w:lang w:eastAsia="en-GB"/>
        </w:rPr>
        <w:t>databases, giving guidance, advice and support to colleagues and partners so that they can use and exploit the resources available and help to tailor reports or analysis to their specific business need. </w:t>
      </w:r>
    </w:p>
    <w:p w14:paraId="2A4BA1CC" w14:textId="282F8703" w:rsidR="00010021" w:rsidRPr="007B0AFA" w:rsidRDefault="00010021" w:rsidP="00A921E9">
      <w:pPr>
        <w:spacing w:after="0"/>
        <w:jc w:val="both"/>
        <w:rPr>
          <w:rFonts w:cstheme="minorHAnsi"/>
          <w:b/>
          <w:color w:val="000000" w:themeColor="text1"/>
          <w:sz w:val="24"/>
          <w:szCs w:val="24"/>
        </w:rPr>
      </w:pPr>
      <w:r w:rsidRPr="007B0AFA">
        <w:rPr>
          <w:rFonts w:cstheme="minorHAnsi"/>
          <w:b/>
          <w:color w:val="000000" w:themeColor="text1"/>
          <w:sz w:val="24"/>
          <w:szCs w:val="24"/>
        </w:rPr>
        <w:t>Qualifications needed for the role:</w:t>
      </w:r>
    </w:p>
    <w:p w14:paraId="1F99960F" w14:textId="77777777" w:rsidR="00673600" w:rsidRPr="00673600" w:rsidRDefault="00673600" w:rsidP="00673600">
      <w:pPr>
        <w:pStyle w:val="ListParagraph"/>
        <w:numPr>
          <w:ilvl w:val="0"/>
          <w:numId w:val="21"/>
        </w:numPr>
        <w:rPr>
          <w:rFonts w:cs="Arial"/>
          <w:sz w:val="24"/>
          <w:szCs w:val="24"/>
        </w:rPr>
      </w:pPr>
      <w:r w:rsidRPr="00673600">
        <w:rPr>
          <w:rFonts w:cs="Arial"/>
          <w:sz w:val="24"/>
          <w:szCs w:val="24"/>
        </w:rPr>
        <w:t>Degree level qualification or equivalent. </w:t>
      </w:r>
    </w:p>
    <w:p w14:paraId="49401355" w14:textId="77777777" w:rsidR="00673600" w:rsidRPr="00673600" w:rsidRDefault="00673600" w:rsidP="00673600">
      <w:pPr>
        <w:pStyle w:val="ListParagraph"/>
        <w:numPr>
          <w:ilvl w:val="0"/>
          <w:numId w:val="21"/>
        </w:numPr>
        <w:rPr>
          <w:rFonts w:cs="Arial"/>
          <w:sz w:val="24"/>
          <w:szCs w:val="24"/>
        </w:rPr>
      </w:pPr>
      <w:r w:rsidRPr="00673600">
        <w:rPr>
          <w:rFonts w:cs="Arial"/>
          <w:sz w:val="24"/>
          <w:szCs w:val="24"/>
        </w:rPr>
        <w:t>Knowledge of a range of analytical methods and techniques, including statistical analysis.   </w:t>
      </w:r>
    </w:p>
    <w:p w14:paraId="3A328151" w14:textId="77777777" w:rsidR="00673600" w:rsidRPr="00673600" w:rsidRDefault="00673600" w:rsidP="00673600">
      <w:pPr>
        <w:pStyle w:val="ListParagraph"/>
        <w:numPr>
          <w:ilvl w:val="0"/>
          <w:numId w:val="21"/>
        </w:numPr>
        <w:rPr>
          <w:rFonts w:cs="Arial"/>
          <w:sz w:val="24"/>
          <w:szCs w:val="24"/>
        </w:rPr>
      </w:pPr>
      <w:r w:rsidRPr="00673600">
        <w:rPr>
          <w:rFonts w:cs="Arial"/>
          <w:sz w:val="24"/>
          <w:szCs w:val="24"/>
        </w:rPr>
        <w:t xml:space="preserve">Knowledge of a range of tools and systems for data analysis and presentation, including MS </w:t>
      </w:r>
      <w:proofErr w:type="spellStart"/>
      <w:r w:rsidRPr="00673600">
        <w:rPr>
          <w:rFonts w:cs="Arial"/>
          <w:sz w:val="24"/>
          <w:szCs w:val="24"/>
        </w:rPr>
        <w:t>PowerBI</w:t>
      </w:r>
      <w:proofErr w:type="spellEnd"/>
      <w:r w:rsidRPr="00673600">
        <w:rPr>
          <w:rFonts w:cs="Arial"/>
          <w:sz w:val="24"/>
          <w:szCs w:val="24"/>
        </w:rPr>
        <w:t xml:space="preserve"> and advanced MS Excel skills. </w:t>
      </w:r>
    </w:p>
    <w:p w14:paraId="3E97C74F" w14:textId="77777777" w:rsidR="00673600" w:rsidRPr="00673600" w:rsidRDefault="00673600" w:rsidP="00673600">
      <w:pPr>
        <w:pStyle w:val="ListParagraph"/>
        <w:numPr>
          <w:ilvl w:val="0"/>
          <w:numId w:val="21"/>
        </w:numPr>
        <w:rPr>
          <w:rFonts w:cs="Arial"/>
          <w:sz w:val="24"/>
          <w:szCs w:val="24"/>
        </w:rPr>
      </w:pPr>
      <w:r w:rsidRPr="00673600">
        <w:rPr>
          <w:rFonts w:cs="Arial"/>
          <w:sz w:val="24"/>
          <w:szCs w:val="24"/>
        </w:rPr>
        <w:lastRenderedPageBreak/>
        <w:t>Advanced knowledge of the processes and procedures relating to data protection, with awareness of the regulations and legislation. </w:t>
      </w:r>
    </w:p>
    <w:p w14:paraId="5FC5F518" w14:textId="77777777" w:rsidR="00673600" w:rsidRPr="00673600" w:rsidRDefault="00673600" w:rsidP="00673600">
      <w:pPr>
        <w:pStyle w:val="ListParagraph"/>
        <w:numPr>
          <w:ilvl w:val="0"/>
          <w:numId w:val="21"/>
        </w:numPr>
        <w:rPr>
          <w:rFonts w:cs="Arial"/>
          <w:sz w:val="24"/>
          <w:szCs w:val="24"/>
        </w:rPr>
      </w:pPr>
      <w:r w:rsidRPr="00673600">
        <w:rPr>
          <w:rFonts w:cs="Arial"/>
          <w:sz w:val="24"/>
          <w:szCs w:val="24"/>
        </w:rPr>
        <w:t>Experience of undertaking a range of analysis and producing a portfolio of reports. </w:t>
      </w:r>
    </w:p>
    <w:p w14:paraId="485879ED" w14:textId="77777777" w:rsidR="00673600" w:rsidRPr="00673600" w:rsidRDefault="00673600" w:rsidP="00673600">
      <w:pPr>
        <w:pStyle w:val="ListParagraph"/>
        <w:numPr>
          <w:ilvl w:val="0"/>
          <w:numId w:val="21"/>
        </w:numPr>
        <w:rPr>
          <w:rFonts w:cs="Arial"/>
          <w:sz w:val="24"/>
          <w:szCs w:val="24"/>
        </w:rPr>
      </w:pPr>
      <w:r w:rsidRPr="00673600">
        <w:rPr>
          <w:rFonts w:cs="Arial"/>
          <w:sz w:val="24"/>
          <w:szCs w:val="24"/>
        </w:rPr>
        <w:t>Experience of query building and developing datasets and reports. </w:t>
      </w:r>
    </w:p>
    <w:p w14:paraId="054A5BA2" w14:textId="77777777" w:rsidR="00673600" w:rsidRPr="00673600" w:rsidRDefault="00673600" w:rsidP="00673600">
      <w:pPr>
        <w:pStyle w:val="ListParagraph"/>
        <w:numPr>
          <w:ilvl w:val="0"/>
          <w:numId w:val="21"/>
        </w:numPr>
        <w:rPr>
          <w:rFonts w:cs="Arial"/>
          <w:sz w:val="24"/>
          <w:szCs w:val="24"/>
        </w:rPr>
      </w:pPr>
      <w:r w:rsidRPr="00673600">
        <w:rPr>
          <w:rFonts w:cs="Arial"/>
          <w:sz w:val="24"/>
          <w:szCs w:val="24"/>
        </w:rPr>
        <w:t>Ability to prioritise tasks and activities. </w:t>
      </w:r>
    </w:p>
    <w:p w14:paraId="10AA03DC" w14:textId="77777777" w:rsidR="00673600" w:rsidRPr="00673600" w:rsidRDefault="00673600" w:rsidP="00673600">
      <w:pPr>
        <w:pStyle w:val="ListParagraph"/>
        <w:numPr>
          <w:ilvl w:val="0"/>
          <w:numId w:val="21"/>
        </w:numPr>
        <w:rPr>
          <w:rFonts w:cs="Arial"/>
          <w:sz w:val="24"/>
          <w:szCs w:val="24"/>
        </w:rPr>
      </w:pPr>
      <w:r w:rsidRPr="00673600">
        <w:rPr>
          <w:rFonts w:cs="Arial"/>
          <w:sz w:val="24"/>
          <w:szCs w:val="24"/>
        </w:rPr>
        <w:t>Ability to present and explain data analyses and reports, and translate technical concepts and information into more accessible language and presentation formats for non-specialists. </w:t>
      </w:r>
    </w:p>
    <w:p w14:paraId="18F670A3" w14:textId="08C3AE5B" w:rsidR="002D18CE" w:rsidRPr="007B0AFA" w:rsidRDefault="002D18CE" w:rsidP="00A921E9">
      <w:pPr>
        <w:autoSpaceDE w:val="0"/>
        <w:autoSpaceDN w:val="0"/>
        <w:adjustRightInd w:val="0"/>
        <w:spacing w:after="120" w:line="240" w:lineRule="auto"/>
        <w:jc w:val="both"/>
        <w:rPr>
          <w:rFonts w:cstheme="minorHAnsi"/>
          <w:b/>
          <w:sz w:val="24"/>
          <w:szCs w:val="24"/>
        </w:rPr>
      </w:pPr>
      <w:r w:rsidRPr="007B0AFA">
        <w:rPr>
          <w:rFonts w:cstheme="minorHAnsi"/>
          <w:b/>
          <w:sz w:val="24"/>
          <w:szCs w:val="24"/>
        </w:rPr>
        <w:t>Other:</w:t>
      </w:r>
    </w:p>
    <w:p w14:paraId="139D92F8" w14:textId="5C8A4636" w:rsidR="002D18CE" w:rsidRPr="007B0AFA" w:rsidRDefault="002D18CE" w:rsidP="00A921E9">
      <w:pPr>
        <w:autoSpaceDE w:val="0"/>
        <w:autoSpaceDN w:val="0"/>
        <w:adjustRightInd w:val="0"/>
        <w:spacing w:after="120" w:line="240" w:lineRule="auto"/>
        <w:jc w:val="both"/>
        <w:rPr>
          <w:rFonts w:cstheme="minorHAnsi"/>
          <w:sz w:val="24"/>
          <w:szCs w:val="24"/>
        </w:rPr>
      </w:pPr>
      <w:r w:rsidRPr="007B0AFA">
        <w:rPr>
          <w:rFonts w:cstheme="minorHAnsi"/>
          <w:sz w:val="24"/>
          <w:szCs w:val="24"/>
        </w:rPr>
        <w:t xml:space="preserve">Bridlington School </w:t>
      </w:r>
      <w:bookmarkStart w:id="0" w:name="_Int_ujcqQIKm"/>
      <w:r w:rsidRPr="007B0AFA">
        <w:rPr>
          <w:rFonts w:cstheme="minorHAnsi"/>
          <w:sz w:val="24"/>
          <w:szCs w:val="24"/>
        </w:rPr>
        <w:t>high expectations</w:t>
      </w:r>
      <w:bookmarkEnd w:id="0"/>
      <w:r w:rsidRPr="007B0AFA">
        <w:rPr>
          <w:rFonts w:cstheme="minorHAnsi"/>
          <w:sz w:val="24"/>
          <w:szCs w:val="24"/>
        </w:rPr>
        <w:t xml:space="preserve"> of all its employees to ensure that they provide a professional service to our young people and the community of Bridlington and beyond.</w:t>
      </w:r>
    </w:p>
    <w:p w14:paraId="1F1BEC24" w14:textId="77777777" w:rsidR="002D18CE" w:rsidRPr="007B0AFA" w:rsidRDefault="002D18CE" w:rsidP="00A921E9">
      <w:pPr>
        <w:autoSpaceDE w:val="0"/>
        <w:autoSpaceDN w:val="0"/>
        <w:adjustRightInd w:val="0"/>
        <w:spacing w:after="120" w:line="240" w:lineRule="auto"/>
        <w:jc w:val="both"/>
        <w:rPr>
          <w:rFonts w:cstheme="minorHAnsi"/>
          <w:sz w:val="24"/>
          <w:szCs w:val="24"/>
        </w:rPr>
      </w:pPr>
      <w:r w:rsidRPr="007B0AFA">
        <w:rPr>
          <w:rFonts w:cstheme="minorHAnsi"/>
          <w:sz w:val="24"/>
          <w:szCs w:val="24"/>
        </w:rPr>
        <w:t>Appraisal Targets will be aspirational and set on an annual basis in discussion with the Line Manager.</w:t>
      </w:r>
    </w:p>
    <w:p w14:paraId="436963D6" w14:textId="77777777" w:rsidR="002D18CE" w:rsidRPr="007B0AFA" w:rsidRDefault="002D18CE" w:rsidP="008151B1">
      <w:pPr>
        <w:spacing w:after="0" w:line="240" w:lineRule="auto"/>
        <w:ind w:right="-1"/>
        <w:jc w:val="both"/>
        <w:rPr>
          <w:rFonts w:eastAsia="Times New Roman" w:cstheme="minorHAnsi"/>
          <w:sz w:val="24"/>
          <w:szCs w:val="24"/>
        </w:rPr>
      </w:pPr>
      <w:r w:rsidRPr="007B0AFA">
        <w:rPr>
          <w:rFonts w:eastAsia="Times New Roman" w:cstheme="minorHAnsi"/>
          <w:sz w:val="24"/>
          <w:szCs w:val="24"/>
        </w:rPr>
        <w:t xml:space="preserve">This Job Description is intended to highlight the main responsibilities and expectations for the post holder and is not the entirety of what a member of staff may </w:t>
      </w:r>
      <w:bookmarkStart w:id="1" w:name="_Int_2S4e05x2"/>
      <w:r w:rsidRPr="007B0AFA">
        <w:rPr>
          <w:rFonts w:eastAsia="Times New Roman" w:cstheme="minorHAnsi"/>
          <w:sz w:val="24"/>
          <w:szCs w:val="24"/>
        </w:rPr>
        <w:t>reasonably be</w:t>
      </w:r>
      <w:bookmarkEnd w:id="1"/>
      <w:r w:rsidRPr="007B0AFA">
        <w:rPr>
          <w:rFonts w:eastAsia="Times New Roman" w:cstheme="minorHAnsi"/>
          <w:sz w:val="24"/>
          <w:szCs w:val="24"/>
        </w:rPr>
        <w:t xml:space="preserve"> required to complete in line with the priorities of the organisation. Neither is it intended to highlight the amount of time which should be spent on each task.</w:t>
      </w:r>
    </w:p>
    <w:p w14:paraId="3D27EDD2" w14:textId="77777777" w:rsidR="002D18CE" w:rsidRPr="007B0AFA" w:rsidRDefault="002D18CE" w:rsidP="008151B1">
      <w:pPr>
        <w:spacing w:after="0" w:line="240" w:lineRule="auto"/>
        <w:ind w:right="-1"/>
        <w:jc w:val="both"/>
        <w:rPr>
          <w:rFonts w:eastAsia="Times New Roman" w:cstheme="minorHAnsi"/>
          <w:sz w:val="24"/>
          <w:szCs w:val="24"/>
        </w:rPr>
      </w:pPr>
    </w:p>
    <w:p w14:paraId="5FDA8076" w14:textId="77777777" w:rsidR="002D18CE" w:rsidRPr="007B0AFA" w:rsidRDefault="002D18CE" w:rsidP="00A921E9">
      <w:pPr>
        <w:spacing w:after="120" w:line="240" w:lineRule="auto"/>
        <w:jc w:val="both"/>
        <w:rPr>
          <w:rFonts w:eastAsia="Times New Roman" w:cstheme="minorHAnsi"/>
          <w:b/>
          <w:sz w:val="24"/>
          <w:szCs w:val="24"/>
        </w:rPr>
      </w:pPr>
      <w:r w:rsidRPr="007B0AFA">
        <w:rPr>
          <w:rFonts w:eastAsia="Times New Roman" w:cstheme="minorHAnsi"/>
          <w:b/>
          <w:sz w:val="24"/>
          <w:szCs w:val="24"/>
        </w:rPr>
        <w:t>As a member of staff of Bridlington School:</w:t>
      </w:r>
    </w:p>
    <w:p w14:paraId="5C7F0EED" w14:textId="77777777" w:rsidR="002D18CE" w:rsidRPr="007B0AFA" w:rsidRDefault="002D18CE" w:rsidP="008151B1">
      <w:pPr>
        <w:pStyle w:val="ListParagraph"/>
        <w:numPr>
          <w:ilvl w:val="0"/>
          <w:numId w:val="1"/>
        </w:numPr>
        <w:spacing w:after="0" w:line="240" w:lineRule="auto"/>
        <w:ind w:left="567" w:hanging="426"/>
        <w:jc w:val="both"/>
        <w:rPr>
          <w:rFonts w:eastAsia="Times New Roman" w:cstheme="minorHAnsi"/>
          <w:sz w:val="24"/>
          <w:szCs w:val="24"/>
          <w:lang w:eastAsia="en-GB"/>
        </w:rPr>
      </w:pPr>
      <w:r w:rsidRPr="007B0AFA">
        <w:rPr>
          <w:rFonts w:eastAsia="Times New Roman" w:cstheme="minorHAnsi"/>
          <w:sz w:val="24"/>
          <w:szCs w:val="24"/>
          <w:lang w:eastAsia="en-GB"/>
        </w:rPr>
        <w:t xml:space="preserve">Role model appropriate behaviours within a professional environment including conduct, </w:t>
      </w:r>
      <w:bookmarkStart w:id="2" w:name="_Int_fsEMBrKx"/>
      <w:r w:rsidRPr="007B0AFA">
        <w:rPr>
          <w:rFonts w:eastAsia="Times New Roman" w:cstheme="minorHAnsi"/>
          <w:sz w:val="24"/>
          <w:szCs w:val="24"/>
          <w:lang w:eastAsia="en-GB"/>
        </w:rPr>
        <w:t>communication</w:t>
      </w:r>
      <w:bookmarkEnd w:id="2"/>
      <w:r w:rsidRPr="007B0AFA">
        <w:rPr>
          <w:rFonts w:eastAsia="Times New Roman" w:cstheme="minorHAnsi"/>
          <w:sz w:val="24"/>
          <w:szCs w:val="24"/>
          <w:lang w:eastAsia="en-GB"/>
        </w:rPr>
        <w:t xml:space="preserve"> and personal appearance</w:t>
      </w:r>
    </w:p>
    <w:p w14:paraId="116C6EB2" w14:textId="77777777" w:rsidR="002D18CE" w:rsidRPr="007B0AFA" w:rsidRDefault="002D18CE" w:rsidP="008151B1">
      <w:pPr>
        <w:pStyle w:val="ListParagraph"/>
        <w:numPr>
          <w:ilvl w:val="0"/>
          <w:numId w:val="1"/>
        </w:numPr>
        <w:spacing w:after="0" w:line="240" w:lineRule="auto"/>
        <w:ind w:left="567" w:hanging="426"/>
        <w:jc w:val="both"/>
        <w:rPr>
          <w:rFonts w:eastAsia="Times New Roman" w:cstheme="minorHAnsi"/>
          <w:sz w:val="24"/>
          <w:szCs w:val="24"/>
          <w:lang w:eastAsia="en-GB"/>
        </w:rPr>
      </w:pPr>
      <w:r w:rsidRPr="007B0AFA">
        <w:rPr>
          <w:rFonts w:eastAsia="Times New Roman" w:cstheme="minorHAnsi"/>
          <w:sz w:val="24"/>
          <w:szCs w:val="24"/>
          <w:lang w:eastAsia="en-GB"/>
        </w:rPr>
        <w:t>Demonstrate a commitment to Positive Discipline</w:t>
      </w:r>
    </w:p>
    <w:p w14:paraId="07DF58EA" w14:textId="77777777" w:rsidR="002D18CE" w:rsidRPr="007B0AFA" w:rsidRDefault="002D18CE" w:rsidP="008151B1">
      <w:pPr>
        <w:pStyle w:val="ListParagraph"/>
        <w:numPr>
          <w:ilvl w:val="0"/>
          <w:numId w:val="1"/>
        </w:numPr>
        <w:spacing w:after="0" w:line="240" w:lineRule="auto"/>
        <w:ind w:left="567" w:hanging="426"/>
        <w:jc w:val="both"/>
        <w:rPr>
          <w:rFonts w:eastAsia="Times New Roman" w:cstheme="minorHAnsi"/>
          <w:sz w:val="24"/>
          <w:szCs w:val="24"/>
          <w:lang w:eastAsia="en-GB"/>
        </w:rPr>
      </w:pPr>
      <w:r w:rsidRPr="007B0AFA">
        <w:rPr>
          <w:rFonts w:eastAsia="Times New Roman" w:cstheme="minorHAnsi"/>
          <w:sz w:val="24"/>
          <w:szCs w:val="24"/>
          <w:lang w:eastAsia="en-GB"/>
        </w:rPr>
        <w:t xml:space="preserve">Role model </w:t>
      </w:r>
      <w:bookmarkStart w:id="3" w:name="_Int_X3eYwBsQ"/>
      <w:r w:rsidRPr="007B0AFA">
        <w:rPr>
          <w:rFonts w:eastAsia="Times New Roman" w:cstheme="minorHAnsi"/>
          <w:sz w:val="24"/>
          <w:szCs w:val="24"/>
          <w:lang w:eastAsia="en-GB"/>
        </w:rPr>
        <w:t>high levels</w:t>
      </w:r>
      <w:bookmarkEnd w:id="3"/>
      <w:r w:rsidRPr="007B0AFA">
        <w:rPr>
          <w:rFonts w:eastAsia="Times New Roman" w:cstheme="minorHAnsi"/>
          <w:sz w:val="24"/>
          <w:szCs w:val="24"/>
          <w:lang w:eastAsia="en-GB"/>
        </w:rPr>
        <w:t xml:space="preserve"> of literacy and numeracy including modelling appropriate language</w:t>
      </w:r>
    </w:p>
    <w:p w14:paraId="1E62CFF8" w14:textId="77777777" w:rsidR="002D18CE" w:rsidRPr="007B0AFA" w:rsidRDefault="002D18CE" w:rsidP="008151B1">
      <w:pPr>
        <w:pStyle w:val="ListParagraph"/>
        <w:numPr>
          <w:ilvl w:val="0"/>
          <w:numId w:val="1"/>
        </w:numPr>
        <w:spacing w:after="0" w:line="240" w:lineRule="auto"/>
        <w:ind w:left="567" w:hanging="426"/>
        <w:jc w:val="both"/>
        <w:rPr>
          <w:rFonts w:eastAsia="Times New Roman" w:cstheme="minorHAnsi"/>
          <w:sz w:val="24"/>
          <w:szCs w:val="24"/>
          <w:lang w:eastAsia="en-GB"/>
        </w:rPr>
      </w:pPr>
      <w:r w:rsidRPr="007B0AFA">
        <w:rPr>
          <w:rFonts w:eastAsia="Times New Roman" w:cstheme="minorHAnsi"/>
          <w:sz w:val="24"/>
          <w:szCs w:val="24"/>
          <w:lang w:eastAsia="en-GB"/>
        </w:rPr>
        <w:t xml:space="preserve">Have </w:t>
      </w:r>
      <w:bookmarkStart w:id="4" w:name="_Int_PG0Qi6z4"/>
      <w:r w:rsidRPr="007B0AFA">
        <w:rPr>
          <w:rFonts w:eastAsia="Times New Roman" w:cstheme="minorHAnsi"/>
          <w:sz w:val="24"/>
          <w:szCs w:val="24"/>
          <w:lang w:eastAsia="en-GB"/>
        </w:rPr>
        <w:t>high expectations</w:t>
      </w:r>
      <w:bookmarkEnd w:id="4"/>
      <w:r w:rsidRPr="007B0AFA">
        <w:rPr>
          <w:rFonts w:eastAsia="Times New Roman" w:cstheme="minorHAnsi"/>
          <w:sz w:val="24"/>
          <w:szCs w:val="24"/>
          <w:lang w:eastAsia="en-GB"/>
        </w:rPr>
        <w:t xml:space="preserve"> of students</w:t>
      </w:r>
    </w:p>
    <w:p w14:paraId="4FD11118" w14:textId="77777777" w:rsidR="002D18CE" w:rsidRPr="007B0AFA" w:rsidRDefault="002D18CE" w:rsidP="008151B1">
      <w:pPr>
        <w:pStyle w:val="ListParagraph"/>
        <w:numPr>
          <w:ilvl w:val="0"/>
          <w:numId w:val="1"/>
        </w:numPr>
        <w:spacing w:after="0" w:line="240" w:lineRule="auto"/>
        <w:ind w:left="567" w:hanging="426"/>
        <w:jc w:val="both"/>
        <w:rPr>
          <w:rFonts w:eastAsia="Times New Roman" w:cstheme="minorHAnsi"/>
          <w:sz w:val="24"/>
          <w:szCs w:val="24"/>
          <w:lang w:eastAsia="en-GB"/>
        </w:rPr>
      </w:pPr>
      <w:r w:rsidRPr="007B0AFA">
        <w:rPr>
          <w:rFonts w:eastAsia="Times New Roman" w:cstheme="minorHAnsi"/>
          <w:sz w:val="24"/>
          <w:szCs w:val="24"/>
          <w:lang w:eastAsia="en-GB"/>
        </w:rPr>
        <w:t>Aspire to develop your professional skills and qualifications</w:t>
      </w:r>
    </w:p>
    <w:p w14:paraId="2289A1CF" w14:textId="77777777" w:rsidR="002D18CE" w:rsidRPr="007B0AFA" w:rsidRDefault="002D18CE" w:rsidP="008151B1">
      <w:pPr>
        <w:pStyle w:val="ListParagraph"/>
        <w:numPr>
          <w:ilvl w:val="0"/>
          <w:numId w:val="1"/>
        </w:numPr>
        <w:spacing w:after="0" w:line="240" w:lineRule="auto"/>
        <w:ind w:left="567" w:hanging="426"/>
        <w:jc w:val="both"/>
        <w:rPr>
          <w:rFonts w:eastAsia="Times New Roman" w:cstheme="minorHAnsi"/>
          <w:sz w:val="24"/>
          <w:szCs w:val="24"/>
          <w:lang w:eastAsia="en-GB"/>
        </w:rPr>
      </w:pPr>
      <w:r w:rsidRPr="007B0AFA">
        <w:rPr>
          <w:rFonts w:eastAsia="Times New Roman" w:cstheme="minorHAnsi"/>
          <w:sz w:val="24"/>
          <w:szCs w:val="24"/>
          <w:lang w:eastAsia="en-GB"/>
        </w:rPr>
        <w:t>Use all forms of social media appropriately</w:t>
      </w:r>
    </w:p>
    <w:p w14:paraId="15113EBF" w14:textId="77777777" w:rsidR="002D18CE" w:rsidRPr="007B0AFA" w:rsidRDefault="002D18CE" w:rsidP="008151B1">
      <w:pPr>
        <w:pStyle w:val="ListParagraph"/>
        <w:numPr>
          <w:ilvl w:val="0"/>
          <w:numId w:val="1"/>
        </w:numPr>
        <w:spacing w:after="0" w:line="240" w:lineRule="auto"/>
        <w:ind w:left="567" w:hanging="426"/>
        <w:jc w:val="both"/>
        <w:rPr>
          <w:rFonts w:eastAsia="Times New Roman" w:cstheme="minorHAnsi"/>
          <w:sz w:val="24"/>
          <w:szCs w:val="24"/>
          <w:lang w:eastAsia="en-GB"/>
        </w:rPr>
      </w:pPr>
      <w:r w:rsidRPr="007B0AFA">
        <w:rPr>
          <w:rFonts w:eastAsia="Times New Roman" w:cstheme="minorHAnsi"/>
          <w:sz w:val="24"/>
          <w:szCs w:val="24"/>
          <w:lang w:eastAsia="en-GB"/>
        </w:rPr>
        <w:t>Take responsibility for the reputational management of the school</w:t>
      </w:r>
    </w:p>
    <w:p w14:paraId="51A0CFDF" w14:textId="77777777" w:rsidR="002D18CE" w:rsidRPr="007B0AFA" w:rsidRDefault="002D18CE" w:rsidP="008151B1">
      <w:pPr>
        <w:pStyle w:val="ListParagraph"/>
        <w:numPr>
          <w:ilvl w:val="0"/>
          <w:numId w:val="1"/>
        </w:numPr>
        <w:spacing w:after="0" w:line="240" w:lineRule="auto"/>
        <w:ind w:left="567" w:hanging="426"/>
        <w:jc w:val="both"/>
        <w:rPr>
          <w:rFonts w:eastAsia="Times New Roman" w:cstheme="minorHAnsi"/>
          <w:sz w:val="24"/>
          <w:szCs w:val="24"/>
          <w:lang w:eastAsia="en-GB"/>
        </w:rPr>
      </w:pPr>
      <w:r w:rsidRPr="007B0AFA">
        <w:rPr>
          <w:rFonts w:eastAsia="Times New Roman" w:cstheme="minorHAnsi"/>
          <w:sz w:val="24"/>
          <w:szCs w:val="24"/>
          <w:lang w:eastAsia="en-GB"/>
        </w:rPr>
        <w:t>Contribute to systems of evaluation and performance of the organisation positively</w:t>
      </w:r>
    </w:p>
    <w:p w14:paraId="2D7A4D28" w14:textId="77777777" w:rsidR="00A921E9" w:rsidRDefault="002D18CE" w:rsidP="00A921E9">
      <w:pPr>
        <w:autoSpaceDE w:val="0"/>
        <w:autoSpaceDN w:val="0"/>
        <w:adjustRightInd w:val="0"/>
        <w:spacing w:before="120" w:after="120" w:line="240" w:lineRule="auto"/>
        <w:jc w:val="both"/>
        <w:rPr>
          <w:rFonts w:eastAsia="Times New Roman" w:cstheme="minorHAnsi"/>
          <w:sz w:val="24"/>
          <w:szCs w:val="24"/>
        </w:rPr>
      </w:pPr>
      <w:r w:rsidRPr="007B0AFA">
        <w:rPr>
          <w:rFonts w:eastAsia="Times New Roman" w:cstheme="minorHAnsi"/>
          <w:color w:val="000000" w:themeColor="text1"/>
          <w:sz w:val="24"/>
          <w:szCs w:val="24"/>
        </w:rPr>
        <w:t>Your duties may involve access to information of a confidential and sensitive nature which may be covered by the General Data Protection Regulation (GDPR). All employees will be expected to comply with the GDPR when handling any personal data. Confidentiality must be maintained at all times</w:t>
      </w:r>
      <w:bookmarkStart w:id="5" w:name="_Int_tQLCZxY2"/>
      <w:r w:rsidR="73186BF9" w:rsidRPr="007B0AFA">
        <w:rPr>
          <w:rFonts w:eastAsia="Times New Roman" w:cstheme="minorHAnsi"/>
          <w:color w:val="000000" w:themeColor="text1"/>
          <w:sz w:val="24"/>
          <w:szCs w:val="24"/>
        </w:rPr>
        <w:t xml:space="preserve">. </w:t>
      </w:r>
      <w:bookmarkEnd w:id="5"/>
      <w:r w:rsidRPr="007B0AFA">
        <w:rPr>
          <w:rFonts w:eastAsia="Times New Roman" w:cstheme="minorHAnsi"/>
          <w:sz w:val="24"/>
          <w:szCs w:val="24"/>
        </w:rPr>
        <w:t>In addition to the above the post holder must be committed to safeguarding and promoting the welfare of children and young people.</w:t>
      </w:r>
    </w:p>
    <w:p w14:paraId="21CDA8D5" w14:textId="5882D034" w:rsidR="002D18CE" w:rsidRPr="007B0AFA" w:rsidRDefault="00A921E9" w:rsidP="00A921E9">
      <w:pPr>
        <w:autoSpaceDE w:val="0"/>
        <w:autoSpaceDN w:val="0"/>
        <w:adjustRightInd w:val="0"/>
        <w:spacing w:after="100" w:afterAutospacing="1" w:line="240" w:lineRule="auto"/>
        <w:jc w:val="both"/>
        <w:rPr>
          <w:rFonts w:eastAsia="Times New Roman" w:cstheme="minorHAnsi"/>
          <w:bCs/>
          <w:sz w:val="24"/>
          <w:szCs w:val="24"/>
        </w:rPr>
      </w:pPr>
      <w:r>
        <w:rPr>
          <w:rFonts w:eastAsia="Times New Roman" w:cstheme="minorHAnsi"/>
          <w:sz w:val="24"/>
          <w:szCs w:val="24"/>
        </w:rPr>
        <w:t>T</w:t>
      </w:r>
      <w:r w:rsidR="002D18CE" w:rsidRPr="007B0AFA">
        <w:rPr>
          <w:rFonts w:eastAsia="Times New Roman" w:cstheme="minorHAnsi"/>
          <w:sz w:val="24"/>
          <w:szCs w:val="24"/>
        </w:rPr>
        <w:t>his Job Description will be reviewed regularly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w:t>
      </w:r>
      <w:bookmarkStart w:id="6" w:name="_Int_QJWnm7l8"/>
      <w:r w:rsidR="44866A2B" w:rsidRPr="007B0AFA">
        <w:rPr>
          <w:rFonts w:eastAsia="Times New Roman" w:cstheme="minorHAnsi"/>
          <w:sz w:val="24"/>
          <w:szCs w:val="24"/>
        </w:rPr>
        <w:t xml:space="preserve">. </w:t>
      </w:r>
      <w:bookmarkEnd w:id="6"/>
      <w:r w:rsidR="002D18CE" w:rsidRPr="007B0AFA">
        <w:rPr>
          <w:rFonts w:eastAsia="Times New Roman" w:cstheme="minorHAnsi"/>
          <w:sz w:val="24"/>
          <w:szCs w:val="24"/>
          <w:lang w:eastAsia="en-GB"/>
        </w:rPr>
        <w:t xml:space="preserve">In addition, you may be expected to </w:t>
      </w:r>
      <w:r w:rsidR="002D18CE" w:rsidRPr="007B0AFA">
        <w:rPr>
          <w:rFonts w:eastAsia="Times New Roman" w:cstheme="minorHAnsi"/>
          <w:sz w:val="24"/>
          <w:szCs w:val="24"/>
        </w:rPr>
        <w:t>take part in any other reasonable duties which may be required</w:t>
      </w:r>
      <w:bookmarkStart w:id="7" w:name="_GoBack"/>
      <w:bookmarkEnd w:id="7"/>
    </w:p>
    <w:tbl>
      <w:tblPr>
        <w:tblW w:w="9923"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565"/>
        <w:gridCol w:w="7358"/>
      </w:tblGrid>
      <w:tr w:rsidR="002D18CE" w:rsidRPr="007B0AFA" w14:paraId="67A29789" w14:textId="77777777" w:rsidTr="746E113B">
        <w:trPr>
          <w:trHeight w:val="454"/>
        </w:trPr>
        <w:tc>
          <w:tcPr>
            <w:tcW w:w="2565" w:type="dxa"/>
            <w:shd w:val="clear" w:color="auto" w:fill="auto"/>
            <w:vAlign w:val="center"/>
          </w:tcPr>
          <w:p w14:paraId="53351BC3" w14:textId="253116EB" w:rsidR="002D18CE" w:rsidRPr="007B0AFA" w:rsidRDefault="002D18CE" w:rsidP="746E113B">
            <w:pPr>
              <w:spacing w:after="0"/>
              <w:jc w:val="both"/>
              <w:rPr>
                <w:b/>
                <w:bCs/>
                <w:sz w:val="24"/>
                <w:szCs w:val="24"/>
              </w:rPr>
            </w:pPr>
            <w:r w:rsidRPr="746E113B">
              <w:rPr>
                <w:b/>
                <w:bCs/>
                <w:sz w:val="24"/>
                <w:szCs w:val="24"/>
              </w:rPr>
              <w:t>Employee signature</w:t>
            </w:r>
          </w:p>
        </w:tc>
        <w:tc>
          <w:tcPr>
            <w:tcW w:w="7358" w:type="dxa"/>
            <w:shd w:val="clear" w:color="auto" w:fill="auto"/>
            <w:vAlign w:val="center"/>
          </w:tcPr>
          <w:p w14:paraId="3776E7AD" w14:textId="77777777" w:rsidR="002D18CE" w:rsidRPr="007B0AFA" w:rsidRDefault="002D18CE" w:rsidP="008151B1">
            <w:pPr>
              <w:spacing w:after="0"/>
              <w:jc w:val="both"/>
              <w:rPr>
                <w:rFonts w:cstheme="minorHAnsi"/>
                <w:sz w:val="24"/>
                <w:szCs w:val="24"/>
              </w:rPr>
            </w:pPr>
          </w:p>
        </w:tc>
      </w:tr>
      <w:tr w:rsidR="002D18CE" w:rsidRPr="007B0AFA" w14:paraId="2C32DD46" w14:textId="77777777" w:rsidTr="746E113B">
        <w:trPr>
          <w:trHeight w:val="454"/>
        </w:trPr>
        <w:tc>
          <w:tcPr>
            <w:tcW w:w="2565" w:type="dxa"/>
            <w:shd w:val="clear" w:color="auto" w:fill="auto"/>
            <w:vAlign w:val="center"/>
          </w:tcPr>
          <w:p w14:paraId="639C4BBE" w14:textId="1A30BB03" w:rsidR="002D18CE" w:rsidRPr="007B0AFA" w:rsidRDefault="002D18CE" w:rsidP="746E113B">
            <w:pPr>
              <w:spacing w:after="0"/>
              <w:jc w:val="both"/>
              <w:rPr>
                <w:b/>
                <w:bCs/>
                <w:sz w:val="24"/>
                <w:szCs w:val="24"/>
              </w:rPr>
            </w:pPr>
            <w:r w:rsidRPr="746E113B">
              <w:rPr>
                <w:b/>
                <w:bCs/>
                <w:sz w:val="24"/>
                <w:szCs w:val="24"/>
              </w:rPr>
              <w:t>Print Name</w:t>
            </w:r>
          </w:p>
        </w:tc>
        <w:tc>
          <w:tcPr>
            <w:tcW w:w="7358" w:type="dxa"/>
            <w:shd w:val="clear" w:color="auto" w:fill="auto"/>
            <w:vAlign w:val="center"/>
          </w:tcPr>
          <w:p w14:paraId="7E12A437" w14:textId="77777777" w:rsidR="002D18CE" w:rsidRPr="007B0AFA" w:rsidRDefault="002D18CE" w:rsidP="008151B1">
            <w:pPr>
              <w:spacing w:after="0"/>
              <w:jc w:val="both"/>
              <w:rPr>
                <w:rFonts w:cstheme="minorHAnsi"/>
                <w:sz w:val="24"/>
                <w:szCs w:val="24"/>
              </w:rPr>
            </w:pPr>
          </w:p>
        </w:tc>
      </w:tr>
      <w:tr w:rsidR="002D18CE" w:rsidRPr="007B0AFA" w14:paraId="2E81D66B" w14:textId="77777777" w:rsidTr="746E113B">
        <w:trPr>
          <w:trHeight w:val="454"/>
        </w:trPr>
        <w:tc>
          <w:tcPr>
            <w:tcW w:w="2565" w:type="dxa"/>
            <w:shd w:val="clear" w:color="auto" w:fill="auto"/>
            <w:vAlign w:val="center"/>
          </w:tcPr>
          <w:p w14:paraId="365F93AF" w14:textId="77F97AD6" w:rsidR="002D18CE" w:rsidRPr="007B0AFA" w:rsidRDefault="002D18CE" w:rsidP="746E113B">
            <w:pPr>
              <w:spacing w:after="0"/>
              <w:jc w:val="both"/>
              <w:rPr>
                <w:b/>
                <w:bCs/>
                <w:sz w:val="24"/>
                <w:szCs w:val="24"/>
              </w:rPr>
            </w:pPr>
            <w:r w:rsidRPr="746E113B">
              <w:rPr>
                <w:b/>
                <w:bCs/>
                <w:sz w:val="24"/>
                <w:szCs w:val="24"/>
              </w:rPr>
              <w:t>Date</w:t>
            </w:r>
          </w:p>
        </w:tc>
        <w:tc>
          <w:tcPr>
            <w:tcW w:w="7358" w:type="dxa"/>
            <w:shd w:val="clear" w:color="auto" w:fill="auto"/>
            <w:vAlign w:val="center"/>
          </w:tcPr>
          <w:p w14:paraId="0BB15E78" w14:textId="77777777" w:rsidR="002D18CE" w:rsidRPr="007B0AFA" w:rsidRDefault="002D18CE" w:rsidP="008151B1">
            <w:pPr>
              <w:spacing w:after="0"/>
              <w:jc w:val="both"/>
              <w:rPr>
                <w:rFonts w:cstheme="minorHAnsi"/>
                <w:sz w:val="24"/>
                <w:szCs w:val="24"/>
              </w:rPr>
            </w:pPr>
          </w:p>
        </w:tc>
      </w:tr>
    </w:tbl>
    <w:p w14:paraId="5A5A5369" w14:textId="1A230823" w:rsidR="002D18CE" w:rsidRDefault="002D18CE" w:rsidP="00A921E9">
      <w:pPr>
        <w:jc w:val="both"/>
        <w:rPr>
          <w:rFonts w:cstheme="minorHAnsi"/>
          <w:sz w:val="24"/>
          <w:szCs w:val="24"/>
        </w:rPr>
      </w:pPr>
    </w:p>
    <w:sectPr w:rsidR="002D18CE" w:rsidSect="00A921E9">
      <w:headerReference w:type="default" r:id="rId10"/>
      <w:footerReference w:type="default" r:id="rId11"/>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E4E42" w14:textId="77777777" w:rsidR="00A26772" w:rsidRDefault="00A26772" w:rsidP="00BE245E">
      <w:pPr>
        <w:spacing w:after="0" w:line="240" w:lineRule="auto"/>
      </w:pPr>
      <w:r>
        <w:separator/>
      </w:r>
    </w:p>
  </w:endnote>
  <w:endnote w:type="continuationSeparator" w:id="0">
    <w:p w14:paraId="5E83B3A2" w14:textId="77777777" w:rsidR="00A26772" w:rsidRDefault="00A26772" w:rsidP="00BE2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1D975" w14:textId="587AD9B2" w:rsidR="00BE245E" w:rsidRPr="00BE245E" w:rsidRDefault="00511508" w:rsidP="00BE245E">
    <w:pPr>
      <w:pStyle w:val="Footer"/>
      <w:tabs>
        <w:tab w:val="clear" w:pos="4513"/>
        <w:tab w:val="clear" w:pos="9026"/>
      </w:tabs>
      <w:rPr>
        <w:rFonts w:cstheme="minorHAnsi"/>
      </w:rPr>
    </w:pPr>
    <w:sdt>
      <w:sdtPr>
        <w:rPr>
          <w:rFonts w:cstheme="minorHAnsi"/>
        </w:rPr>
        <w:id w:val="-234010013"/>
        <w:docPartObj>
          <w:docPartGallery w:val="Page Numbers (Top of Page)"/>
          <w:docPartUnique/>
        </w:docPartObj>
      </w:sdtPr>
      <w:sdtEndPr/>
      <w:sdtContent>
        <w:r w:rsidR="00BE245E" w:rsidRPr="00BA087B">
          <w:rPr>
            <w:rFonts w:cstheme="minorHAnsi"/>
            <w:sz w:val="20"/>
          </w:rPr>
          <w:t xml:space="preserve">Page </w:t>
        </w:r>
        <w:r w:rsidR="00BE245E" w:rsidRPr="00BA087B">
          <w:rPr>
            <w:rFonts w:cstheme="minorHAnsi"/>
            <w:bCs/>
            <w:sz w:val="20"/>
          </w:rPr>
          <w:fldChar w:fldCharType="begin"/>
        </w:r>
        <w:r w:rsidR="00BE245E" w:rsidRPr="00BA087B">
          <w:rPr>
            <w:rFonts w:cstheme="minorHAnsi"/>
            <w:bCs/>
            <w:sz w:val="20"/>
          </w:rPr>
          <w:instrText xml:space="preserve"> PAGE </w:instrText>
        </w:r>
        <w:r w:rsidR="00BE245E" w:rsidRPr="00BA087B">
          <w:rPr>
            <w:rFonts w:cstheme="minorHAnsi"/>
            <w:bCs/>
            <w:sz w:val="20"/>
          </w:rPr>
          <w:fldChar w:fldCharType="separate"/>
        </w:r>
        <w:r>
          <w:rPr>
            <w:rFonts w:cstheme="minorHAnsi"/>
            <w:bCs/>
            <w:noProof/>
            <w:sz w:val="20"/>
          </w:rPr>
          <w:t>2</w:t>
        </w:r>
        <w:r w:rsidR="00BE245E" w:rsidRPr="00BA087B">
          <w:rPr>
            <w:rFonts w:cstheme="minorHAnsi"/>
            <w:bCs/>
            <w:sz w:val="20"/>
          </w:rPr>
          <w:fldChar w:fldCharType="end"/>
        </w:r>
        <w:r w:rsidR="00BE245E" w:rsidRPr="00BA087B">
          <w:rPr>
            <w:rFonts w:cstheme="minorHAnsi"/>
            <w:sz w:val="20"/>
          </w:rPr>
          <w:t xml:space="preserve"> of </w:t>
        </w:r>
        <w:r w:rsidR="00BE245E" w:rsidRPr="00BA087B">
          <w:rPr>
            <w:rFonts w:cstheme="minorHAnsi"/>
            <w:bCs/>
            <w:sz w:val="20"/>
          </w:rPr>
          <w:fldChar w:fldCharType="begin"/>
        </w:r>
        <w:r w:rsidR="00BE245E" w:rsidRPr="00BA087B">
          <w:rPr>
            <w:rFonts w:cstheme="minorHAnsi"/>
            <w:bCs/>
            <w:sz w:val="20"/>
          </w:rPr>
          <w:instrText xml:space="preserve"> NUMPAGES  </w:instrText>
        </w:r>
        <w:r w:rsidR="00BE245E" w:rsidRPr="00BA087B">
          <w:rPr>
            <w:rFonts w:cstheme="minorHAnsi"/>
            <w:bCs/>
            <w:sz w:val="20"/>
          </w:rPr>
          <w:fldChar w:fldCharType="separate"/>
        </w:r>
        <w:r>
          <w:rPr>
            <w:rFonts w:cstheme="minorHAnsi"/>
            <w:bCs/>
            <w:noProof/>
            <w:sz w:val="20"/>
          </w:rPr>
          <w:t>3</w:t>
        </w:r>
        <w:r w:rsidR="00BE245E" w:rsidRPr="00BA087B">
          <w:rPr>
            <w:rFonts w:cstheme="minorHAnsi"/>
            <w:bCs/>
            <w:sz w:val="20"/>
          </w:rPr>
          <w:fldChar w:fldCharType="end"/>
        </w:r>
        <w:r w:rsidR="00BE245E" w:rsidRPr="00BA087B">
          <w:rPr>
            <w:rFonts w:cstheme="minorHAnsi"/>
            <w:bCs/>
            <w:sz w:val="20"/>
          </w:rPr>
          <w:tab/>
        </w:r>
        <w:r w:rsidR="00BE245E" w:rsidRPr="00BA087B">
          <w:rPr>
            <w:rFonts w:cstheme="minorHAnsi"/>
            <w:bCs/>
            <w:sz w:val="20"/>
          </w:rPr>
          <w:tab/>
        </w:r>
        <w:r w:rsidR="00BE245E">
          <w:rPr>
            <w:rFonts w:cstheme="minorHAnsi"/>
            <w:bCs/>
            <w:sz w:val="20"/>
          </w:rPr>
          <w:tab/>
        </w:r>
        <w:r w:rsidR="00BE245E">
          <w:rPr>
            <w:rFonts w:cstheme="minorHAnsi"/>
            <w:bCs/>
            <w:sz w:val="20"/>
          </w:rPr>
          <w:tab/>
        </w:r>
        <w:r w:rsidR="00BE245E">
          <w:rPr>
            <w:rFonts w:cstheme="minorHAnsi"/>
            <w:bCs/>
            <w:sz w:val="20"/>
          </w:rPr>
          <w:tab/>
        </w:r>
        <w:r w:rsidR="00BE245E">
          <w:rPr>
            <w:rFonts w:cstheme="minorHAnsi"/>
            <w:bCs/>
            <w:sz w:val="20"/>
          </w:rPr>
          <w:tab/>
        </w:r>
        <w:r w:rsidR="00BE245E">
          <w:rPr>
            <w:rFonts w:cstheme="minorHAnsi"/>
            <w:bCs/>
            <w:sz w:val="20"/>
          </w:rPr>
          <w:tab/>
        </w:r>
        <w:r w:rsidR="00BE245E">
          <w:rPr>
            <w:rFonts w:cstheme="minorHAnsi"/>
            <w:bCs/>
            <w:sz w:val="20"/>
          </w:rPr>
          <w:tab/>
        </w:r>
        <w:r w:rsidR="00BE245E">
          <w:rPr>
            <w:rFonts w:cstheme="minorHAnsi"/>
            <w:bCs/>
            <w:sz w:val="20"/>
          </w:rPr>
          <w:tab/>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81D1A" w14:textId="77777777" w:rsidR="00A26772" w:rsidRDefault="00A26772" w:rsidP="00BE245E">
      <w:pPr>
        <w:spacing w:after="0" w:line="240" w:lineRule="auto"/>
      </w:pPr>
      <w:r>
        <w:separator/>
      </w:r>
    </w:p>
  </w:footnote>
  <w:footnote w:type="continuationSeparator" w:id="0">
    <w:p w14:paraId="66833F32" w14:textId="77777777" w:rsidR="00A26772" w:rsidRDefault="00A26772" w:rsidP="00BE24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959"/>
    </w:tblGrid>
    <w:tr w:rsidR="00BE245E" w:rsidRPr="00BA087B" w14:paraId="5BDAFF71" w14:textId="77777777" w:rsidTr="008F362A">
      <w:tc>
        <w:tcPr>
          <w:tcW w:w="3964" w:type="dxa"/>
        </w:tcPr>
        <w:p w14:paraId="40C5E0C6" w14:textId="77777777" w:rsidR="00BE245E" w:rsidRPr="00BA087B" w:rsidRDefault="00BE245E" w:rsidP="00BE245E">
          <w:pPr>
            <w:tabs>
              <w:tab w:val="center" w:pos="4513"/>
              <w:tab w:val="right" w:pos="9026"/>
            </w:tabs>
          </w:pPr>
          <w:r w:rsidRPr="00BA087B">
            <w:rPr>
              <w:noProof/>
              <w:color w:val="1F497D"/>
              <w:lang w:eastAsia="en-GB"/>
            </w:rPr>
            <w:drawing>
              <wp:inline distT="0" distB="0" distL="0" distR="0" wp14:anchorId="72D4053C" wp14:editId="4AD9D4FE">
                <wp:extent cx="2343150" cy="723900"/>
                <wp:effectExtent l="0" t="0" r="0" b="0"/>
                <wp:docPr id="4" name="Picture 4" descr="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43150" cy="723900"/>
                        </a:xfrm>
                        <a:prstGeom prst="rect">
                          <a:avLst/>
                        </a:prstGeom>
                        <a:noFill/>
                        <a:ln>
                          <a:noFill/>
                        </a:ln>
                      </pic:spPr>
                    </pic:pic>
                  </a:graphicData>
                </a:graphic>
              </wp:inline>
            </w:drawing>
          </w:r>
        </w:p>
      </w:tc>
      <w:tc>
        <w:tcPr>
          <w:tcW w:w="5959" w:type="dxa"/>
          <w:shd w:val="clear" w:color="auto" w:fill="4472C4" w:themeFill="accent1"/>
          <w:vAlign w:val="center"/>
        </w:tcPr>
        <w:p w14:paraId="024CEADE" w14:textId="77777777" w:rsidR="00BE245E" w:rsidRPr="00BA087B" w:rsidRDefault="00BE245E" w:rsidP="00BE245E">
          <w:pPr>
            <w:tabs>
              <w:tab w:val="center" w:pos="4513"/>
              <w:tab w:val="right" w:pos="9026"/>
            </w:tabs>
            <w:jc w:val="center"/>
            <w:rPr>
              <w:rFonts w:cstheme="minorHAnsi"/>
              <w:b/>
              <w:color w:val="FFFFFF" w:themeColor="background1"/>
              <w:sz w:val="40"/>
            </w:rPr>
          </w:pPr>
          <w:r w:rsidRPr="00BA087B">
            <w:rPr>
              <w:rFonts w:cstheme="minorHAnsi"/>
              <w:b/>
              <w:color w:val="FFFFFF" w:themeColor="background1"/>
              <w:sz w:val="40"/>
            </w:rPr>
            <w:t>J O B    D E S C R I P T I O N</w:t>
          </w:r>
        </w:p>
      </w:tc>
    </w:tr>
  </w:tbl>
  <w:p w14:paraId="36C9923A" w14:textId="21CCFA67" w:rsidR="00BE245E" w:rsidRDefault="00BE245E">
    <w:pPr>
      <w:pStyle w:val="Header"/>
    </w:pPr>
  </w:p>
</w:hdr>
</file>

<file path=word/intelligence2.xml><?xml version="1.0" encoding="utf-8"?>
<int2:intelligence xmlns:int2="http://schemas.microsoft.com/office/intelligence/2020/intelligence">
  <int2:observations>
    <int2:bookmark int2:bookmarkName="_Int_iZOk0Q4a" int2:invalidationBookmarkName="" int2:hashCode="Dk14YfKgcRNCcv" int2:id="2IZsS5nc">
      <int2:state int2:type="AugLoop_Text_Critique" int2:value="Rejected"/>
    </int2:bookmark>
    <int2:bookmark int2:bookmarkName="_Int_ujcqQIKm" int2:invalidationBookmarkName="" int2:hashCode="EwcH4FIhM1SZFy" int2:id="Tjmu2MRB">
      <int2:state int2:type="AugLoop_Text_Critique" int2:value="Rejected"/>
    </int2:bookmark>
    <int2:bookmark int2:bookmarkName="_Int_X3eYwBsQ" int2:invalidationBookmarkName="" int2:hashCode="XfnPlw4VbdG38c" int2:id="Bi1yn39Q">
      <int2:state int2:type="AugLoop_Text_Critique" int2:value="Rejected"/>
    </int2:bookmark>
    <int2:bookmark int2:bookmarkName="_Int_PG0Qi6z4" int2:invalidationBookmarkName="" int2:hashCode="EwcH4FIhM1SZFy" int2:id="iE7ecOnu">
      <int2:state int2:type="AugLoop_Text_Critique" int2:value="Rejected"/>
    </int2:bookmark>
    <int2:bookmark int2:bookmarkName="_Int_QJWnm7l8" int2:invalidationBookmarkName="" int2:hashCode="RoHRJMxsS3O6q/" int2:id="1t3sT7BW"/>
    <int2:bookmark int2:bookmarkName="_Int_tQLCZxY2" int2:invalidationBookmarkName="" int2:hashCode="RoHRJMxsS3O6q/" int2:id="2509OZDl"/>
    <int2:bookmark int2:bookmarkName="_Int_fsEMBrKx" int2:invalidationBookmarkName="" int2:hashCode="YMWK0u802W+uAo" int2:id="xwJnPyjm">
      <int2:state int2:type="AugLoop_Text_Critique" int2:value="Rejected"/>
    </int2:bookmark>
    <int2:bookmark int2:bookmarkName="_Int_xPTWUuAk" int2:invalidationBookmarkName="" int2:hashCode="/fxfERBKzA8UTH" int2:id="qt7FHBBY">
      <int2:state int2:type="AugLoop_Text_Critique" int2:value="Rejected"/>
    </int2:bookmark>
    <int2:bookmark int2:bookmarkName="_Int_Gc5QlIPa" int2:invalidationBookmarkName="" int2:hashCode="IRGPBrNkpeQImc" int2:id="vvGA2WQB">
      <int2:state int2:type="AugLoop_Text_Critique" int2:value="Rejected"/>
    </int2:bookmark>
    <int2:bookmark int2:bookmarkName="_Int_65GFLaVE" int2:invalidationBookmarkName="" int2:hashCode="IRGPBrNkpeQImc" int2:id="bZQhbtYX">
      <int2:state int2:type="AugLoop_Text_Critique" int2:value="Rejected"/>
    </int2:bookmark>
    <int2:bookmark int2:bookmarkName="_Int_Q8afoYjr" int2:invalidationBookmarkName="" int2:hashCode="XEbAsqc9Rn7weH" int2:id="ui1qpkiG"/>
    <int2:bookmark int2:bookmarkName="_Int_2S4e05x2" int2:invalidationBookmarkName="" int2:hashCode="qVXcMMgtpBjHdX" int2:id="JYrzAsTx">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3C3E"/>
    <w:multiLevelType w:val="hybridMultilevel"/>
    <w:tmpl w:val="91B8C3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5C1F3B"/>
    <w:multiLevelType w:val="hybridMultilevel"/>
    <w:tmpl w:val="8C04F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B665D"/>
    <w:multiLevelType w:val="hybridMultilevel"/>
    <w:tmpl w:val="7F822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53A72"/>
    <w:multiLevelType w:val="hybridMultilevel"/>
    <w:tmpl w:val="D90C4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4411EC"/>
    <w:multiLevelType w:val="multilevel"/>
    <w:tmpl w:val="6C600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4A1677"/>
    <w:multiLevelType w:val="hybridMultilevel"/>
    <w:tmpl w:val="1A5ECA32"/>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15E17D72"/>
    <w:multiLevelType w:val="hybridMultilevel"/>
    <w:tmpl w:val="5D82D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234C67"/>
    <w:multiLevelType w:val="hybridMultilevel"/>
    <w:tmpl w:val="A694F2F8"/>
    <w:lvl w:ilvl="0" w:tplc="A4C0C7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E81326"/>
    <w:multiLevelType w:val="hybridMultilevel"/>
    <w:tmpl w:val="418AAA58"/>
    <w:lvl w:ilvl="0" w:tplc="E58CDE7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BB2111"/>
    <w:multiLevelType w:val="multilevel"/>
    <w:tmpl w:val="97621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1316"/>
    <w:multiLevelType w:val="hybridMultilevel"/>
    <w:tmpl w:val="AC6A0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E9467E"/>
    <w:multiLevelType w:val="hybridMultilevel"/>
    <w:tmpl w:val="5D82D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DF5B17"/>
    <w:multiLevelType w:val="hybridMultilevel"/>
    <w:tmpl w:val="9E6E8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520573"/>
    <w:multiLevelType w:val="hybridMultilevel"/>
    <w:tmpl w:val="CC60F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452F27"/>
    <w:multiLevelType w:val="multilevel"/>
    <w:tmpl w:val="39C22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7A2EBE"/>
    <w:multiLevelType w:val="hybridMultilevel"/>
    <w:tmpl w:val="C8EA3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6A2705"/>
    <w:multiLevelType w:val="hybridMultilevel"/>
    <w:tmpl w:val="698A3F8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7" w15:restartNumberingAfterBreak="0">
    <w:nsid w:val="57C97F3E"/>
    <w:multiLevelType w:val="hybridMultilevel"/>
    <w:tmpl w:val="944CA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416E96"/>
    <w:multiLevelType w:val="hybridMultilevel"/>
    <w:tmpl w:val="99863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176F62"/>
    <w:multiLevelType w:val="hybridMultilevel"/>
    <w:tmpl w:val="87789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B06FB8"/>
    <w:multiLevelType w:val="hybridMultilevel"/>
    <w:tmpl w:val="5D82D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A27770"/>
    <w:multiLevelType w:val="multilevel"/>
    <w:tmpl w:val="B9EAE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5814DA5"/>
    <w:multiLevelType w:val="hybridMultilevel"/>
    <w:tmpl w:val="000E51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9C1E5B"/>
    <w:multiLevelType w:val="hybridMultilevel"/>
    <w:tmpl w:val="9E2EFAB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CB281B"/>
    <w:multiLevelType w:val="hybridMultilevel"/>
    <w:tmpl w:val="7CF09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24"/>
  </w:num>
  <w:num w:numId="4">
    <w:abstractNumId w:val="15"/>
  </w:num>
  <w:num w:numId="5">
    <w:abstractNumId w:val="17"/>
  </w:num>
  <w:num w:numId="6">
    <w:abstractNumId w:val="16"/>
  </w:num>
  <w:num w:numId="7">
    <w:abstractNumId w:val="5"/>
  </w:num>
  <w:num w:numId="8">
    <w:abstractNumId w:val="10"/>
  </w:num>
  <w:num w:numId="9">
    <w:abstractNumId w:val="8"/>
  </w:num>
  <w:num w:numId="10">
    <w:abstractNumId w:val="6"/>
  </w:num>
  <w:num w:numId="11">
    <w:abstractNumId w:val="20"/>
  </w:num>
  <w:num w:numId="12">
    <w:abstractNumId w:val="7"/>
  </w:num>
  <w:num w:numId="13">
    <w:abstractNumId w:val="22"/>
  </w:num>
  <w:num w:numId="14">
    <w:abstractNumId w:val="23"/>
  </w:num>
  <w:num w:numId="15">
    <w:abstractNumId w:val="13"/>
  </w:num>
  <w:num w:numId="16">
    <w:abstractNumId w:val="0"/>
  </w:num>
  <w:num w:numId="17">
    <w:abstractNumId w:val="2"/>
  </w:num>
  <w:num w:numId="18">
    <w:abstractNumId w:val="19"/>
  </w:num>
  <w:num w:numId="19">
    <w:abstractNumId w:val="11"/>
  </w:num>
  <w:num w:numId="20">
    <w:abstractNumId w:val="3"/>
  </w:num>
  <w:num w:numId="21">
    <w:abstractNumId w:val="1"/>
  </w:num>
  <w:num w:numId="22">
    <w:abstractNumId w:val="21"/>
  </w:num>
  <w:num w:numId="23">
    <w:abstractNumId w:val="4"/>
  </w:num>
  <w:num w:numId="24">
    <w:abstractNumId w:val="9"/>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8CE"/>
    <w:rsid w:val="00003800"/>
    <w:rsid w:val="00010021"/>
    <w:rsid w:val="000616F6"/>
    <w:rsid w:val="000E1D33"/>
    <w:rsid w:val="000E6B4F"/>
    <w:rsid w:val="00175BD9"/>
    <w:rsid w:val="00176976"/>
    <w:rsid w:val="00183439"/>
    <w:rsid w:val="001A1BD0"/>
    <w:rsid w:val="002C4B7A"/>
    <w:rsid w:val="002D18CE"/>
    <w:rsid w:val="002F3131"/>
    <w:rsid w:val="003A50C0"/>
    <w:rsid w:val="003A5814"/>
    <w:rsid w:val="0045612C"/>
    <w:rsid w:val="004F25FD"/>
    <w:rsid w:val="00500639"/>
    <w:rsid w:val="00511508"/>
    <w:rsid w:val="005127C5"/>
    <w:rsid w:val="005128E7"/>
    <w:rsid w:val="00537706"/>
    <w:rsid w:val="00546F1B"/>
    <w:rsid w:val="00557CF3"/>
    <w:rsid w:val="005703FA"/>
    <w:rsid w:val="00576094"/>
    <w:rsid w:val="00594A6C"/>
    <w:rsid w:val="005B4CB6"/>
    <w:rsid w:val="005F14D7"/>
    <w:rsid w:val="00600A20"/>
    <w:rsid w:val="006716B0"/>
    <w:rsid w:val="00673600"/>
    <w:rsid w:val="006F273F"/>
    <w:rsid w:val="0071223E"/>
    <w:rsid w:val="0072217F"/>
    <w:rsid w:val="007B0AFA"/>
    <w:rsid w:val="007C7D10"/>
    <w:rsid w:val="008067AC"/>
    <w:rsid w:val="00807BFF"/>
    <w:rsid w:val="008151B1"/>
    <w:rsid w:val="0083085F"/>
    <w:rsid w:val="00884EED"/>
    <w:rsid w:val="00887637"/>
    <w:rsid w:val="008E5A48"/>
    <w:rsid w:val="00937610"/>
    <w:rsid w:val="009516F8"/>
    <w:rsid w:val="0095701B"/>
    <w:rsid w:val="00961C1B"/>
    <w:rsid w:val="009825F9"/>
    <w:rsid w:val="009838B4"/>
    <w:rsid w:val="009A2D34"/>
    <w:rsid w:val="009F1025"/>
    <w:rsid w:val="00A26772"/>
    <w:rsid w:val="00A87BF2"/>
    <w:rsid w:val="00A921E9"/>
    <w:rsid w:val="00B11503"/>
    <w:rsid w:val="00B621C9"/>
    <w:rsid w:val="00B902BB"/>
    <w:rsid w:val="00BE245E"/>
    <w:rsid w:val="00C03999"/>
    <w:rsid w:val="00C276AD"/>
    <w:rsid w:val="00C358CB"/>
    <w:rsid w:val="00C75F17"/>
    <w:rsid w:val="00C81707"/>
    <w:rsid w:val="00CB2962"/>
    <w:rsid w:val="00D03216"/>
    <w:rsid w:val="00D31FDA"/>
    <w:rsid w:val="00D403DA"/>
    <w:rsid w:val="00D42670"/>
    <w:rsid w:val="00D9120E"/>
    <w:rsid w:val="00D919E2"/>
    <w:rsid w:val="00DA435C"/>
    <w:rsid w:val="00DB5514"/>
    <w:rsid w:val="00DF08B6"/>
    <w:rsid w:val="00E22BFC"/>
    <w:rsid w:val="00E9310C"/>
    <w:rsid w:val="00F45974"/>
    <w:rsid w:val="00F61DF0"/>
    <w:rsid w:val="00F83C16"/>
    <w:rsid w:val="01F7352B"/>
    <w:rsid w:val="035B22E7"/>
    <w:rsid w:val="03BFFA12"/>
    <w:rsid w:val="03D31F75"/>
    <w:rsid w:val="04CD6F28"/>
    <w:rsid w:val="07921893"/>
    <w:rsid w:val="0AB1BEDD"/>
    <w:rsid w:val="0C4D8F3E"/>
    <w:rsid w:val="119D9C71"/>
    <w:rsid w:val="12BCD0C2"/>
    <w:rsid w:val="13556441"/>
    <w:rsid w:val="14A6C635"/>
    <w:rsid w:val="15F47184"/>
    <w:rsid w:val="16202C77"/>
    <w:rsid w:val="1721605D"/>
    <w:rsid w:val="1CE2C562"/>
    <w:rsid w:val="1D5775FB"/>
    <w:rsid w:val="1DA219EA"/>
    <w:rsid w:val="1E9A6ACA"/>
    <w:rsid w:val="1F14C8DD"/>
    <w:rsid w:val="20547110"/>
    <w:rsid w:val="25FF9163"/>
    <w:rsid w:val="29F22186"/>
    <w:rsid w:val="2BE1F5A5"/>
    <w:rsid w:val="2BF11A5E"/>
    <w:rsid w:val="2C538868"/>
    <w:rsid w:val="33E4C8CF"/>
    <w:rsid w:val="3C132C1A"/>
    <w:rsid w:val="3C37572B"/>
    <w:rsid w:val="3E41EFDC"/>
    <w:rsid w:val="3E605B58"/>
    <w:rsid w:val="3F1F938B"/>
    <w:rsid w:val="4331C948"/>
    <w:rsid w:val="43AB1995"/>
    <w:rsid w:val="43CCB0A9"/>
    <w:rsid w:val="43E43B70"/>
    <w:rsid w:val="4454187D"/>
    <w:rsid w:val="447CAB9D"/>
    <w:rsid w:val="44866A2B"/>
    <w:rsid w:val="45532CC0"/>
    <w:rsid w:val="457D949D"/>
    <w:rsid w:val="48B5355F"/>
    <w:rsid w:val="49501CC0"/>
    <w:rsid w:val="49B8E65D"/>
    <w:rsid w:val="4A7056BA"/>
    <w:rsid w:val="4BECD621"/>
    <w:rsid w:val="4DA7F77C"/>
    <w:rsid w:val="52A07EEE"/>
    <w:rsid w:val="52C2732C"/>
    <w:rsid w:val="53732BFE"/>
    <w:rsid w:val="54207D68"/>
    <w:rsid w:val="55444C0E"/>
    <w:rsid w:val="56B21AFC"/>
    <w:rsid w:val="58D14D54"/>
    <w:rsid w:val="591AD076"/>
    <w:rsid w:val="599D27D3"/>
    <w:rsid w:val="5B41C420"/>
    <w:rsid w:val="5B87AA93"/>
    <w:rsid w:val="5E3DE030"/>
    <w:rsid w:val="5E75517F"/>
    <w:rsid w:val="60153543"/>
    <w:rsid w:val="6643C513"/>
    <w:rsid w:val="668476C7"/>
    <w:rsid w:val="675AAC31"/>
    <w:rsid w:val="69520120"/>
    <w:rsid w:val="69C4050F"/>
    <w:rsid w:val="6A10E1CE"/>
    <w:rsid w:val="6A2AD84F"/>
    <w:rsid w:val="6D90173E"/>
    <w:rsid w:val="7177BD15"/>
    <w:rsid w:val="73186BF9"/>
    <w:rsid w:val="7462FB5F"/>
    <w:rsid w:val="746E113B"/>
    <w:rsid w:val="7475D46F"/>
    <w:rsid w:val="77DBC5DD"/>
    <w:rsid w:val="78C0177C"/>
    <w:rsid w:val="79C85DDD"/>
    <w:rsid w:val="7ABB58A9"/>
    <w:rsid w:val="7B3B0CD0"/>
    <w:rsid w:val="7BF7B83E"/>
    <w:rsid w:val="7C7E937A"/>
    <w:rsid w:val="7D11C99B"/>
    <w:rsid w:val="7F24C9CE"/>
    <w:rsid w:val="7F2F5900"/>
    <w:rsid w:val="7FAAC21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ED3700"/>
  <w15:chartTrackingRefBased/>
  <w15:docId w15:val="{8304C6D0-10B4-4443-A4D0-27E5F137C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8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8CE"/>
    <w:pPr>
      <w:ind w:left="720"/>
      <w:contextualSpacing/>
    </w:pPr>
  </w:style>
  <w:style w:type="paragraph" w:styleId="Header">
    <w:name w:val="header"/>
    <w:basedOn w:val="Normal"/>
    <w:link w:val="HeaderChar"/>
    <w:uiPriority w:val="99"/>
    <w:unhideWhenUsed/>
    <w:rsid w:val="00BE24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45E"/>
  </w:style>
  <w:style w:type="paragraph" w:styleId="Footer">
    <w:name w:val="footer"/>
    <w:basedOn w:val="Normal"/>
    <w:link w:val="FooterChar"/>
    <w:uiPriority w:val="99"/>
    <w:unhideWhenUsed/>
    <w:rsid w:val="00BE24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45E"/>
  </w:style>
  <w:style w:type="table" w:customStyle="1" w:styleId="TableGrid1">
    <w:name w:val="Table Grid1"/>
    <w:basedOn w:val="TableNormal"/>
    <w:next w:val="TableGrid"/>
    <w:uiPriority w:val="39"/>
    <w:rsid w:val="00BE2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E2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276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C276AD"/>
  </w:style>
  <w:style w:type="character" w:customStyle="1" w:styleId="normaltextrun">
    <w:name w:val="normaltextrun"/>
    <w:basedOn w:val="DefaultParagraphFont"/>
    <w:rsid w:val="00C27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362343">
      <w:bodyDiv w:val="1"/>
      <w:marLeft w:val="0"/>
      <w:marRight w:val="0"/>
      <w:marTop w:val="0"/>
      <w:marBottom w:val="0"/>
      <w:divBdr>
        <w:top w:val="none" w:sz="0" w:space="0" w:color="auto"/>
        <w:left w:val="none" w:sz="0" w:space="0" w:color="auto"/>
        <w:bottom w:val="none" w:sz="0" w:space="0" w:color="auto"/>
        <w:right w:val="none" w:sz="0" w:space="0" w:color="auto"/>
      </w:divBdr>
      <w:divsChild>
        <w:div w:id="467163518">
          <w:marLeft w:val="0"/>
          <w:marRight w:val="0"/>
          <w:marTop w:val="0"/>
          <w:marBottom w:val="0"/>
          <w:divBdr>
            <w:top w:val="none" w:sz="0" w:space="0" w:color="auto"/>
            <w:left w:val="none" w:sz="0" w:space="0" w:color="auto"/>
            <w:bottom w:val="none" w:sz="0" w:space="0" w:color="auto"/>
            <w:right w:val="none" w:sz="0" w:space="0" w:color="auto"/>
          </w:divBdr>
        </w:div>
        <w:div w:id="1419446981">
          <w:marLeft w:val="0"/>
          <w:marRight w:val="0"/>
          <w:marTop w:val="0"/>
          <w:marBottom w:val="0"/>
          <w:divBdr>
            <w:top w:val="none" w:sz="0" w:space="0" w:color="auto"/>
            <w:left w:val="none" w:sz="0" w:space="0" w:color="auto"/>
            <w:bottom w:val="none" w:sz="0" w:space="0" w:color="auto"/>
            <w:right w:val="none" w:sz="0" w:space="0" w:color="auto"/>
          </w:divBdr>
        </w:div>
      </w:divsChild>
    </w:div>
    <w:div w:id="1236821803">
      <w:bodyDiv w:val="1"/>
      <w:marLeft w:val="0"/>
      <w:marRight w:val="0"/>
      <w:marTop w:val="0"/>
      <w:marBottom w:val="0"/>
      <w:divBdr>
        <w:top w:val="none" w:sz="0" w:space="0" w:color="auto"/>
        <w:left w:val="none" w:sz="0" w:space="0" w:color="auto"/>
        <w:bottom w:val="none" w:sz="0" w:space="0" w:color="auto"/>
        <w:right w:val="none" w:sz="0" w:space="0" w:color="auto"/>
      </w:divBdr>
      <w:divsChild>
        <w:div w:id="1110973515">
          <w:marLeft w:val="0"/>
          <w:marRight w:val="0"/>
          <w:marTop w:val="0"/>
          <w:marBottom w:val="0"/>
          <w:divBdr>
            <w:top w:val="none" w:sz="0" w:space="0" w:color="auto"/>
            <w:left w:val="none" w:sz="0" w:space="0" w:color="auto"/>
            <w:bottom w:val="none" w:sz="0" w:space="0" w:color="auto"/>
            <w:right w:val="none" w:sz="0" w:space="0" w:color="auto"/>
          </w:divBdr>
        </w:div>
        <w:div w:id="12191819">
          <w:marLeft w:val="0"/>
          <w:marRight w:val="0"/>
          <w:marTop w:val="0"/>
          <w:marBottom w:val="0"/>
          <w:divBdr>
            <w:top w:val="none" w:sz="0" w:space="0" w:color="auto"/>
            <w:left w:val="none" w:sz="0" w:space="0" w:color="auto"/>
            <w:bottom w:val="none" w:sz="0" w:space="0" w:color="auto"/>
            <w:right w:val="none" w:sz="0" w:space="0" w:color="auto"/>
          </w:divBdr>
        </w:div>
        <w:div w:id="1264805491">
          <w:marLeft w:val="0"/>
          <w:marRight w:val="0"/>
          <w:marTop w:val="0"/>
          <w:marBottom w:val="0"/>
          <w:divBdr>
            <w:top w:val="none" w:sz="0" w:space="0" w:color="auto"/>
            <w:left w:val="none" w:sz="0" w:space="0" w:color="auto"/>
            <w:bottom w:val="none" w:sz="0" w:space="0" w:color="auto"/>
            <w:right w:val="none" w:sz="0" w:space="0" w:color="auto"/>
          </w:divBdr>
          <w:divsChild>
            <w:div w:id="1538077828">
              <w:marLeft w:val="-75"/>
              <w:marRight w:val="0"/>
              <w:marTop w:val="30"/>
              <w:marBottom w:val="30"/>
              <w:divBdr>
                <w:top w:val="none" w:sz="0" w:space="0" w:color="auto"/>
                <w:left w:val="none" w:sz="0" w:space="0" w:color="auto"/>
                <w:bottom w:val="none" w:sz="0" w:space="0" w:color="auto"/>
                <w:right w:val="none" w:sz="0" w:space="0" w:color="auto"/>
              </w:divBdr>
              <w:divsChild>
                <w:div w:id="614799830">
                  <w:marLeft w:val="0"/>
                  <w:marRight w:val="0"/>
                  <w:marTop w:val="0"/>
                  <w:marBottom w:val="0"/>
                  <w:divBdr>
                    <w:top w:val="none" w:sz="0" w:space="0" w:color="auto"/>
                    <w:left w:val="none" w:sz="0" w:space="0" w:color="auto"/>
                    <w:bottom w:val="none" w:sz="0" w:space="0" w:color="auto"/>
                    <w:right w:val="none" w:sz="0" w:space="0" w:color="auto"/>
                  </w:divBdr>
                  <w:divsChild>
                    <w:div w:id="633028607">
                      <w:marLeft w:val="0"/>
                      <w:marRight w:val="0"/>
                      <w:marTop w:val="0"/>
                      <w:marBottom w:val="0"/>
                      <w:divBdr>
                        <w:top w:val="none" w:sz="0" w:space="0" w:color="auto"/>
                        <w:left w:val="none" w:sz="0" w:space="0" w:color="auto"/>
                        <w:bottom w:val="none" w:sz="0" w:space="0" w:color="auto"/>
                        <w:right w:val="none" w:sz="0" w:space="0" w:color="auto"/>
                      </w:divBdr>
                    </w:div>
                  </w:divsChild>
                </w:div>
                <w:div w:id="1738091549">
                  <w:marLeft w:val="0"/>
                  <w:marRight w:val="0"/>
                  <w:marTop w:val="0"/>
                  <w:marBottom w:val="0"/>
                  <w:divBdr>
                    <w:top w:val="none" w:sz="0" w:space="0" w:color="auto"/>
                    <w:left w:val="none" w:sz="0" w:space="0" w:color="auto"/>
                    <w:bottom w:val="none" w:sz="0" w:space="0" w:color="auto"/>
                    <w:right w:val="none" w:sz="0" w:space="0" w:color="auto"/>
                  </w:divBdr>
                  <w:divsChild>
                    <w:div w:id="711733374">
                      <w:marLeft w:val="0"/>
                      <w:marRight w:val="0"/>
                      <w:marTop w:val="0"/>
                      <w:marBottom w:val="0"/>
                      <w:divBdr>
                        <w:top w:val="none" w:sz="0" w:space="0" w:color="auto"/>
                        <w:left w:val="none" w:sz="0" w:space="0" w:color="auto"/>
                        <w:bottom w:val="none" w:sz="0" w:space="0" w:color="auto"/>
                        <w:right w:val="none" w:sz="0" w:space="0" w:color="auto"/>
                      </w:divBdr>
                    </w:div>
                  </w:divsChild>
                </w:div>
                <w:div w:id="969676722">
                  <w:marLeft w:val="0"/>
                  <w:marRight w:val="0"/>
                  <w:marTop w:val="0"/>
                  <w:marBottom w:val="0"/>
                  <w:divBdr>
                    <w:top w:val="none" w:sz="0" w:space="0" w:color="auto"/>
                    <w:left w:val="none" w:sz="0" w:space="0" w:color="auto"/>
                    <w:bottom w:val="none" w:sz="0" w:space="0" w:color="auto"/>
                    <w:right w:val="none" w:sz="0" w:space="0" w:color="auto"/>
                  </w:divBdr>
                  <w:divsChild>
                    <w:div w:id="1520388029">
                      <w:marLeft w:val="0"/>
                      <w:marRight w:val="0"/>
                      <w:marTop w:val="0"/>
                      <w:marBottom w:val="0"/>
                      <w:divBdr>
                        <w:top w:val="none" w:sz="0" w:space="0" w:color="auto"/>
                        <w:left w:val="none" w:sz="0" w:space="0" w:color="auto"/>
                        <w:bottom w:val="none" w:sz="0" w:space="0" w:color="auto"/>
                        <w:right w:val="none" w:sz="0" w:space="0" w:color="auto"/>
                      </w:divBdr>
                    </w:div>
                  </w:divsChild>
                </w:div>
                <w:div w:id="1694498907">
                  <w:marLeft w:val="0"/>
                  <w:marRight w:val="0"/>
                  <w:marTop w:val="0"/>
                  <w:marBottom w:val="0"/>
                  <w:divBdr>
                    <w:top w:val="none" w:sz="0" w:space="0" w:color="auto"/>
                    <w:left w:val="none" w:sz="0" w:space="0" w:color="auto"/>
                    <w:bottom w:val="none" w:sz="0" w:space="0" w:color="auto"/>
                    <w:right w:val="none" w:sz="0" w:space="0" w:color="auto"/>
                  </w:divBdr>
                  <w:divsChild>
                    <w:div w:id="503597030">
                      <w:marLeft w:val="0"/>
                      <w:marRight w:val="0"/>
                      <w:marTop w:val="0"/>
                      <w:marBottom w:val="0"/>
                      <w:divBdr>
                        <w:top w:val="none" w:sz="0" w:space="0" w:color="auto"/>
                        <w:left w:val="none" w:sz="0" w:space="0" w:color="auto"/>
                        <w:bottom w:val="none" w:sz="0" w:space="0" w:color="auto"/>
                        <w:right w:val="none" w:sz="0" w:space="0" w:color="auto"/>
                      </w:divBdr>
                    </w:div>
                  </w:divsChild>
                </w:div>
                <w:div w:id="102576689">
                  <w:marLeft w:val="0"/>
                  <w:marRight w:val="0"/>
                  <w:marTop w:val="0"/>
                  <w:marBottom w:val="0"/>
                  <w:divBdr>
                    <w:top w:val="none" w:sz="0" w:space="0" w:color="auto"/>
                    <w:left w:val="none" w:sz="0" w:space="0" w:color="auto"/>
                    <w:bottom w:val="none" w:sz="0" w:space="0" w:color="auto"/>
                    <w:right w:val="none" w:sz="0" w:space="0" w:color="auto"/>
                  </w:divBdr>
                  <w:divsChild>
                    <w:div w:id="1010108443">
                      <w:marLeft w:val="0"/>
                      <w:marRight w:val="0"/>
                      <w:marTop w:val="0"/>
                      <w:marBottom w:val="0"/>
                      <w:divBdr>
                        <w:top w:val="none" w:sz="0" w:space="0" w:color="auto"/>
                        <w:left w:val="none" w:sz="0" w:space="0" w:color="auto"/>
                        <w:bottom w:val="none" w:sz="0" w:space="0" w:color="auto"/>
                        <w:right w:val="none" w:sz="0" w:space="0" w:color="auto"/>
                      </w:divBdr>
                    </w:div>
                  </w:divsChild>
                </w:div>
                <w:div w:id="699015156">
                  <w:marLeft w:val="0"/>
                  <w:marRight w:val="0"/>
                  <w:marTop w:val="0"/>
                  <w:marBottom w:val="0"/>
                  <w:divBdr>
                    <w:top w:val="none" w:sz="0" w:space="0" w:color="auto"/>
                    <w:left w:val="none" w:sz="0" w:space="0" w:color="auto"/>
                    <w:bottom w:val="none" w:sz="0" w:space="0" w:color="auto"/>
                    <w:right w:val="none" w:sz="0" w:space="0" w:color="auto"/>
                  </w:divBdr>
                  <w:divsChild>
                    <w:div w:id="399910105">
                      <w:marLeft w:val="0"/>
                      <w:marRight w:val="0"/>
                      <w:marTop w:val="0"/>
                      <w:marBottom w:val="0"/>
                      <w:divBdr>
                        <w:top w:val="none" w:sz="0" w:space="0" w:color="auto"/>
                        <w:left w:val="none" w:sz="0" w:space="0" w:color="auto"/>
                        <w:bottom w:val="none" w:sz="0" w:space="0" w:color="auto"/>
                        <w:right w:val="none" w:sz="0" w:space="0" w:color="auto"/>
                      </w:divBdr>
                    </w:div>
                  </w:divsChild>
                </w:div>
                <w:div w:id="1702170386">
                  <w:marLeft w:val="0"/>
                  <w:marRight w:val="0"/>
                  <w:marTop w:val="0"/>
                  <w:marBottom w:val="0"/>
                  <w:divBdr>
                    <w:top w:val="none" w:sz="0" w:space="0" w:color="auto"/>
                    <w:left w:val="none" w:sz="0" w:space="0" w:color="auto"/>
                    <w:bottom w:val="none" w:sz="0" w:space="0" w:color="auto"/>
                    <w:right w:val="none" w:sz="0" w:space="0" w:color="auto"/>
                  </w:divBdr>
                  <w:divsChild>
                    <w:div w:id="1921676589">
                      <w:marLeft w:val="0"/>
                      <w:marRight w:val="0"/>
                      <w:marTop w:val="0"/>
                      <w:marBottom w:val="0"/>
                      <w:divBdr>
                        <w:top w:val="none" w:sz="0" w:space="0" w:color="auto"/>
                        <w:left w:val="none" w:sz="0" w:space="0" w:color="auto"/>
                        <w:bottom w:val="none" w:sz="0" w:space="0" w:color="auto"/>
                        <w:right w:val="none" w:sz="0" w:space="0" w:color="auto"/>
                      </w:divBdr>
                    </w:div>
                  </w:divsChild>
                </w:div>
                <w:div w:id="87309371">
                  <w:marLeft w:val="0"/>
                  <w:marRight w:val="0"/>
                  <w:marTop w:val="0"/>
                  <w:marBottom w:val="0"/>
                  <w:divBdr>
                    <w:top w:val="none" w:sz="0" w:space="0" w:color="auto"/>
                    <w:left w:val="none" w:sz="0" w:space="0" w:color="auto"/>
                    <w:bottom w:val="none" w:sz="0" w:space="0" w:color="auto"/>
                    <w:right w:val="none" w:sz="0" w:space="0" w:color="auto"/>
                  </w:divBdr>
                  <w:divsChild>
                    <w:div w:id="560943507">
                      <w:marLeft w:val="0"/>
                      <w:marRight w:val="0"/>
                      <w:marTop w:val="0"/>
                      <w:marBottom w:val="0"/>
                      <w:divBdr>
                        <w:top w:val="none" w:sz="0" w:space="0" w:color="auto"/>
                        <w:left w:val="none" w:sz="0" w:space="0" w:color="auto"/>
                        <w:bottom w:val="none" w:sz="0" w:space="0" w:color="auto"/>
                        <w:right w:val="none" w:sz="0" w:space="0" w:color="auto"/>
                      </w:divBdr>
                    </w:div>
                  </w:divsChild>
                </w:div>
                <w:div w:id="1884782084">
                  <w:marLeft w:val="0"/>
                  <w:marRight w:val="0"/>
                  <w:marTop w:val="0"/>
                  <w:marBottom w:val="0"/>
                  <w:divBdr>
                    <w:top w:val="none" w:sz="0" w:space="0" w:color="auto"/>
                    <w:left w:val="none" w:sz="0" w:space="0" w:color="auto"/>
                    <w:bottom w:val="none" w:sz="0" w:space="0" w:color="auto"/>
                    <w:right w:val="none" w:sz="0" w:space="0" w:color="auto"/>
                  </w:divBdr>
                  <w:divsChild>
                    <w:div w:id="894925275">
                      <w:marLeft w:val="0"/>
                      <w:marRight w:val="0"/>
                      <w:marTop w:val="0"/>
                      <w:marBottom w:val="0"/>
                      <w:divBdr>
                        <w:top w:val="none" w:sz="0" w:space="0" w:color="auto"/>
                        <w:left w:val="none" w:sz="0" w:space="0" w:color="auto"/>
                        <w:bottom w:val="none" w:sz="0" w:space="0" w:color="auto"/>
                        <w:right w:val="none" w:sz="0" w:space="0" w:color="auto"/>
                      </w:divBdr>
                    </w:div>
                  </w:divsChild>
                </w:div>
                <w:div w:id="177543277">
                  <w:marLeft w:val="0"/>
                  <w:marRight w:val="0"/>
                  <w:marTop w:val="0"/>
                  <w:marBottom w:val="0"/>
                  <w:divBdr>
                    <w:top w:val="none" w:sz="0" w:space="0" w:color="auto"/>
                    <w:left w:val="none" w:sz="0" w:space="0" w:color="auto"/>
                    <w:bottom w:val="none" w:sz="0" w:space="0" w:color="auto"/>
                    <w:right w:val="none" w:sz="0" w:space="0" w:color="auto"/>
                  </w:divBdr>
                  <w:divsChild>
                    <w:div w:id="486098549">
                      <w:marLeft w:val="0"/>
                      <w:marRight w:val="0"/>
                      <w:marTop w:val="0"/>
                      <w:marBottom w:val="0"/>
                      <w:divBdr>
                        <w:top w:val="none" w:sz="0" w:space="0" w:color="auto"/>
                        <w:left w:val="none" w:sz="0" w:space="0" w:color="auto"/>
                        <w:bottom w:val="none" w:sz="0" w:space="0" w:color="auto"/>
                        <w:right w:val="none" w:sz="0" w:space="0" w:color="auto"/>
                      </w:divBdr>
                    </w:div>
                  </w:divsChild>
                </w:div>
                <w:div w:id="118693969">
                  <w:marLeft w:val="0"/>
                  <w:marRight w:val="0"/>
                  <w:marTop w:val="0"/>
                  <w:marBottom w:val="0"/>
                  <w:divBdr>
                    <w:top w:val="none" w:sz="0" w:space="0" w:color="auto"/>
                    <w:left w:val="none" w:sz="0" w:space="0" w:color="auto"/>
                    <w:bottom w:val="none" w:sz="0" w:space="0" w:color="auto"/>
                    <w:right w:val="none" w:sz="0" w:space="0" w:color="auto"/>
                  </w:divBdr>
                  <w:divsChild>
                    <w:div w:id="5619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086499">
          <w:marLeft w:val="0"/>
          <w:marRight w:val="0"/>
          <w:marTop w:val="0"/>
          <w:marBottom w:val="0"/>
          <w:divBdr>
            <w:top w:val="none" w:sz="0" w:space="0" w:color="auto"/>
            <w:left w:val="none" w:sz="0" w:space="0" w:color="auto"/>
            <w:bottom w:val="none" w:sz="0" w:space="0" w:color="auto"/>
            <w:right w:val="none" w:sz="0" w:space="0" w:color="auto"/>
          </w:divBdr>
          <w:divsChild>
            <w:div w:id="8802607">
              <w:marLeft w:val="0"/>
              <w:marRight w:val="0"/>
              <w:marTop w:val="0"/>
              <w:marBottom w:val="0"/>
              <w:divBdr>
                <w:top w:val="none" w:sz="0" w:space="0" w:color="auto"/>
                <w:left w:val="none" w:sz="0" w:space="0" w:color="auto"/>
                <w:bottom w:val="none" w:sz="0" w:space="0" w:color="auto"/>
                <w:right w:val="none" w:sz="0" w:space="0" w:color="auto"/>
              </w:divBdr>
            </w:div>
            <w:div w:id="112333418">
              <w:marLeft w:val="0"/>
              <w:marRight w:val="0"/>
              <w:marTop w:val="0"/>
              <w:marBottom w:val="0"/>
              <w:divBdr>
                <w:top w:val="none" w:sz="0" w:space="0" w:color="auto"/>
                <w:left w:val="none" w:sz="0" w:space="0" w:color="auto"/>
                <w:bottom w:val="none" w:sz="0" w:space="0" w:color="auto"/>
                <w:right w:val="none" w:sz="0" w:space="0" w:color="auto"/>
              </w:divBdr>
            </w:div>
            <w:div w:id="196696450">
              <w:marLeft w:val="0"/>
              <w:marRight w:val="0"/>
              <w:marTop w:val="0"/>
              <w:marBottom w:val="0"/>
              <w:divBdr>
                <w:top w:val="none" w:sz="0" w:space="0" w:color="auto"/>
                <w:left w:val="none" w:sz="0" w:space="0" w:color="auto"/>
                <w:bottom w:val="none" w:sz="0" w:space="0" w:color="auto"/>
                <w:right w:val="none" w:sz="0" w:space="0" w:color="auto"/>
              </w:divBdr>
            </w:div>
            <w:div w:id="1909607058">
              <w:marLeft w:val="0"/>
              <w:marRight w:val="0"/>
              <w:marTop w:val="0"/>
              <w:marBottom w:val="0"/>
              <w:divBdr>
                <w:top w:val="none" w:sz="0" w:space="0" w:color="auto"/>
                <w:left w:val="none" w:sz="0" w:space="0" w:color="auto"/>
                <w:bottom w:val="none" w:sz="0" w:space="0" w:color="auto"/>
                <w:right w:val="none" w:sz="0" w:space="0" w:color="auto"/>
              </w:divBdr>
            </w:div>
            <w:div w:id="747504603">
              <w:marLeft w:val="0"/>
              <w:marRight w:val="0"/>
              <w:marTop w:val="0"/>
              <w:marBottom w:val="0"/>
              <w:divBdr>
                <w:top w:val="none" w:sz="0" w:space="0" w:color="auto"/>
                <w:left w:val="none" w:sz="0" w:space="0" w:color="auto"/>
                <w:bottom w:val="none" w:sz="0" w:space="0" w:color="auto"/>
                <w:right w:val="none" w:sz="0" w:space="0" w:color="auto"/>
              </w:divBdr>
            </w:div>
            <w:div w:id="1965840791">
              <w:marLeft w:val="0"/>
              <w:marRight w:val="0"/>
              <w:marTop w:val="0"/>
              <w:marBottom w:val="0"/>
              <w:divBdr>
                <w:top w:val="none" w:sz="0" w:space="0" w:color="auto"/>
                <w:left w:val="none" w:sz="0" w:space="0" w:color="auto"/>
                <w:bottom w:val="none" w:sz="0" w:space="0" w:color="auto"/>
                <w:right w:val="none" w:sz="0" w:space="0" w:color="auto"/>
              </w:divBdr>
            </w:div>
            <w:div w:id="658727618">
              <w:marLeft w:val="0"/>
              <w:marRight w:val="0"/>
              <w:marTop w:val="0"/>
              <w:marBottom w:val="0"/>
              <w:divBdr>
                <w:top w:val="none" w:sz="0" w:space="0" w:color="auto"/>
                <w:left w:val="none" w:sz="0" w:space="0" w:color="auto"/>
                <w:bottom w:val="none" w:sz="0" w:space="0" w:color="auto"/>
                <w:right w:val="none" w:sz="0" w:space="0" w:color="auto"/>
              </w:divBdr>
            </w:div>
          </w:divsChild>
        </w:div>
        <w:div w:id="981739411">
          <w:marLeft w:val="0"/>
          <w:marRight w:val="0"/>
          <w:marTop w:val="0"/>
          <w:marBottom w:val="0"/>
          <w:divBdr>
            <w:top w:val="none" w:sz="0" w:space="0" w:color="auto"/>
            <w:left w:val="none" w:sz="0" w:space="0" w:color="auto"/>
            <w:bottom w:val="none" w:sz="0" w:space="0" w:color="auto"/>
            <w:right w:val="none" w:sz="0" w:space="0" w:color="auto"/>
          </w:divBdr>
          <w:divsChild>
            <w:div w:id="2061513296">
              <w:marLeft w:val="0"/>
              <w:marRight w:val="0"/>
              <w:marTop w:val="0"/>
              <w:marBottom w:val="0"/>
              <w:divBdr>
                <w:top w:val="none" w:sz="0" w:space="0" w:color="auto"/>
                <w:left w:val="none" w:sz="0" w:space="0" w:color="auto"/>
                <w:bottom w:val="none" w:sz="0" w:space="0" w:color="auto"/>
                <w:right w:val="none" w:sz="0" w:space="0" w:color="auto"/>
              </w:divBdr>
            </w:div>
            <w:div w:id="1012951690">
              <w:marLeft w:val="0"/>
              <w:marRight w:val="0"/>
              <w:marTop w:val="0"/>
              <w:marBottom w:val="0"/>
              <w:divBdr>
                <w:top w:val="none" w:sz="0" w:space="0" w:color="auto"/>
                <w:left w:val="none" w:sz="0" w:space="0" w:color="auto"/>
                <w:bottom w:val="none" w:sz="0" w:space="0" w:color="auto"/>
                <w:right w:val="none" w:sz="0" w:space="0" w:color="auto"/>
              </w:divBdr>
            </w:div>
            <w:div w:id="1659109577">
              <w:marLeft w:val="0"/>
              <w:marRight w:val="0"/>
              <w:marTop w:val="0"/>
              <w:marBottom w:val="0"/>
              <w:divBdr>
                <w:top w:val="none" w:sz="0" w:space="0" w:color="auto"/>
                <w:left w:val="none" w:sz="0" w:space="0" w:color="auto"/>
                <w:bottom w:val="none" w:sz="0" w:space="0" w:color="auto"/>
                <w:right w:val="none" w:sz="0" w:space="0" w:color="auto"/>
              </w:divBdr>
            </w:div>
            <w:div w:id="616721947">
              <w:marLeft w:val="0"/>
              <w:marRight w:val="0"/>
              <w:marTop w:val="0"/>
              <w:marBottom w:val="0"/>
              <w:divBdr>
                <w:top w:val="none" w:sz="0" w:space="0" w:color="auto"/>
                <w:left w:val="none" w:sz="0" w:space="0" w:color="auto"/>
                <w:bottom w:val="none" w:sz="0" w:space="0" w:color="auto"/>
                <w:right w:val="none" w:sz="0" w:space="0" w:color="auto"/>
              </w:divBdr>
            </w:div>
            <w:div w:id="572812491">
              <w:marLeft w:val="0"/>
              <w:marRight w:val="0"/>
              <w:marTop w:val="0"/>
              <w:marBottom w:val="0"/>
              <w:divBdr>
                <w:top w:val="none" w:sz="0" w:space="0" w:color="auto"/>
                <w:left w:val="none" w:sz="0" w:space="0" w:color="auto"/>
                <w:bottom w:val="none" w:sz="0" w:space="0" w:color="auto"/>
                <w:right w:val="none" w:sz="0" w:space="0" w:color="auto"/>
              </w:divBdr>
            </w:div>
            <w:div w:id="1629244206">
              <w:marLeft w:val="0"/>
              <w:marRight w:val="0"/>
              <w:marTop w:val="0"/>
              <w:marBottom w:val="0"/>
              <w:divBdr>
                <w:top w:val="none" w:sz="0" w:space="0" w:color="auto"/>
                <w:left w:val="none" w:sz="0" w:space="0" w:color="auto"/>
                <w:bottom w:val="none" w:sz="0" w:space="0" w:color="auto"/>
                <w:right w:val="none" w:sz="0" w:space="0" w:color="auto"/>
              </w:divBdr>
            </w:div>
            <w:div w:id="951059773">
              <w:marLeft w:val="0"/>
              <w:marRight w:val="0"/>
              <w:marTop w:val="0"/>
              <w:marBottom w:val="0"/>
              <w:divBdr>
                <w:top w:val="none" w:sz="0" w:space="0" w:color="auto"/>
                <w:left w:val="none" w:sz="0" w:space="0" w:color="auto"/>
                <w:bottom w:val="none" w:sz="0" w:space="0" w:color="auto"/>
                <w:right w:val="none" w:sz="0" w:space="0" w:color="auto"/>
              </w:divBdr>
            </w:div>
            <w:div w:id="207493616">
              <w:marLeft w:val="0"/>
              <w:marRight w:val="0"/>
              <w:marTop w:val="0"/>
              <w:marBottom w:val="0"/>
              <w:divBdr>
                <w:top w:val="none" w:sz="0" w:space="0" w:color="auto"/>
                <w:left w:val="none" w:sz="0" w:space="0" w:color="auto"/>
                <w:bottom w:val="none" w:sz="0" w:space="0" w:color="auto"/>
                <w:right w:val="none" w:sz="0" w:space="0" w:color="auto"/>
              </w:divBdr>
            </w:div>
            <w:div w:id="525798891">
              <w:marLeft w:val="0"/>
              <w:marRight w:val="0"/>
              <w:marTop w:val="0"/>
              <w:marBottom w:val="0"/>
              <w:divBdr>
                <w:top w:val="none" w:sz="0" w:space="0" w:color="auto"/>
                <w:left w:val="none" w:sz="0" w:space="0" w:color="auto"/>
                <w:bottom w:val="none" w:sz="0" w:space="0" w:color="auto"/>
                <w:right w:val="none" w:sz="0" w:space="0" w:color="auto"/>
              </w:divBdr>
            </w:div>
            <w:div w:id="178086353">
              <w:marLeft w:val="0"/>
              <w:marRight w:val="0"/>
              <w:marTop w:val="0"/>
              <w:marBottom w:val="0"/>
              <w:divBdr>
                <w:top w:val="none" w:sz="0" w:space="0" w:color="auto"/>
                <w:left w:val="none" w:sz="0" w:space="0" w:color="auto"/>
                <w:bottom w:val="none" w:sz="0" w:space="0" w:color="auto"/>
                <w:right w:val="none" w:sz="0" w:space="0" w:color="auto"/>
              </w:divBdr>
            </w:div>
          </w:divsChild>
        </w:div>
        <w:div w:id="876357361">
          <w:marLeft w:val="0"/>
          <w:marRight w:val="0"/>
          <w:marTop w:val="0"/>
          <w:marBottom w:val="0"/>
          <w:divBdr>
            <w:top w:val="none" w:sz="0" w:space="0" w:color="auto"/>
            <w:left w:val="none" w:sz="0" w:space="0" w:color="auto"/>
            <w:bottom w:val="none" w:sz="0" w:space="0" w:color="auto"/>
            <w:right w:val="none" w:sz="0" w:space="0" w:color="auto"/>
          </w:divBdr>
          <w:divsChild>
            <w:div w:id="919102215">
              <w:marLeft w:val="-75"/>
              <w:marRight w:val="0"/>
              <w:marTop w:val="30"/>
              <w:marBottom w:val="30"/>
              <w:divBdr>
                <w:top w:val="none" w:sz="0" w:space="0" w:color="auto"/>
                <w:left w:val="none" w:sz="0" w:space="0" w:color="auto"/>
                <w:bottom w:val="none" w:sz="0" w:space="0" w:color="auto"/>
                <w:right w:val="none" w:sz="0" w:space="0" w:color="auto"/>
              </w:divBdr>
              <w:divsChild>
                <w:div w:id="125591321">
                  <w:marLeft w:val="0"/>
                  <w:marRight w:val="0"/>
                  <w:marTop w:val="0"/>
                  <w:marBottom w:val="0"/>
                  <w:divBdr>
                    <w:top w:val="none" w:sz="0" w:space="0" w:color="auto"/>
                    <w:left w:val="none" w:sz="0" w:space="0" w:color="auto"/>
                    <w:bottom w:val="none" w:sz="0" w:space="0" w:color="auto"/>
                    <w:right w:val="none" w:sz="0" w:space="0" w:color="auto"/>
                  </w:divBdr>
                  <w:divsChild>
                    <w:div w:id="1362784521">
                      <w:marLeft w:val="0"/>
                      <w:marRight w:val="0"/>
                      <w:marTop w:val="0"/>
                      <w:marBottom w:val="0"/>
                      <w:divBdr>
                        <w:top w:val="none" w:sz="0" w:space="0" w:color="auto"/>
                        <w:left w:val="none" w:sz="0" w:space="0" w:color="auto"/>
                        <w:bottom w:val="none" w:sz="0" w:space="0" w:color="auto"/>
                        <w:right w:val="none" w:sz="0" w:space="0" w:color="auto"/>
                      </w:divBdr>
                    </w:div>
                  </w:divsChild>
                </w:div>
                <w:div w:id="1273975035">
                  <w:marLeft w:val="0"/>
                  <w:marRight w:val="0"/>
                  <w:marTop w:val="0"/>
                  <w:marBottom w:val="0"/>
                  <w:divBdr>
                    <w:top w:val="none" w:sz="0" w:space="0" w:color="auto"/>
                    <w:left w:val="none" w:sz="0" w:space="0" w:color="auto"/>
                    <w:bottom w:val="none" w:sz="0" w:space="0" w:color="auto"/>
                    <w:right w:val="none" w:sz="0" w:space="0" w:color="auto"/>
                  </w:divBdr>
                  <w:divsChild>
                    <w:div w:id="1883051218">
                      <w:marLeft w:val="0"/>
                      <w:marRight w:val="0"/>
                      <w:marTop w:val="0"/>
                      <w:marBottom w:val="0"/>
                      <w:divBdr>
                        <w:top w:val="none" w:sz="0" w:space="0" w:color="auto"/>
                        <w:left w:val="none" w:sz="0" w:space="0" w:color="auto"/>
                        <w:bottom w:val="none" w:sz="0" w:space="0" w:color="auto"/>
                        <w:right w:val="none" w:sz="0" w:space="0" w:color="auto"/>
                      </w:divBdr>
                    </w:div>
                  </w:divsChild>
                </w:div>
                <w:div w:id="1970359527">
                  <w:marLeft w:val="0"/>
                  <w:marRight w:val="0"/>
                  <w:marTop w:val="0"/>
                  <w:marBottom w:val="0"/>
                  <w:divBdr>
                    <w:top w:val="none" w:sz="0" w:space="0" w:color="auto"/>
                    <w:left w:val="none" w:sz="0" w:space="0" w:color="auto"/>
                    <w:bottom w:val="none" w:sz="0" w:space="0" w:color="auto"/>
                    <w:right w:val="none" w:sz="0" w:space="0" w:color="auto"/>
                  </w:divBdr>
                  <w:divsChild>
                    <w:div w:id="124711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335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341acc640bab4765" Type="http://schemas.microsoft.com/office/2020/10/relationships/intelligence" Target="intelligence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1.png@01D7B47A.A564697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c34f8fa-ad51-478d-b6f3-523ffbb1dc83">
      <Terms xmlns="http://schemas.microsoft.com/office/infopath/2007/PartnerControls"/>
    </lcf76f155ced4ddcb4097134ff3c332f>
    <TaxCatchAll xmlns="088d745c-a29c-47ad-a14d-5c44a372fd8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8CE47FED12DF4CB202FDD7195D6A6B" ma:contentTypeVersion="12" ma:contentTypeDescription="Create a new document." ma:contentTypeScope="" ma:versionID="a8b635c4c985453c658c84a346b11508">
  <xsd:schema xmlns:xsd="http://www.w3.org/2001/XMLSchema" xmlns:xs="http://www.w3.org/2001/XMLSchema" xmlns:p="http://schemas.microsoft.com/office/2006/metadata/properties" xmlns:ns2="7c34f8fa-ad51-478d-b6f3-523ffbb1dc83" xmlns:ns3="088d745c-a29c-47ad-a14d-5c44a372fd8e" targetNamespace="http://schemas.microsoft.com/office/2006/metadata/properties" ma:root="true" ma:fieldsID="2db7b474aae3b05de1bca42a490ab97b" ns2:_="" ns3:_="">
    <xsd:import namespace="7c34f8fa-ad51-478d-b6f3-523ffbb1dc83"/>
    <xsd:import namespace="088d745c-a29c-47ad-a14d-5c44a372fd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4f8fa-ad51-478d-b6f3-523ffbb1dc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150524c-e0c3-463f-b807-b3a1aaeb6af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8d745c-a29c-47ad-a14d-5c44a372fd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9d78678-9ef3-468e-869f-c57f9db5bb7e}" ma:internalName="TaxCatchAll" ma:showField="CatchAllData" ma:web="088d745c-a29c-47ad-a14d-5c44a372fd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638DE1-9FFA-4DB1-AD44-C6C32BF1057F}">
  <ds:schemaRefs>
    <ds:schemaRef ds:uri="7c34f8fa-ad51-478d-b6f3-523ffbb1dc83"/>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88d745c-a29c-47ad-a14d-5c44a372fd8e"/>
    <ds:schemaRef ds:uri="http://www.w3.org/XML/1998/namespace"/>
    <ds:schemaRef ds:uri="http://purl.org/dc/dcmitype/"/>
  </ds:schemaRefs>
</ds:datastoreItem>
</file>

<file path=customXml/itemProps2.xml><?xml version="1.0" encoding="utf-8"?>
<ds:datastoreItem xmlns:ds="http://schemas.openxmlformats.org/officeDocument/2006/customXml" ds:itemID="{48A6D09D-FE3D-41EF-B081-A457D46D9F90}">
  <ds:schemaRefs>
    <ds:schemaRef ds:uri="http://schemas.microsoft.com/sharepoint/v3/contenttype/forms"/>
  </ds:schemaRefs>
</ds:datastoreItem>
</file>

<file path=customXml/itemProps3.xml><?xml version="1.0" encoding="utf-8"?>
<ds:datastoreItem xmlns:ds="http://schemas.openxmlformats.org/officeDocument/2006/customXml" ds:itemID="{3760554A-E757-46ED-B27C-63215EC39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34f8fa-ad51-478d-b6f3-523ffbb1dc83"/>
    <ds:schemaRef ds:uri="088d745c-a29c-47ad-a14d-5c44a372fd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Young</dc:creator>
  <cp:keywords/>
  <dc:description/>
  <cp:lastModifiedBy>Amy Orley</cp:lastModifiedBy>
  <cp:revision>5</cp:revision>
  <dcterms:created xsi:type="dcterms:W3CDTF">2024-01-29T10:34:00Z</dcterms:created>
  <dcterms:modified xsi:type="dcterms:W3CDTF">2024-04-15T12:22:00Z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0x010100868CE47FED12DF4CB202FDD7195D6A6B</vt:lpwstr>
  </property>
  <property fmtid="{D5CDD505-2E9C-101B-9397-08002B2CF9AE}" pid="3" name="MediaServiceImageTags">
    <vt:lpwstr/>
  </property>
</Properties>
</file>