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2AE3" w:rsidR="00DA2AE3" w:rsidP="00DA2AE3" w:rsidRDefault="00214F33" w14:paraId="245AAE94" w14:textId="71BEA100">
      <w:pPr>
        <w:jc w:val="center"/>
        <w:rPr>
          <w:rFonts w:cs="Arial" w:asciiTheme="minorHAnsi" w:hAnsiTheme="minorHAnsi"/>
          <w:b/>
          <w:i/>
          <w:sz w:val="40"/>
          <w:szCs w:val="40"/>
          <w:u w:val="single"/>
        </w:rPr>
      </w:pPr>
      <w:r>
        <w:rPr>
          <w:rFonts w:cs="Arial" w:asciiTheme="minorHAnsi" w:hAnsiTheme="minorHAnsi"/>
          <w:b/>
          <w:i/>
          <w:sz w:val="40"/>
          <w:szCs w:val="40"/>
          <w:u w:val="single"/>
        </w:rPr>
        <w:t>Coast and Vale Learning Trust</w:t>
      </w:r>
    </w:p>
    <w:p w:rsidRPr="00DA2AE3" w:rsidR="00DA2AE3" w:rsidP="00DA2AE3" w:rsidRDefault="00DA2AE3" w14:paraId="45E827BA" w14:textId="77777777">
      <w:pPr>
        <w:pStyle w:val="Heading5"/>
        <w:jc w:val="center"/>
        <w:rPr>
          <w:rFonts w:cs="Arial" w:asciiTheme="minorHAnsi" w:hAnsiTheme="minorHAnsi"/>
          <w:b/>
          <w:color w:val="auto"/>
        </w:rPr>
      </w:pPr>
      <w:bookmarkStart w:name="_JOB_DESCRIPTION" w:id="0"/>
      <w:bookmarkEnd w:id="0"/>
      <w:smartTag w:uri="urn:schemas-microsoft-com:office:smarttags" w:element="stockticker">
        <w:r w:rsidRPr="00DA2AE3">
          <w:rPr>
            <w:rFonts w:cs="Arial" w:asciiTheme="minorHAnsi" w:hAnsiTheme="minorHAnsi"/>
            <w:b/>
            <w:color w:val="auto"/>
          </w:rPr>
          <w:t>JOB</w:t>
        </w:r>
      </w:smartTag>
      <w:r w:rsidRPr="00DA2AE3">
        <w:rPr>
          <w:rFonts w:cs="Arial" w:asciiTheme="minorHAnsi" w:hAnsiTheme="minorHAnsi"/>
          <w:b/>
          <w:color w:val="auto"/>
        </w:rPr>
        <w:t xml:space="preserve"> DESCRIPTION</w:t>
      </w:r>
    </w:p>
    <w:p w:rsidRPr="00DA2AE3" w:rsidR="00DA2AE3" w:rsidP="00DA2AE3" w:rsidRDefault="00DA2AE3" w14:paraId="7648DABE" w14:textId="77777777">
      <w:pPr>
        <w:pStyle w:val="BodyText"/>
        <w:rPr>
          <w:rFonts w:cs="Arial" w:asciiTheme="minorHAnsi" w:hAnsiTheme="minorHAnsi"/>
          <w:b w:val="0"/>
          <w:sz w:val="22"/>
          <w:szCs w:val="22"/>
        </w:rPr>
      </w:pPr>
    </w:p>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8"/>
        <w:gridCol w:w="3690"/>
        <w:gridCol w:w="4423"/>
      </w:tblGrid>
      <w:tr w:rsidRPr="00DA2AE3" w:rsidR="00DA2AE3" w:rsidTr="6DF7B87A" w14:paraId="1D252F5E" w14:textId="77777777">
        <w:tc>
          <w:tcPr>
            <w:tcW w:w="5778" w:type="dxa"/>
            <w:gridSpan w:val="2"/>
            <w:tcBorders>
              <w:right w:val="nil"/>
            </w:tcBorders>
            <w:shd w:val="clear" w:color="auto" w:fill="auto"/>
            <w:tcMar/>
          </w:tcPr>
          <w:p w:rsidRPr="00DA2AE3" w:rsidR="00DA2AE3" w:rsidP="6DF7B87A" w:rsidRDefault="00DA2AE3" w14:paraId="63FC927F" w14:textId="60ABC772">
            <w:pPr>
              <w:pStyle w:val="BodyText"/>
              <w:rPr>
                <w:rFonts w:ascii="Calibri" w:hAnsi="Calibri" w:cs="Arial" w:asciiTheme="minorAscii" w:hAnsiTheme="minorAscii"/>
                <w:b w:val="0"/>
                <w:bCs w:val="0"/>
                <w:sz w:val="22"/>
                <w:szCs w:val="22"/>
              </w:rPr>
            </w:pPr>
            <w:r w:rsidRPr="6DF7B87A" w:rsidR="24D171FF">
              <w:rPr>
                <w:rFonts w:ascii="Calibri" w:hAnsi="Calibri" w:cs="Arial" w:asciiTheme="minorAscii" w:hAnsiTheme="minorAscii"/>
                <w:b w:val="0"/>
                <w:bCs w:val="0"/>
                <w:sz w:val="22"/>
                <w:szCs w:val="22"/>
              </w:rPr>
              <w:t xml:space="preserve">POST: </w:t>
            </w:r>
            <w:r w:rsidRPr="6DF7B87A" w:rsidR="24D171FF">
              <w:rPr>
                <w:rFonts w:ascii="Calibri" w:hAnsi="Calibri" w:cs="Arial" w:asciiTheme="minorAscii" w:hAnsiTheme="minorAscii"/>
                <w:sz w:val="22"/>
                <w:szCs w:val="22"/>
              </w:rPr>
              <w:t xml:space="preserve">ICT </w:t>
            </w:r>
            <w:r w:rsidRPr="6DF7B87A" w:rsidR="1F0E3FC8">
              <w:rPr>
                <w:rFonts w:ascii="Calibri" w:hAnsi="Calibri" w:cs="Arial" w:asciiTheme="minorAscii" w:hAnsiTheme="minorAscii"/>
                <w:sz w:val="22"/>
                <w:szCs w:val="22"/>
              </w:rPr>
              <w:t xml:space="preserve">Apprentice </w:t>
            </w:r>
            <w:r w:rsidRPr="6DF7B87A" w:rsidR="24D171FF">
              <w:rPr>
                <w:rFonts w:ascii="Calibri" w:hAnsi="Calibri" w:cs="Arial" w:asciiTheme="minorAscii" w:hAnsiTheme="minorAscii"/>
                <w:sz w:val="22"/>
                <w:szCs w:val="22"/>
              </w:rPr>
              <w:t>Technician</w:t>
            </w:r>
            <w:r w:rsidRPr="6DF7B87A" w:rsidR="24D171FF">
              <w:rPr>
                <w:rFonts w:ascii="Calibri" w:hAnsi="Calibri" w:cs="Arial" w:asciiTheme="minorAscii" w:hAnsiTheme="minorAscii"/>
                <w:b w:val="0"/>
                <w:bCs w:val="0"/>
                <w:sz w:val="22"/>
                <w:szCs w:val="22"/>
              </w:rPr>
              <w:t xml:space="preserve"> </w:t>
            </w:r>
          </w:p>
        </w:tc>
        <w:tc>
          <w:tcPr>
            <w:tcW w:w="4423" w:type="dxa"/>
            <w:tcBorders>
              <w:left w:val="nil"/>
            </w:tcBorders>
            <w:shd w:val="clear" w:color="auto" w:fill="auto"/>
            <w:tcMar/>
          </w:tcPr>
          <w:p w:rsidRPr="00DA2AE3" w:rsidR="00DA2AE3" w:rsidP="00004B00" w:rsidRDefault="00DA2AE3" w14:paraId="6B8D0C7E" w14:textId="77777777">
            <w:pPr>
              <w:pStyle w:val="BodyText"/>
              <w:rPr>
                <w:rFonts w:cs="Arial" w:asciiTheme="minorHAnsi" w:hAnsiTheme="minorHAnsi"/>
                <w:b w:val="0"/>
                <w:sz w:val="22"/>
                <w:szCs w:val="22"/>
              </w:rPr>
            </w:pPr>
          </w:p>
        </w:tc>
      </w:tr>
      <w:tr w:rsidRPr="00DA2AE3" w:rsidR="00DA2AE3" w:rsidTr="6DF7B87A" w14:paraId="4A3FA9F1" w14:textId="77777777">
        <w:tc>
          <w:tcPr>
            <w:tcW w:w="5778" w:type="dxa"/>
            <w:gridSpan w:val="2"/>
            <w:tcBorders>
              <w:right w:val="nil"/>
            </w:tcBorders>
            <w:shd w:val="clear" w:color="auto" w:fill="auto"/>
            <w:tcMar/>
          </w:tcPr>
          <w:p w:rsidRPr="00DA2AE3" w:rsidR="00DA2AE3" w:rsidP="50023583" w:rsidRDefault="00DA2AE3" w14:paraId="3696EAB6" w14:textId="48F2EDEC">
            <w:pPr>
              <w:pStyle w:val="BodyText"/>
              <w:rPr>
                <w:rFonts w:cs="Arial" w:asciiTheme="minorHAnsi" w:hAnsiTheme="minorHAnsi"/>
                <w:b w:val="0"/>
                <w:sz w:val="22"/>
                <w:szCs w:val="22"/>
              </w:rPr>
            </w:pPr>
          </w:p>
        </w:tc>
        <w:tc>
          <w:tcPr>
            <w:tcW w:w="4423" w:type="dxa"/>
            <w:tcBorders>
              <w:left w:val="nil"/>
            </w:tcBorders>
            <w:shd w:val="clear" w:color="auto" w:fill="auto"/>
            <w:tcMar/>
          </w:tcPr>
          <w:p w:rsidRPr="00DA2AE3" w:rsidR="00DA2AE3" w:rsidP="00004B00" w:rsidRDefault="00DA2AE3" w14:paraId="56B71F7C" w14:textId="77777777">
            <w:pPr>
              <w:pStyle w:val="BodyText"/>
              <w:rPr>
                <w:rFonts w:cs="Arial" w:asciiTheme="minorHAnsi" w:hAnsiTheme="minorHAnsi"/>
                <w:b w:val="0"/>
                <w:sz w:val="22"/>
                <w:szCs w:val="22"/>
              </w:rPr>
            </w:pPr>
          </w:p>
        </w:tc>
      </w:tr>
      <w:tr w:rsidRPr="00DA2AE3" w:rsidR="00DA2AE3" w:rsidTr="6DF7B87A" w14:paraId="70E4D78A" w14:textId="77777777">
        <w:tc>
          <w:tcPr>
            <w:tcW w:w="5778" w:type="dxa"/>
            <w:gridSpan w:val="2"/>
            <w:tcBorders>
              <w:right w:val="nil"/>
            </w:tcBorders>
            <w:shd w:val="clear" w:color="auto" w:fill="auto"/>
            <w:tcMar/>
          </w:tcPr>
          <w:p w:rsidRPr="00DA2AE3" w:rsidR="00DA2AE3" w:rsidP="6DF7B87A" w:rsidRDefault="50023583" w14:paraId="076770D9" w14:textId="4CCD90FC">
            <w:pPr>
              <w:pStyle w:val="BodyText"/>
              <w:rPr>
                <w:rFonts w:ascii="Calibri" w:hAnsi="Calibri" w:cs="Arial" w:asciiTheme="minorAscii" w:hAnsiTheme="minorAscii"/>
                <w:b w:val="0"/>
                <w:bCs w:val="0"/>
                <w:sz w:val="22"/>
                <w:szCs w:val="22"/>
              </w:rPr>
            </w:pPr>
            <w:r w:rsidRPr="6DF7B87A" w:rsidR="449485EF">
              <w:rPr>
                <w:rFonts w:ascii="Calibri" w:hAnsi="Calibri" w:cs="Arial" w:asciiTheme="minorAscii" w:hAnsiTheme="minorAscii"/>
                <w:b w:val="0"/>
                <w:bCs w:val="0"/>
                <w:sz w:val="22"/>
                <w:szCs w:val="22"/>
              </w:rPr>
              <w:t>RESPONSIBLE TO:</w:t>
            </w:r>
            <w:r w:rsidRPr="6DF7B87A" w:rsidR="78C39FD0">
              <w:rPr>
                <w:rFonts w:ascii="Calibri" w:hAnsi="Calibri" w:cs="Arial" w:asciiTheme="minorAscii" w:hAnsiTheme="minorAscii"/>
                <w:b w:val="0"/>
                <w:bCs w:val="0"/>
                <w:sz w:val="22"/>
                <w:szCs w:val="22"/>
              </w:rPr>
              <w:t xml:space="preserve"> IT Manager</w:t>
            </w:r>
          </w:p>
        </w:tc>
        <w:tc>
          <w:tcPr>
            <w:tcW w:w="4423" w:type="dxa"/>
            <w:tcBorders>
              <w:left w:val="nil"/>
            </w:tcBorders>
            <w:shd w:val="clear" w:color="auto" w:fill="auto"/>
            <w:tcMar/>
          </w:tcPr>
          <w:p w:rsidRPr="00DA2AE3" w:rsidR="00DA2AE3" w:rsidP="00004B00" w:rsidRDefault="00DA2AE3" w14:paraId="2660F6B2" w14:textId="77777777">
            <w:pPr>
              <w:pStyle w:val="BodyText"/>
              <w:rPr>
                <w:rFonts w:cs="Arial" w:asciiTheme="minorHAnsi" w:hAnsiTheme="minorHAnsi"/>
                <w:b w:val="0"/>
                <w:sz w:val="22"/>
                <w:szCs w:val="22"/>
              </w:rPr>
            </w:pPr>
          </w:p>
        </w:tc>
      </w:tr>
      <w:tr w:rsidRPr="00DA2AE3" w:rsidR="00DA2AE3" w:rsidTr="6DF7B87A" w14:paraId="644D3A5B" w14:textId="77777777">
        <w:tc>
          <w:tcPr>
            <w:tcW w:w="2088" w:type="dxa"/>
            <w:tcBorders>
              <w:right w:val="nil"/>
            </w:tcBorders>
            <w:shd w:val="clear" w:color="auto" w:fill="auto"/>
            <w:tcMar/>
          </w:tcPr>
          <w:p w:rsidRPr="00DA2AE3" w:rsidR="00DA2AE3" w:rsidP="00004B00" w:rsidRDefault="00DA2AE3" w14:paraId="22F1C6AF" w14:textId="77777777">
            <w:pPr>
              <w:pStyle w:val="BodyText"/>
              <w:rPr>
                <w:rFonts w:cs="Arial" w:asciiTheme="minorHAnsi" w:hAnsiTheme="minorHAnsi"/>
                <w:sz w:val="22"/>
                <w:szCs w:val="22"/>
              </w:rPr>
            </w:pPr>
            <w:r w:rsidRPr="00DA2AE3">
              <w:rPr>
                <w:rFonts w:cs="Arial" w:asciiTheme="minorHAnsi" w:hAnsiTheme="minorHAnsi"/>
                <w:sz w:val="22"/>
                <w:szCs w:val="22"/>
              </w:rPr>
              <w:t>JOB PURPOSE:</w:t>
            </w:r>
          </w:p>
        </w:tc>
        <w:tc>
          <w:tcPr>
            <w:tcW w:w="8113" w:type="dxa"/>
            <w:gridSpan w:val="2"/>
            <w:tcBorders>
              <w:left w:val="nil"/>
            </w:tcBorders>
            <w:shd w:val="clear" w:color="auto" w:fill="auto"/>
            <w:tcMar/>
          </w:tcPr>
          <w:p w:rsidRPr="00DA2AE3" w:rsidR="00DA2AE3" w:rsidP="6DF7B87A" w:rsidRDefault="7631B89B" w14:paraId="305FFE58" w14:textId="70F61909">
            <w:pPr>
              <w:ind w:left="180"/>
              <w:rPr>
                <w:rFonts w:ascii="Calibri" w:hAnsi="Calibri" w:cs="Arial" w:asciiTheme="minorAscii" w:hAnsiTheme="minorAscii"/>
                <w:sz w:val="22"/>
                <w:szCs w:val="22"/>
              </w:rPr>
            </w:pPr>
            <w:r w:rsidRPr="6DF7B87A" w:rsidR="2AE39121">
              <w:rPr>
                <w:rFonts w:ascii="Calibri" w:hAnsi="Calibri" w:cs="Arial" w:asciiTheme="minorAscii" w:hAnsiTheme="minorAscii"/>
                <w:sz w:val="22"/>
                <w:szCs w:val="22"/>
              </w:rPr>
              <w:t xml:space="preserve">To contribute to the delivery of an effective on-site ICT support service throughout the </w:t>
            </w:r>
            <w:r w:rsidRPr="6DF7B87A" w:rsidR="0C91BB0E">
              <w:rPr>
                <w:rFonts w:ascii="Calibri" w:hAnsi="Calibri" w:cs="Arial" w:asciiTheme="minorAscii" w:hAnsiTheme="minorAscii"/>
                <w:sz w:val="22"/>
                <w:szCs w:val="22"/>
              </w:rPr>
              <w:t>Trust,</w:t>
            </w:r>
            <w:r w:rsidRPr="6DF7B87A" w:rsidR="2AE39121">
              <w:rPr>
                <w:rFonts w:ascii="Calibri" w:hAnsi="Calibri" w:cs="Arial" w:asciiTheme="minorAscii" w:hAnsiTheme="minorAscii"/>
                <w:sz w:val="22"/>
                <w:szCs w:val="22"/>
              </w:rPr>
              <w:t xml:space="preserve"> to respond to identified need, ensure continuity of service and achieve planned reporting objectives and deadlines</w:t>
            </w:r>
          </w:p>
          <w:p w:rsidRPr="00DA2AE3" w:rsidR="00DA2AE3" w:rsidP="00004B00" w:rsidRDefault="00DA2AE3" w14:paraId="6DAD367B" w14:textId="77777777">
            <w:pPr>
              <w:ind w:left="180"/>
              <w:rPr>
                <w:rFonts w:cs="Arial" w:asciiTheme="minorHAnsi" w:hAnsiTheme="minorHAnsi"/>
                <w:sz w:val="22"/>
                <w:szCs w:val="22"/>
              </w:rPr>
            </w:pPr>
          </w:p>
          <w:p w:rsidRPr="00DA2AE3" w:rsidR="00DA2AE3" w:rsidP="00004B00" w:rsidRDefault="00DA2AE3" w14:paraId="290FF596" w14:textId="77777777">
            <w:pPr>
              <w:pStyle w:val="BodyText"/>
              <w:ind w:left="180"/>
              <w:rPr>
                <w:rFonts w:cs="Arial" w:asciiTheme="minorHAnsi" w:hAnsiTheme="minorHAnsi"/>
                <w:b w:val="0"/>
                <w:sz w:val="22"/>
                <w:szCs w:val="22"/>
              </w:rPr>
            </w:pPr>
            <w:r w:rsidRPr="00DA2AE3">
              <w:rPr>
                <w:rFonts w:cs="Arial" w:asciiTheme="minorHAnsi" w:hAnsiTheme="minorHAnsi"/>
                <w:b w:val="0"/>
                <w:sz w:val="22"/>
                <w:szCs w:val="22"/>
              </w:rPr>
              <w:t xml:space="preserve">Responsible for maintenance of ICT software, hardware and related equipment and for the resolution of identified technical problems, as well as providing support to staff and pupils to ensure administration and learning outcomes are maximised </w:t>
            </w:r>
          </w:p>
        </w:tc>
      </w:tr>
      <w:tr w:rsidRPr="00DA2AE3" w:rsidR="00DA2AE3" w:rsidTr="6DF7B87A" w14:paraId="4C0BA28B" w14:textId="77777777">
        <w:tc>
          <w:tcPr>
            <w:tcW w:w="2088" w:type="dxa"/>
            <w:tcBorders>
              <w:right w:val="nil"/>
            </w:tcBorders>
            <w:shd w:val="clear" w:color="auto" w:fill="auto"/>
            <w:tcMar/>
          </w:tcPr>
          <w:p w:rsidRPr="00DA2AE3" w:rsidR="00DA2AE3" w:rsidP="00004B00" w:rsidRDefault="00DA2AE3" w14:paraId="01C49E1D" w14:textId="77777777">
            <w:pPr>
              <w:pStyle w:val="BodyText"/>
              <w:rPr>
                <w:rFonts w:cs="Arial" w:asciiTheme="minorHAnsi" w:hAnsiTheme="minorHAnsi"/>
                <w:sz w:val="22"/>
                <w:szCs w:val="22"/>
              </w:rPr>
            </w:pPr>
            <w:r w:rsidRPr="00DA2AE3">
              <w:rPr>
                <w:rFonts w:cs="Arial" w:asciiTheme="minorHAnsi" w:hAnsiTheme="minorHAnsi"/>
                <w:sz w:val="22"/>
                <w:szCs w:val="22"/>
              </w:rPr>
              <w:t>JOB CONTEXT:</w:t>
            </w:r>
          </w:p>
        </w:tc>
        <w:tc>
          <w:tcPr>
            <w:tcW w:w="8113" w:type="dxa"/>
            <w:gridSpan w:val="2"/>
            <w:tcBorders>
              <w:left w:val="nil"/>
            </w:tcBorders>
            <w:shd w:val="clear" w:color="auto" w:fill="auto"/>
            <w:tcMar/>
          </w:tcPr>
          <w:p w:rsidRPr="00DA2AE3" w:rsidR="00DA2AE3" w:rsidP="6DF7B87A" w:rsidRDefault="7631B89B" w14:paraId="6EF264F9" w14:textId="310E600A">
            <w:pPr>
              <w:ind w:left="180"/>
              <w:rPr>
                <w:rFonts w:ascii="Calibri" w:hAnsi="Calibri" w:cs="Arial" w:asciiTheme="minorAscii" w:hAnsiTheme="minorAscii"/>
                <w:sz w:val="22"/>
                <w:szCs w:val="22"/>
              </w:rPr>
            </w:pPr>
            <w:r w:rsidRPr="6DF7B87A" w:rsidR="2AE39121">
              <w:rPr>
                <w:rFonts w:ascii="Calibri" w:hAnsi="Calibri" w:cs="Arial" w:asciiTheme="minorAscii" w:hAnsiTheme="minorAscii"/>
                <w:sz w:val="22"/>
                <w:szCs w:val="22"/>
              </w:rPr>
              <w:t>Expected to work on-site across the</w:t>
            </w:r>
            <w:r w:rsidRPr="6DF7B87A" w:rsidR="16E3E2A1">
              <w:rPr>
                <w:rFonts w:ascii="Calibri" w:hAnsi="Calibri" w:cs="Arial" w:asciiTheme="minorAscii" w:hAnsiTheme="minorAscii"/>
                <w:sz w:val="22"/>
                <w:szCs w:val="22"/>
              </w:rPr>
              <w:t xml:space="preserve"> trust</w:t>
            </w:r>
            <w:r w:rsidRPr="6DF7B87A" w:rsidR="2AE39121">
              <w:rPr>
                <w:rFonts w:ascii="Calibri" w:hAnsi="Calibri" w:cs="Arial" w:asciiTheme="minorAscii" w:hAnsiTheme="minorAscii"/>
                <w:sz w:val="22"/>
                <w:szCs w:val="22"/>
              </w:rPr>
              <w:t xml:space="preserve"> to solve problems to ensure the continuity of reliable ICT equipment and services.  Due to nature of the job, the post holder may be required to lift equipment and work in restricted work areas</w:t>
            </w:r>
          </w:p>
          <w:p w:rsidRPr="00DA2AE3" w:rsidR="00DA2AE3" w:rsidP="00004B00" w:rsidRDefault="00DA2AE3" w14:paraId="64188544" w14:textId="77777777">
            <w:pPr>
              <w:ind w:left="180"/>
              <w:rPr>
                <w:rFonts w:cs="Arial" w:asciiTheme="minorHAnsi" w:hAnsiTheme="minorHAnsi"/>
                <w:sz w:val="22"/>
                <w:szCs w:val="22"/>
              </w:rPr>
            </w:pPr>
          </w:p>
          <w:p w:rsidRPr="00DA2AE3" w:rsidR="00DA2AE3" w:rsidP="00004B00" w:rsidRDefault="00DA2AE3" w14:paraId="1BBD6656" w14:textId="77777777">
            <w:pPr>
              <w:ind w:left="180"/>
              <w:rPr>
                <w:rFonts w:cs="Arial" w:asciiTheme="minorHAnsi" w:hAnsiTheme="minorHAnsi"/>
                <w:sz w:val="22"/>
                <w:szCs w:val="22"/>
              </w:rPr>
            </w:pPr>
            <w:r w:rsidRPr="00DA2AE3">
              <w:rPr>
                <w:rFonts w:cs="Arial" w:asciiTheme="minorHAnsi" w:hAnsiTheme="minorHAnsi"/>
                <w:sz w:val="22"/>
                <w:szCs w:val="22"/>
              </w:rPr>
              <w:t xml:space="preserve">Enhanced DBS Clearance required </w:t>
            </w:r>
          </w:p>
        </w:tc>
      </w:tr>
      <w:tr w:rsidRPr="00DA2AE3" w:rsidR="00DA2AE3" w:rsidTr="6DF7B87A" w14:paraId="22E2BA84" w14:textId="77777777">
        <w:tc>
          <w:tcPr>
            <w:tcW w:w="10201" w:type="dxa"/>
            <w:gridSpan w:val="3"/>
            <w:shd w:val="clear" w:color="auto" w:fill="auto"/>
            <w:tcMar/>
          </w:tcPr>
          <w:p w:rsidRPr="00DA2AE3" w:rsidR="00DA2AE3" w:rsidP="00004B00" w:rsidRDefault="00DA2AE3" w14:paraId="75679C43" w14:textId="77777777">
            <w:pPr>
              <w:rPr>
                <w:rFonts w:cs="Arial" w:asciiTheme="minorHAnsi" w:hAnsiTheme="minorHAnsi"/>
                <w:sz w:val="22"/>
                <w:szCs w:val="22"/>
              </w:rPr>
            </w:pPr>
            <w:r w:rsidRPr="00DA2AE3">
              <w:rPr>
                <w:rFonts w:cs="Arial" w:asciiTheme="minorHAnsi" w:hAnsiTheme="minorHAnsi"/>
                <w:sz w:val="22"/>
                <w:szCs w:val="22"/>
              </w:rPr>
              <w:t>ACCOUNTABILITIES / MAIN RESPONSIBILITIES</w:t>
            </w:r>
          </w:p>
        </w:tc>
      </w:tr>
      <w:tr w:rsidRPr="00DA2AE3" w:rsidR="00DA2AE3" w:rsidTr="6DF7B87A" w14:paraId="40ACAAE9" w14:textId="77777777">
        <w:tc>
          <w:tcPr>
            <w:tcW w:w="2088" w:type="dxa"/>
            <w:shd w:val="clear" w:color="auto" w:fill="auto"/>
            <w:tcMar/>
          </w:tcPr>
          <w:p w:rsidRPr="00DA2AE3" w:rsidR="00DA2AE3" w:rsidP="00004B00" w:rsidRDefault="00DA2AE3" w14:paraId="6F1A1D50" w14:textId="77777777">
            <w:pPr>
              <w:pStyle w:val="BodyText"/>
              <w:rPr>
                <w:rFonts w:cs="Arial" w:asciiTheme="minorHAnsi" w:hAnsiTheme="minorHAnsi"/>
                <w:sz w:val="22"/>
                <w:szCs w:val="22"/>
              </w:rPr>
            </w:pPr>
            <w:r w:rsidRPr="00DA2AE3">
              <w:rPr>
                <w:rFonts w:cs="Arial" w:asciiTheme="minorHAnsi" w:hAnsiTheme="minorHAnsi"/>
                <w:sz w:val="22"/>
                <w:szCs w:val="22"/>
              </w:rPr>
              <w:t>Operational  Issues</w:t>
            </w:r>
          </w:p>
          <w:p w:rsidRPr="00DA2AE3" w:rsidR="00DA2AE3" w:rsidP="00004B00" w:rsidRDefault="00DA2AE3" w14:paraId="57E36B37" w14:textId="77777777">
            <w:pPr>
              <w:rPr>
                <w:rFonts w:cs="Arial" w:asciiTheme="minorHAnsi" w:hAnsiTheme="minorHAnsi"/>
                <w:sz w:val="22"/>
                <w:szCs w:val="22"/>
              </w:rPr>
            </w:pPr>
          </w:p>
        </w:tc>
        <w:tc>
          <w:tcPr>
            <w:tcW w:w="8113" w:type="dxa"/>
            <w:gridSpan w:val="2"/>
            <w:shd w:val="clear" w:color="auto" w:fill="auto"/>
            <w:tcMar/>
          </w:tcPr>
          <w:p w:rsidR="00DA2AE3" w:rsidP="6DF7B87A" w:rsidRDefault="00DA2AE3" w14:paraId="4A94FF36" w14:textId="219ABBAA">
            <w:pPr>
              <w:numPr>
                <w:ilvl w:val="0"/>
                <w:numId w:val="10"/>
              </w:numPr>
              <w:rPr>
                <w:rFonts w:ascii="Calibri" w:hAnsi="Calibri" w:cs="Arial" w:asciiTheme="minorAscii" w:hAnsiTheme="minorAscii"/>
                <w:sz w:val="22"/>
                <w:szCs w:val="22"/>
              </w:rPr>
            </w:pPr>
            <w:r w:rsidRPr="6DF7B87A" w:rsidR="24D171FF">
              <w:rPr>
                <w:rFonts w:ascii="Calibri" w:hAnsi="Calibri" w:cs="Arial" w:asciiTheme="minorAscii" w:hAnsiTheme="minorAscii"/>
                <w:sz w:val="22"/>
                <w:szCs w:val="22"/>
              </w:rPr>
              <w:t xml:space="preserve">Contribute to the effective performance and service provision of ICT services within the </w:t>
            </w:r>
            <w:r w:rsidRPr="6DF7B87A" w:rsidR="159B1C88">
              <w:rPr>
                <w:rFonts w:ascii="Calibri" w:hAnsi="Calibri" w:cs="Arial" w:asciiTheme="minorAscii" w:hAnsiTheme="minorAscii"/>
                <w:sz w:val="22"/>
                <w:szCs w:val="22"/>
              </w:rPr>
              <w:t>Trust</w:t>
            </w:r>
            <w:r w:rsidRPr="6DF7B87A" w:rsidR="24D171FF">
              <w:rPr>
                <w:rFonts w:ascii="Calibri" w:hAnsi="Calibri" w:cs="Arial" w:asciiTheme="minorAscii" w:hAnsiTheme="minorAscii"/>
                <w:sz w:val="22"/>
                <w:szCs w:val="22"/>
              </w:rPr>
              <w:t xml:space="preserve"> to minimise disruption</w:t>
            </w:r>
          </w:p>
          <w:p w:rsidRPr="000C250A" w:rsidR="00B16FF0" w:rsidP="6DF7B87A" w:rsidRDefault="00B16FF0" w14:paraId="59E2F57B" w14:textId="45116DFD">
            <w:pPr>
              <w:numPr>
                <w:ilvl w:val="0"/>
                <w:numId w:val="10"/>
              </w:numPr>
              <w:rPr>
                <w:rFonts w:ascii="Calibri" w:hAnsi="Calibri" w:cs="Arial" w:asciiTheme="minorAscii" w:hAnsiTheme="minorAscii"/>
                <w:sz w:val="22"/>
                <w:szCs w:val="22"/>
              </w:rPr>
            </w:pPr>
            <w:r w:rsidRPr="6DF7B87A" w:rsidR="60B3DFF5">
              <w:rPr>
                <w:rFonts w:ascii="Calibri" w:hAnsi="Calibri" w:cs="Arial" w:asciiTheme="minorAscii" w:hAnsiTheme="minorAscii"/>
                <w:sz w:val="22"/>
                <w:szCs w:val="22"/>
              </w:rPr>
              <w:t>As directed, c</w:t>
            </w:r>
            <w:r w:rsidRPr="6DF7B87A" w:rsidR="6B5EF1D8">
              <w:rPr>
                <w:rFonts w:ascii="Calibri" w:hAnsi="Calibri" w:cs="Arial" w:asciiTheme="minorAscii" w:hAnsiTheme="minorAscii"/>
                <w:sz w:val="22"/>
                <w:szCs w:val="22"/>
              </w:rPr>
              <w:t>arry out practical repairs, installations and maintenance to IT adjacent infrastructure, hardware and sites</w:t>
            </w:r>
          </w:p>
          <w:p w:rsidRPr="00DA2AE3" w:rsidR="00DA2AE3" w:rsidP="6DF7B87A" w:rsidRDefault="00DA2AE3" w14:paraId="510F997A" w14:textId="0A51A439">
            <w:pPr>
              <w:numPr>
                <w:ilvl w:val="0"/>
                <w:numId w:val="10"/>
              </w:numPr>
              <w:rPr>
                <w:rFonts w:ascii="Calibri" w:hAnsi="Calibri" w:cs="Arial" w:asciiTheme="minorAscii" w:hAnsiTheme="minorAscii"/>
                <w:sz w:val="22"/>
                <w:szCs w:val="22"/>
              </w:rPr>
            </w:pPr>
            <w:r w:rsidRPr="6DF7B87A" w:rsidR="24D171FF">
              <w:rPr>
                <w:rFonts w:ascii="Calibri" w:hAnsi="Calibri" w:cs="Arial" w:asciiTheme="minorAscii" w:hAnsiTheme="minorAscii"/>
                <w:sz w:val="22"/>
                <w:szCs w:val="22"/>
              </w:rPr>
              <w:t xml:space="preserve">Participate in the collection, collation, processing and storage of data and information to comply with </w:t>
            </w:r>
            <w:r w:rsidRPr="6DF7B87A" w:rsidR="2B0F516F">
              <w:rPr>
                <w:rFonts w:ascii="Calibri" w:hAnsi="Calibri" w:cs="Arial" w:asciiTheme="minorAscii" w:hAnsiTheme="minorAscii"/>
                <w:sz w:val="22"/>
                <w:szCs w:val="22"/>
              </w:rPr>
              <w:t>Trust</w:t>
            </w:r>
            <w:r w:rsidRPr="6DF7B87A" w:rsidR="24D171FF">
              <w:rPr>
                <w:rFonts w:ascii="Calibri" w:hAnsi="Calibri" w:cs="Arial" w:asciiTheme="minorAscii" w:hAnsiTheme="minorAscii"/>
                <w:sz w:val="22"/>
                <w:szCs w:val="22"/>
              </w:rPr>
              <w:t xml:space="preserve"> reporting requirements </w:t>
            </w:r>
          </w:p>
          <w:p w:rsidRPr="00DA2AE3" w:rsidR="00DA2AE3" w:rsidP="6DF7B87A" w:rsidRDefault="7631B89B" w14:paraId="5E7FB582" w14:textId="0853554B">
            <w:pPr>
              <w:numPr>
                <w:ilvl w:val="0"/>
                <w:numId w:val="10"/>
              </w:numPr>
              <w:rPr>
                <w:rFonts w:ascii="Calibri" w:hAnsi="Calibri" w:cs="Arial" w:asciiTheme="minorAscii" w:hAnsiTheme="minorAscii"/>
                <w:sz w:val="22"/>
                <w:szCs w:val="22"/>
              </w:rPr>
            </w:pPr>
            <w:r w:rsidRPr="6DF7B87A" w:rsidR="1EEA7B71">
              <w:rPr>
                <w:rFonts w:ascii="Calibri" w:hAnsi="Calibri" w:cs="Arial" w:asciiTheme="minorAscii" w:hAnsiTheme="minorAscii"/>
                <w:sz w:val="22"/>
                <w:szCs w:val="22"/>
              </w:rPr>
              <w:t xml:space="preserve">Support </w:t>
            </w:r>
            <w:r w:rsidRPr="6DF7B87A" w:rsidR="1EEA7B71">
              <w:rPr>
                <w:rFonts w:ascii="Calibri" w:hAnsi="Calibri" w:cs="Arial" w:asciiTheme="minorAscii" w:hAnsiTheme="minorAscii"/>
                <w:sz w:val="22"/>
                <w:szCs w:val="22"/>
              </w:rPr>
              <w:t>in</w:t>
            </w:r>
            <w:r w:rsidRPr="6DF7B87A" w:rsidR="2AE39121">
              <w:rPr>
                <w:rFonts w:ascii="Calibri" w:hAnsi="Calibri" w:cs="Arial" w:asciiTheme="minorAscii" w:hAnsiTheme="minorAscii"/>
                <w:sz w:val="22"/>
                <w:szCs w:val="22"/>
              </w:rPr>
              <w:t xml:space="preserve"> diagnos</w:t>
            </w:r>
            <w:r w:rsidRPr="6DF7B87A" w:rsidR="6EF96331">
              <w:rPr>
                <w:rFonts w:ascii="Calibri" w:hAnsi="Calibri" w:cs="Arial" w:asciiTheme="minorAscii" w:hAnsiTheme="minorAscii"/>
                <w:sz w:val="22"/>
                <w:szCs w:val="22"/>
              </w:rPr>
              <w:t>ing</w:t>
            </w:r>
            <w:r w:rsidRPr="6DF7B87A" w:rsidR="6EF96331">
              <w:rPr>
                <w:rFonts w:ascii="Calibri" w:hAnsi="Calibri" w:cs="Arial" w:asciiTheme="minorAscii" w:hAnsiTheme="minorAscii"/>
                <w:sz w:val="22"/>
                <w:szCs w:val="22"/>
              </w:rPr>
              <w:t xml:space="preserve"> </w:t>
            </w:r>
            <w:r w:rsidRPr="6DF7B87A" w:rsidR="2AE39121">
              <w:rPr>
                <w:rFonts w:ascii="Calibri" w:hAnsi="Calibri" w:cs="Arial" w:asciiTheme="minorAscii" w:hAnsiTheme="minorAscii"/>
                <w:sz w:val="22"/>
                <w:szCs w:val="22"/>
              </w:rPr>
              <w:t>and resolv</w:t>
            </w:r>
            <w:r w:rsidRPr="6DF7B87A" w:rsidR="09945466">
              <w:rPr>
                <w:rFonts w:ascii="Calibri" w:hAnsi="Calibri" w:cs="Arial" w:asciiTheme="minorAscii" w:hAnsiTheme="minorAscii"/>
                <w:sz w:val="22"/>
                <w:szCs w:val="22"/>
              </w:rPr>
              <w:t>ing</w:t>
            </w:r>
            <w:r w:rsidRPr="6DF7B87A" w:rsidR="2AE39121">
              <w:rPr>
                <w:rFonts w:ascii="Calibri" w:hAnsi="Calibri" w:cs="Arial" w:asciiTheme="minorAscii" w:hAnsiTheme="minorAscii"/>
                <w:sz w:val="22"/>
                <w:szCs w:val="22"/>
              </w:rPr>
              <w:t xml:space="preserve"> network,</w:t>
            </w:r>
            <w:r w:rsidRPr="6DF7B87A" w:rsidR="2AE39121">
              <w:rPr>
                <w:rFonts w:ascii="Calibri" w:hAnsi="Calibri" w:cs="Arial" w:asciiTheme="minorAscii" w:hAnsiTheme="minorAscii"/>
                <w:color w:val="A6A6A6" w:themeColor="background1" w:themeTint="FF" w:themeShade="A6"/>
                <w:sz w:val="22"/>
                <w:szCs w:val="22"/>
              </w:rPr>
              <w:t xml:space="preserve"> </w:t>
            </w:r>
            <w:r w:rsidRPr="6DF7B87A" w:rsidR="2AE39121">
              <w:rPr>
                <w:rFonts w:ascii="Calibri" w:hAnsi="Calibri" w:cs="Arial" w:asciiTheme="minorAscii" w:hAnsiTheme="minorAscii"/>
                <w:sz w:val="22"/>
                <w:szCs w:val="22"/>
              </w:rPr>
              <w:t>software and hardware faults (including peripherals), and perform maintenance repairs and upgrades</w:t>
            </w:r>
          </w:p>
          <w:p w:rsidRPr="00DA2AE3" w:rsidR="00DA2AE3" w:rsidP="00DA2AE3" w:rsidRDefault="00DA2AE3" w14:paraId="64633469" w14:textId="77777777">
            <w:pPr>
              <w:numPr>
                <w:ilvl w:val="0"/>
                <w:numId w:val="10"/>
              </w:numPr>
              <w:rPr>
                <w:rFonts w:cs="Arial" w:asciiTheme="minorHAnsi" w:hAnsiTheme="minorHAnsi"/>
                <w:sz w:val="22"/>
                <w:szCs w:val="22"/>
              </w:rPr>
            </w:pPr>
            <w:r w:rsidRPr="00DA2AE3">
              <w:rPr>
                <w:rFonts w:cs="Arial" w:asciiTheme="minorHAnsi" w:hAnsiTheme="minorHAnsi"/>
                <w:sz w:val="22"/>
                <w:szCs w:val="22"/>
              </w:rPr>
              <w:t xml:space="preserve">Implement routine manual and computerised systems, practices and procedures to ensure that data and information is current, relevant, effectively and securely collected and that reporting complies with planned outcomes and obligations, reporting any concerns as required </w:t>
            </w:r>
          </w:p>
          <w:p w:rsidRPr="00DA2AE3" w:rsidR="00DA2AE3" w:rsidP="00DA2AE3" w:rsidRDefault="00DA2AE3" w14:paraId="4CDE8778" w14:textId="77777777">
            <w:pPr>
              <w:pStyle w:val="Default"/>
              <w:numPr>
                <w:ilvl w:val="0"/>
                <w:numId w:val="10"/>
              </w:numPr>
              <w:rPr>
                <w:rFonts w:asciiTheme="minorHAnsi" w:hAnsiTheme="minorHAnsi"/>
                <w:color w:val="auto"/>
                <w:sz w:val="22"/>
                <w:szCs w:val="22"/>
              </w:rPr>
            </w:pPr>
            <w:r w:rsidRPr="00DA2AE3">
              <w:rPr>
                <w:rFonts w:asciiTheme="minorHAnsi" w:hAnsiTheme="minorHAnsi"/>
                <w:color w:val="auto"/>
                <w:sz w:val="22"/>
                <w:szCs w:val="22"/>
              </w:rPr>
              <w:t xml:space="preserve">Maintain the integrity and security of all systems by use of appropriate user protocols and undertake related monitoring and reporting </w:t>
            </w:r>
          </w:p>
          <w:p w:rsidRPr="00DA2AE3" w:rsidR="00DA2AE3" w:rsidP="00DA2AE3" w:rsidRDefault="00DA2AE3" w14:paraId="0FFFF2F1" w14:textId="77777777">
            <w:pPr>
              <w:pStyle w:val="Default"/>
              <w:numPr>
                <w:ilvl w:val="0"/>
                <w:numId w:val="10"/>
              </w:numPr>
              <w:rPr>
                <w:rFonts w:asciiTheme="minorHAnsi" w:hAnsiTheme="minorHAnsi"/>
                <w:color w:val="auto"/>
                <w:sz w:val="22"/>
                <w:szCs w:val="22"/>
              </w:rPr>
            </w:pPr>
            <w:r w:rsidRPr="00DA2AE3">
              <w:rPr>
                <w:rFonts w:asciiTheme="minorHAnsi" w:hAnsiTheme="minorHAnsi"/>
                <w:color w:val="auto"/>
                <w:sz w:val="22"/>
                <w:szCs w:val="22"/>
              </w:rPr>
              <w:t xml:space="preserve">Provide user support to identify and respond promptly to routine system or process issues that arise within an agreed framework of performance criteria </w:t>
            </w:r>
          </w:p>
          <w:p w:rsidRPr="00DA2AE3" w:rsidR="00DA2AE3" w:rsidP="00DA2AE3" w:rsidRDefault="00DA2AE3" w14:paraId="6917D40D" w14:textId="77777777">
            <w:pPr>
              <w:pStyle w:val="Default"/>
              <w:numPr>
                <w:ilvl w:val="0"/>
                <w:numId w:val="10"/>
              </w:numPr>
              <w:rPr>
                <w:rFonts w:asciiTheme="minorHAnsi" w:hAnsiTheme="minorHAnsi"/>
                <w:color w:val="auto"/>
                <w:sz w:val="22"/>
                <w:szCs w:val="22"/>
              </w:rPr>
            </w:pPr>
            <w:r w:rsidRPr="00DA2AE3">
              <w:rPr>
                <w:rFonts w:asciiTheme="minorHAnsi" w:hAnsiTheme="minorHAnsi"/>
                <w:color w:val="auto"/>
                <w:sz w:val="22"/>
                <w:szCs w:val="22"/>
              </w:rPr>
              <w:t>Support contingency arrangements to respond to any unforeseen or unplanned circumstances that may arise to maintain the safety and security of data and information, maintain security and minimise disruption</w:t>
            </w:r>
          </w:p>
          <w:p w:rsidRPr="00DA2AE3" w:rsidR="00DA2AE3" w:rsidP="00DA2AE3" w:rsidRDefault="00DA2AE3" w14:paraId="522EE205" w14:textId="77777777">
            <w:pPr>
              <w:pStyle w:val="Default"/>
              <w:numPr>
                <w:ilvl w:val="0"/>
                <w:numId w:val="10"/>
              </w:numPr>
              <w:rPr>
                <w:rFonts w:asciiTheme="minorHAnsi" w:hAnsiTheme="minorHAnsi"/>
                <w:color w:val="auto"/>
                <w:sz w:val="22"/>
                <w:szCs w:val="22"/>
              </w:rPr>
            </w:pPr>
            <w:r w:rsidRPr="00DA2AE3">
              <w:rPr>
                <w:rFonts w:asciiTheme="minorHAnsi" w:hAnsiTheme="minorHAnsi"/>
                <w:color w:val="auto"/>
                <w:sz w:val="22"/>
                <w:szCs w:val="22"/>
              </w:rPr>
              <w:t>To contribute to the work of the team under supervision, in the delivery of projects and support as required including ICT security and efficient use of resource</w:t>
            </w:r>
          </w:p>
          <w:p w:rsidRPr="00DA2AE3" w:rsidR="00DA2AE3" w:rsidP="00DA2AE3" w:rsidRDefault="00DA2AE3" w14:paraId="6BA1B7D9" w14:textId="77777777">
            <w:pPr>
              <w:numPr>
                <w:ilvl w:val="0"/>
                <w:numId w:val="10"/>
              </w:numPr>
              <w:tabs>
                <w:tab w:val="num" w:pos="432"/>
              </w:tabs>
              <w:rPr>
                <w:rFonts w:cs="Arial" w:asciiTheme="minorHAnsi" w:hAnsiTheme="minorHAnsi"/>
                <w:sz w:val="22"/>
                <w:szCs w:val="22"/>
              </w:rPr>
            </w:pPr>
            <w:r w:rsidRPr="00DA2AE3">
              <w:rPr>
                <w:rFonts w:cs="Arial" w:asciiTheme="minorHAnsi" w:hAnsiTheme="minorHAnsi"/>
                <w:sz w:val="22"/>
                <w:szCs w:val="22"/>
              </w:rPr>
              <w:t xml:space="preserve">To maintain an awareness of ICT developments </w:t>
            </w:r>
          </w:p>
          <w:p w:rsidRPr="00DA2AE3" w:rsidR="00DA2AE3" w:rsidP="00DA2AE3" w:rsidRDefault="00DA2AE3" w14:paraId="3616FE76" w14:textId="77777777">
            <w:pPr>
              <w:numPr>
                <w:ilvl w:val="0"/>
                <w:numId w:val="10"/>
              </w:numPr>
              <w:tabs>
                <w:tab w:val="num" w:pos="432"/>
              </w:tabs>
              <w:rPr>
                <w:rFonts w:cs="Arial" w:asciiTheme="minorHAnsi" w:hAnsiTheme="minorHAnsi"/>
                <w:sz w:val="22"/>
                <w:szCs w:val="22"/>
              </w:rPr>
            </w:pPr>
            <w:r w:rsidRPr="00DA2AE3">
              <w:rPr>
                <w:rFonts w:cs="Arial" w:asciiTheme="minorHAnsi" w:hAnsiTheme="minorHAnsi"/>
                <w:sz w:val="22"/>
                <w:szCs w:val="22"/>
              </w:rPr>
              <w:t>Support teaching staff and pupils in technical aspects of ICT</w:t>
            </w:r>
          </w:p>
          <w:p w:rsidRPr="00DA2AE3" w:rsidR="00DA2AE3" w:rsidP="00DA2AE3" w:rsidRDefault="00DA2AE3" w14:paraId="2B2CCDCF" w14:textId="77777777">
            <w:pPr>
              <w:numPr>
                <w:ilvl w:val="0"/>
                <w:numId w:val="10"/>
              </w:numPr>
              <w:tabs>
                <w:tab w:val="num" w:pos="432"/>
              </w:tabs>
              <w:rPr>
                <w:rFonts w:cs="Arial" w:asciiTheme="minorHAnsi" w:hAnsiTheme="minorHAnsi"/>
                <w:sz w:val="22"/>
                <w:szCs w:val="22"/>
              </w:rPr>
            </w:pPr>
            <w:r w:rsidRPr="00DA2AE3">
              <w:rPr>
                <w:rFonts w:cs="Arial" w:asciiTheme="minorHAnsi" w:hAnsiTheme="minorHAnsi"/>
                <w:sz w:val="22"/>
                <w:szCs w:val="22"/>
              </w:rPr>
              <w:t>Assist in the maintenance of the ICT network</w:t>
            </w:r>
          </w:p>
          <w:p w:rsidRPr="00DA2AE3" w:rsidR="00DA2AE3" w:rsidP="00DA2AE3" w:rsidRDefault="00DA2AE3" w14:paraId="70E048FA" w14:textId="77777777">
            <w:pPr>
              <w:numPr>
                <w:ilvl w:val="0"/>
                <w:numId w:val="10"/>
              </w:numPr>
              <w:tabs>
                <w:tab w:val="num" w:pos="432"/>
              </w:tabs>
              <w:rPr>
                <w:rFonts w:cs="Arial" w:asciiTheme="minorHAnsi" w:hAnsiTheme="minorHAnsi"/>
                <w:sz w:val="22"/>
                <w:szCs w:val="22"/>
              </w:rPr>
            </w:pPr>
            <w:r w:rsidRPr="00DA2AE3">
              <w:rPr>
                <w:rFonts w:cs="Arial" w:asciiTheme="minorHAnsi" w:hAnsiTheme="minorHAnsi"/>
                <w:sz w:val="22"/>
                <w:szCs w:val="22"/>
              </w:rPr>
              <w:t xml:space="preserve">Maintain computer files by backing up, archiving and deleting information as appropriate </w:t>
            </w:r>
          </w:p>
          <w:p w:rsidR="24D171FF" w:rsidP="6DF7B87A" w:rsidRDefault="24D171FF" w14:paraId="25200B41" w14:textId="472C35DF">
            <w:pPr>
              <w:numPr>
                <w:ilvl w:val="0"/>
                <w:numId w:val="10"/>
              </w:numPr>
              <w:tabs>
                <w:tab w:val="num" w:leader="none" w:pos="432"/>
              </w:tabs>
              <w:rPr>
                <w:rFonts w:ascii="Calibri" w:hAnsi="Calibri" w:cs="Arial" w:asciiTheme="minorAscii" w:hAnsiTheme="minorAscii"/>
                <w:sz w:val="22"/>
                <w:szCs w:val="22"/>
              </w:rPr>
            </w:pPr>
            <w:r w:rsidRPr="6DF7B87A" w:rsidR="24D171FF">
              <w:rPr>
                <w:rFonts w:ascii="Calibri" w:hAnsi="Calibri" w:cs="Arial" w:asciiTheme="minorAscii" w:hAnsiTheme="minorAscii"/>
                <w:sz w:val="22"/>
                <w:szCs w:val="22"/>
              </w:rPr>
              <w:t>Restore</w:t>
            </w:r>
            <w:r w:rsidRPr="6DF7B87A" w:rsidR="669E4411">
              <w:rPr>
                <w:rFonts w:ascii="Calibri" w:hAnsi="Calibri" w:cs="Arial" w:asciiTheme="minorAscii" w:hAnsiTheme="minorAscii"/>
                <w:sz w:val="22"/>
                <w:szCs w:val="22"/>
              </w:rPr>
              <w:t xml:space="preserve"> data</w:t>
            </w:r>
          </w:p>
          <w:p w:rsidRPr="00DA2AE3" w:rsidR="00DA2AE3" w:rsidP="00DA2AE3" w:rsidRDefault="00DA2AE3" w14:paraId="6325EAC6" w14:textId="77777777">
            <w:pPr>
              <w:numPr>
                <w:ilvl w:val="0"/>
                <w:numId w:val="10"/>
              </w:numPr>
              <w:tabs>
                <w:tab w:val="num" w:pos="432"/>
              </w:tabs>
              <w:rPr>
                <w:rFonts w:cs="Arial" w:asciiTheme="minorHAnsi" w:hAnsiTheme="minorHAnsi"/>
                <w:sz w:val="22"/>
                <w:szCs w:val="22"/>
              </w:rPr>
            </w:pPr>
            <w:r w:rsidRPr="00DA2AE3">
              <w:rPr>
                <w:rFonts w:cs="Arial" w:asciiTheme="minorHAnsi" w:hAnsiTheme="minorHAnsi"/>
                <w:sz w:val="22"/>
                <w:szCs w:val="22"/>
              </w:rPr>
              <w:t>Portable Appliance Testing</w:t>
            </w:r>
          </w:p>
        </w:tc>
      </w:tr>
      <w:tr w:rsidRPr="00DA2AE3" w:rsidR="00DA2AE3" w:rsidTr="6DF7B87A" w14:paraId="6ADE32D5" w14:textId="77777777">
        <w:tc>
          <w:tcPr>
            <w:tcW w:w="2088" w:type="dxa"/>
            <w:shd w:val="clear" w:color="auto" w:fill="auto"/>
            <w:tcMar/>
          </w:tcPr>
          <w:p w:rsidRPr="00DA2AE3" w:rsidR="00DA2AE3" w:rsidP="00004B00" w:rsidRDefault="00DA2AE3" w14:paraId="3B258596" w14:textId="77777777">
            <w:pPr>
              <w:pStyle w:val="BodyText"/>
              <w:rPr>
                <w:rFonts w:cs="Arial" w:asciiTheme="minorHAnsi" w:hAnsiTheme="minorHAnsi"/>
                <w:sz w:val="22"/>
                <w:szCs w:val="22"/>
              </w:rPr>
            </w:pPr>
            <w:r w:rsidRPr="00DA2AE3">
              <w:rPr>
                <w:rFonts w:cs="Arial" w:asciiTheme="minorHAnsi" w:hAnsiTheme="minorHAnsi"/>
                <w:sz w:val="22"/>
                <w:szCs w:val="22"/>
              </w:rPr>
              <w:t xml:space="preserve">Communications </w:t>
            </w:r>
          </w:p>
          <w:p w:rsidRPr="00DA2AE3" w:rsidR="00DA2AE3" w:rsidP="00004B00" w:rsidRDefault="00DA2AE3" w14:paraId="29829646" w14:textId="77777777">
            <w:pPr>
              <w:pStyle w:val="BodyText"/>
              <w:rPr>
                <w:rFonts w:cs="Arial" w:asciiTheme="minorHAnsi" w:hAnsiTheme="minorHAnsi"/>
                <w:sz w:val="22"/>
                <w:szCs w:val="22"/>
              </w:rPr>
            </w:pPr>
          </w:p>
          <w:p w:rsidRPr="00DA2AE3" w:rsidR="00DA2AE3" w:rsidP="00004B00" w:rsidRDefault="00DA2AE3" w14:paraId="11CBB98C" w14:textId="77777777">
            <w:pPr>
              <w:rPr>
                <w:rFonts w:cs="Arial" w:asciiTheme="minorHAnsi" w:hAnsiTheme="minorHAnsi"/>
                <w:b/>
                <w:sz w:val="22"/>
                <w:szCs w:val="22"/>
              </w:rPr>
            </w:pPr>
          </w:p>
        </w:tc>
        <w:tc>
          <w:tcPr>
            <w:tcW w:w="8113" w:type="dxa"/>
            <w:gridSpan w:val="2"/>
            <w:shd w:val="clear" w:color="auto" w:fill="auto"/>
            <w:tcMar/>
          </w:tcPr>
          <w:p w:rsidR="00DA2AE3" w:rsidP="7631B89B" w:rsidRDefault="7631B89B" w14:paraId="4F99F997" w14:textId="653F3A85">
            <w:pPr>
              <w:numPr>
                <w:ilvl w:val="0"/>
                <w:numId w:val="10"/>
              </w:numPr>
              <w:tabs>
                <w:tab w:val="num" w:pos="432"/>
              </w:tabs>
              <w:ind w:left="432" w:hanging="360"/>
              <w:rPr>
                <w:rFonts w:cs="Arial" w:asciiTheme="minorHAnsi" w:hAnsiTheme="minorHAnsi"/>
                <w:color w:val="000000" w:themeColor="text1"/>
                <w:sz w:val="22"/>
                <w:szCs w:val="22"/>
              </w:rPr>
            </w:pPr>
            <w:r w:rsidRPr="7631B89B">
              <w:rPr>
                <w:rFonts w:cs="Arial" w:asciiTheme="minorHAnsi" w:hAnsiTheme="minorHAnsi"/>
                <w:sz w:val="22"/>
                <w:szCs w:val="22"/>
              </w:rPr>
              <w:t>Communicate effectively with all staff, contractors and children, young people, families and carers</w:t>
            </w:r>
          </w:p>
          <w:p w:rsidRPr="000C250A" w:rsidR="00B16FF0" w:rsidP="7631B89B" w:rsidRDefault="7631B89B" w14:paraId="45B4F428" w14:textId="3DCB8188">
            <w:pPr>
              <w:numPr>
                <w:ilvl w:val="0"/>
                <w:numId w:val="10"/>
              </w:numPr>
              <w:tabs>
                <w:tab w:val="num" w:pos="432"/>
              </w:tabs>
              <w:ind w:left="432" w:hanging="360"/>
              <w:rPr>
                <w:rFonts w:cs="Arial" w:asciiTheme="minorHAnsi" w:hAnsiTheme="minorHAnsi"/>
                <w:iCs/>
                <w:color w:val="000000" w:themeColor="text1"/>
                <w:sz w:val="22"/>
                <w:szCs w:val="22"/>
              </w:rPr>
            </w:pPr>
            <w:r w:rsidRPr="000C250A">
              <w:rPr>
                <w:rFonts w:cs="Arial" w:asciiTheme="minorHAnsi" w:hAnsiTheme="minorHAnsi"/>
                <w:iCs/>
                <w:sz w:val="22"/>
                <w:szCs w:val="22"/>
              </w:rPr>
              <w:lastRenderedPageBreak/>
              <w:t>Recognise and respect different individuals understanding of what an issue might be</w:t>
            </w:r>
          </w:p>
          <w:p w:rsidRPr="00DA2AE3" w:rsidR="00DA2AE3" w:rsidP="6DF7B87A" w:rsidRDefault="7631B89B" w14:paraId="6108E581" w14:textId="37850768">
            <w:pPr>
              <w:numPr>
                <w:ilvl w:val="0"/>
                <w:numId w:val="10"/>
              </w:numPr>
              <w:tabs>
                <w:tab w:val="num" w:pos="432"/>
              </w:tabs>
              <w:ind w:left="432" w:hanging="360"/>
              <w:rPr>
                <w:rFonts w:ascii="Calibri" w:hAnsi="Calibri" w:cs="Arial" w:asciiTheme="minorAscii" w:hAnsiTheme="minorAscii"/>
                <w:color w:val="000000" w:themeColor="text1" w:themeTint="FF" w:themeShade="FF"/>
                <w:sz w:val="22"/>
                <w:szCs w:val="22"/>
              </w:rPr>
            </w:pPr>
            <w:r w:rsidRPr="6DF7B87A" w:rsidR="2AE39121">
              <w:rPr>
                <w:rFonts w:ascii="Calibri" w:hAnsi="Calibri" w:cs="Arial" w:asciiTheme="minorAscii" w:hAnsiTheme="minorAscii"/>
                <w:sz w:val="22"/>
                <w:szCs w:val="22"/>
              </w:rPr>
              <w:t xml:space="preserve">Liaise with all areas of the </w:t>
            </w:r>
            <w:r w:rsidRPr="6DF7B87A" w:rsidR="6958BB72">
              <w:rPr>
                <w:rFonts w:ascii="Calibri" w:hAnsi="Calibri" w:cs="Arial" w:asciiTheme="minorAscii" w:hAnsiTheme="minorAscii"/>
                <w:sz w:val="22"/>
                <w:szCs w:val="22"/>
              </w:rPr>
              <w:t>Trust</w:t>
            </w:r>
            <w:r w:rsidRPr="6DF7B87A" w:rsidR="2AE39121">
              <w:rPr>
                <w:rFonts w:ascii="Calibri" w:hAnsi="Calibri" w:cs="Arial" w:asciiTheme="minorAscii" w:hAnsiTheme="minorAscii"/>
                <w:sz w:val="22"/>
                <w:szCs w:val="22"/>
              </w:rPr>
              <w:t xml:space="preserve"> and outside organisations </w:t>
            </w:r>
          </w:p>
          <w:p w:rsidRPr="00DA2AE3" w:rsidR="00DA2AE3" w:rsidP="7631B89B" w:rsidRDefault="7631B89B" w14:paraId="2D5962ED" w14:textId="77777777">
            <w:pPr>
              <w:numPr>
                <w:ilvl w:val="0"/>
                <w:numId w:val="10"/>
              </w:numPr>
              <w:tabs>
                <w:tab w:val="num" w:pos="432"/>
              </w:tabs>
              <w:ind w:left="432" w:hanging="360"/>
              <w:rPr>
                <w:rFonts w:cs="Arial" w:asciiTheme="minorHAnsi" w:hAnsiTheme="minorHAnsi"/>
                <w:color w:val="000000" w:themeColor="text1"/>
                <w:sz w:val="22"/>
                <w:szCs w:val="22"/>
              </w:rPr>
            </w:pPr>
            <w:r w:rsidRPr="7631B89B">
              <w:rPr>
                <w:rFonts w:cs="Arial" w:asciiTheme="minorHAnsi" w:hAnsiTheme="minorHAnsi"/>
                <w:sz w:val="22"/>
                <w:szCs w:val="22"/>
              </w:rPr>
              <w:t xml:space="preserve">Interact with children in ways that support the development of their ability to think and learn. </w:t>
            </w:r>
          </w:p>
          <w:p w:rsidRPr="00DA2AE3" w:rsidR="00DA2AE3" w:rsidP="6DF7B87A" w:rsidRDefault="7631B89B" w14:paraId="5DC85E80" w14:textId="71684F89">
            <w:pPr>
              <w:numPr>
                <w:ilvl w:val="0"/>
                <w:numId w:val="10"/>
              </w:numPr>
              <w:tabs>
                <w:tab w:val="num" w:pos="432"/>
              </w:tabs>
              <w:ind w:left="432" w:hanging="360"/>
              <w:rPr>
                <w:rFonts w:ascii="Calibri" w:hAnsi="Calibri" w:cs="Arial" w:asciiTheme="minorAscii" w:hAnsiTheme="minorAscii"/>
                <w:color w:val="000000" w:themeColor="text1"/>
                <w:sz w:val="22"/>
                <w:szCs w:val="22"/>
              </w:rPr>
            </w:pPr>
            <w:r w:rsidRPr="6DF7B87A" w:rsidR="2AE39121">
              <w:rPr>
                <w:rFonts w:ascii="Calibri" w:hAnsi="Calibri" w:cs="Arial" w:asciiTheme="minorAscii" w:hAnsiTheme="minorAscii"/>
                <w:sz w:val="22"/>
                <w:szCs w:val="22"/>
              </w:rPr>
              <w:t>Communicate with staff and pupils as part of ICT technical support to solve issues and provide ICT related information and assistance</w:t>
            </w:r>
          </w:p>
        </w:tc>
      </w:tr>
      <w:tr w:rsidRPr="00DA2AE3" w:rsidR="00DA2AE3" w:rsidTr="6DF7B87A" w14:paraId="0BC70E58" w14:textId="77777777">
        <w:tc>
          <w:tcPr>
            <w:tcW w:w="2088" w:type="dxa"/>
            <w:shd w:val="clear" w:color="auto" w:fill="auto"/>
            <w:tcMar/>
          </w:tcPr>
          <w:p w:rsidRPr="00DA2AE3" w:rsidR="00DA2AE3" w:rsidP="00004B00" w:rsidRDefault="00DA2AE3" w14:paraId="69510984" w14:textId="77777777">
            <w:pPr>
              <w:pStyle w:val="BodyText"/>
              <w:rPr>
                <w:rFonts w:cs="Arial" w:asciiTheme="minorHAnsi" w:hAnsiTheme="minorHAnsi"/>
                <w:sz w:val="22"/>
                <w:szCs w:val="22"/>
              </w:rPr>
            </w:pPr>
            <w:r w:rsidRPr="00DA2AE3">
              <w:rPr>
                <w:rFonts w:cs="Arial" w:asciiTheme="minorHAnsi" w:hAnsiTheme="minorHAnsi"/>
                <w:sz w:val="22"/>
                <w:szCs w:val="22"/>
              </w:rPr>
              <w:lastRenderedPageBreak/>
              <w:t xml:space="preserve">Resource management </w:t>
            </w:r>
          </w:p>
          <w:p w:rsidRPr="00DA2AE3" w:rsidR="00DA2AE3" w:rsidP="00004B00" w:rsidRDefault="00DA2AE3" w14:paraId="64E6FBC5" w14:textId="77777777">
            <w:pPr>
              <w:tabs>
                <w:tab w:val="num" w:pos="1610"/>
              </w:tabs>
              <w:rPr>
                <w:rFonts w:cs="Arial" w:asciiTheme="minorHAnsi" w:hAnsiTheme="minorHAnsi"/>
                <w:b/>
                <w:sz w:val="22"/>
                <w:szCs w:val="22"/>
              </w:rPr>
            </w:pPr>
          </w:p>
        </w:tc>
        <w:tc>
          <w:tcPr>
            <w:tcW w:w="8113" w:type="dxa"/>
            <w:gridSpan w:val="2"/>
            <w:shd w:val="clear" w:color="auto" w:fill="auto"/>
            <w:tcMar/>
          </w:tcPr>
          <w:p w:rsidRPr="00DA2AE3" w:rsidR="00DA2AE3" w:rsidP="6DF7B87A" w:rsidRDefault="7631B89B" w14:paraId="4CFC72A5" w14:textId="2E41BD64">
            <w:pPr>
              <w:pStyle w:val="Normal"/>
              <w:numPr>
                <w:ilvl w:val="0"/>
                <w:numId w:val="10"/>
              </w:numPr>
              <w:rPr>
                <w:color w:val="000000" w:themeColor="text1" w:themeTint="FF" w:themeShade="FF"/>
                <w:sz w:val="22"/>
                <w:szCs w:val="22"/>
              </w:rPr>
            </w:pPr>
            <w:r w:rsidRPr="6DF7B87A" w:rsidR="62A66B5C">
              <w:rPr>
                <w:rFonts w:ascii="Calibri" w:hAnsi="Calibri" w:eastAsia="Times New Roman" w:cs="Arial" w:asciiTheme="minorAscii" w:hAnsiTheme="minorAscii"/>
                <w:sz w:val="22"/>
                <w:szCs w:val="22"/>
              </w:rPr>
              <w:t>Manage and Inventory Stock and Supplies</w:t>
            </w:r>
          </w:p>
        </w:tc>
      </w:tr>
      <w:tr w:rsidRPr="00DA2AE3" w:rsidR="00DA2AE3" w:rsidTr="6DF7B87A" w14:paraId="63C4A357" w14:textId="77777777">
        <w:tc>
          <w:tcPr>
            <w:tcW w:w="2088" w:type="dxa"/>
            <w:shd w:val="clear" w:color="auto" w:fill="auto"/>
            <w:tcMar/>
          </w:tcPr>
          <w:p w:rsidRPr="00DA2AE3" w:rsidR="00DA2AE3" w:rsidP="00004B00" w:rsidRDefault="00DA2AE3" w14:paraId="6E7DF6BF" w14:textId="77777777">
            <w:pPr>
              <w:pStyle w:val="BodyText"/>
              <w:rPr>
                <w:rFonts w:cs="Arial" w:asciiTheme="minorHAnsi" w:hAnsiTheme="minorHAnsi"/>
                <w:sz w:val="22"/>
                <w:szCs w:val="22"/>
              </w:rPr>
            </w:pPr>
            <w:r w:rsidRPr="00DA2AE3">
              <w:rPr>
                <w:rFonts w:cs="Arial" w:asciiTheme="minorHAnsi" w:hAnsiTheme="minorHAnsi"/>
                <w:sz w:val="22"/>
                <w:szCs w:val="22"/>
              </w:rPr>
              <w:t xml:space="preserve">Safeguarding </w:t>
            </w:r>
          </w:p>
        </w:tc>
        <w:tc>
          <w:tcPr>
            <w:tcW w:w="8113" w:type="dxa"/>
            <w:gridSpan w:val="2"/>
            <w:shd w:val="clear" w:color="auto" w:fill="auto"/>
            <w:tcMar/>
          </w:tcPr>
          <w:p w:rsidRPr="00214F33" w:rsidR="00DA2AE3" w:rsidP="00214F33" w:rsidRDefault="00DA2AE3" w14:paraId="6C0DAD77" w14:textId="505FEFDF">
            <w:pPr>
              <w:numPr>
                <w:ilvl w:val="0"/>
                <w:numId w:val="10"/>
              </w:numPr>
              <w:tabs>
                <w:tab w:val="num" w:pos="432"/>
              </w:tabs>
              <w:ind w:left="432" w:hanging="360"/>
              <w:rPr>
                <w:rFonts w:cs="Arial" w:asciiTheme="minorHAnsi" w:hAnsiTheme="minorHAnsi"/>
                <w:sz w:val="22"/>
                <w:szCs w:val="22"/>
              </w:rPr>
            </w:pPr>
            <w:r w:rsidRPr="00DA2AE3">
              <w:rPr>
                <w:rFonts w:cs="Arial" w:asciiTheme="minorHAnsi" w:hAnsiTheme="minorHAnsi"/>
                <w:sz w:val="22"/>
                <w:szCs w:val="22"/>
              </w:rPr>
              <w:t>To be committed to safeguardin</w:t>
            </w:r>
            <w:r w:rsidR="00214F33">
              <w:rPr>
                <w:rFonts w:cs="Arial" w:asciiTheme="minorHAnsi" w:hAnsiTheme="minorHAnsi"/>
                <w:sz w:val="22"/>
                <w:szCs w:val="22"/>
              </w:rPr>
              <w:t xml:space="preserve">g and promote the welfare of </w:t>
            </w:r>
            <w:r w:rsidRPr="00214F33">
              <w:rPr>
                <w:rFonts w:cs="Arial" w:asciiTheme="minorHAnsi" w:hAnsiTheme="minorHAnsi"/>
                <w:sz w:val="22"/>
                <w:szCs w:val="22"/>
              </w:rPr>
              <w:t>children, young people and adults, raising concerns as appropriate.</w:t>
            </w:r>
          </w:p>
        </w:tc>
      </w:tr>
      <w:tr w:rsidRPr="00DA2AE3" w:rsidR="00DA2AE3" w:rsidTr="6DF7B87A" w14:paraId="62103296" w14:textId="77777777">
        <w:tc>
          <w:tcPr>
            <w:tcW w:w="2088" w:type="dxa"/>
            <w:shd w:val="clear" w:color="auto" w:fill="auto"/>
            <w:tcMar/>
          </w:tcPr>
          <w:p w:rsidRPr="00DA2AE3" w:rsidR="00DA2AE3" w:rsidP="00004B00" w:rsidRDefault="00DA2AE3" w14:paraId="09BB3D37" w14:textId="77777777">
            <w:pPr>
              <w:tabs>
                <w:tab w:val="num" w:pos="1610"/>
              </w:tabs>
              <w:rPr>
                <w:rFonts w:cs="Arial" w:asciiTheme="minorHAnsi" w:hAnsiTheme="minorHAnsi"/>
                <w:b/>
                <w:sz w:val="22"/>
                <w:szCs w:val="22"/>
              </w:rPr>
            </w:pPr>
            <w:r w:rsidRPr="00DA2AE3">
              <w:rPr>
                <w:rFonts w:cs="Arial" w:asciiTheme="minorHAnsi" w:hAnsiTheme="minorHAnsi"/>
                <w:b/>
                <w:sz w:val="22"/>
                <w:szCs w:val="22"/>
              </w:rPr>
              <w:t xml:space="preserve">Systems and Information </w:t>
            </w:r>
          </w:p>
          <w:p w:rsidRPr="00DA2AE3" w:rsidR="00DA2AE3" w:rsidP="00004B00" w:rsidRDefault="00DA2AE3" w14:paraId="6F281D13" w14:textId="77777777">
            <w:pPr>
              <w:pStyle w:val="BodyText"/>
              <w:rPr>
                <w:rFonts w:cs="Arial" w:asciiTheme="minorHAnsi" w:hAnsiTheme="minorHAnsi"/>
                <w:sz w:val="22"/>
                <w:szCs w:val="22"/>
              </w:rPr>
            </w:pPr>
          </w:p>
        </w:tc>
        <w:tc>
          <w:tcPr>
            <w:tcW w:w="8113" w:type="dxa"/>
            <w:gridSpan w:val="2"/>
            <w:shd w:val="clear" w:color="auto" w:fill="auto"/>
            <w:tcMar/>
          </w:tcPr>
          <w:p w:rsidRPr="00DA2AE3" w:rsidR="00DA2AE3" w:rsidP="00DA2AE3" w:rsidRDefault="00DA2AE3" w14:paraId="70F067A6" w14:textId="77777777">
            <w:pPr>
              <w:numPr>
                <w:ilvl w:val="0"/>
                <w:numId w:val="10"/>
              </w:numPr>
              <w:tabs>
                <w:tab w:val="num" w:pos="432"/>
              </w:tabs>
              <w:ind w:left="432" w:hanging="360"/>
              <w:rPr>
                <w:rFonts w:cs="Arial" w:asciiTheme="minorHAnsi" w:hAnsiTheme="minorHAnsi"/>
                <w:sz w:val="22"/>
                <w:szCs w:val="22"/>
              </w:rPr>
            </w:pPr>
            <w:r w:rsidRPr="00DA2AE3">
              <w:rPr>
                <w:rFonts w:cs="Arial" w:asciiTheme="minorHAnsi" w:hAnsiTheme="minorHAnsi"/>
                <w:sz w:val="22"/>
                <w:szCs w:val="22"/>
              </w:rPr>
              <w:t xml:space="preserve">Share information appropriately </w:t>
            </w:r>
          </w:p>
          <w:p w:rsidRPr="00DA2AE3" w:rsidR="00DA2AE3" w:rsidP="00DA2AE3" w:rsidRDefault="00DA2AE3" w14:paraId="51C52DFC" w14:textId="77777777">
            <w:pPr>
              <w:pStyle w:val="ListParagraph"/>
              <w:numPr>
                <w:ilvl w:val="0"/>
                <w:numId w:val="10"/>
              </w:numPr>
              <w:rPr>
                <w:rFonts w:cs="Arial" w:asciiTheme="minorHAnsi" w:hAnsiTheme="minorHAnsi"/>
                <w:sz w:val="22"/>
                <w:szCs w:val="22"/>
              </w:rPr>
            </w:pPr>
            <w:r w:rsidRPr="00DA2AE3">
              <w:rPr>
                <w:rFonts w:cs="Arial" w:asciiTheme="minorHAnsi" w:hAnsiTheme="minorHAnsi"/>
                <w:sz w:val="22"/>
                <w:szCs w:val="22"/>
              </w:rPr>
              <w:t xml:space="preserve">Attend staff meetings and training days </w:t>
            </w:r>
          </w:p>
          <w:p w:rsidRPr="00DA2AE3" w:rsidR="00DA2AE3" w:rsidP="00DA2AE3" w:rsidRDefault="00DA2AE3" w14:paraId="1481FEEE" w14:textId="77777777">
            <w:pPr>
              <w:pStyle w:val="ListParagraph"/>
              <w:numPr>
                <w:ilvl w:val="0"/>
                <w:numId w:val="10"/>
              </w:numPr>
              <w:rPr>
                <w:rFonts w:cs="Arial" w:asciiTheme="minorHAnsi" w:hAnsiTheme="minorHAnsi"/>
                <w:sz w:val="22"/>
                <w:szCs w:val="22"/>
              </w:rPr>
            </w:pPr>
            <w:r w:rsidRPr="00DA2AE3">
              <w:rPr>
                <w:rFonts w:cs="Arial" w:asciiTheme="minorHAnsi" w:hAnsiTheme="minorHAnsi"/>
                <w:sz w:val="22"/>
                <w:szCs w:val="22"/>
              </w:rPr>
              <w:t xml:space="preserve">Maintain a comprehensive database of all support requests and allocate jobs as appropriate  </w:t>
            </w:r>
          </w:p>
          <w:p w:rsidRPr="00DA2AE3" w:rsidR="00DA2AE3" w:rsidP="6DF7B87A" w:rsidRDefault="00DA2AE3" w14:paraId="5A1DB6E4" w14:textId="77777777">
            <w:pPr>
              <w:pStyle w:val="ListParagraph"/>
              <w:numPr>
                <w:ilvl w:val="0"/>
                <w:numId w:val="10"/>
              </w:numPr>
              <w:rPr>
                <w:rFonts w:ascii="Calibri" w:hAnsi="Calibri" w:cs="Arial" w:asciiTheme="minorAscii" w:hAnsiTheme="minorAscii"/>
                <w:sz w:val="22"/>
                <w:szCs w:val="22"/>
              </w:rPr>
            </w:pPr>
            <w:r w:rsidRPr="6DF7B87A" w:rsidR="24D171FF">
              <w:rPr>
                <w:rFonts w:ascii="Calibri" w:hAnsi="Calibri" w:cs="Arial" w:asciiTheme="minorAscii" w:hAnsiTheme="minorAscii"/>
                <w:sz w:val="22"/>
                <w:szCs w:val="22"/>
              </w:rPr>
              <w:t xml:space="preserve">Assist in maintaining a database of all ICT equipment </w:t>
            </w:r>
          </w:p>
          <w:p w:rsidRPr="00DA2AE3" w:rsidR="00DA2AE3" w:rsidP="00DA2AE3" w:rsidRDefault="00DA2AE3" w14:paraId="74C91AA5" w14:textId="77777777">
            <w:pPr>
              <w:pStyle w:val="BulletedList"/>
              <w:numPr>
                <w:ilvl w:val="0"/>
                <w:numId w:val="10"/>
              </w:numPr>
              <w:rPr>
                <w:rFonts w:asciiTheme="minorHAnsi" w:hAnsiTheme="minorHAnsi"/>
                <w:sz w:val="22"/>
                <w:szCs w:val="22"/>
              </w:rPr>
            </w:pPr>
            <w:r w:rsidRPr="00DA2AE3">
              <w:rPr>
                <w:rFonts w:asciiTheme="minorHAnsi" w:hAnsiTheme="minorHAnsi"/>
                <w:sz w:val="22"/>
                <w:szCs w:val="22"/>
              </w:rPr>
              <w:t xml:space="preserve">Keep up to date with ICT developments </w:t>
            </w:r>
          </w:p>
        </w:tc>
      </w:tr>
      <w:tr w:rsidRPr="00DA2AE3" w:rsidR="00DA2AE3" w:rsidTr="6DF7B87A" w14:paraId="0B635BA8" w14:textId="77777777">
        <w:tc>
          <w:tcPr>
            <w:tcW w:w="2088" w:type="dxa"/>
            <w:shd w:val="clear" w:color="auto" w:fill="auto"/>
            <w:tcMar/>
          </w:tcPr>
          <w:p w:rsidRPr="00DA2AE3" w:rsidR="00DA2AE3" w:rsidP="00004B00" w:rsidRDefault="00DA2AE3" w14:paraId="22718E11" w14:textId="77777777">
            <w:pPr>
              <w:pStyle w:val="BodyText"/>
              <w:rPr>
                <w:rFonts w:cs="Arial" w:asciiTheme="minorHAnsi" w:hAnsiTheme="minorHAnsi"/>
                <w:sz w:val="22"/>
                <w:szCs w:val="22"/>
              </w:rPr>
            </w:pPr>
            <w:r w:rsidRPr="00DA2AE3">
              <w:rPr>
                <w:rFonts w:cs="Arial" w:asciiTheme="minorHAnsi" w:hAnsiTheme="minorHAnsi"/>
                <w:sz w:val="22"/>
                <w:szCs w:val="22"/>
              </w:rPr>
              <w:t>Data Protection</w:t>
            </w:r>
          </w:p>
        </w:tc>
        <w:tc>
          <w:tcPr>
            <w:tcW w:w="8113" w:type="dxa"/>
            <w:gridSpan w:val="2"/>
            <w:shd w:val="clear" w:color="auto" w:fill="auto"/>
            <w:tcMar/>
          </w:tcPr>
          <w:p w:rsidRPr="00CB43EE" w:rsidR="00DA2AE3" w:rsidP="00DA2AE3" w:rsidRDefault="00CB43EE" w14:paraId="7963F964" w14:textId="571C68EA">
            <w:pPr>
              <w:numPr>
                <w:ilvl w:val="0"/>
                <w:numId w:val="10"/>
              </w:numPr>
              <w:tabs>
                <w:tab w:val="num" w:pos="432"/>
                <w:tab w:val="num" w:pos="1610"/>
              </w:tabs>
              <w:ind w:left="432" w:hanging="360"/>
              <w:rPr>
                <w:rFonts w:asciiTheme="minorHAnsi" w:hAnsiTheme="minorHAnsi" w:cstheme="minorHAnsi"/>
                <w:sz w:val="22"/>
                <w:szCs w:val="22"/>
              </w:rPr>
            </w:pPr>
            <w:r w:rsidRPr="00CB43EE">
              <w:rPr>
                <w:rFonts w:asciiTheme="minorHAnsi" w:hAnsiTheme="minorHAnsi" w:cstheme="minorHAnsi"/>
                <w:sz w:val="22"/>
                <w:szCs w:val="22"/>
              </w:rPr>
              <w:t>To comply with the Trust’s policies and supporting documentation in relation to</w:t>
            </w:r>
            <w:r w:rsidRPr="00CB43EE">
              <w:rPr>
                <w:rFonts w:asciiTheme="minorHAnsi" w:hAnsiTheme="minorHAnsi" w:cstheme="minorHAnsi"/>
                <w:spacing w:val="-6"/>
                <w:sz w:val="22"/>
                <w:szCs w:val="22"/>
              </w:rPr>
              <w:t xml:space="preserve"> </w:t>
            </w:r>
            <w:r w:rsidRPr="00CB43EE">
              <w:rPr>
                <w:rFonts w:asciiTheme="minorHAnsi" w:hAnsiTheme="minorHAnsi" w:cstheme="minorHAnsi"/>
                <w:sz w:val="22"/>
                <w:szCs w:val="22"/>
              </w:rPr>
              <w:t>Information</w:t>
            </w:r>
            <w:r w:rsidRPr="00CB43EE">
              <w:rPr>
                <w:rFonts w:asciiTheme="minorHAnsi" w:hAnsiTheme="minorHAnsi" w:cstheme="minorHAnsi"/>
                <w:spacing w:val="-5"/>
                <w:sz w:val="22"/>
                <w:szCs w:val="22"/>
              </w:rPr>
              <w:t xml:space="preserve"> </w:t>
            </w:r>
            <w:r w:rsidRPr="00CB43EE">
              <w:rPr>
                <w:rFonts w:asciiTheme="minorHAnsi" w:hAnsiTheme="minorHAnsi" w:cstheme="minorHAnsi"/>
                <w:sz w:val="22"/>
                <w:szCs w:val="22"/>
              </w:rPr>
              <w:t>Governance</w:t>
            </w:r>
            <w:r w:rsidRPr="00CB43EE">
              <w:rPr>
                <w:rFonts w:asciiTheme="minorHAnsi" w:hAnsiTheme="minorHAnsi" w:cstheme="minorHAnsi"/>
                <w:spacing w:val="-5"/>
                <w:sz w:val="22"/>
                <w:szCs w:val="22"/>
              </w:rPr>
              <w:t xml:space="preserve"> </w:t>
            </w:r>
            <w:r w:rsidRPr="00CB43EE">
              <w:rPr>
                <w:rFonts w:asciiTheme="minorHAnsi" w:hAnsiTheme="minorHAnsi" w:cstheme="minorHAnsi"/>
                <w:sz w:val="22"/>
                <w:szCs w:val="22"/>
              </w:rPr>
              <w:t>this</w:t>
            </w:r>
            <w:r w:rsidRPr="00CB43EE">
              <w:rPr>
                <w:rFonts w:asciiTheme="minorHAnsi" w:hAnsiTheme="minorHAnsi" w:cstheme="minorHAnsi"/>
                <w:spacing w:val="-4"/>
                <w:sz w:val="22"/>
                <w:szCs w:val="22"/>
              </w:rPr>
              <w:t xml:space="preserve"> </w:t>
            </w:r>
            <w:r w:rsidRPr="00CB43EE">
              <w:rPr>
                <w:rFonts w:asciiTheme="minorHAnsi" w:hAnsiTheme="minorHAnsi" w:cstheme="minorHAnsi"/>
                <w:sz w:val="22"/>
                <w:szCs w:val="22"/>
              </w:rPr>
              <w:t>includes</w:t>
            </w:r>
            <w:r w:rsidRPr="00CB43EE">
              <w:rPr>
                <w:rFonts w:asciiTheme="minorHAnsi" w:hAnsiTheme="minorHAnsi" w:cstheme="minorHAnsi"/>
                <w:spacing w:val="-4"/>
                <w:sz w:val="22"/>
                <w:szCs w:val="22"/>
              </w:rPr>
              <w:t xml:space="preserve"> </w:t>
            </w:r>
            <w:r w:rsidRPr="00CB43EE">
              <w:rPr>
                <w:rFonts w:asciiTheme="minorHAnsi" w:hAnsiTheme="minorHAnsi" w:cstheme="minorHAnsi"/>
                <w:sz w:val="22"/>
                <w:szCs w:val="22"/>
              </w:rPr>
              <w:t>Data</w:t>
            </w:r>
            <w:r w:rsidRPr="00CB43EE">
              <w:rPr>
                <w:rFonts w:asciiTheme="minorHAnsi" w:hAnsiTheme="minorHAnsi" w:cstheme="minorHAnsi"/>
                <w:spacing w:val="-1"/>
                <w:sz w:val="22"/>
                <w:szCs w:val="22"/>
              </w:rPr>
              <w:t xml:space="preserve"> </w:t>
            </w:r>
            <w:r w:rsidRPr="00CB43EE">
              <w:rPr>
                <w:rFonts w:asciiTheme="minorHAnsi" w:hAnsiTheme="minorHAnsi" w:cstheme="minorHAnsi"/>
                <w:sz w:val="22"/>
                <w:szCs w:val="22"/>
              </w:rPr>
              <w:t>Protection,</w:t>
            </w:r>
            <w:r w:rsidRPr="00CB43EE">
              <w:rPr>
                <w:rFonts w:asciiTheme="minorHAnsi" w:hAnsiTheme="minorHAnsi" w:cstheme="minorHAnsi"/>
                <w:spacing w:val="-7"/>
                <w:sz w:val="22"/>
                <w:szCs w:val="22"/>
              </w:rPr>
              <w:t xml:space="preserve"> </w:t>
            </w:r>
            <w:r w:rsidRPr="00CB43EE">
              <w:rPr>
                <w:rFonts w:asciiTheme="minorHAnsi" w:hAnsiTheme="minorHAnsi" w:cstheme="minorHAnsi"/>
                <w:sz w:val="22"/>
                <w:szCs w:val="22"/>
              </w:rPr>
              <w:t>Information</w:t>
            </w:r>
            <w:r w:rsidRPr="00CB43EE">
              <w:rPr>
                <w:rFonts w:asciiTheme="minorHAnsi" w:hAnsiTheme="minorHAnsi" w:cstheme="minorHAnsi"/>
                <w:spacing w:val="-6"/>
                <w:sz w:val="22"/>
                <w:szCs w:val="22"/>
              </w:rPr>
              <w:t xml:space="preserve"> </w:t>
            </w:r>
            <w:r w:rsidRPr="00CB43EE">
              <w:rPr>
                <w:rFonts w:asciiTheme="minorHAnsi" w:hAnsiTheme="minorHAnsi" w:cstheme="minorHAnsi"/>
                <w:sz w:val="22"/>
                <w:szCs w:val="22"/>
              </w:rPr>
              <w:t>Security and</w:t>
            </w:r>
            <w:r w:rsidRPr="00CB43EE">
              <w:rPr>
                <w:rFonts w:asciiTheme="minorHAnsi" w:hAnsiTheme="minorHAnsi" w:cstheme="minorHAnsi"/>
                <w:spacing w:val="-4"/>
                <w:sz w:val="22"/>
                <w:szCs w:val="22"/>
              </w:rPr>
              <w:t xml:space="preserve"> </w:t>
            </w:r>
            <w:r w:rsidRPr="00CB43EE">
              <w:rPr>
                <w:rFonts w:asciiTheme="minorHAnsi" w:hAnsiTheme="minorHAnsi" w:cstheme="minorHAnsi"/>
                <w:sz w:val="22"/>
                <w:szCs w:val="22"/>
              </w:rPr>
              <w:t>Confidentiality.</w:t>
            </w:r>
          </w:p>
        </w:tc>
      </w:tr>
      <w:tr w:rsidRPr="00DA2AE3" w:rsidR="00DA2AE3" w:rsidTr="6DF7B87A" w14:paraId="180E1EEE" w14:textId="77777777">
        <w:tc>
          <w:tcPr>
            <w:tcW w:w="2088" w:type="dxa"/>
            <w:shd w:val="clear" w:color="auto" w:fill="auto"/>
            <w:tcMar/>
          </w:tcPr>
          <w:p w:rsidRPr="00DA2AE3" w:rsidR="00DA2AE3" w:rsidP="00004B00" w:rsidRDefault="00DA2AE3" w14:paraId="7DBFE5EA" w14:textId="77777777">
            <w:pPr>
              <w:pStyle w:val="BodyText"/>
              <w:rPr>
                <w:rFonts w:cs="Arial" w:asciiTheme="minorHAnsi" w:hAnsiTheme="minorHAnsi"/>
                <w:sz w:val="22"/>
                <w:szCs w:val="22"/>
              </w:rPr>
            </w:pPr>
            <w:r w:rsidRPr="00DA2AE3">
              <w:rPr>
                <w:rFonts w:cs="Arial" w:asciiTheme="minorHAnsi" w:hAnsiTheme="minorHAnsi"/>
                <w:sz w:val="22"/>
                <w:szCs w:val="22"/>
              </w:rPr>
              <w:t>Health and Safety</w:t>
            </w:r>
          </w:p>
        </w:tc>
        <w:tc>
          <w:tcPr>
            <w:tcW w:w="8113" w:type="dxa"/>
            <w:gridSpan w:val="2"/>
            <w:shd w:val="clear" w:color="auto" w:fill="auto"/>
            <w:tcMar/>
          </w:tcPr>
          <w:p w:rsidRPr="00CB43EE" w:rsidR="00DA2AE3" w:rsidP="00CB43EE" w:rsidRDefault="00CB43EE" w14:paraId="5E23A216" w14:textId="729E2954">
            <w:pPr>
              <w:pStyle w:val="ListParagraph"/>
              <w:numPr>
                <w:ilvl w:val="0"/>
                <w:numId w:val="16"/>
              </w:numPr>
              <w:tabs>
                <w:tab w:val="num" w:pos="432"/>
                <w:tab w:val="num" w:pos="1610"/>
              </w:tabs>
              <w:rPr>
                <w:rFonts w:asciiTheme="minorHAnsi" w:hAnsiTheme="minorHAnsi" w:cstheme="minorHAnsi"/>
                <w:sz w:val="22"/>
                <w:szCs w:val="22"/>
              </w:rPr>
            </w:pPr>
            <w:r w:rsidRPr="00CB43EE">
              <w:rPr>
                <w:rFonts w:asciiTheme="minorHAnsi" w:hAnsiTheme="minorHAnsi" w:cstheme="minorHAnsi"/>
                <w:sz w:val="22"/>
              </w:rPr>
              <w:t>Be aware of and implement your health &amp; safety responsibilities as an employee and where appropriate any additional specialist or managerial health &amp; safety responsibilities as defined in the Health &amp; Safety policy</w:t>
            </w:r>
          </w:p>
        </w:tc>
      </w:tr>
      <w:tr w:rsidRPr="00DA2AE3" w:rsidR="00DA2AE3" w:rsidTr="6DF7B87A" w14:paraId="018E00BB" w14:textId="77777777">
        <w:tc>
          <w:tcPr>
            <w:tcW w:w="2088" w:type="dxa"/>
            <w:shd w:val="clear" w:color="auto" w:fill="auto"/>
            <w:tcMar/>
          </w:tcPr>
          <w:p w:rsidRPr="00DA2AE3" w:rsidR="00DA2AE3" w:rsidP="00004B00" w:rsidRDefault="00DA2AE3" w14:paraId="70C54A61" w14:textId="77777777">
            <w:pPr>
              <w:pStyle w:val="BodyText"/>
              <w:rPr>
                <w:rFonts w:cs="Arial" w:asciiTheme="minorHAnsi" w:hAnsiTheme="minorHAnsi"/>
                <w:sz w:val="22"/>
                <w:szCs w:val="22"/>
              </w:rPr>
            </w:pPr>
            <w:r w:rsidRPr="00DA2AE3">
              <w:rPr>
                <w:rFonts w:cs="Arial" w:asciiTheme="minorHAnsi" w:hAnsiTheme="minorHAnsi"/>
                <w:sz w:val="22"/>
                <w:szCs w:val="22"/>
              </w:rPr>
              <w:t>Equalities</w:t>
            </w:r>
          </w:p>
        </w:tc>
        <w:tc>
          <w:tcPr>
            <w:tcW w:w="8113" w:type="dxa"/>
            <w:gridSpan w:val="2"/>
            <w:shd w:val="clear" w:color="auto" w:fill="auto"/>
            <w:tcMar/>
          </w:tcPr>
          <w:p w:rsidRPr="00CB43EE" w:rsidR="00CB43EE" w:rsidP="00CB43EE" w:rsidRDefault="00CB43EE" w14:paraId="677F5FBE" w14:textId="08D11248">
            <w:pPr>
              <w:pStyle w:val="ListParagraph"/>
              <w:numPr>
                <w:ilvl w:val="0"/>
                <w:numId w:val="11"/>
              </w:numPr>
              <w:rPr>
                <w:rFonts w:cs="Arial" w:asciiTheme="minorHAnsi" w:hAnsiTheme="minorHAnsi"/>
                <w:sz w:val="22"/>
                <w:szCs w:val="22"/>
              </w:rPr>
            </w:pPr>
            <w:r w:rsidRPr="00CB43EE">
              <w:rPr>
                <w:rFonts w:cs="Arial" w:asciiTheme="minorHAnsi" w:hAnsiTheme="minorHAnsi"/>
                <w:sz w:val="22"/>
                <w:szCs w:val="22"/>
              </w:rPr>
              <w:t xml:space="preserve">We aim to make sure that services </w:t>
            </w:r>
            <w:proofErr w:type="gramStart"/>
            <w:r w:rsidRPr="00CB43EE">
              <w:rPr>
                <w:rFonts w:cs="Arial" w:asciiTheme="minorHAnsi" w:hAnsiTheme="minorHAnsi"/>
                <w:sz w:val="22"/>
                <w:szCs w:val="22"/>
              </w:rPr>
              <w:t>are provid</w:t>
            </w:r>
            <w:bookmarkStart w:name="_GoBack" w:id="1"/>
            <w:bookmarkEnd w:id="1"/>
            <w:r w:rsidRPr="00CB43EE">
              <w:rPr>
                <w:rFonts w:cs="Arial" w:asciiTheme="minorHAnsi" w:hAnsiTheme="minorHAnsi"/>
                <w:sz w:val="22"/>
                <w:szCs w:val="22"/>
              </w:rPr>
              <w:t>ed</w:t>
            </w:r>
            <w:proofErr w:type="gramEnd"/>
            <w:r w:rsidRPr="00CB43EE">
              <w:rPr>
                <w:rFonts w:cs="Arial" w:asciiTheme="minorHAnsi" w:hAnsiTheme="minorHAnsi"/>
                <w:sz w:val="22"/>
                <w:szCs w:val="22"/>
              </w:rPr>
              <w:t xml:space="preserve"> fairly to all sections of our community, and that all our existing and future employees have equal opportunities.</w:t>
            </w:r>
          </w:p>
          <w:p w:rsidRPr="00CB43EE" w:rsidR="00CB43EE" w:rsidP="00CB43EE" w:rsidRDefault="00CB43EE" w14:paraId="1C88F8DB" w14:textId="19688F76">
            <w:pPr>
              <w:numPr>
                <w:ilvl w:val="0"/>
                <w:numId w:val="11"/>
              </w:numPr>
              <w:tabs>
                <w:tab w:val="num" w:pos="1610"/>
              </w:tabs>
              <w:rPr>
                <w:rFonts w:cs="Arial" w:asciiTheme="minorHAnsi" w:hAnsiTheme="minorHAnsi"/>
                <w:sz w:val="22"/>
                <w:szCs w:val="22"/>
              </w:rPr>
            </w:pPr>
            <w:r w:rsidRPr="00CB43EE">
              <w:rPr>
                <w:rFonts w:cs="Arial" w:asciiTheme="minorHAnsi" w:hAnsiTheme="minorHAnsi"/>
                <w:sz w:val="22"/>
                <w:szCs w:val="22"/>
              </w:rPr>
              <w:t xml:space="preserve">Ensure services </w:t>
            </w:r>
            <w:proofErr w:type="gramStart"/>
            <w:r w:rsidRPr="00CB43EE">
              <w:rPr>
                <w:rFonts w:cs="Arial" w:asciiTheme="minorHAnsi" w:hAnsiTheme="minorHAnsi"/>
                <w:sz w:val="22"/>
                <w:szCs w:val="22"/>
              </w:rPr>
              <w:t>are delivered</w:t>
            </w:r>
            <w:proofErr w:type="gramEnd"/>
            <w:r w:rsidRPr="00CB43EE">
              <w:rPr>
                <w:rFonts w:cs="Arial" w:asciiTheme="minorHAnsi" w:hAnsiTheme="minorHAnsi"/>
                <w:sz w:val="22"/>
                <w:szCs w:val="22"/>
              </w:rPr>
              <w:t xml:space="preserve"> in accordance with the aims of the equality Policy Statement.</w:t>
            </w:r>
          </w:p>
          <w:p w:rsidRPr="00DA2AE3" w:rsidR="00DA2AE3" w:rsidP="00CB43EE" w:rsidRDefault="00CB43EE" w14:paraId="6F96A6E8" w14:textId="19030949">
            <w:pPr>
              <w:numPr>
                <w:ilvl w:val="0"/>
                <w:numId w:val="11"/>
              </w:numPr>
              <w:tabs>
                <w:tab w:val="num" w:pos="432"/>
                <w:tab w:val="num" w:pos="1610"/>
              </w:tabs>
              <w:rPr>
                <w:rFonts w:cs="Arial" w:asciiTheme="minorHAnsi" w:hAnsiTheme="minorHAnsi"/>
                <w:sz w:val="22"/>
                <w:szCs w:val="22"/>
              </w:rPr>
            </w:pPr>
            <w:r w:rsidRPr="00CB43EE">
              <w:rPr>
                <w:rFonts w:cs="Arial" w:asciiTheme="minorHAnsi" w:hAnsiTheme="minorHAnsi"/>
                <w:sz w:val="22"/>
                <w:szCs w:val="22"/>
              </w:rPr>
              <w:t>Develop own and team members understanding of equality issues.</w:t>
            </w:r>
          </w:p>
        </w:tc>
      </w:tr>
      <w:tr w:rsidRPr="00DA2AE3" w:rsidR="00DA2AE3" w:rsidTr="6DF7B87A" w14:paraId="377F1736" w14:textId="77777777">
        <w:tc>
          <w:tcPr>
            <w:tcW w:w="2088" w:type="dxa"/>
            <w:shd w:val="clear" w:color="auto" w:fill="auto"/>
            <w:tcMar/>
          </w:tcPr>
          <w:p w:rsidRPr="00DA2AE3" w:rsidR="00DA2AE3" w:rsidP="00004B00" w:rsidRDefault="00DA2AE3" w14:paraId="3FBEAF85" w14:textId="77777777">
            <w:pPr>
              <w:pStyle w:val="BodyText"/>
              <w:rPr>
                <w:rFonts w:cs="Arial" w:asciiTheme="minorHAnsi" w:hAnsiTheme="minorHAnsi"/>
                <w:sz w:val="22"/>
                <w:szCs w:val="22"/>
              </w:rPr>
            </w:pPr>
            <w:r w:rsidRPr="00DA2AE3">
              <w:rPr>
                <w:rFonts w:cs="Arial" w:asciiTheme="minorHAnsi" w:hAnsiTheme="minorHAnsi"/>
                <w:sz w:val="22"/>
                <w:szCs w:val="22"/>
              </w:rPr>
              <w:t>Flexibility</w:t>
            </w:r>
          </w:p>
        </w:tc>
        <w:tc>
          <w:tcPr>
            <w:tcW w:w="8113" w:type="dxa"/>
            <w:gridSpan w:val="2"/>
            <w:shd w:val="clear" w:color="auto" w:fill="auto"/>
            <w:tcMar/>
          </w:tcPr>
          <w:p w:rsidRPr="00CB43EE" w:rsidR="00DA2AE3" w:rsidP="00CB43EE" w:rsidRDefault="00CB43EE" w14:paraId="116053E4" w14:textId="711160CB">
            <w:pPr>
              <w:pStyle w:val="Heading2"/>
              <w:numPr>
                <w:ilvl w:val="0"/>
                <w:numId w:val="13"/>
              </w:numPr>
              <w:jc w:val="both"/>
              <w:rPr>
                <w:rFonts w:cs="Arial" w:asciiTheme="minorHAnsi" w:hAnsiTheme="minorHAnsi"/>
                <w:b w:val="0"/>
                <w:color w:val="auto"/>
                <w:sz w:val="22"/>
                <w:szCs w:val="22"/>
              </w:rPr>
            </w:pPr>
            <w:r w:rsidRPr="00CB43EE">
              <w:rPr>
                <w:rFonts w:cs="Arial" w:asciiTheme="minorHAnsi" w:hAnsiTheme="minorHAnsi"/>
                <w:b w:val="0"/>
                <w:color w:val="auto"/>
                <w:sz w:val="22"/>
                <w:szCs w:val="22"/>
              </w:rPr>
              <w:t xml:space="preserve">The Trust provides front line services, which recognises the need to respond flexibly to changing demands and circumstances. Whilst this job outline provides a summary of the post, this may need to be adapted or </w:t>
            </w:r>
            <w:proofErr w:type="gramStart"/>
            <w:r w:rsidRPr="00CB43EE">
              <w:rPr>
                <w:rFonts w:cs="Arial" w:asciiTheme="minorHAnsi" w:hAnsiTheme="minorHAnsi"/>
                <w:b w:val="0"/>
                <w:color w:val="auto"/>
                <w:sz w:val="22"/>
                <w:szCs w:val="22"/>
              </w:rPr>
              <w:t>adjusted</w:t>
            </w:r>
            <w:proofErr w:type="gramEnd"/>
            <w:r w:rsidRPr="00CB43EE">
              <w:rPr>
                <w:rFonts w:cs="Arial" w:asciiTheme="minorHAnsi" w:hAnsiTheme="minorHAnsi"/>
                <w:b w:val="0"/>
                <w:color w:val="auto"/>
                <w:sz w:val="22"/>
                <w:szCs w:val="22"/>
              </w:rPr>
              <w:t xml:space="preserve"> to meet changing circumstances. Such changes would be commensurate with the grading of the post and would be subject to consu</w:t>
            </w:r>
            <w:r>
              <w:rPr>
                <w:rFonts w:cs="Arial" w:asciiTheme="minorHAnsi" w:hAnsiTheme="minorHAnsi"/>
                <w:b w:val="0"/>
                <w:color w:val="auto"/>
                <w:sz w:val="22"/>
                <w:szCs w:val="22"/>
              </w:rPr>
              <w:t xml:space="preserve">ltation. All staff are required </w:t>
            </w:r>
            <w:r w:rsidRPr="00CB43EE">
              <w:rPr>
                <w:rFonts w:cs="Arial" w:asciiTheme="minorHAnsi" w:hAnsiTheme="minorHAnsi"/>
                <w:b w:val="0"/>
                <w:color w:val="auto"/>
                <w:sz w:val="22"/>
                <w:szCs w:val="22"/>
              </w:rPr>
              <w:t>t</w:t>
            </w:r>
            <w:r w:rsidRPr="00CB43EE">
              <w:rPr>
                <w:rFonts w:cs="Arial" w:asciiTheme="minorHAnsi" w:hAnsiTheme="minorHAnsi"/>
                <w:b w:val="0"/>
                <w:color w:val="auto"/>
                <w:sz w:val="22"/>
                <w:szCs w:val="22"/>
              </w:rPr>
              <w:t>o comply with Trust Policies and Procedures.</w:t>
            </w:r>
          </w:p>
        </w:tc>
      </w:tr>
      <w:tr w:rsidRPr="00DA2AE3" w:rsidR="00DA2AE3" w:rsidTr="6DF7B87A" w14:paraId="5B131691" w14:textId="77777777">
        <w:tc>
          <w:tcPr>
            <w:tcW w:w="2088" w:type="dxa"/>
            <w:shd w:val="clear" w:color="auto" w:fill="auto"/>
            <w:tcMar/>
          </w:tcPr>
          <w:p w:rsidRPr="00DA2AE3" w:rsidR="00DA2AE3" w:rsidP="00004B00" w:rsidRDefault="00DA2AE3" w14:paraId="21AA541A" w14:textId="77777777">
            <w:pPr>
              <w:pStyle w:val="BodyText"/>
              <w:rPr>
                <w:rFonts w:cs="Arial" w:asciiTheme="minorHAnsi" w:hAnsiTheme="minorHAnsi"/>
                <w:sz w:val="22"/>
                <w:szCs w:val="22"/>
              </w:rPr>
            </w:pPr>
            <w:r w:rsidRPr="00DA2AE3">
              <w:rPr>
                <w:rFonts w:cs="Arial" w:asciiTheme="minorHAnsi" w:hAnsiTheme="minorHAnsi"/>
                <w:sz w:val="22"/>
                <w:szCs w:val="22"/>
              </w:rPr>
              <w:t>Customer Service</w:t>
            </w:r>
          </w:p>
        </w:tc>
        <w:tc>
          <w:tcPr>
            <w:tcW w:w="8113" w:type="dxa"/>
            <w:gridSpan w:val="2"/>
            <w:shd w:val="clear" w:color="auto" w:fill="auto"/>
            <w:tcMar/>
          </w:tcPr>
          <w:p w:rsidRPr="00CB43EE" w:rsidR="00CB43EE" w:rsidP="00CB43EE" w:rsidRDefault="00DA2AE3" w14:paraId="352BA7F6" w14:textId="2E7EFAD9">
            <w:pPr>
              <w:numPr>
                <w:ilvl w:val="0"/>
                <w:numId w:val="11"/>
              </w:numPr>
              <w:rPr>
                <w:rFonts w:cs="Arial" w:asciiTheme="minorHAnsi" w:hAnsiTheme="minorHAnsi"/>
                <w:sz w:val="22"/>
                <w:szCs w:val="22"/>
              </w:rPr>
            </w:pPr>
            <w:r w:rsidRPr="00DA2AE3">
              <w:rPr>
                <w:rFonts w:cs="Arial" w:asciiTheme="minorHAnsi" w:hAnsiTheme="minorHAnsi"/>
                <w:sz w:val="22"/>
                <w:szCs w:val="22"/>
              </w:rPr>
              <w:t xml:space="preserve"> </w:t>
            </w:r>
            <w:r w:rsidRPr="00CB43EE" w:rsidR="00CB43EE">
              <w:rPr>
                <w:rFonts w:cs="Arial" w:asciiTheme="minorHAnsi" w:hAnsiTheme="minorHAnsi"/>
                <w:sz w:val="22"/>
                <w:szCs w:val="22"/>
              </w:rPr>
              <w:t>The Trust requires a commitment to equity of access and outcomes, this will include due regard to equality, diversity, dignity, respect, and human rights and working with others to keep vulnerable people safe from abuse and mistreatment.</w:t>
            </w:r>
          </w:p>
          <w:p w:rsidRPr="00CB43EE" w:rsidR="00CB43EE" w:rsidP="00CB43EE" w:rsidRDefault="00CB43EE" w14:paraId="66D7528B" w14:textId="109D69D4">
            <w:pPr>
              <w:numPr>
                <w:ilvl w:val="0"/>
                <w:numId w:val="11"/>
              </w:numPr>
              <w:rPr>
                <w:rFonts w:cs="Arial" w:asciiTheme="minorHAnsi" w:hAnsiTheme="minorHAnsi"/>
                <w:sz w:val="22"/>
                <w:szCs w:val="22"/>
              </w:rPr>
            </w:pPr>
            <w:r w:rsidRPr="00CB43EE">
              <w:rPr>
                <w:rFonts w:cs="Arial" w:asciiTheme="minorHAnsi" w:hAnsiTheme="minorHAnsi"/>
                <w:sz w:val="22"/>
                <w:szCs w:val="22"/>
              </w:rPr>
              <w:t xml:space="preserve">The Trust requires that staff offer the best level of service to their customers and behave in a way that gives them confidence. Customers </w:t>
            </w:r>
            <w:proofErr w:type="gramStart"/>
            <w:r w:rsidRPr="00CB43EE">
              <w:rPr>
                <w:rFonts w:cs="Arial" w:asciiTheme="minorHAnsi" w:hAnsiTheme="minorHAnsi"/>
                <w:sz w:val="22"/>
                <w:szCs w:val="22"/>
              </w:rPr>
              <w:t>will be treated</w:t>
            </w:r>
            <w:proofErr w:type="gramEnd"/>
            <w:r w:rsidRPr="00CB43EE">
              <w:rPr>
                <w:rFonts w:cs="Arial" w:asciiTheme="minorHAnsi" w:hAnsiTheme="minorHAnsi"/>
                <w:sz w:val="22"/>
                <w:szCs w:val="22"/>
              </w:rPr>
              <w:t xml:space="preserve"> as individuals, with respect for their diversity, culture, and values.</w:t>
            </w:r>
          </w:p>
          <w:p w:rsidRPr="00DA2AE3" w:rsidR="00DA2AE3" w:rsidP="00CB43EE" w:rsidRDefault="00CB43EE" w14:paraId="43562696" w14:textId="1D05A130">
            <w:pPr>
              <w:numPr>
                <w:ilvl w:val="0"/>
                <w:numId w:val="11"/>
              </w:numPr>
              <w:tabs>
                <w:tab w:val="num" w:pos="432"/>
              </w:tabs>
              <w:rPr>
                <w:rFonts w:cs="Arial" w:asciiTheme="minorHAnsi" w:hAnsiTheme="minorHAnsi"/>
                <w:sz w:val="22"/>
                <w:szCs w:val="22"/>
                <w:lang w:eastAsia="en-US"/>
              </w:rPr>
            </w:pPr>
            <w:r w:rsidRPr="00CB43EE">
              <w:rPr>
                <w:rFonts w:cs="Arial" w:asciiTheme="minorHAnsi" w:hAnsiTheme="minorHAnsi"/>
                <w:sz w:val="22"/>
                <w:szCs w:val="22"/>
              </w:rPr>
              <w:t>Understand your own role and its limits, and the importance of providing care or support.</w:t>
            </w:r>
          </w:p>
        </w:tc>
      </w:tr>
      <w:tr w:rsidRPr="00DA2AE3" w:rsidR="00DA2AE3" w:rsidTr="6DF7B87A" w14:paraId="52A11F6D" w14:textId="77777777">
        <w:tc>
          <w:tcPr>
            <w:tcW w:w="2088" w:type="dxa"/>
            <w:shd w:val="clear" w:color="auto" w:fill="auto"/>
            <w:tcMar/>
          </w:tcPr>
          <w:p w:rsidRPr="00DA2AE3" w:rsidR="00DA2AE3" w:rsidP="00004B00" w:rsidRDefault="00DA2AE3" w14:paraId="06559CDC" w14:textId="77777777">
            <w:pPr>
              <w:rPr>
                <w:rFonts w:cs="Arial" w:asciiTheme="minorHAnsi" w:hAnsiTheme="minorHAnsi"/>
                <w:sz w:val="22"/>
                <w:szCs w:val="22"/>
              </w:rPr>
            </w:pPr>
            <w:r w:rsidRPr="00DA2AE3">
              <w:rPr>
                <w:rFonts w:cs="Arial" w:asciiTheme="minorHAnsi" w:hAnsiTheme="minorHAnsi"/>
                <w:sz w:val="22"/>
                <w:szCs w:val="22"/>
              </w:rPr>
              <w:t>Date of Issue:</w:t>
            </w:r>
          </w:p>
        </w:tc>
        <w:tc>
          <w:tcPr>
            <w:tcW w:w="8113" w:type="dxa"/>
            <w:gridSpan w:val="2"/>
            <w:shd w:val="clear" w:color="auto" w:fill="auto"/>
            <w:tcMar/>
          </w:tcPr>
          <w:p w:rsidRPr="00DA2AE3" w:rsidR="00DA2AE3" w:rsidP="00CB43EE" w:rsidRDefault="00CB43EE" w14:paraId="1D6F51C8" w14:textId="022908A8">
            <w:pPr>
              <w:rPr>
                <w:rFonts w:cs="Arial" w:asciiTheme="minorHAnsi" w:hAnsiTheme="minorHAnsi"/>
                <w:sz w:val="22"/>
                <w:szCs w:val="22"/>
              </w:rPr>
            </w:pPr>
            <w:r>
              <w:rPr>
                <w:rFonts w:cs="Arial" w:asciiTheme="minorHAnsi" w:hAnsiTheme="minorHAnsi"/>
                <w:sz w:val="22"/>
                <w:szCs w:val="22"/>
              </w:rPr>
              <w:t>August 2021</w:t>
            </w:r>
          </w:p>
        </w:tc>
      </w:tr>
    </w:tbl>
    <w:p w:rsidRPr="00446C35" w:rsidR="00D50CB8" w:rsidP="00B16FA8" w:rsidRDefault="00D50CB8" w14:paraId="0A3F742A" w14:textId="77777777"/>
    <w:sectPr w:rsidRPr="00446C35" w:rsidR="00D50CB8" w:rsidSect="00DA2AE3">
      <w:headerReference w:type="default" r:id="rId10"/>
      <w:pgSz w:w="11906" w:h="16838" w:orient="portrait"/>
      <w:pgMar w:top="720" w:right="720" w:bottom="720" w:left="720" w:header="708" w:footer="708" w:gutter="0"/>
      <w:cols w:space="708"/>
      <w:docGrid w:linePitch="360"/>
      <w:footerReference w:type="default" r:id="R9f59211b7d4c43eb"/>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388" w:rsidP="00E36E21" w:rsidRDefault="00881388" w14:paraId="14E67ED4" w14:textId="77777777">
      <w:r>
        <w:separator/>
      </w:r>
    </w:p>
  </w:endnote>
  <w:endnote w:type="continuationSeparator" w:id="0">
    <w:p w:rsidR="00881388" w:rsidP="00E36E21" w:rsidRDefault="00881388" w14:paraId="2D82F2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4A1C355C" w:rsidTr="4A1C355C" w14:paraId="6E3E748D">
      <w:tc>
        <w:tcPr>
          <w:tcW w:w="3485" w:type="dxa"/>
          <w:tcMar/>
        </w:tcPr>
        <w:p w:rsidR="4A1C355C" w:rsidP="4A1C355C" w:rsidRDefault="4A1C355C" w14:paraId="4790AC70" w14:textId="24E83E1B">
          <w:pPr>
            <w:pStyle w:val="Header"/>
            <w:bidi w:val="0"/>
            <w:ind w:left="-115"/>
            <w:jc w:val="left"/>
            <w:rPr>
              <w:rFonts w:ascii="Arial" w:hAnsi="Arial" w:eastAsia="Times New Roman" w:cs="Times New Roman"/>
              <w:sz w:val="24"/>
              <w:szCs w:val="24"/>
            </w:rPr>
          </w:pPr>
        </w:p>
      </w:tc>
      <w:tc>
        <w:tcPr>
          <w:tcW w:w="3485" w:type="dxa"/>
          <w:tcMar/>
        </w:tcPr>
        <w:p w:rsidR="4A1C355C" w:rsidP="4A1C355C" w:rsidRDefault="4A1C355C" w14:paraId="48B1BB22" w14:textId="72251A8F">
          <w:pPr>
            <w:pStyle w:val="Header"/>
            <w:bidi w:val="0"/>
            <w:jc w:val="center"/>
            <w:rPr>
              <w:rFonts w:ascii="Arial" w:hAnsi="Arial" w:eastAsia="Times New Roman" w:cs="Times New Roman"/>
              <w:sz w:val="24"/>
              <w:szCs w:val="24"/>
            </w:rPr>
          </w:pPr>
        </w:p>
      </w:tc>
      <w:tc>
        <w:tcPr>
          <w:tcW w:w="3485" w:type="dxa"/>
          <w:tcMar/>
        </w:tcPr>
        <w:p w:rsidR="4A1C355C" w:rsidP="4A1C355C" w:rsidRDefault="4A1C355C" w14:paraId="4B5CBFCB" w14:textId="3C4C5556">
          <w:pPr>
            <w:pStyle w:val="Header"/>
            <w:bidi w:val="0"/>
            <w:ind w:right="-115"/>
            <w:jc w:val="right"/>
            <w:rPr>
              <w:rFonts w:ascii="Arial" w:hAnsi="Arial" w:eastAsia="Times New Roman" w:cs="Times New Roman"/>
              <w:sz w:val="24"/>
              <w:szCs w:val="24"/>
            </w:rPr>
          </w:pPr>
        </w:p>
      </w:tc>
    </w:tr>
  </w:tbl>
  <w:p w:rsidR="4A1C355C" w:rsidP="4A1C355C" w:rsidRDefault="4A1C355C" w14:paraId="55742907" w14:textId="011E427E">
    <w:pPr>
      <w:pStyle w:val="Footer"/>
      <w:bidi w:val="0"/>
      <w:rPr>
        <w:rFonts w:ascii="Arial" w:hAnsi="Arial" w:eastAsia="Times New Roman" w:cs="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388" w:rsidP="00E36E21" w:rsidRDefault="00881388" w14:paraId="6F8D82D3" w14:textId="77777777">
      <w:r>
        <w:separator/>
      </w:r>
    </w:p>
  </w:footnote>
  <w:footnote w:type="continuationSeparator" w:id="0">
    <w:p w:rsidR="00881388" w:rsidP="00E36E21" w:rsidRDefault="00881388" w14:paraId="25179050"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36E21" w:rsidP="00E36E21" w:rsidRDefault="00214F33" w14:paraId="31171285" w14:textId="488BD2D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AD2"/>
    <w:multiLevelType w:val="hybridMultilevel"/>
    <w:tmpl w:val="AD562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6647BE"/>
    <w:multiLevelType w:val="hybridMultilevel"/>
    <w:tmpl w:val="D87EF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A1677"/>
    <w:multiLevelType w:val="hybridMultilevel"/>
    <w:tmpl w:val="D8F8322C"/>
    <w:lvl w:ilvl="0" w:tplc="8012A5E4">
      <w:start w:val="1"/>
      <w:numFmt w:val="bullet"/>
      <w:lvlText w:val=""/>
      <w:lvlJc w:val="left"/>
      <w:pPr>
        <w:tabs>
          <w:tab w:val="num" w:pos="379"/>
        </w:tabs>
        <w:ind w:left="379" w:hanging="340"/>
      </w:pPr>
      <w:rPr>
        <w:rFonts w:hint="default" w:ascii="Symbol" w:hAnsi="Symbol"/>
      </w:rPr>
    </w:lvl>
    <w:lvl w:ilvl="1" w:tplc="08090003">
      <w:start w:val="1"/>
      <w:numFmt w:val="bullet"/>
      <w:lvlText w:val="o"/>
      <w:lvlJc w:val="left"/>
      <w:pPr>
        <w:tabs>
          <w:tab w:val="num" w:pos="1620"/>
        </w:tabs>
        <w:ind w:left="1620" w:hanging="360"/>
      </w:pPr>
      <w:rPr>
        <w:rFonts w:hint="default" w:ascii="Courier New" w:hAnsi="Courier New" w:cs="Courier New"/>
      </w:rPr>
    </w:lvl>
    <w:lvl w:ilvl="2" w:tplc="08090005" w:tentative="1">
      <w:start w:val="1"/>
      <w:numFmt w:val="bullet"/>
      <w:lvlText w:val=""/>
      <w:lvlJc w:val="left"/>
      <w:pPr>
        <w:tabs>
          <w:tab w:val="num" w:pos="2340"/>
        </w:tabs>
        <w:ind w:left="2340" w:hanging="360"/>
      </w:pPr>
      <w:rPr>
        <w:rFonts w:hint="default" w:ascii="Wingdings" w:hAnsi="Wingdings"/>
      </w:rPr>
    </w:lvl>
    <w:lvl w:ilvl="3" w:tplc="08090001" w:tentative="1">
      <w:start w:val="1"/>
      <w:numFmt w:val="bullet"/>
      <w:lvlText w:val=""/>
      <w:lvlJc w:val="left"/>
      <w:pPr>
        <w:tabs>
          <w:tab w:val="num" w:pos="3060"/>
        </w:tabs>
        <w:ind w:left="3060" w:hanging="360"/>
      </w:pPr>
      <w:rPr>
        <w:rFonts w:hint="default" w:ascii="Symbol" w:hAnsi="Symbol"/>
      </w:rPr>
    </w:lvl>
    <w:lvl w:ilvl="4" w:tplc="08090003" w:tentative="1">
      <w:start w:val="1"/>
      <w:numFmt w:val="bullet"/>
      <w:lvlText w:val="o"/>
      <w:lvlJc w:val="left"/>
      <w:pPr>
        <w:tabs>
          <w:tab w:val="num" w:pos="3780"/>
        </w:tabs>
        <w:ind w:left="3780" w:hanging="360"/>
      </w:pPr>
      <w:rPr>
        <w:rFonts w:hint="default" w:ascii="Courier New" w:hAnsi="Courier New" w:cs="Courier New"/>
      </w:rPr>
    </w:lvl>
    <w:lvl w:ilvl="5" w:tplc="08090005" w:tentative="1">
      <w:start w:val="1"/>
      <w:numFmt w:val="bullet"/>
      <w:lvlText w:val=""/>
      <w:lvlJc w:val="left"/>
      <w:pPr>
        <w:tabs>
          <w:tab w:val="num" w:pos="4500"/>
        </w:tabs>
        <w:ind w:left="4500" w:hanging="360"/>
      </w:pPr>
      <w:rPr>
        <w:rFonts w:hint="default" w:ascii="Wingdings" w:hAnsi="Wingdings"/>
      </w:rPr>
    </w:lvl>
    <w:lvl w:ilvl="6" w:tplc="08090001" w:tentative="1">
      <w:start w:val="1"/>
      <w:numFmt w:val="bullet"/>
      <w:lvlText w:val=""/>
      <w:lvlJc w:val="left"/>
      <w:pPr>
        <w:tabs>
          <w:tab w:val="num" w:pos="5220"/>
        </w:tabs>
        <w:ind w:left="5220" w:hanging="360"/>
      </w:pPr>
      <w:rPr>
        <w:rFonts w:hint="default" w:ascii="Symbol" w:hAnsi="Symbol"/>
      </w:rPr>
    </w:lvl>
    <w:lvl w:ilvl="7" w:tplc="08090003" w:tentative="1">
      <w:start w:val="1"/>
      <w:numFmt w:val="bullet"/>
      <w:lvlText w:val="o"/>
      <w:lvlJc w:val="left"/>
      <w:pPr>
        <w:tabs>
          <w:tab w:val="num" w:pos="5940"/>
        </w:tabs>
        <w:ind w:left="5940" w:hanging="360"/>
      </w:pPr>
      <w:rPr>
        <w:rFonts w:hint="default" w:ascii="Courier New" w:hAnsi="Courier New" w:cs="Courier New"/>
      </w:rPr>
    </w:lvl>
    <w:lvl w:ilvl="8" w:tplc="08090005" w:tentative="1">
      <w:start w:val="1"/>
      <w:numFmt w:val="bullet"/>
      <w:lvlText w:val=""/>
      <w:lvlJc w:val="left"/>
      <w:pPr>
        <w:tabs>
          <w:tab w:val="num" w:pos="6660"/>
        </w:tabs>
        <w:ind w:left="6660" w:hanging="360"/>
      </w:pPr>
      <w:rPr>
        <w:rFonts w:hint="default" w:ascii="Wingdings" w:hAnsi="Wingdings"/>
      </w:rPr>
    </w:lvl>
  </w:abstractNum>
  <w:abstractNum w:abstractNumId="3" w15:restartNumberingAfterBreak="0">
    <w:nsid w:val="15727ADD"/>
    <w:multiLevelType w:val="hybridMultilevel"/>
    <w:tmpl w:val="1354B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8A037D"/>
    <w:multiLevelType w:val="hybridMultilevel"/>
    <w:tmpl w:val="3BFC8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B14FC0"/>
    <w:multiLevelType w:val="hybridMultilevel"/>
    <w:tmpl w:val="877E55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8E55F7"/>
    <w:multiLevelType w:val="hybridMultilevel"/>
    <w:tmpl w:val="35289004"/>
    <w:lvl w:ilvl="0" w:tplc="FFFFFFFF">
      <w:start w:val="1"/>
      <w:numFmt w:val="bullet"/>
      <w:pStyle w:val="BulletedList"/>
      <w:lvlText w:val=""/>
      <w:lvlJc w:val="left"/>
      <w:pPr>
        <w:tabs>
          <w:tab w:val="num" w:pos="360"/>
        </w:tabs>
        <w:ind w:left="284" w:hanging="284"/>
      </w:pPr>
      <w:rPr>
        <w:rFonts w:hint="default" w:ascii="Symbol" w:hAnsi="Symbol"/>
        <w:sz w:val="16"/>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C931E9C"/>
    <w:multiLevelType w:val="hybridMultilevel"/>
    <w:tmpl w:val="ED209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17AB6"/>
    <w:multiLevelType w:val="hybridMultilevel"/>
    <w:tmpl w:val="F91654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80D22F1"/>
    <w:multiLevelType w:val="hybridMultilevel"/>
    <w:tmpl w:val="40BCD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376B6E"/>
    <w:multiLevelType w:val="hybridMultilevel"/>
    <w:tmpl w:val="9AEAB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D9772A"/>
    <w:multiLevelType w:val="hybridMultilevel"/>
    <w:tmpl w:val="D19C003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60E159D6"/>
    <w:multiLevelType w:val="hybridMultilevel"/>
    <w:tmpl w:val="6CF2EB1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6812526E"/>
    <w:multiLevelType w:val="hybridMultilevel"/>
    <w:tmpl w:val="5270F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C759F5"/>
    <w:multiLevelType w:val="hybridMultilevel"/>
    <w:tmpl w:val="9DBA5D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30609F9"/>
    <w:multiLevelType w:val="hybridMultilevel"/>
    <w:tmpl w:val="7828205C"/>
    <w:lvl w:ilvl="0" w:tplc="08090001">
      <w:start w:val="1"/>
      <w:numFmt w:val="bullet"/>
      <w:lvlText w:val=""/>
      <w:lvlJc w:val="left"/>
      <w:pPr>
        <w:tabs>
          <w:tab w:val="num" w:pos="1152"/>
        </w:tabs>
        <w:ind w:left="1152" w:hanging="360"/>
      </w:pPr>
      <w:rPr>
        <w:rFonts w:hint="default" w:ascii="Symbol" w:hAnsi="Symbol"/>
      </w:rPr>
    </w:lvl>
    <w:lvl w:ilvl="1" w:tplc="08090003" w:tentative="1">
      <w:start w:val="1"/>
      <w:numFmt w:val="bullet"/>
      <w:lvlText w:val="o"/>
      <w:lvlJc w:val="left"/>
      <w:pPr>
        <w:tabs>
          <w:tab w:val="num" w:pos="1872"/>
        </w:tabs>
        <w:ind w:left="1872" w:hanging="360"/>
      </w:pPr>
      <w:rPr>
        <w:rFonts w:hint="default" w:ascii="Courier New" w:hAnsi="Courier New" w:cs="Courier New"/>
      </w:rPr>
    </w:lvl>
    <w:lvl w:ilvl="2" w:tplc="08090005" w:tentative="1">
      <w:start w:val="1"/>
      <w:numFmt w:val="bullet"/>
      <w:lvlText w:val=""/>
      <w:lvlJc w:val="left"/>
      <w:pPr>
        <w:tabs>
          <w:tab w:val="num" w:pos="2592"/>
        </w:tabs>
        <w:ind w:left="2592" w:hanging="360"/>
      </w:pPr>
      <w:rPr>
        <w:rFonts w:hint="default" w:ascii="Wingdings" w:hAnsi="Wingdings"/>
      </w:rPr>
    </w:lvl>
    <w:lvl w:ilvl="3" w:tplc="08090001" w:tentative="1">
      <w:start w:val="1"/>
      <w:numFmt w:val="bullet"/>
      <w:lvlText w:val=""/>
      <w:lvlJc w:val="left"/>
      <w:pPr>
        <w:tabs>
          <w:tab w:val="num" w:pos="3312"/>
        </w:tabs>
        <w:ind w:left="3312" w:hanging="360"/>
      </w:pPr>
      <w:rPr>
        <w:rFonts w:hint="default" w:ascii="Symbol" w:hAnsi="Symbol"/>
      </w:rPr>
    </w:lvl>
    <w:lvl w:ilvl="4" w:tplc="08090003" w:tentative="1">
      <w:start w:val="1"/>
      <w:numFmt w:val="bullet"/>
      <w:lvlText w:val="o"/>
      <w:lvlJc w:val="left"/>
      <w:pPr>
        <w:tabs>
          <w:tab w:val="num" w:pos="4032"/>
        </w:tabs>
        <w:ind w:left="4032" w:hanging="360"/>
      </w:pPr>
      <w:rPr>
        <w:rFonts w:hint="default" w:ascii="Courier New" w:hAnsi="Courier New" w:cs="Courier New"/>
      </w:rPr>
    </w:lvl>
    <w:lvl w:ilvl="5" w:tplc="08090005" w:tentative="1">
      <w:start w:val="1"/>
      <w:numFmt w:val="bullet"/>
      <w:lvlText w:val=""/>
      <w:lvlJc w:val="left"/>
      <w:pPr>
        <w:tabs>
          <w:tab w:val="num" w:pos="4752"/>
        </w:tabs>
        <w:ind w:left="4752" w:hanging="360"/>
      </w:pPr>
      <w:rPr>
        <w:rFonts w:hint="default" w:ascii="Wingdings" w:hAnsi="Wingdings"/>
      </w:rPr>
    </w:lvl>
    <w:lvl w:ilvl="6" w:tplc="08090001" w:tentative="1">
      <w:start w:val="1"/>
      <w:numFmt w:val="bullet"/>
      <w:lvlText w:val=""/>
      <w:lvlJc w:val="left"/>
      <w:pPr>
        <w:tabs>
          <w:tab w:val="num" w:pos="5472"/>
        </w:tabs>
        <w:ind w:left="5472" w:hanging="360"/>
      </w:pPr>
      <w:rPr>
        <w:rFonts w:hint="default" w:ascii="Symbol" w:hAnsi="Symbol"/>
      </w:rPr>
    </w:lvl>
    <w:lvl w:ilvl="7" w:tplc="08090003" w:tentative="1">
      <w:start w:val="1"/>
      <w:numFmt w:val="bullet"/>
      <w:lvlText w:val="o"/>
      <w:lvlJc w:val="left"/>
      <w:pPr>
        <w:tabs>
          <w:tab w:val="num" w:pos="6192"/>
        </w:tabs>
        <w:ind w:left="6192" w:hanging="360"/>
      </w:pPr>
      <w:rPr>
        <w:rFonts w:hint="default" w:ascii="Courier New" w:hAnsi="Courier New" w:cs="Courier New"/>
      </w:rPr>
    </w:lvl>
    <w:lvl w:ilvl="8" w:tplc="08090005" w:tentative="1">
      <w:start w:val="1"/>
      <w:numFmt w:val="bullet"/>
      <w:lvlText w:val=""/>
      <w:lvlJc w:val="left"/>
      <w:pPr>
        <w:tabs>
          <w:tab w:val="num" w:pos="6912"/>
        </w:tabs>
        <w:ind w:left="6912" w:hanging="360"/>
      </w:pPr>
      <w:rPr>
        <w:rFonts w:hint="default" w:ascii="Wingdings" w:hAnsi="Wingdings"/>
      </w:rPr>
    </w:lvl>
  </w:abstractNum>
  <w:num w:numId="1">
    <w:abstractNumId w:val="5"/>
  </w:num>
  <w:num w:numId="2">
    <w:abstractNumId w:val="3"/>
  </w:num>
  <w:num w:numId="3">
    <w:abstractNumId w:val="7"/>
  </w:num>
  <w:num w:numId="4">
    <w:abstractNumId w:val="10"/>
  </w:num>
  <w:num w:numId="5">
    <w:abstractNumId w:val="8"/>
  </w:num>
  <w:num w:numId="6">
    <w:abstractNumId w:val="4"/>
  </w:num>
  <w:num w:numId="7">
    <w:abstractNumId w:val="1"/>
  </w:num>
  <w:num w:numId="8">
    <w:abstractNumId w:val="13"/>
  </w:num>
  <w:num w:numId="9">
    <w:abstractNumId w:val="9"/>
  </w:num>
  <w:num w:numId="10">
    <w:abstractNumId w:val="2"/>
  </w:num>
  <w:num w:numId="11">
    <w:abstractNumId w:val="12"/>
  </w:num>
  <w:num w:numId="12">
    <w:abstractNumId w:val="15"/>
  </w:num>
  <w:num w:numId="13">
    <w:abstractNumId w:val="11"/>
  </w:num>
  <w:num w:numId="14">
    <w:abstractNumId w:val="6"/>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A8"/>
    <w:rsid w:val="000C250A"/>
    <w:rsid w:val="000C4653"/>
    <w:rsid w:val="00172432"/>
    <w:rsid w:val="00214F33"/>
    <w:rsid w:val="00446C35"/>
    <w:rsid w:val="00557E61"/>
    <w:rsid w:val="0059663A"/>
    <w:rsid w:val="005E5B85"/>
    <w:rsid w:val="00650791"/>
    <w:rsid w:val="00850AA8"/>
    <w:rsid w:val="0088088C"/>
    <w:rsid w:val="00881388"/>
    <w:rsid w:val="00AF611B"/>
    <w:rsid w:val="00B16FA8"/>
    <w:rsid w:val="00B16FF0"/>
    <w:rsid w:val="00BF00F2"/>
    <w:rsid w:val="00CB43EE"/>
    <w:rsid w:val="00D50CB8"/>
    <w:rsid w:val="00DA2AE3"/>
    <w:rsid w:val="00E36E21"/>
    <w:rsid w:val="00ED6EFD"/>
    <w:rsid w:val="00F13BEA"/>
    <w:rsid w:val="02CD81E0"/>
    <w:rsid w:val="089E6473"/>
    <w:rsid w:val="09945466"/>
    <w:rsid w:val="0C91BB0E"/>
    <w:rsid w:val="114FC2CF"/>
    <w:rsid w:val="159B1C88"/>
    <w:rsid w:val="16E3E2A1"/>
    <w:rsid w:val="1AC083DA"/>
    <w:rsid w:val="1EEA7B71"/>
    <w:rsid w:val="1F0E3FC8"/>
    <w:rsid w:val="24D171FF"/>
    <w:rsid w:val="2572C51C"/>
    <w:rsid w:val="2663F75E"/>
    <w:rsid w:val="2AE39121"/>
    <w:rsid w:val="2B0F516F"/>
    <w:rsid w:val="2BE76375"/>
    <w:rsid w:val="30124435"/>
    <w:rsid w:val="3417B827"/>
    <w:rsid w:val="3F27B189"/>
    <w:rsid w:val="449485EF"/>
    <w:rsid w:val="481AD47C"/>
    <w:rsid w:val="4A1C355C"/>
    <w:rsid w:val="4A6F7849"/>
    <w:rsid w:val="50023583"/>
    <w:rsid w:val="51531071"/>
    <w:rsid w:val="5CA9104B"/>
    <w:rsid w:val="6043F7B1"/>
    <w:rsid w:val="60B3DFF5"/>
    <w:rsid w:val="62A66B5C"/>
    <w:rsid w:val="669E4411"/>
    <w:rsid w:val="678876F6"/>
    <w:rsid w:val="6958BB72"/>
    <w:rsid w:val="6B5EF1D8"/>
    <w:rsid w:val="6C0EF10F"/>
    <w:rsid w:val="6DF7B87A"/>
    <w:rsid w:val="6EF96331"/>
    <w:rsid w:val="702BFBD2"/>
    <w:rsid w:val="703C539A"/>
    <w:rsid w:val="7439D1B1"/>
    <w:rsid w:val="7631B89B"/>
    <w:rsid w:val="78C39FD0"/>
    <w:rsid w:val="7AC26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3059A4C"/>
  <w15:chartTrackingRefBased/>
  <w15:docId w15:val="{C7D7A372-E09C-41C1-98D9-97D565E7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2AE3"/>
    <w:pPr>
      <w:spacing w:after="0" w:line="240" w:lineRule="auto"/>
    </w:pPr>
    <w:rPr>
      <w:rFonts w:ascii="Arial" w:hAnsi="Arial" w:eastAsia="Times New Roman" w:cs="Times New Roman"/>
      <w:sz w:val="24"/>
      <w:szCs w:val="24"/>
      <w:lang w:eastAsia="en-GB"/>
    </w:rPr>
  </w:style>
  <w:style w:type="paragraph" w:styleId="Heading2">
    <w:name w:val="heading 2"/>
    <w:basedOn w:val="Normal"/>
    <w:next w:val="Normal"/>
    <w:link w:val="Heading2Char"/>
    <w:uiPriority w:val="9"/>
    <w:semiHidden/>
    <w:unhideWhenUsed/>
    <w:qFormat/>
    <w:rsid w:val="00DA2AE3"/>
    <w:pPr>
      <w:keepNext/>
      <w:keepLines/>
      <w:spacing w:before="200"/>
      <w:outlineLvl w:val="1"/>
    </w:pPr>
    <w:rPr>
      <w:rFonts w:ascii="Cambria" w:hAnsi="Cambria"/>
      <w:b/>
      <w:bCs/>
      <w:color w:val="4F81BD"/>
      <w:sz w:val="26"/>
      <w:szCs w:val="26"/>
    </w:rPr>
  </w:style>
  <w:style w:type="paragraph" w:styleId="Heading5">
    <w:name w:val="heading 5"/>
    <w:basedOn w:val="Normal"/>
    <w:next w:val="Normal"/>
    <w:link w:val="Heading5Char"/>
    <w:uiPriority w:val="9"/>
    <w:semiHidden/>
    <w:unhideWhenUsed/>
    <w:qFormat/>
    <w:rsid w:val="00DA2AE3"/>
    <w:pPr>
      <w:keepNext/>
      <w:keepLines/>
      <w:spacing w:before="200"/>
      <w:outlineLvl w:val="4"/>
    </w:pPr>
    <w:rPr>
      <w:rFonts w:ascii="Cambria" w:hAnsi="Cambria"/>
      <w:color w:val="243F6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16FA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16FA8"/>
    <w:rPr>
      <w:rFonts w:ascii="Segoe UI" w:hAnsi="Segoe UI" w:cs="Segoe UI"/>
      <w:sz w:val="18"/>
      <w:szCs w:val="18"/>
    </w:rPr>
  </w:style>
  <w:style w:type="paragraph" w:styleId="ListParagraph">
    <w:name w:val="List Paragraph"/>
    <w:basedOn w:val="Normal"/>
    <w:uiPriority w:val="34"/>
    <w:qFormat/>
    <w:rsid w:val="00BF00F2"/>
    <w:pPr>
      <w:ind w:left="720"/>
      <w:contextualSpacing/>
    </w:pPr>
  </w:style>
  <w:style w:type="character" w:styleId="Heading2Char" w:customStyle="1">
    <w:name w:val="Heading 2 Char"/>
    <w:basedOn w:val="DefaultParagraphFont"/>
    <w:link w:val="Heading2"/>
    <w:uiPriority w:val="9"/>
    <w:semiHidden/>
    <w:rsid w:val="00DA2AE3"/>
    <w:rPr>
      <w:rFonts w:ascii="Cambria" w:hAnsi="Cambria" w:eastAsia="Times New Roman" w:cs="Times New Roman"/>
      <w:b/>
      <w:bCs/>
      <w:color w:val="4F81BD"/>
      <w:sz w:val="26"/>
      <w:szCs w:val="26"/>
      <w:lang w:eastAsia="en-GB"/>
    </w:rPr>
  </w:style>
  <w:style w:type="character" w:styleId="Heading5Char" w:customStyle="1">
    <w:name w:val="Heading 5 Char"/>
    <w:basedOn w:val="DefaultParagraphFont"/>
    <w:link w:val="Heading5"/>
    <w:uiPriority w:val="9"/>
    <w:semiHidden/>
    <w:rsid w:val="00DA2AE3"/>
    <w:rPr>
      <w:rFonts w:ascii="Cambria" w:hAnsi="Cambria" w:eastAsia="Times New Roman" w:cs="Times New Roman"/>
      <w:color w:val="243F60"/>
      <w:sz w:val="24"/>
      <w:szCs w:val="24"/>
      <w:lang w:eastAsia="en-GB"/>
    </w:rPr>
  </w:style>
  <w:style w:type="paragraph" w:styleId="BodyText">
    <w:name w:val="Body Text"/>
    <w:basedOn w:val="Normal"/>
    <w:link w:val="BodyTextChar"/>
    <w:rsid w:val="00DA2AE3"/>
    <w:rPr>
      <w:b/>
      <w:szCs w:val="20"/>
      <w:lang w:eastAsia="en-US"/>
    </w:rPr>
  </w:style>
  <w:style w:type="character" w:styleId="BodyTextChar" w:customStyle="1">
    <w:name w:val="Body Text Char"/>
    <w:basedOn w:val="DefaultParagraphFont"/>
    <w:link w:val="BodyText"/>
    <w:rsid w:val="00DA2AE3"/>
    <w:rPr>
      <w:rFonts w:ascii="Arial" w:hAnsi="Arial" w:eastAsia="Times New Roman" w:cs="Times New Roman"/>
      <w:b/>
      <w:sz w:val="24"/>
      <w:szCs w:val="20"/>
    </w:rPr>
  </w:style>
  <w:style w:type="paragraph" w:styleId="Default" w:customStyle="1">
    <w:name w:val="Default"/>
    <w:rsid w:val="00DA2AE3"/>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ulletedList" w:customStyle="1">
    <w:name w:val="Bulleted List"/>
    <w:basedOn w:val="Normal"/>
    <w:rsid w:val="00DA2AE3"/>
    <w:pPr>
      <w:numPr>
        <w:numId w:val="14"/>
      </w:numPr>
    </w:pPr>
    <w:rPr>
      <w:rFonts w:ascii="Garamond" w:hAnsi="Garamond" w:cs="Arial"/>
      <w:szCs w:val="20"/>
      <w:lang w:eastAsia="en-US"/>
    </w:rPr>
  </w:style>
  <w:style w:type="paragraph" w:styleId="Header">
    <w:name w:val="header"/>
    <w:basedOn w:val="Normal"/>
    <w:link w:val="HeaderChar"/>
    <w:uiPriority w:val="99"/>
    <w:unhideWhenUsed/>
    <w:rsid w:val="00E36E21"/>
    <w:pPr>
      <w:tabs>
        <w:tab w:val="center" w:pos="4513"/>
        <w:tab w:val="right" w:pos="9026"/>
      </w:tabs>
    </w:pPr>
  </w:style>
  <w:style w:type="character" w:styleId="HeaderChar" w:customStyle="1">
    <w:name w:val="Header Char"/>
    <w:basedOn w:val="DefaultParagraphFont"/>
    <w:link w:val="Header"/>
    <w:uiPriority w:val="99"/>
    <w:rsid w:val="00E36E21"/>
    <w:rPr>
      <w:rFonts w:ascii="Arial" w:hAnsi="Arial" w:eastAsia="Times New Roman" w:cs="Times New Roman"/>
      <w:sz w:val="24"/>
      <w:szCs w:val="24"/>
      <w:lang w:eastAsia="en-GB"/>
    </w:rPr>
  </w:style>
  <w:style w:type="paragraph" w:styleId="Footer">
    <w:name w:val="footer"/>
    <w:basedOn w:val="Normal"/>
    <w:link w:val="FooterChar"/>
    <w:uiPriority w:val="99"/>
    <w:unhideWhenUsed/>
    <w:rsid w:val="00E36E21"/>
    <w:pPr>
      <w:tabs>
        <w:tab w:val="center" w:pos="4513"/>
        <w:tab w:val="right" w:pos="9026"/>
      </w:tabs>
    </w:pPr>
  </w:style>
  <w:style w:type="character" w:styleId="FooterChar" w:customStyle="1">
    <w:name w:val="Footer Char"/>
    <w:basedOn w:val="DefaultParagraphFont"/>
    <w:link w:val="Footer"/>
    <w:uiPriority w:val="99"/>
    <w:rsid w:val="00E36E21"/>
    <w:rPr>
      <w:rFonts w:ascii="Arial" w:hAnsi="Arial" w:eastAsia="Times New Roman" w:cs="Times New Roman"/>
      <w:sz w:val="24"/>
      <w:szCs w:val="24"/>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9f59211b7d4c43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CE71E6A465304FBD26BE8DF673B977" ma:contentTypeVersion="9" ma:contentTypeDescription="Create a new document." ma:contentTypeScope="" ma:versionID="fd96f48f7999f4008f516240170827b7">
  <xsd:schema xmlns:xsd="http://www.w3.org/2001/XMLSchema" xmlns:xs="http://www.w3.org/2001/XMLSchema" xmlns:p="http://schemas.microsoft.com/office/2006/metadata/properties" xmlns:ns2="cf48e9cd-f286-4736-9ae4-8cc9c81d9997" targetNamespace="http://schemas.microsoft.com/office/2006/metadata/properties" ma:root="true" ma:fieldsID="51c1c0f1807cf2a4c635572d357b1ae0" ns2:_="">
    <xsd:import namespace="cf48e9cd-f286-4736-9ae4-8cc9c81d99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8e9cd-f286-4736-9ae4-8cc9c81d9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9F837-F2CB-467A-A8FC-8AE579BDC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8e9cd-f286-4736-9ae4-8cc9c81d9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F655D-EADD-4DCB-BD01-A7674CE602EF}">
  <ds:schemaRefs>
    <ds:schemaRef ds:uri="http://schemas.microsoft.com/sharepoint/v3/contenttype/forms"/>
  </ds:schemaRefs>
</ds:datastoreItem>
</file>

<file path=customXml/itemProps3.xml><?xml version="1.0" encoding="utf-8"?>
<ds:datastoreItem xmlns:ds="http://schemas.openxmlformats.org/officeDocument/2006/customXml" ds:itemID="{E52DAEA8-2E2E-405B-B1E8-24ECAA0CC412}">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f48e9cd-f286-4736-9ae4-8cc9c81d9997"/>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 Read</dc:creator>
  <keywords/>
  <dc:description/>
  <lastModifiedBy>C. Thickett</lastModifiedBy>
  <revision>4</revision>
  <lastPrinted>2016-04-11T12:13:00.0000000Z</lastPrinted>
  <dcterms:created xsi:type="dcterms:W3CDTF">2021-08-03T14:50:00.0000000Z</dcterms:created>
  <dcterms:modified xsi:type="dcterms:W3CDTF">2022-01-14T12:20:57.6231649Z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0x01010003CE71E6A465304FBD26BE8DF673B977</vt:lpwstr>
  </property>
</Properties>
</file>