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8A3195">
        <w:rPr>
          <w:rFonts w:ascii="Arial" w:eastAsia="Arial" w:hAnsi="Arial" w:cs="Arial"/>
          <w:b/>
          <w:bCs/>
          <w:sz w:val="28"/>
          <w:szCs w:val="28"/>
        </w:rPr>
        <w:t xml:space="preserve"> Art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 xml:space="preserve"> plus </w:t>
            </w:r>
          </w:p>
        </w:tc>
      </w:tr>
      <w:tr w:rsidR="00A142F8" w:rsidTr="008A3195">
        <w:trPr>
          <w:trHeight w:hRule="exact" w:val="68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8A3195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>, in order to deliver Art, Creative Arts and Photography.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647C88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47C88">
              <w:rPr>
                <w:rFonts w:ascii="Arial" w:eastAsia="Arial" w:hAnsi="Arial" w:cs="Arial"/>
                <w:spacing w:val="1"/>
                <w:sz w:val="24"/>
                <w:szCs w:val="24"/>
              </w:rPr>
              <w:t>Art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647C88">
              <w:rPr>
                <w:rFonts w:ascii="Arial" w:eastAsia="Arial" w:hAnsi="Arial" w:cs="Arial"/>
                <w:sz w:val="24"/>
                <w:szCs w:val="24"/>
              </w:rPr>
              <w:t>Key stage 3, 4 and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8A3195">
        <w:trPr>
          <w:trHeight w:hRule="exact" w:val="68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4504CC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 xml:space="preserve"> and expertise in delivering craft and design subjects.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4504CC"/>
    <w:rsid w:val="005D3650"/>
    <w:rsid w:val="00647C88"/>
    <w:rsid w:val="008A3195"/>
    <w:rsid w:val="009A1098"/>
    <w:rsid w:val="00A142F8"/>
    <w:rsid w:val="00CC0FD0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1CAFD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2021-04-27T08:03:00Z</dcterms:created>
  <dcterms:modified xsi:type="dcterms:W3CDTF">2021-04-27T08:12:00Z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