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504"/>
        <w:gridCol w:w="5993"/>
      </w:tblGrid>
      <w:tr w:rsidR="00E33692" w:rsidRPr="006D1711" w14:paraId="56E6E514" w14:textId="77777777" w:rsidTr="00881D54">
        <w:trPr>
          <w:trHeight w:val="353"/>
        </w:trPr>
        <w:tc>
          <w:tcPr>
            <w:tcW w:w="3504" w:type="dxa"/>
            <w:vAlign w:val="bottom"/>
          </w:tcPr>
          <w:p w14:paraId="31A5BC81" w14:textId="77777777" w:rsidR="00E33692" w:rsidRPr="006D1711" w:rsidRDefault="00C22FF8">
            <w:pPr>
              <w:rPr>
                <w:rFonts w:asciiTheme="minorHAnsi" w:hAnsiTheme="minorHAnsi" w:cs="Arial"/>
                <w:b/>
                <w:bCs/>
              </w:rPr>
            </w:pPr>
            <w:r w:rsidRPr="006D1711">
              <w:rPr>
                <w:rFonts w:asciiTheme="minorHAnsi" w:hAnsiTheme="minorHAnsi" w:cs="Arial"/>
                <w:b/>
                <w:bCs/>
              </w:rPr>
              <w:t>Job Title:</w:t>
            </w:r>
          </w:p>
        </w:tc>
        <w:tc>
          <w:tcPr>
            <w:tcW w:w="5993" w:type="dxa"/>
            <w:vAlign w:val="bottom"/>
          </w:tcPr>
          <w:p w14:paraId="3E3D760F" w14:textId="05071769" w:rsidR="00E33692" w:rsidRPr="006D1711" w:rsidRDefault="00E51D60">
            <w:pPr>
              <w:pStyle w:val="Header"/>
              <w:tabs>
                <w:tab w:val="clear" w:pos="4153"/>
                <w:tab w:val="clear" w:pos="8306"/>
              </w:tabs>
              <w:rPr>
                <w:rFonts w:asciiTheme="minorHAnsi" w:hAnsiTheme="minorHAnsi" w:cs="Arial"/>
                <w:b/>
                <w:bCs/>
              </w:rPr>
            </w:pPr>
            <w:r>
              <w:rPr>
                <w:rFonts w:asciiTheme="minorHAnsi" w:hAnsiTheme="minorHAnsi" w:cs="Arial"/>
                <w:b/>
                <w:bCs/>
              </w:rPr>
              <w:t xml:space="preserve">Assessment Officer – Data and Examinations </w:t>
            </w:r>
          </w:p>
        </w:tc>
      </w:tr>
      <w:tr w:rsidR="00E33692" w:rsidRPr="006D1711" w14:paraId="33FC4930" w14:textId="77777777" w:rsidTr="00881D54">
        <w:tc>
          <w:tcPr>
            <w:tcW w:w="3504" w:type="dxa"/>
          </w:tcPr>
          <w:p w14:paraId="72EF22FA" w14:textId="77777777" w:rsidR="00E33692" w:rsidRPr="006D1711" w:rsidRDefault="00C22FF8">
            <w:pPr>
              <w:rPr>
                <w:rFonts w:asciiTheme="minorHAnsi" w:hAnsiTheme="minorHAnsi" w:cs="Arial"/>
                <w:b/>
                <w:bCs/>
              </w:rPr>
            </w:pPr>
            <w:r w:rsidRPr="006D1711">
              <w:rPr>
                <w:rFonts w:asciiTheme="minorHAnsi" w:hAnsiTheme="minorHAnsi" w:cs="Arial"/>
                <w:b/>
                <w:bCs/>
              </w:rPr>
              <w:t>Profile Number/Title/Grade:</w:t>
            </w:r>
          </w:p>
        </w:tc>
        <w:tc>
          <w:tcPr>
            <w:tcW w:w="5993" w:type="dxa"/>
          </w:tcPr>
          <w:p w14:paraId="2A878A4B" w14:textId="04B2262B" w:rsidR="00F50BF0" w:rsidRDefault="00B72E8E" w:rsidP="00CD635F">
            <w:pPr>
              <w:rPr>
                <w:rFonts w:asciiTheme="minorHAnsi" w:hAnsiTheme="minorHAnsi" w:cs="Arial"/>
                <w:bCs/>
              </w:rPr>
            </w:pPr>
            <w:r>
              <w:rPr>
                <w:rFonts w:asciiTheme="minorHAnsi" w:hAnsiTheme="minorHAnsi" w:cs="Arial"/>
                <w:bCs/>
              </w:rPr>
              <w:t xml:space="preserve">J1910 </w:t>
            </w:r>
            <w:r w:rsidR="00CD635F">
              <w:rPr>
                <w:rFonts w:asciiTheme="minorHAnsi" w:hAnsiTheme="minorHAnsi" w:cs="Arial"/>
                <w:bCs/>
              </w:rPr>
              <w:t xml:space="preserve">- </w:t>
            </w:r>
            <w:r>
              <w:rPr>
                <w:rFonts w:asciiTheme="minorHAnsi" w:hAnsiTheme="minorHAnsi" w:cs="Arial"/>
                <w:bCs/>
              </w:rPr>
              <w:t>Assessment officer – Data and Examinations</w:t>
            </w:r>
          </w:p>
          <w:p w14:paraId="226FBEED" w14:textId="0E485280" w:rsidR="00CD635F" w:rsidRPr="006D1711" w:rsidRDefault="00CD635F" w:rsidP="00CD635F">
            <w:pPr>
              <w:rPr>
                <w:rFonts w:asciiTheme="minorHAnsi" w:hAnsiTheme="minorHAnsi" w:cs="Arial"/>
                <w:bCs/>
              </w:rPr>
            </w:pPr>
            <w:r>
              <w:rPr>
                <w:rFonts w:asciiTheme="minorHAnsi" w:hAnsiTheme="minorHAnsi" w:cs="Arial"/>
                <w:bCs/>
              </w:rPr>
              <w:t xml:space="preserve">Grade 4 </w:t>
            </w:r>
          </w:p>
        </w:tc>
      </w:tr>
      <w:tr w:rsidR="00E33692" w:rsidRPr="006D1711" w14:paraId="0D92D6E7" w14:textId="77777777" w:rsidTr="00881D54">
        <w:tc>
          <w:tcPr>
            <w:tcW w:w="3504" w:type="dxa"/>
          </w:tcPr>
          <w:p w14:paraId="70908E07" w14:textId="77777777" w:rsidR="00E33692" w:rsidRPr="006D1711" w:rsidRDefault="00C22FF8">
            <w:pPr>
              <w:rPr>
                <w:rFonts w:asciiTheme="minorHAnsi" w:hAnsiTheme="minorHAnsi" w:cs="Arial"/>
                <w:b/>
                <w:bCs/>
              </w:rPr>
            </w:pPr>
            <w:r w:rsidRPr="006D1711">
              <w:rPr>
                <w:rFonts w:asciiTheme="minorHAnsi" w:hAnsiTheme="minorHAnsi" w:cs="Arial"/>
                <w:b/>
                <w:bCs/>
              </w:rPr>
              <w:t>Position Weekly Hours:</w:t>
            </w:r>
          </w:p>
        </w:tc>
        <w:tc>
          <w:tcPr>
            <w:tcW w:w="5993" w:type="dxa"/>
          </w:tcPr>
          <w:p w14:paraId="74A58957" w14:textId="410A07FE" w:rsidR="00E33692" w:rsidRPr="006D1711" w:rsidRDefault="00C22FF8">
            <w:pPr>
              <w:rPr>
                <w:rFonts w:asciiTheme="minorHAnsi" w:hAnsiTheme="minorHAnsi" w:cs="Arial"/>
                <w:bCs/>
              </w:rPr>
            </w:pPr>
            <w:r w:rsidRPr="006D1711">
              <w:rPr>
                <w:rFonts w:asciiTheme="minorHAnsi" w:hAnsiTheme="minorHAnsi" w:cs="Arial"/>
                <w:bCs/>
              </w:rPr>
              <w:t>37 hours</w:t>
            </w:r>
            <w:r w:rsidR="008A23B2" w:rsidRPr="006D1711">
              <w:rPr>
                <w:rFonts w:asciiTheme="minorHAnsi" w:hAnsiTheme="minorHAnsi" w:cs="Arial"/>
                <w:bCs/>
              </w:rPr>
              <w:t xml:space="preserve"> per week </w:t>
            </w:r>
            <w:r w:rsidR="005B26BA">
              <w:rPr>
                <w:rFonts w:asciiTheme="minorHAnsi" w:hAnsiTheme="minorHAnsi" w:cs="Arial"/>
                <w:bCs/>
              </w:rPr>
              <w:t>(whole time working)</w:t>
            </w:r>
          </w:p>
        </w:tc>
      </w:tr>
      <w:tr w:rsidR="00E33692" w:rsidRPr="006D1711" w14:paraId="46B23D6F" w14:textId="77777777" w:rsidTr="00881D54">
        <w:tc>
          <w:tcPr>
            <w:tcW w:w="3504" w:type="dxa"/>
          </w:tcPr>
          <w:p w14:paraId="554B1EFA" w14:textId="77777777" w:rsidR="00E33692" w:rsidRPr="006D1711" w:rsidRDefault="00C22FF8">
            <w:pPr>
              <w:rPr>
                <w:rFonts w:asciiTheme="minorHAnsi" w:hAnsiTheme="minorHAnsi" w:cs="Arial"/>
                <w:b/>
                <w:bCs/>
              </w:rPr>
            </w:pPr>
            <w:r w:rsidRPr="006D1711">
              <w:rPr>
                <w:rFonts w:asciiTheme="minorHAnsi" w:hAnsiTheme="minorHAnsi" w:cs="Arial"/>
                <w:b/>
                <w:bCs/>
              </w:rPr>
              <w:t>Post Holder:</w:t>
            </w:r>
          </w:p>
        </w:tc>
        <w:tc>
          <w:tcPr>
            <w:tcW w:w="5993" w:type="dxa"/>
          </w:tcPr>
          <w:p w14:paraId="3DF04C77" w14:textId="233458C0" w:rsidR="00E33692" w:rsidRPr="006D1711" w:rsidRDefault="00E33692">
            <w:pPr>
              <w:rPr>
                <w:rFonts w:asciiTheme="minorHAnsi" w:hAnsiTheme="minorHAnsi" w:cs="Arial"/>
                <w:bCs/>
              </w:rPr>
            </w:pPr>
          </w:p>
        </w:tc>
      </w:tr>
      <w:tr w:rsidR="00E33692" w:rsidRPr="006D1711" w14:paraId="61E3BE0C" w14:textId="77777777" w:rsidTr="00881D54">
        <w:tc>
          <w:tcPr>
            <w:tcW w:w="3504" w:type="dxa"/>
          </w:tcPr>
          <w:p w14:paraId="3EEB9AC0" w14:textId="77777777" w:rsidR="00E33692" w:rsidRPr="006D1711" w:rsidRDefault="00C22FF8">
            <w:pPr>
              <w:rPr>
                <w:rFonts w:asciiTheme="minorHAnsi" w:hAnsiTheme="minorHAnsi" w:cs="Arial"/>
                <w:b/>
                <w:bCs/>
              </w:rPr>
            </w:pPr>
            <w:r w:rsidRPr="006D1711">
              <w:rPr>
                <w:rFonts w:asciiTheme="minorHAnsi" w:hAnsiTheme="minorHAnsi" w:cs="Arial"/>
                <w:b/>
                <w:bCs/>
              </w:rPr>
              <w:t>Responsible to:</w:t>
            </w:r>
          </w:p>
        </w:tc>
        <w:tc>
          <w:tcPr>
            <w:tcW w:w="5993" w:type="dxa"/>
          </w:tcPr>
          <w:p w14:paraId="6F9C7FE7" w14:textId="4E9BACDE" w:rsidR="00E33692" w:rsidRPr="006D1711" w:rsidRDefault="00527378">
            <w:pPr>
              <w:rPr>
                <w:rFonts w:asciiTheme="minorHAnsi" w:hAnsiTheme="minorHAnsi" w:cs="Arial"/>
              </w:rPr>
            </w:pPr>
            <w:r w:rsidRPr="006D1711">
              <w:rPr>
                <w:rFonts w:asciiTheme="minorHAnsi" w:hAnsiTheme="minorHAnsi" w:cs="Arial"/>
                <w:bCs/>
              </w:rPr>
              <w:t xml:space="preserve">The </w:t>
            </w:r>
            <w:r w:rsidR="00CD635F">
              <w:rPr>
                <w:rFonts w:asciiTheme="minorHAnsi" w:hAnsiTheme="minorHAnsi" w:cs="Arial"/>
                <w:bCs/>
              </w:rPr>
              <w:t>Data Manager</w:t>
            </w:r>
            <w:r w:rsidR="00E51D60">
              <w:rPr>
                <w:rFonts w:asciiTheme="minorHAnsi" w:hAnsiTheme="minorHAnsi" w:cs="Arial"/>
                <w:bCs/>
              </w:rPr>
              <w:t>, Head of School</w:t>
            </w:r>
            <w:r w:rsidR="00C22FF8" w:rsidRPr="006D1711">
              <w:rPr>
                <w:rFonts w:asciiTheme="minorHAnsi" w:hAnsiTheme="minorHAnsi" w:cs="Arial"/>
                <w:bCs/>
              </w:rPr>
              <w:t xml:space="preserve"> and the Governing Body</w:t>
            </w:r>
          </w:p>
        </w:tc>
      </w:tr>
    </w:tbl>
    <w:p w14:paraId="78FEB962" w14:textId="77777777" w:rsidR="00E33692" w:rsidRPr="006D1711" w:rsidRDefault="00E33692">
      <w:pPr>
        <w:pBdr>
          <w:bottom w:val="single" w:sz="12" w:space="1" w:color="auto"/>
        </w:pBdr>
        <w:rPr>
          <w:rFonts w:asciiTheme="minorHAnsi" w:hAnsiTheme="minorHAnsi"/>
          <w:b/>
          <w:bCs/>
          <w:sz w:val="20"/>
        </w:rPr>
      </w:pPr>
    </w:p>
    <w:p w14:paraId="5F1ADB70" w14:textId="77777777" w:rsidR="00E33692" w:rsidRPr="006D1711" w:rsidRDefault="00C22FF8">
      <w:pPr>
        <w:pStyle w:val="Heading1"/>
        <w:rPr>
          <w:rFonts w:asciiTheme="minorHAnsi" w:hAnsiTheme="minorHAnsi"/>
          <w:color w:val="auto"/>
          <w:lang w:val="en-GB"/>
        </w:rPr>
      </w:pPr>
      <w:r w:rsidRPr="006D1711">
        <w:rPr>
          <w:rFonts w:asciiTheme="minorHAnsi" w:hAnsiTheme="minorHAnsi"/>
          <w:color w:val="auto"/>
          <w:lang w:val="en-GB"/>
        </w:rPr>
        <w:t>Main purpose of the job:</w:t>
      </w:r>
    </w:p>
    <w:p w14:paraId="246134D3" w14:textId="31E6F5DA" w:rsidR="00E33692" w:rsidRPr="006D1711" w:rsidRDefault="00C22FF8">
      <w:pPr>
        <w:autoSpaceDE w:val="0"/>
        <w:autoSpaceDN w:val="0"/>
        <w:adjustRightInd w:val="0"/>
        <w:rPr>
          <w:rFonts w:asciiTheme="minorHAnsi" w:hAnsiTheme="minorHAnsi"/>
          <w:sz w:val="22"/>
          <w:szCs w:val="22"/>
          <w:lang w:eastAsia="en-US"/>
        </w:rPr>
      </w:pPr>
      <w:r w:rsidRPr="006D1711">
        <w:rPr>
          <w:rFonts w:asciiTheme="minorHAnsi" w:hAnsiTheme="minorHAnsi"/>
          <w:sz w:val="22"/>
          <w:szCs w:val="22"/>
          <w:lang w:eastAsia="en-US"/>
        </w:rPr>
        <w:t xml:space="preserve">To work under the </w:t>
      </w:r>
      <w:r w:rsidR="00CD635F">
        <w:rPr>
          <w:rFonts w:asciiTheme="minorHAnsi" w:hAnsiTheme="minorHAnsi"/>
          <w:sz w:val="22"/>
          <w:szCs w:val="22"/>
          <w:lang w:eastAsia="en-US"/>
        </w:rPr>
        <w:t>Data Manager</w:t>
      </w:r>
      <w:r w:rsidR="00226330">
        <w:rPr>
          <w:rFonts w:asciiTheme="minorHAnsi" w:hAnsiTheme="minorHAnsi"/>
          <w:sz w:val="22"/>
          <w:szCs w:val="22"/>
          <w:lang w:eastAsia="en-US"/>
        </w:rPr>
        <w:t xml:space="preserve">, </w:t>
      </w:r>
      <w:r w:rsidR="00527378" w:rsidRPr="006D1711">
        <w:rPr>
          <w:rFonts w:asciiTheme="minorHAnsi" w:hAnsiTheme="minorHAnsi"/>
          <w:sz w:val="22"/>
          <w:szCs w:val="22"/>
          <w:lang w:eastAsia="en-US"/>
        </w:rPr>
        <w:t xml:space="preserve">Senior </w:t>
      </w:r>
      <w:r w:rsidRPr="006D1711">
        <w:rPr>
          <w:rFonts w:asciiTheme="minorHAnsi" w:hAnsiTheme="minorHAnsi"/>
          <w:sz w:val="22"/>
          <w:szCs w:val="22"/>
          <w:lang w:eastAsia="en-US"/>
        </w:rPr>
        <w:t>ICT Technician</w:t>
      </w:r>
      <w:r w:rsidR="00226330">
        <w:rPr>
          <w:rFonts w:asciiTheme="minorHAnsi" w:hAnsiTheme="minorHAnsi"/>
          <w:sz w:val="22"/>
          <w:szCs w:val="22"/>
          <w:lang w:eastAsia="en-US"/>
        </w:rPr>
        <w:t xml:space="preserve"> </w:t>
      </w:r>
      <w:r w:rsidRPr="006D1711">
        <w:rPr>
          <w:rFonts w:asciiTheme="minorHAnsi" w:hAnsiTheme="minorHAnsi"/>
          <w:sz w:val="22"/>
          <w:szCs w:val="22"/>
          <w:lang w:eastAsia="en-US"/>
        </w:rPr>
        <w:t xml:space="preserve">to support </w:t>
      </w:r>
      <w:r w:rsidR="00CD635F">
        <w:rPr>
          <w:rFonts w:asciiTheme="minorHAnsi" w:hAnsiTheme="minorHAnsi"/>
          <w:sz w:val="22"/>
          <w:szCs w:val="22"/>
          <w:lang w:eastAsia="en-US"/>
        </w:rPr>
        <w:t>the management of data for the School including, but not exclusively, assessment Data.</w:t>
      </w:r>
    </w:p>
    <w:p w14:paraId="40345406" w14:textId="77777777" w:rsidR="00E33692" w:rsidRPr="006D1711" w:rsidRDefault="00E33692">
      <w:pPr>
        <w:pStyle w:val="Header"/>
        <w:pBdr>
          <w:bottom w:val="single" w:sz="12" w:space="1" w:color="auto"/>
        </w:pBdr>
        <w:tabs>
          <w:tab w:val="clear" w:pos="4153"/>
          <w:tab w:val="clear" w:pos="8306"/>
        </w:tabs>
        <w:rPr>
          <w:rFonts w:asciiTheme="minorHAnsi" w:hAnsiTheme="minorHAnsi" w:cs="Arial"/>
          <w:sz w:val="16"/>
          <w:szCs w:val="16"/>
        </w:rPr>
      </w:pPr>
    </w:p>
    <w:p w14:paraId="32884E0F" w14:textId="77777777" w:rsidR="00E33692" w:rsidRPr="006D1711" w:rsidRDefault="00C22FF8">
      <w:pPr>
        <w:pStyle w:val="Heading1"/>
        <w:rPr>
          <w:rFonts w:asciiTheme="minorHAnsi" w:hAnsiTheme="minorHAnsi"/>
          <w:color w:val="auto"/>
          <w:lang w:val="en-GB"/>
        </w:rPr>
      </w:pPr>
      <w:r w:rsidRPr="006D1711">
        <w:rPr>
          <w:rFonts w:asciiTheme="minorHAnsi" w:hAnsiTheme="minorHAnsi"/>
          <w:color w:val="auto"/>
          <w:lang w:val="en-GB"/>
        </w:rPr>
        <w:t xml:space="preserve">Duties and responsibilities </w:t>
      </w:r>
    </w:p>
    <w:p w14:paraId="32277429" w14:textId="77777777" w:rsidR="00E33692" w:rsidRPr="006D1711" w:rsidRDefault="00C22FF8">
      <w:pPr>
        <w:jc w:val="both"/>
        <w:rPr>
          <w:rFonts w:asciiTheme="minorHAnsi" w:hAnsiTheme="minorHAnsi" w:cs="Arial"/>
          <w:sz w:val="22"/>
        </w:rPr>
      </w:pPr>
      <w:r w:rsidRPr="006D1711">
        <w:rPr>
          <w:rFonts w:asciiTheme="minorHAnsi" w:hAnsiTheme="minorHAnsi" w:cs="Arial"/>
          <w:sz w:val="22"/>
        </w:rPr>
        <w:t>All support staff are required to carry out the duties of as set out in the job description. The Pay and Grading Structure reflects a points-to-pay relationship; the points attached to each post within the Framework determine the salary that will be paid.</w:t>
      </w:r>
    </w:p>
    <w:p w14:paraId="2EA01326" w14:textId="77777777" w:rsidR="00E33692" w:rsidRPr="006D1711" w:rsidRDefault="00C22FF8">
      <w:pPr>
        <w:jc w:val="both"/>
        <w:rPr>
          <w:rFonts w:asciiTheme="minorHAnsi" w:hAnsiTheme="minorHAnsi" w:cs="Arial"/>
          <w:sz w:val="22"/>
        </w:rPr>
      </w:pPr>
      <w:r w:rsidRPr="006D1711">
        <w:rPr>
          <w:rFonts w:asciiTheme="minorHAnsi" w:hAnsiTheme="minorHAnsi" w:cs="Arial"/>
          <w:sz w:val="22"/>
        </w:rPr>
        <w:t>The Pay and Grading Structure has grades with incremental points within it. The penultimate point is a Contribution Based Point.  In April each year employees will automatically move to the next incremental point. However, when the employee is due to move to the final incremental point within the grade it will not be an automatic progression. It will be dependent upon their satisfactory performance which will be identified with their Performance Management Review.</w:t>
      </w:r>
    </w:p>
    <w:p w14:paraId="4E0B72DE" w14:textId="77777777" w:rsidR="00E33692" w:rsidRPr="006D1711" w:rsidRDefault="00E33692">
      <w:pPr>
        <w:jc w:val="both"/>
        <w:rPr>
          <w:rFonts w:asciiTheme="minorHAnsi" w:hAnsiTheme="minorHAnsi" w:cs="Arial"/>
          <w:sz w:val="16"/>
          <w:szCs w:val="16"/>
        </w:rPr>
      </w:pPr>
    </w:p>
    <w:p w14:paraId="2842953A" w14:textId="77777777" w:rsidR="00E33692" w:rsidRPr="006D1711" w:rsidRDefault="00C22FF8">
      <w:pPr>
        <w:jc w:val="both"/>
        <w:rPr>
          <w:rFonts w:asciiTheme="minorHAnsi" w:hAnsiTheme="minorHAnsi" w:cs="Arial"/>
          <w:b/>
        </w:rPr>
      </w:pPr>
      <w:r w:rsidRPr="006D1711">
        <w:rPr>
          <w:rFonts w:asciiTheme="minorHAnsi" w:hAnsiTheme="minorHAnsi" w:cs="Arial"/>
          <w:b/>
        </w:rPr>
        <w:t>Accountabilities:</w:t>
      </w:r>
    </w:p>
    <w:p w14:paraId="1D639F19" w14:textId="77777777" w:rsidR="00E33692" w:rsidRPr="006D1711" w:rsidRDefault="00E33692">
      <w:pPr>
        <w:jc w:val="both"/>
        <w:rPr>
          <w:rFonts w:asciiTheme="minorHAnsi" w:hAnsiTheme="minorHAnsi" w:cs="Arial"/>
          <w:b/>
        </w:rPr>
      </w:pPr>
    </w:p>
    <w:p w14:paraId="139C22FD" w14:textId="77777777" w:rsidR="008F57C3" w:rsidRPr="006D1711" w:rsidRDefault="008F57C3" w:rsidP="008F57C3">
      <w:pPr>
        <w:rPr>
          <w:rFonts w:asciiTheme="minorHAnsi" w:hAnsiTheme="minorHAnsi" w:cs="Arial"/>
          <w:b/>
          <w:bCs/>
          <w:szCs w:val="22"/>
        </w:rPr>
      </w:pPr>
      <w:r w:rsidRPr="006D1711">
        <w:rPr>
          <w:rFonts w:asciiTheme="minorHAnsi" w:hAnsiTheme="minorHAnsi" w:cs="Arial"/>
          <w:b/>
          <w:bCs/>
          <w:szCs w:val="22"/>
        </w:rPr>
        <w:t xml:space="preserve">Support for Data Management </w:t>
      </w:r>
    </w:p>
    <w:p w14:paraId="67F6FA02" w14:textId="691945A2" w:rsidR="008F57C3" w:rsidRPr="006D1711" w:rsidRDefault="008F57C3" w:rsidP="008F57C3">
      <w:pPr>
        <w:pStyle w:val="ListParagraph"/>
        <w:numPr>
          <w:ilvl w:val="0"/>
          <w:numId w:val="45"/>
        </w:numPr>
        <w:rPr>
          <w:rFonts w:asciiTheme="minorHAnsi" w:hAnsiTheme="minorHAnsi" w:cs="Arial"/>
          <w:bCs/>
        </w:rPr>
      </w:pPr>
      <w:r w:rsidRPr="006D1711">
        <w:rPr>
          <w:rFonts w:asciiTheme="minorHAnsi" w:hAnsiTheme="minorHAnsi" w:cs="Arial"/>
          <w:bCs/>
        </w:rPr>
        <w:t>Make data available to appropriate stakeholders at th</w:t>
      </w:r>
      <w:r w:rsidR="00F50BF0" w:rsidRPr="006D1711">
        <w:rPr>
          <w:rFonts w:asciiTheme="minorHAnsi" w:hAnsiTheme="minorHAnsi" w:cs="Arial"/>
          <w:bCs/>
        </w:rPr>
        <w:t xml:space="preserve">e appropriate time, e.g. </w:t>
      </w:r>
      <w:r w:rsidR="00B72E8E">
        <w:rPr>
          <w:rFonts w:asciiTheme="minorHAnsi" w:hAnsiTheme="minorHAnsi" w:cs="Arial"/>
          <w:bCs/>
        </w:rPr>
        <w:t>parents, students, teachers, LEA, DFE, other external agencies at the appropriate time.</w:t>
      </w:r>
    </w:p>
    <w:p w14:paraId="08E1FE1D" w14:textId="77777777" w:rsidR="008F57C3" w:rsidRPr="006D1711" w:rsidRDefault="008F57C3" w:rsidP="008F57C3">
      <w:pPr>
        <w:pStyle w:val="ListParagraph"/>
        <w:numPr>
          <w:ilvl w:val="0"/>
          <w:numId w:val="45"/>
        </w:numPr>
        <w:rPr>
          <w:rFonts w:asciiTheme="minorHAnsi" w:hAnsiTheme="minorHAnsi" w:cs="Arial"/>
          <w:bCs/>
        </w:rPr>
      </w:pPr>
      <w:r w:rsidRPr="006D1711">
        <w:rPr>
          <w:rFonts w:asciiTheme="minorHAnsi" w:hAnsiTheme="minorHAnsi" w:cs="Arial"/>
          <w:bCs/>
        </w:rPr>
        <w:t xml:space="preserve">Ensure the integrity of all </w:t>
      </w:r>
      <w:r w:rsidR="00F50BF0" w:rsidRPr="006D1711">
        <w:rPr>
          <w:rFonts w:asciiTheme="minorHAnsi" w:hAnsiTheme="minorHAnsi" w:cs="Arial"/>
          <w:bCs/>
        </w:rPr>
        <w:t xml:space="preserve">assessment </w:t>
      </w:r>
      <w:r w:rsidRPr="006D1711">
        <w:rPr>
          <w:rFonts w:asciiTheme="minorHAnsi" w:hAnsiTheme="minorHAnsi" w:cs="Arial"/>
          <w:bCs/>
        </w:rPr>
        <w:t>data held in the school.</w:t>
      </w:r>
    </w:p>
    <w:p w14:paraId="60DE5AC7" w14:textId="09914D0B" w:rsidR="008F57C3" w:rsidRDefault="008F57C3" w:rsidP="008F57C3">
      <w:pPr>
        <w:pStyle w:val="ListParagraph"/>
        <w:numPr>
          <w:ilvl w:val="0"/>
          <w:numId w:val="45"/>
        </w:numPr>
        <w:rPr>
          <w:rFonts w:asciiTheme="minorHAnsi" w:hAnsiTheme="minorHAnsi" w:cs="Arial"/>
          <w:bCs/>
        </w:rPr>
      </w:pPr>
      <w:r w:rsidRPr="00AA089B">
        <w:rPr>
          <w:rFonts w:asciiTheme="minorHAnsi" w:hAnsiTheme="minorHAnsi" w:cs="Arial"/>
          <w:bCs/>
        </w:rPr>
        <w:t>Ensure data is input in a consistent and accurate manner onto all data systems.</w:t>
      </w:r>
    </w:p>
    <w:p w14:paraId="264555C5" w14:textId="71AE454D" w:rsidR="00B72E8E" w:rsidRPr="00AA089B" w:rsidRDefault="00B72E8E" w:rsidP="008F57C3">
      <w:pPr>
        <w:pStyle w:val="ListParagraph"/>
        <w:numPr>
          <w:ilvl w:val="0"/>
          <w:numId w:val="45"/>
        </w:numPr>
        <w:rPr>
          <w:rFonts w:asciiTheme="minorHAnsi" w:hAnsiTheme="minorHAnsi" w:cs="Arial"/>
          <w:bCs/>
        </w:rPr>
      </w:pPr>
      <w:r>
        <w:rPr>
          <w:rFonts w:asciiTheme="minorHAnsi" w:hAnsiTheme="minorHAnsi" w:cs="Arial"/>
          <w:bCs/>
        </w:rPr>
        <w:t>Develop and maintain data protocols</w:t>
      </w:r>
    </w:p>
    <w:p w14:paraId="4D4D5FA1" w14:textId="107B5F34" w:rsidR="008F57C3" w:rsidRDefault="008F57C3" w:rsidP="008F57C3">
      <w:pPr>
        <w:pStyle w:val="ListParagraph"/>
        <w:numPr>
          <w:ilvl w:val="0"/>
          <w:numId w:val="45"/>
        </w:numPr>
        <w:rPr>
          <w:rFonts w:asciiTheme="minorHAnsi" w:hAnsiTheme="minorHAnsi" w:cs="Arial"/>
          <w:bCs/>
        </w:rPr>
      </w:pPr>
      <w:r w:rsidRPr="00AA089B">
        <w:rPr>
          <w:rFonts w:asciiTheme="minorHAnsi" w:hAnsiTheme="minorHAnsi" w:cs="Arial"/>
          <w:bCs/>
        </w:rPr>
        <w:t>Assist with the analysis of data</w:t>
      </w:r>
      <w:r w:rsidR="00CD635F">
        <w:rPr>
          <w:rFonts w:asciiTheme="minorHAnsi" w:hAnsiTheme="minorHAnsi" w:cs="Arial"/>
          <w:bCs/>
        </w:rPr>
        <w:t xml:space="preserve"> </w:t>
      </w:r>
      <w:r w:rsidR="00B72E8E">
        <w:rPr>
          <w:rFonts w:asciiTheme="minorHAnsi" w:hAnsiTheme="minorHAnsi" w:cs="Arial"/>
          <w:bCs/>
        </w:rPr>
        <w:t xml:space="preserve">and </w:t>
      </w:r>
      <w:r w:rsidRPr="00AA089B">
        <w:rPr>
          <w:rFonts w:asciiTheme="minorHAnsi" w:hAnsiTheme="minorHAnsi" w:cs="Arial"/>
          <w:bCs/>
        </w:rPr>
        <w:t>produ</w:t>
      </w:r>
      <w:r w:rsidR="00F50BF0" w:rsidRPr="00AA089B">
        <w:rPr>
          <w:rFonts w:asciiTheme="minorHAnsi" w:hAnsiTheme="minorHAnsi" w:cs="Arial"/>
          <w:bCs/>
        </w:rPr>
        <w:t xml:space="preserve">ce reports </w:t>
      </w:r>
      <w:r w:rsidR="00B72E8E">
        <w:rPr>
          <w:rFonts w:asciiTheme="minorHAnsi" w:hAnsiTheme="minorHAnsi" w:cs="Arial"/>
          <w:bCs/>
        </w:rPr>
        <w:t>and documentation for the Senior Leadership Team, governors or other stakeholders as required.</w:t>
      </w:r>
      <w:r w:rsidR="00CC0188" w:rsidRPr="00AA089B">
        <w:rPr>
          <w:rFonts w:asciiTheme="minorHAnsi" w:hAnsiTheme="minorHAnsi" w:cs="Arial"/>
          <w:bCs/>
        </w:rPr>
        <w:t xml:space="preserve"> </w:t>
      </w:r>
    </w:p>
    <w:p w14:paraId="56B62BAB" w14:textId="4704ECED" w:rsidR="00CD635F" w:rsidRPr="00AA089B" w:rsidRDefault="00CD635F" w:rsidP="008F57C3">
      <w:pPr>
        <w:pStyle w:val="ListParagraph"/>
        <w:numPr>
          <w:ilvl w:val="0"/>
          <w:numId w:val="45"/>
        </w:numPr>
        <w:rPr>
          <w:rFonts w:asciiTheme="minorHAnsi" w:hAnsiTheme="minorHAnsi" w:cs="Arial"/>
          <w:bCs/>
        </w:rPr>
      </w:pPr>
      <w:r>
        <w:rPr>
          <w:rFonts w:asciiTheme="minorHAnsi" w:hAnsiTheme="minorHAnsi" w:cs="Arial"/>
          <w:bCs/>
        </w:rPr>
        <w:t>Ensure that the School complies with the following legislative requirements:  GDPR; Data Protection; Freedom of Information.</w:t>
      </w:r>
    </w:p>
    <w:p w14:paraId="2C5A8D70" w14:textId="1262D115" w:rsidR="008F57C3" w:rsidRDefault="008F57C3" w:rsidP="008F57C3">
      <w:pPr>
        <w:pStyle w:val="ListParagraph"/>
        <w:numPr>
          <w:ilvl w:val="0"/>
          <w:numId w:val="45"/>
        </w:numPr>
        <w:rPr>
          <w:rFonts w:asciiTheme="minorHAnsi" w:hAnsiTheme="minorHAnsi" w:cs="Arial"/>
          <w:bCs/>
        </w:rPr>
      </w:pPr>
      <w:r w:rsidRPr="006D1711">
        <w:rPr>
          <w:rFonts w:asciiTheme="minorHAnsi" w:hAnsiTheme="minorHAnsi" w:cs="Arial"/>
          <w:bCs/>
        </w:rPr>
        <w:t>Pro</w:t>
      </w:r>
      <w:r w:rsidR="00CD635F">
        <w:rPr>
          <w:rFonts w:asciiTheme="minorHAnsi" w:hAnsiTheme="minorHAnsi" w:cs="Arial"/>
          <w:bCs/>
        </w:rPr>
        <w:t>vide data and produce</w:t>
      </w:r>
      <w:r w:rsidRPr="006D1711">
        <w:rPr>
          <w:rFonts w:asciiTheme="minorHAnsi" w:hAnsiTheme="minorHAnsi" w:cs="Arial"/>
          <w:bCs/>
        </w:rPr>
        <w:t xml:space="preserve"> reports </w:t>
      </w:r>
      <w:r w:rsidR="00CD635F">
        <w:rPr>
          <w:rFonts w:asciiTheme="minorHAnsi" w:hAnsiTheme="minorHAnsi" w:cs="Arial"/>
          <w:bCs/>
        </w:rPr>
        <w:t>in a timely manner to meet internal and externally set deadlines.</w:t>
      </w:r>
    </w:p>
    <w:p w14:paraId="73FBC521" w14:textId="37BAE829" w:rsidR="00CD635F" w:rsidRDefault="00CD635F" w:rsidP="008F57C3">
      <w:pPr>
        <w:pStyle w:val="ListParagraph"/>
        <w:numPr>
          <w:ilvl w:val="0"/>
          <w:numId w:val="45"/>
        </w:numPr>
        <w:rPr>
          <w:rFonts w:asciiTheme="minorHAnsi" w:hAnsiTheme="minorHAnsi" w:cs="Arial"/>
          <w:bCs/>
        </w:rPr>
      </w:pPr>
      <w:r>
        <w:rPr>
          <w:rFonts w:asciiTheme="minorHAnsi" w:hAnsiTheme="minorHAnsi" w:cs="Arial"/>
          <w:bCs/>
        </w:rPr>
        <w:t>Maintain the academic targets of students across the School’s analysis and reporting platforms.</w:t>
      </w:r>
    </w:p>
    <w:p w14:paraId="1869501A" w14:textId="73526511" w:rsidR="00CD635F" w:rsidRDefault="00CD635F" w:rsidP="008F57C3">
      <w:pPr>
        <w:pStyle w:val="ListParagraph"/>
        <w:numPr>
          <w:ilvl w:val="0"/>
          <w:numId w:val="45"/>
        </w:numPr>
        <w:rPr>
          <w:rFonts w:asciiTheme="minorHAnsi" w:hAnsiTheme="minorHAnsi" w:cs="Arial"/>
          <w:bCs/>
        </w:rPr>
      </w:pPr>
      <w:r>
        <w:rPr>
          <w:rFonts w:asciiTheme="minorHAnsi" w:hAnsiTheme="minorHAnsi" w:cs="Arial"/>
          <w:bCs/>
        </w:rPr>
        <w:t>Assistant in the maintenance of class lists and student timetables</w:t>
      </w:r>
    </w:p>
    <w:p w14:paraId="3AFC2660" w14:textId="4028BD50" w:rsidR="00CD635F" w:rsidRPr="006D1711" w:rsidRDefault="00CD635F" w:rsidP="008F57C3">
      <w:pPr>
        <w:pStyle w:val="ListParagraph"/>
        <w:numPr>
          <w:ilvl w:val="0"/>
          <w:numId w:val="45"/>
        </w:numPr>
        <w:rPr>
          <w:rFonts w:asciiTheme="minorHAnsi" w:hAnsiTheme="minorHAnsi" w:cs="Arial"/>
          <w:bCs/>
        </w:rPr>
      </w:pPr>
      <w:r>
        <w:rPr>
          <w:rFonts w:asciiTheme="minorHAnsi" w:hAnsiTheme="minorHAnsi" w:cs="Arial"/>
          <w:bCs/>
        </w:rPr>
        <w:t>Assist teachers with data entry tasks.</w:t>
      </w:r>
    </w:p>
    <w:p w14:paraId="3A36E652" w14:textId="1012E411" w:rsidR="00B227EF" w:rsidRDefault="00B227EF" w:rsidP="00B227EF">
      <w:pPr>
        <w:rPr>
          <w:rFonts w:asciiTheme="minorHAnsi" w:hAnsiTheme="minorHAnsi" w:cs="Arial"/>
          <w:bCs/>
          <w:sz w:val="22"/>
        </w:rPr>
      </w:pPr>
    </w:p>
    <w:p w14:paraId="3FC406D7" w14:textId="4F3A1F62" w:rsidR="00CD635F" w:rsidRDefault="00CD635F" w:rsidP="00B227EF">
      <w:pPr>
        <w:rPr>
          <w:rFonts w:asciiTheme="minorHAnsi" w:hAnsiTheme="minorHAnsi" w:cs="Arial"/>
          <w:b/>
        </w:rPr>
      </w:pPr>
      <w:r w:rsidRPr="00CD635F">
        <w:rPr>
          <w:rFonts w:asciiTheme="minorHAnsi" w:hAnsiTheme="minorHAnsi" w:cs="Arial"/>
          <w:b/>
        </w:rPr>
        <w:t>Support for Exams</w:t>
      </w:r>
    </w:p>
    <w:p w14:paraId="061BBD96" w14:textId="77777777" w:rsidR="00295034" w:rsidRDefault="00CD635F" w:rsidP="00295034">
      <w:pPr>
        <w:spacing w:line="254" w:lineRule="auto"/>
        <w:rPr>
          <w:rFonts w:ascii="Arial" w:hAnsi="Arial" w:cs="Arial"/>
          <w:color w:val="000000"/>
          <w:sz w:val="20"/>
          <w:szCs w:val="20"/>
        </w:rPr>
      </w:pPr>
      <w:r>
        <w:rPr>
          <w:rFonts w:ascii="Arial" w:hAnsi="Arial" w:cs="Arial"/>
          <w:color w:val="000000"/>
          <w:sz w:val="20"/>
          <w:szCs w:val="20"/>
        </w:rPr>
        <w:t>Under the supervision of the Examination Officer:  </w:t>
      </w:r>
    </w:p>
    <w:p w14:paraId="75ABC337" w14:textId="77777777" w:rsidR="00295034" w:rsidRPr="00295034" w:rsidRDefault="00CD635F" w:rsidP="00E140F1">
      <w:pPr>
        <w:pStyle w:val="ListParagraph"/>
        <w:numPr>
          <w:ilvl w:val="0"/>
          <w:numId w:val="47"/>
        </w:numPr>
        <w:spacing w:before="100" w:beforeAutospacing="1" w:after="100" w:afterAutospacing="1" w:line="254" w:lineRule="auto"/>
        <w:rPr>
          <w:rFonts w:ascii="Arial" w:eastAsia="Times New Roman" w:hAnsi="Arial" w:cs="Arial"/>
          <w:color w:val="000000"/>
          <w:sz w:val="20"/>
          <w:szCs w:val="20"/>
        </w:rPr>
      </w:pPr>
      <w:r w:rsidRPr="00295034">
        <w:rPr>
          <w:rFonts w:ascii="Arial" w:hAnsi="Arial" w:cs="Arial"/>
          <w:color w:val="000000"/>
          <w:sz w:val="20"/>
          <w:szCs w:val="20"/>
        </w:rPr>
        <w:t>Arrange seating plans and prepare invigilation documentation as required.  </w:t>
      </w:r>
    </w:p>
    <w:p w14:paraId="6FCC18A5" w14:textId="01AD6FEF" w:rsidR="00CD635F" w:rsidRPr="00295034" w:rsidRDefault="00CD635F" w:rsidP="00E140F1">
      <w:pPr>
        <w:pStyle w:val="ListParagraph"/>
        <w:numPr>
          <w:ilvl w:val="0"/>
          <w:numId w:val="47"/>
        </w:numPr>
        <w:spacing w:before="100" w:beforeAutospacing="1" w:after="100" w:afterAutospacing="1" w:line="254" w:lineRule="auto"/>
        <w:rPr>
          <w:rFonts w:ascii="Arial" w:eastAsia="Times New Roman" w:hAnsi="Arial" w:cs="Arial"/>
          <w:color w:val="000000"/>
          <w:sz w:val="20"/>
          <w:szCs w:val="20"/>
        </w:rPr>
      </w:pPr>
      <w:r w:rsidRPr="00295034">
        <w:rPr>
          <w:rFonts w:ascii="Arial" w:eastAsia="Times New Roman" w:hAnsi="Arial" w:cs="Arial"/>
          <w:color w:val="000000"/>
          <w:sz w:val="20"/>
          <w:szCs w:val="20"/>
        </w:rPr>
        <w:t>Count and store examination papers.  </w:t>
      </w:r>
    </w:p>
    <w:p w14:paraId="03DA60C4" w14:textId="77777777" w:rsidR="00CD635F" w:rsidRDefault="00CD635F" w:rsidP="00CD635F">
      <w:pPr>
        <w:numPr>
          <w:ilvl w:val="0"/>
          <w:numId w:val="47"/>
        </w:numPr>
        <w:spacing w:before="100" w:beforeAutospacing="1" w:after="100" w:afterAutospacing="1"/>
        <w:rPr>
          <w:rFonts w:ascii="Arial" w:hAnsi="Arial" w:cs="Arial"/>
          <w:color w:val="000000"/>
          <w:sz w:val="20"/>
          <w:szCs w:val="20"/>
        </w:rPr>
      </w:pPr>
      <w:r>
        <w:rPr>
          <w:rFonts w:ascii="Arial" w:hAnsi="Arial" w:cs="Arial"/>
          <w:color w:val="000000"/>
          <w:sz w:val="20"/>
          <w:szCs w:val="20"/>
        </w:rPr>
        <w:t>Check, label and seal exam papers for dispatch to External Examiners.  </w:t>
      </w:r>
    </w:p>
    <w:p w14:paraId="6BBEE530" w14:textId="77777777" w:rsidR="00CD635F" w:rsidRDefault="00CD635F" w:rsidP="00CD635F">
      <w:pPr>
        <w:numPr>
          <w:ilvl w:val="0"/>
          <w:numId w:val="47"/>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Deal with telephone enquiries as appropriate.  </w:t>
      </w:r>
    </w:p>
    <w:p w14:paraId="156B662A" w14:textId="77777777" w:rsidR="00CD635F" w:rsidRDefault="00CD635F" w:rsidP="00CD635F">
      <w:pPr>
        <w:numPr>
          <w:ilvl w:val="0"/>
          <w:numId w:val="47"/>
        </w:numPr>
        <w:spacing w:before="100" w:beforeAutospacing="1" w:after="100" w:afterAutospacing="1"/>
        <w:rPr>
          <w:rFonts w:ascii="Arial" w:hAnsi="Arial" w:cs="Arial"/>
          <w:color w:val="000000"/>
          <w:sz w:val="20"/>
          <w:szCs w:val="20"/>
        </w:rPr>
      </w:pPr>
      <w:r>
        <w:rPr>
          <w:rFonts w:ascii="Arial" w:hAnsi="Arial" w:cs="Arial"/>
          <w:color w:val="000000"/>
          <w:sz w:val="20"/>
          <w:szCs w:val="20"/>
        </w:rPr>
        <w:t>Display appropriate notices inside and outside the examination rooms.  </w:t>
      </w:r>
    </w:p>
    <w:p w14:paraId="543B1952" w14:textId="77777777" w:rsidR="00CD635F" w:rsidRDefault="00CD635F" w:rsidP="00CD635F">
      <w:pPr>
        <w:numPr>
          <w:ilvl w:val="0"/>
          <w:numId w:val="47"/>
        </w:numPr>
        <w:spacing w:before="100" w:beforeAutospacing="1" w:after="100" w:afterAutospacing="1"/>
        <w:rPr>
          <w:rFonts w:ascii="Arial" w:hAnsi="Arial" w:cs="Arial"/>
          <w:color w:val="000000"/>
          <w:sz w:val="20"/>
          <w:szCs w:val="20"/>
        </w:rPr>
      </w:pPr>
      <w:r>
        <w:rPr>
          <w:rFonts w:ascii="Arial" w:hAnsi="Arial" w:cs="Arial"/>
          <w:color w:val="000000"/>
          <w:sz w:val="20"/>
          <w:szCs w:val="20"/>
        </w:rPr>
        <w:t>Ensure that sufficient supplies of examination stationery are available.  </w:t>
      </w:r>
    </w:p>
    <w:p w14:paraId="7A47443D" w14:textId="77777777" w:rsidR="00CD635F" w:rsidRDefault="00CD635F" w:rsidP="00CD635F">
      <w:pPr>
        <w:numPr>
          <w:ilvl w:val="0"/>
          <w:numId w:val="47"/>
        </w:numPr>
        <w:spacing w:before="100" w:beforeAutospacing="1" w:after="100" w:afterAutospacing="1"/>
        <w:rPr>
          <w:rFonts w:ascii="Arial" w:hAnsi="Arial" w:cs="Arial"/>
          <w:color w:val="000000"/>
          <w:sz w:val="20"/>
          <w:szCs w:val="20"/>
        </w:rPr>
      </w:pPr>
      <w:r>
        <w:rPr>
          <w:rFonts w:ascii="Arial" w:hAnsi="Arial" w:cs="Arial"/>
          <w:color w:val="000000"/>
          <w:sz w:val="20"/>
          <w:szCs w:val="20"/>
        </w:rPr>
        <w:t>Prepare examination papers, examination stationery and other materials required for individual examinations.  </w:t>
      </w:r>
    </w:p>
    <w:p w14:paraId="1B11D61E" w14:textId="77777777" w:rsidR="00CD635F" w:rsidRDefault="00CD635F" w:rsidP="00CD635F">
      <w:pPr>
        <w:numPr>
          <w:ilvl w:val="0"/>
          <w:numId w:val="47"/>
        </w:numPr>
        <w:spacing w:before="100" w:beforeAutospacing="1" w:after="100" w:afterAutospacing="1"/>
        <w:rPr>
          <w:rFonts w:ascii="Arial" w:hAnsi="Arial" w:cs="Arial"/>
          <w:color w:val="000000"/>
          <w:sz w:val="20"/>
          <w:szCs w:val="20"/>
        </w:rPr>
      </w:pPr>
      <w:r>
        <w:rPr>
          <w:rFonts w:ascii="Arial" w:hAnsi="Arial" w:cs="Arial"/>
          <w:color w:val="000000"/>
          <w:sz w:val="20"/>
          <w:szCs w:val="20"/>
        </w:rPr>
        <w:t>Inform invigilators of the examinations being sat at a particular session, the length of examination, who the candidates are and of any special arrangements made for particular candidates.  </w:t>
      </w:r>
    </w:p>
    <w:p w14:paraId="7F48939C" w14:textId="164FFD6A" w:rsidR="00CD635F" w:rsidRPr="00CD635F" w:rsidRDefault="00CD635F" w:rsidP="00CD635F">
      <w:pPr>
        <w:rPr>
          <w:rFonts w:asciiTheme="minorHAnsi" w:hAnsiTheme="minorHAnsi" w:cs="Arial"/>
          <w:b/>
        </w:rPr>
      </w:pPr>
      <w:r>
        <w:rPr>
          <w:rFonts w:ascii="Arial" w:hAnsi="Arial" w:cs="Arial"/>
          <w:color w:val="000000"/>
          <w:sz w:val="20"/>
          <w:szCs w:val="20"/>
        </w:rPr>
        <w:t>Report to the Examinations Officer any problems with processes and to suggest improvements</w:t>
      </w:r>
    </w:p>
    <w:p w14:paraId="45D07A30" w14:textId="6861803B" w:rsidR="00CD635F" w:rsidRDefault="00CD635F" w:rsidP="008F57C3">
      <w:pPr>
        <w:rPr>
          <w:rFonts w:asciiTheme="minorHAnsi" w:hAnsiTheme="minorHAnsi" w:cs="Arial"/>
          <w:b/>
        </w:rPr>
      </w:pPr>
    </w:p>
    <w:p w14:paraId="7F81493F" w14:textId="625A6CD5" w:rsidR="00CD635F" w:rsidRDefault="00CD635F" w:rsidP="008F57C3">
      <w:pPr>
        <w:rPr>
          <w:rFonts w:asciiTheme="minorHAnsi" w:hAnsiTheme="minorHAnsi" w:cs="Arial"/>
          <w:b/>
        </w:rPr>
      </w:pPr>
      <w:r>
        <w:rPr>
          <w:rFonts w:asciiTheme="minorHAnsi" w:hAnsiTheme="minorHAnsi" w:cs="Arial"/>
          <w:b/>
        </w:rPr>
        <w:t>Records:</w:t>
      </w:r>
    </w:p>
    <w:p w14:paraId="420E209D" w14:textId="0E0B89D1" w:rsidR="00CD635F" w:rsidRDefault="00CD635F" w:rsidP="008F57C3">
      <w:pPr>
        <w:rPr>
          <w:rFonts w:asciiTheme="minorHAnsi" w:hAnsiTheme="minorHAnsi" w:cs="Arial"/>
          <w:b/>
        </w:rPr>
      </w:pPr>
    </w:p>
    <w:p w14:paraId="6BB2BE09" w14:textId="0312E6A5" w:rsidR="00A71F54" w:rsidRDefault="00A71F54" w:rsidP="008F57C3">
      <w:pPr>
        <w:rPr>
          <w:rFonts w:asciiTheme="minorHAnsi" w:hAnsiTheme="minorHAnsi" w:cs="Arial"/>
          <w:bCs/>
          <w:sz w:val="22"/>
          <w:szCs w:val="22"/>
        </w:rPr>
      </w:pPr>
      <w:r>
        <w:rPr>
          <w:rFonts w:asciiTheme="minorHAnsi" w:hAnsiTheme="minorHAnsi" w:cs="Arial"/>
          <w:bCs/>
          <w:sz w:val="22"/>
          <w:szCs w:val="22"/>
        </w:rPr>
        <w:t>Under the supervision of the Data Manager:</w:t>
      </w:r>
    </w:p>
    <w:p w14:paraId="0726EE75" w14:textId="30E60062" w:rsidR="00A71F54" w:rsidRDefault="00A71F54" w:rsidP="00A71F54">
      <w:pPr>
        <w:pStyle w:val="ListParagraph"/>
        <w:numPr>
          <w:ilvl w:val="0"/>
          <w:numId w:val="49"/>
        </w:numPr>
        <w:rPr>
          <w:rFonts w:asciiTheme="minorHAnsi" w:hAnsiTheme="minorHAnsi" w:cs="Arial"/>
          <w:bCs/>
        </w:rPr>
      </w:pPr>
      <w:r>
        <w:rPr>
          <w:rFonts w:asciiTheme="minorHAnsi" w:hAnsiTheme="minorHAnsi" w:cs="Arial"/>
          <w:bCs/>
        </w:rPr>
        <w:t>Maintain all student academic records</w:t>
      </w:r>
    </w:p>
    <w:p w14:paraId="02A98C97" w14:textId="21CEAF8E" w:rsidR="00A71F54" w:rsidRDefault="00A71F54" w:rsidP="00A71F54">
      <w:pPr>
        <w:pStyle w:val="ListParagraph"/>
        <w:numPr>
          <w:ilvl w:val="0"/>
          <w:numId w:val="49"/>
        </w:numPr>
        <w:rPr>
          <w:rFonts w:asciiTheme="minorHAnsi" w:hAnsiTheme="minorHAnsi" w:cs="Arial"/>
          <w:bCs/>
        </w:rPr>
      </w:pPr>
      <w:r>
        <w:rPr>
          <w:rFonts w:asciiTheme="minorHAnsi" w:hAnsiTheme="minorHAnsi" w:cs="Arial"/>
          <w:bCs/>
        </w:rPr>
        <w:t>Obtain official prior attainment information for students from the DfE and other external agencies</w:t>
      </w:r>
    </w:p>
    <w:p w14:paraId="1131A1FF" w14:textId="524FD17D" w:rsidR="00A71F54" w:rsidRPr="00A71F54" w:rsidRDefault="00A71F54" w:rsidP="00A71F54">
      <w:pPr>
        <w:pStyle w:val="ListParagraph"/>
        <w:numPr>
          <w:ilvl w:val="0"/>
          <w:numId w:val="49"/>
        </w:numPr>
        <w:rPr>
          <w:rFonts w:asciiTheme="minorHAnsi" w:hAnsiTheme="minorHAnsi" w:cs="Arial"/>
          <w:bCs/>
        </w:rPr>
      </w:pPr>
      <w:r>
        <w:rPr>
          <w:rFonts w:asciiTheme="minorHAnsi" w:hAnsiTheme="minorHAnsi" w:cs="Arial"/>
          <w:bCs/>
        </w:rPr>
        <w:t>Procure and dispatch records to and from other schools</w:t>
      </w:r>
    </w:p>
    <w:p w14:paraId="2CD4522E" w14:textId="77777777" w:rsidR="00CD635F" w:rsidRDefault="00CD635F" w:rsidP="008F57C3">
      <w:pPr>
        <w:rPr>
          <w:rFonts w:asciiTheme="minorHAnsi" w:hAnsiTheme="minorHAnsi" w:cs="Arial"/>
          <w:b/>
        </w:rPr>
      </w:pPr>
    </w:p>
    <w:p w14:paraId="672EA9D5" w14:textId="69EC6464" w:rsidR="006D3DA5" w:rsidRPr="006D1711" w:rsidRDefault="00B227EF" w:rsidP="008F57C3">
      <w:pPr>
        <w:rPr>
          <w:rFonts w:asciiTheme="minorHAnsi" w:hAnsiTheme="minorHAnsi" w:cs="Arial"/>
          <w:b/>
        </w:rPr>
      </w:pPr>
      <w:r w:rsidRPr="006D1711">
        <w:rPr>
          <w:rFonts w:asciiTheme="minorHAnsi" w:hAnsiTheme="minorHAnsi" w:cs="Arial"/>
          <w:b/>
        </w:rPr>
        <w:t xml:space="preserve">Support to School </w:t>
      </w:r>
    </w:p>
    <w:p w14:paraId="04364C9D" w14:textId="77777777" w:rsidR="00B227EF" w:rsidRPr="006D1711" w:rsidRDefault="00B227EF" w:rsidP="00B227EF">
      <w:pPr>
        <w:numPr>
          <w:ilvl w:val="0"/>
          <w:numId w:val="15"/>
        </w:numPr>
        <w:rPr>
          <w:rFonts w:asciiTheme="minorHAnsi" w:hAnsiTheme="minorHAnsi" w:cs="Arial"/>
          <w:bCs/>
          <w:sz w:val="22"/>
        </w:rPr>
      </w:pPr>
      <w:r w:rsidRPr="006D1711">
        <w:rPr>
          <w:rFonts w:asciiTheme="minorHAnsi" w:hAnsiTheme="minorHAnsi" w:cs="Arial"/>
          <w:bCs/>
          <w:sz w:val="22"/>
        </w:rPr>
        <w:t>Promote and safeguard the welfare of children and young persons you are responsibl</w:t>
      </w:r>
      <w:r w:rsidR="008F57C3" w:rsidRPr="006D1711">
        <w:rPr>
          <w:rFonts w:asciiTheme="minorHAnsi" w:hAnsiTheme="minorHAnsi" w:cs="Arial"/>
          <w:bCs/>
          <w:sz w:val="22"/>
        </w:rPr>
        <w:t>e for or come into contact with</w:t>
      </w:r>
      <w:r w:rsidR="00CC0188" w:rsidRPr="006D1711">
        <w:rPr>
          <w:rFonts w:asciiTheme="minorHAnsi" w:hAnsiTheme="minorHAnsi" w:cs="Arial"/>
          <w:bCs/>
          <w:sz w:val="22"/>
        </w:rPr>
        <w:t>.</w:t>
      </w:r>
    </w:p>
    <w:p w14:paraId="3225DCA8" w14:textId="77777777" w:rsidR="00B227EF" w:rsidRPr="006D1711" w:rsidRDefault="00B227EF" w:rsidP="00B227EF">
      <w:pPr>
        <w:numPr>
          <w:ilvl w:val="0"/>
          <w:numId w:val="15"/>
        </w:numPr>
        <w:rPr>
          <w:rFonts w:asciiTheme="minorHAnsi" w:hAnsiTheme="minorHAnsi" w:cs="Arial"/>
          <w:bCs/>
          <w:sz w:val="22"/>
        </w:rPr>
      </w:pPr>
      <w:r w:rsidRPr="006D1711">
        <w:rPr>
          <w:rFonts w:asciiTheme="minorHAnsi" w:hAnsiTheme="minorHAnsi" w:cs="Arial"/>
          <w:bCs/>
          <w:sz w:val="22"/>
        </w:rPr>
        <w:t>Be aware of and comply with policies and procedures relating to child protection, health, safety and security, confidentiality and data protection, reporting all concerns to an appropriate person.</w:t>
      </w:r>
    </w:p>
    <w:p w14:paraId="718EE6A7" w14:textId="77777777" w:rsidR="00B227EF" w:rsidRPr="006D1711" w:rsidRDefault="00B227EF" w:rsidP="00B227EF">
      <w:pPr>
        <w:numPr>
          <w:ilvl w:val="0"/>
          <w:numId w:val="15"/>
        </w:numPr>
        <w:rPr>
          <w:rFonts w:asciiTheme="minorHAnsi" w:hAnsiTheme="minorHAnsi" w:cs="Arial"/>
          <w:bCs/>
          <w:sz w:val="22"/>
        </w:rPr>
      </w:pPr>
      <w:r w:rsidRPr="006D1711">
        <w:rPr>
          <w:rFonts w:asciiTheme="minorHAnsi" w:hAnsiTheme="minorHAnsi" w:cs="Arial"/>
          <w:bCs/>
          <w:sz w:val="22"/>
        </w:rPr>
        <w:t>Be aware of, support and ensure equal opportunities for all.</w:t>
      </w:r>
    </w:p>
    <w:p w14:paraId="12339BC4" w14:textId="77777777" w:rsidR="00B227EF" w:rsidRPr="006D1711" w:rsidRDefault="00B227EF" w:rsidP="00B227EF">
      <w:pPr>
        <w:numPr>
          <w:ilvl w:val="0"/>
          <w:numId w:val="15"/>
        </w:numPr>
        <w:rPr>
          <w:rFonts w:asciiTheme="minorHAnsi" w:hAnsiTheme="minorHAnsi" w:cs="Arial"/>
          <w:bCs/>
          <w:sz w:val="22"/>
        </w:rPr>
      </w:pPr>
      <w:r w:rsidRPr="006D1711">
        <w:rPr>
          <w:rFonts w:asciiTheme="minorHAnsi" w:hAnsiTheme="minorHAnsi" w:cs="Arial"/>
          <w:bCs/>
          <w:sz w:val="22"/>
        </w:rPr>
        <w:t>Contribute to the overall ethos/work/aims of the school.</w:t>
      </w:r>
    </w:p>
    <w:p w14:paraId="60EB74DC" w14:textId="77777777" w:rsidR="00B227EF" w:rsidRPr="006D1711" w:rsidRDefault="00B227EF" w:rsidP="008F57C3">
      <w:pPr>
        <w:numPr>
          <w:ilvl w:val="0"/>
          <w:numId w:val="15"/>
        </w:numPr>
        <w:rPr>
          <w:rFonts w:asciiTheme="minorHAnsi" w:hAnsiTheme="minorHAnsi" w:cs="Arial"/>
          <w:bCs/>
          <w:sz w:val="22"/>
        </w:rPr>
      </w:pPr>
      <w:r w:rsidRPr="006D1711">
        <w:rPr>
          <w:rFonts w:asciiTheme="minorHAnsi" w:hAnsiTheme="minorHAnsi" w:cs="Arial"/>
          <w:bCs/>
          <w:sz w:val="22"/>
        </w:rPr>
        <w:t>Appreciate and support the role of other professionals.</w:t>
      </w:r>
    </w:p>
    <w:p w14:paraId="43EF00C7" w14:textId="77777777" w:rsidR="00E33692" w:rsidRPr="006D1711" w:rsidRDefault="00E33692">
      <w:pPr>
        <w:rPr>
          <w:rFonts w:asciiTheme="minorHAnsi" w:hAnsiTheme="minorHAnsi"/>
          <w:b/>
        </w:rPr>
      </w:pPr>
    </w:p>
    <w:p w14:paraId="42FD9880" w14:textId="77777777" w:rsidR="00E33692" w:rsidRPr="006D1711" w:rsidRDefault="00C22FF8">
      <w:pPr>
        <w:pStyle w:val="Heading3"/>
        <w:rPr>
          <w:rFonts w:asciiTheme="minorHAnsi" w:hAnsiTheme="minorHAnsi"/>
        </w:rPr>
      </w:pPr>
      <w:r w:rsidRPr="006D1711">
        <w:rPr>
          <w:rFonts w:asciiTheme="minorHAnsi" w:hAnsiTheme="minorHAnsi"/>
        </w:rPr>
        <w:t>Team working and collaboration</w:t>
      </w:r>
    </w:p>
    <w:p w14:paraId="15D047E9" w14:textId="77777777" w:rsidR="00E33692" w:rsidRPr="006D1711" w:rsidRDefault="00C22FF8">
      <w:pPr>
        <w:numPr>
          <w:ilvl w:val="0"/>
          <w:numId w:val="15"/>
        </w:numPr>
        <w:rPr>
          <w:rFonts w:asciiTheme="minorHAnsi" w:hAnsiTheme="minorHAnsi" w:cs="Arial"/>
          <w:bCs/>
          <w:sz w:val="22"/>
        </w:rPr>
      </w:pPr>
      <w:r w:rsidRPr="006D1711">
        <w:rPr>
          <w:rFonts w:asciiTheme="minorHAnsi" w:hAnsiTheme="minorHAnsi" w:cs="Arial"/>
          <w:bCs/>
          <w:sz w:val="22"/>
        </w:rPr>
        <w:t>Participate in any relevant meetings/professional development opportunities at the school, which relate to the organisation of the school.</w:t>
      </w:r>
    </w:p>
    <w:p w14:paraId="72636E36" w14:textId="77777777" w:rsidR="00E33692" w:rsidRPr="006D1711" w:rsidRDefault="00C22FF8" w:rsidP="008F57C3">
      <w:pPr>
        <w:numPr>
          <w:ilvl w:val="0"/>
          <w:numId w:val="15"/>
        </w:numPr>
        <w:rPr>
          <w:rFonts w:asciiTheme="minorHAnsi" w:hAnsiTheme="minorHAnsi" w:cs="Arial"/>
          <w:bCs/>
          <w:sz w:val="22"/>
        </w:rPr>
      </w:pPr>
      <w:r w:rsidRPr="006D1711">
        <w:rPr>
          <w:rFonts w:asciiTheme="minorHAnsi" w:hAnsiTheme="minorHAnsi" w:cs="Arial"/>
          <w:bCs/>
          <w:sz w:val="22"/>
        </w:rPr>
        <w:t>Work as a team member and identify opportunities for working with colleagues and sharing the development of effective practice with them.</w:t>
      </w:r>
    </w:p>
    <w:p w14:paraId="6B881323" w14:textId="77777777" w:rsidR="00E33692" w:rsidRPr="006D1711" w:rsidRDefault="00C22FF8">
      <w:pPr>
        <w:numPr>
          <w:ilvl w:val="0"/>
          <w:numId w:val="15"/>
        </w:numPr>
        <w:rPr>
          <w:rFonts w:asciiTheme="minorHAnsi" w:hAnsiTheme="minorHAnsi" w:cs="Arial"/>
        </w:rPr>
      </w:pPr>
      <w:r w:rsidRPr="006D1711">
        <w:rPr>
          <w:rFonts w:asciiTheme="minorHAnsi" w:hAnsiTheme="minorHAnsi" w:cs="Arial"/>
          <w:bCs/>
          <w:sz w:val="22"/>
        </w:rPr>
        <w:t>Demonstrate, give advice and guidance to, or train other employees or trainees on own duties.</w:t>
      </w:r>
    </w:p>
    <w:p w14:paraId="5E5319ED" w14:textId="77777777" w:rsidR="00E33692" w:rsidRPr="006D1711" w:rsidRDefault="00E33692">
      <w:pPr>
        <w:rPr>
          <w:rFonts w:asciiTheme="minorHAnsi" w:hAnsiTheme="minorHAnsi" w:cs="Arial"/>
        </w:rPr>
      </w:pPr>
    </w:p>
    <w:p w14:paraId="35168ED0" w14:textId="77777777" w:rsidR="00E33692" w:rsidRPr="006D1711" w:rsidRDefault="00C22FF8">
      <w:pPr>
        <w:pStyle w:val="Heading3"/>
        <w:rPr>
          <w:rFonts w:asciiTheme="minorHAnsi" w:hAnsiTheme="minorHAnsi"/>
        </w:rPr>
      </w:pPr>
      <w:r w:rsidRPr="006D1711">
        <w:rPr>
          <w:rFonts w:asciiTheme="minorHAnsi" w:hAnsiTheme="minorHAnsi"/>
        </w:rPr>
        <w:t xml:space="preserve">Fulfil wider professional responsibilities </w:t>
      </w:r>
    </w:p>
    <w:p w14:paraId="3D7182C0" w14:textId="77777777" w:rsidR="00E33692" w:rsidRPr="006D1711" w:rsidRDefault="00C22FF8">
      <w:pPr>
        <w:numPr>
          <w:ilvl w:val="0"/>
          <w:numId w:val="14"/>
        </w:numPr>
        <w:rPr>
          <w:rFonts w:asciiTheme="minorHAnsi" w:hAnsiTheme="minorHAnsi" w:cs="Arial"/>
          <w:sz w:val="22"/>
        </w:rPr>
      </w:pPr>
      <w:r w:rsidRPr="006D1711">
        <w:rPr>
          <w:rFonts w:asciiTheme="minorHAnsi" w:hAnsiTheme="minorHAnsi" w:cs="Arial"/>
          <w:sz w:val="22"/>
        </w:rPr>
        <w:t>Work collaboratively with others to develop effective professional relationships.</w:t>
      </w:r>
    </w:p>
    <w:p w14:paraId="46B1DAA3" w14:textId="77777777" w:rsidR="00E33692" w:rsidRPr="006D1711" w:rsidRDefault="00C22FF8">
      <w:pPr>
        <w:numPr>
          <w:ilvl w:val="0"/>
          <w:numId w:val="14"/>
        </w:numPr>
        <w:rPr>
          <w:rFonts w:asciiTheme="minorHAnsi" w:hAnsiTheme="minorHAnsi" w:cs="Arial"/>
          <w:sz w:val="22"/>
        </w:rPr>
      </w:pPr>
      <w:r w:rsidRPr="006D1711">
        <w:rPr>
          <w:rFonts w:asciiTheme="minorHAnsi" w:hAnsiTheme="minorHAnsi" w:cs="Arial"/>
          <w:sz w:val="22"/>
        </w:rPr>
        <w:t>Contact relevant services regarding repairs to equipment</w:t>
      </w:r>
    </w:p>
    <w:p w14:paraId="301D85B8" w14:textId="77777777" w:rsidR="00E33692" w:rsidRPr="006D1711" w:rsidRDefault="00C22FF8">
      <w:pPr>
        <w:numPr>
          <w:ilvl w:val="0"/>
          <w:numId w:val="14"/>
        </w:numPr>
        <w:rPr>
          <w:rFonts w:asciiTheme="minorHAnsi" w:hAnsiTheme="minorHAnsi" w:cs="Arial"/>
          <w:sz w:val="22"/>
        </w:rPr>
      </w:pPr>
      <w:r w:rsidRPr="006D1711">
        <w:rPr>
          <w:rFonts w:asciiTheme="minorHAnsi" w:hAnsiTheme="minorHAnsi" w:cs="Arial"/>
          <w:sz w:val="22"/>
        </w:rPr>
        <w:t>Make a positive contribution to the wider life and ethos of the school.</w:t>
      </w:r>
    </w:p>
    <w:p w14:paraId="779FA9E6" w14:textId="77777777" w:rsidR="00E33692" w:rsidRPr="006D1711" w:rsidRDefault="00E33692">
      <w:pPr>
        <w:rPr>
          <w:rFonts w:asciiTheme="minorHAnsi" w:hAnsiTheme="minorHAnsi" w:cs="Arial"/>
          <w:b/>
          <w:bCs/>
        </w:rPr>
      </w:pPr>
    </w:p>
    <w:p w14:paraId="4345D663" w14:textId="77777777" w:rsidR="00E33692" w:rsidRPr="006D1711" w:rsidRDefault="00C22FF8">
      <w:pPr>
        <w:pStyle w:val="Heading3"/>
        <w:rPr>
          <w:rFonts w:asciiTheme="minorHAnsi" w:hAnsiTheme="minorHAnsi"/>
        </w:rPr>
      </w:pPr>
      <w:r w:rsidRPr="006D1711">
        <w:rPr>
          <w:rFonts w:asciiTheme="minorHAnsi" w:hAnsiTheme="minorHAnsi"/>
        </w:rPr>
        <w:t>Professional development</w:t>
      </w:r>
    </w:p>
    <w:p w14:paraId="693E7B4A" w14:textId="77777777" w:rsidR="00E33692" w:rsidRPr="006D1711" w:rsidRDefault="00C22FF8">
      <w:pPr>
        <w:numPr>
          <w:ilvl w:val="0"/>
          <w:numId w:val="16"/>
        </w:numPr>
        <w:rPr>
          <w:rFonts w:asciiTheme="minorHAnsi" w:hAnsiTheme="minorHAnsi" w:cs="Arial"/>
          <w:bCs/>
          <w:sz w:val="22"/>
        </w:rPr>
      </w:pPr>
      <w:r w:rsidRPr="006D1711">
        <w:rPr>
          <w:rFonts w:asciiTheme="minorHAnsi" w:hAnsiTheme="minorHAnsi" w:cs="Arial"/>
          <w:bCs/>
          <w:sz w:val="22"/>
        </w:rPr>
        <w:t xml:space="preserve">Regularly review the effectiveness of own role and refine approaches where necessary </w:t>
      </w:r>
      <w:r w:rsidRPr="006D1711">
        <w:rPr>
          <w:rFonts w:asciiTheme="minorHAnsi" w:hAnsiTheme="minorHAnsi" w:cs="Arial"/>
          <w:sz w:val="22"/>
        </w:rPr>
        <w:t>responding to advice and feedback from colleagues.</w:t>
      </w:r>
    </w:p>
    <w:p w14:paraId="1D0CB23B" w14:textId="77777777" w:rsidR="00E33692" w:rsidRPr="006D1711" w:rsidRDefault="00C22FF8">
      <w:pPr>
        <w:numPr>
          <w:ilvl w:val="0"/>
          <w:numId w:val="16"/>
        </w:numPr>
        <w:rPr>
          <w:rFonts w:asciiTheme="minorHAnsi" w:hAnsiTheme="minorHAnsi" w:cs="Arial"/>
          <w:bCs/>
          <w:sz w:val="22"/>
        </w:rPr>
      </w:pPr>
      <w:r w:rsidRPr="006D1711">
        <w:rPr>
          <w:rFonts w:asciiTheme="minorHAnsi" w:hAnsiTheme="minorHAnsi" w:cs="Arial"/>
          <w:bCs/>
          <w:sz w:val="22"/>
        </w:rPr>
        <w:t xml:space="preserve">Be responsible for </w:t>
      </w:r>
      <w:r w:rsidRPr="006D1711">
        <w:rPr>
          <w:rFonts w:asciiTheme="minorHAnsi" w:hAnsiTheme="minorHAnsi" w:cs="Arial"/>
          <w:sz w:val="22"/>
        </w:rPr>
        <w:t xml:space="preserve">improving own role through </w:t>
      </w:r>
      <w:r w:rsidRPr="006D1711">
        <w:rPr>
          <w:rFonts w:asciiTheme="minorHAnsi" w:hAnsiTheme="minorHAnsi" w:cs="Arial"/>
          <w:bCs/>
          <w:sz w:val="22"/>
        </w:rPr>
        <w:t>participating fully in training and development opportunities identified by the school or as developed as an outcome of appraisal.</w:t>
      </w:r>
    </w:p>
    <w:p w14:paraId="0B1E4DF0" w14:textId="77777777" w:rsidR="00E33692" w:rsidRPr="006D1711" w:rsidRDefault="00C22FF8">
      <w:pPr>
        <w:numPr>
          <w:ilvl w:val="0"/>
          <w:numId w:val="16"/>
        </w:numPr>
        <w:rPr>
          <w:rFonts w:asciiTheme="minorHAnsi" w:hAnsiTheme="minorHAnsi" w:cs="Arial"/>
          <w:b/>
          <w:bCs/>
          <w:sz w:val="22"/>
        </w:rPr>
      </w:pPr>
      <w:r w:rsidRPr="006D1711">
        <w:rPr>
          <w:rFonts w:asciiTheme="minorHAnsi" w:hAnsiTheme="minorHAnsi" w:cs="Arial"/>
          <w:bCs/>
          <w:sz w:val="22"/>
        </w:rPr>
        <w:t>Proactively participate with Performance Management arrangements.</w:t>
      </w:r>
    </w:p>
    <w:p w14:paraId="24A0B520" w14:textId="77777777" w:rsidR="00E33692" w:rsidRPr="006D1711" w:rsidRDefault="00E33692">
      <w:pPr>
        <w:ind w:left="720"/>
        <w:rPr>
          <w:rFonts w:asciiTheme="minorHAnsi" w:hAnsiTheme="minorHAnsi" w:cs="Arial"/>
          <w:b/>
          <w:bCs/>
          <w:sz w:val="22"/>
        </w:rPr>
      </w:pPr>
    </w:p>
    <w:p w14:paraId="4451444C" w14:textId="77777777" w:rsidR="00E33692" w:rsidRPr="006D1711" w:rsidRDefault="00C22FF8">
      <w:pPr>
        <w:pStyle w:val="Heading1"/>
        <w:tabs>
          <w:tab w:val="left" w:pos="2805"/>
        </w:tabs>
        <w:spacing w:before="0" w:after="0"/>
        <w:rPr>
          <w:rFonts w:asciiTheme="minorHAnsi" w:hAnsiTheme="minorHAnsi"/>
          <w:color w:val="auto"/>
          <w:lang w:val="en-GB"/>
        </w:rPr>
      </w:pPr>
      <w:r w:rsidRPr="006D1711">
        <w:rPr>
          <w:rFonts w:asciiTheme="minorHAnsi" w:hAnsiTheme="minorHAnsi"/>
          <w:color w:val="auto"/>
          <w:lang w:val="en-GB"/>
        </w:rPr>
        <w:t>Notes</w:t>
      </w:r>
    </w:p>
    <w:p w14:paraId="7CB5EFDF" w14:textId="77777777" w:rsidR="00E33692" w:rsidRPr="006D1711" w:rsidRDefault="00C22FF8">
      <w:pPr>
        <w:numPr>
          <w:ilvl w:val="0"/>
          <w:numId w:val="1"/>
        </w:numPr>
        <w:tabs>
          <w:tab w:val="clear" w:pos="720"/>
        </w:tabs>
        <w:ind w:left="641" w:hanging="357"/>
        <w:rPr>
          <w:rFonts w:asciiTheme="minorHAnsi" w:hAnsiTheme="minorHAnsi" w:cs="Arial"/>
          <w:sz w:val="22"/>
          <w:szCs w:val="16"/>
        </w:rPr>
      </w:pPr>
      <w:r w:rsidRPr="006D1711">
        <w:rPr>
          <w:rFonts w:asciiTheme="minorHAnsi" w:hAnsiTheme="minorHAnsi" w:cs="Arial"/>
          <w:sz w:val="22"/>
          <w:szCs w:val="16"/>
        </w:rPr>
        <w:t xml:space="preserve">This job description is not a contract of employment, or any part of it.  It has been prepared only for the purpose of school organisation and may change either with contract changes or as the organisation of the school is changed.  This job description is current at the date shown, but, in </w:t>
      </w:r>
      <w:r w:rsidRPr="006D1711">
        <w:rPr>
          <w:rFonts w:asciiTheme="minorHAnsi" w:hAnsiTheme="minorHAnsi" w:cs="Arial"/>
          <w:sz w:val="22"/>
          <w:szCs w:val="16"/>
        </w:rPr>
        <w:lastRenderedPageBreak/>
        <w:t>consultation with the postholder, may be changed by the Headteacher to reflect or anticipate changes in the job commensurate with the grade and job title.</w:t>
      </w:r>
    </w:p>
    <w:p w14:paraId="6AC03D2A" w14:textId="77777777" w:rsidR="00E33692" w:rsidRPr="006D1711" w:rsidRDefault="00C22FF8">
      <w:pPr>
        <w:numPr>
          <w:ilvl w:val="0"/>
          <w:numId w:val="1"/>
        </w:numPr>
        <w:tabs>
          <w:tab w:val="clear" w:pos="720"/>
        </w:tabs>
        <w:ind w:left="641" w:hanging="357"/>
        <w:rPr>
          <w:rFonts w:asciiTheme="minorHAnsi" w:hAnsiTheme="minorHAnsi" w:cs="Arial"/>
          <w:sz w:val="22"/>
          <w:szCs w:val="16"/>
        </w:rPr>
      </w:pPr>
      <w:r w:rsidRPr="006D1711">
        <w:rPr>
          <w:rFonts w:asciiTheme="minorHAnsi" w:hAnsiTheme="minorHAnsi" w:cs="Arial"/>
          <w:sz w:val="22"/>
          <w:szCs w:val="16"/>
        </w:rPr>
        <w:t>Whilst every effort has been made to explain the main duties and responsibilities of the post, each individual task undertaken may not be identified.</w:t>
      </w:r>
    </w:p>
    <w:p w14:paraId="6BF75789" w14:textId="77777777" w:rsidR="00E33692" w:rsidRPr="006D1711" w:rsidRDefault="00C22FF8">
      <w:pPr>
        <w:numPr>
          <w:ilvl w:val="0"/>
          <w:numId w:val="1"/>
        </w:numPr>
        <w:tabs>
          <w:tab w:val="clear" w:pos="720"/>
        </w:tabs>
        <w:ind w:left="641" w:hanging="357"/>
        <w:rPr>
          <w:rFonts w:asciiTheme="minorHAnsi" w:hAnsiTheme="minorHAnsi" w:cs="Arial"/>
          <w:sz w:val="22"/>
          <w:szCs w:val="16"/>
        </w:rPr>
      </w:pPr>
      <w:r w:rsidRPr="006D1711">
        <w:rPr>
          <w:rFonts w:asciiTheme="minorHAnsi" w:hAnsiTheme="minorHAnsi" w:cs="Arial"/>
          <w:sz w:val="22"/>
          <w:szCs w:val="16"/>
        </w:rPr>
        <w:t>Employees will be expected to comply with any reasonable request from a manager to undertake work of a similar level that is not sp</w:t>
      </w:r>
      <w:r w:rsidR="006D1711">
        <w:rPr>
          <w:rFonts w:asciiTheme="minorHAnsi" w:hAnsiTheme="minorHAnsi" w:cs="Arial"/>
          <w:sz w:val="22"/>
          <w:szCs w:val="16"/>
        </w:rPr>
        <w:t>ecified in this job description.</w:t>
      </w:r>
    </w:p>
    <w:p w14:paraId="0AE61676" w14:textId="77777777" w:rsidR="00E33692" w:rsidRPr="006D1711" w:rsidRDefault="00C22FF8">
      <w:pPr>
        <w:numPr>
          <w:ilvl w:val="0"/>
          <w:numId w:val="1"/>
        </w:numPr>
        <w:tabs>
          <w:tab w:val="clear" w:pos="720"/>
        </w:tabs>
        <w:ind w:left="641" w:hanging="357"/>
        <w:rPr>
          <w:rFonts w:asciiTheme="minorHAnsi" w:hAnsiTheme="minorHAnsi" w:cs="Arial"/>
          <w:sz w:val="22"/>
          <w:szCs w:val="16"/>
        </w:rPr>
      </w:pPr>
      <w:r w:rsidRPr="006D1711">
        <w:rPr>
          <w:rFonts w:asciiTheme="minorHAnsi" w:hAnsiTheme="minorHAnsi" w:cs="Arial"/>
          <w:sz w:val="22"/>
          <w:szCs w:val="16"/>
        </w:rPr>
        <w:t>Employees are expected to be courteous to colleagues and provide a welcoming environment to visitors and telephone callers.</w:t>
      </w:r>
    </w:p>
    <w:p w14:paraId="37F871BA" w14:textId="77777777" w:rsidR="00E33692" w:rsidRPr="006D1711" w:rsidRDefault="00C22FF8" w:rsidP="00F50BF0">
      <w:pPr>
        <w:numPr>
          <w:ilvl w:val="0"/>
          <w:numId w:val="1"/>
        </w:numPr>
        <w:tabs>
          <w:tab w:val="clear" w:pos="720"/>
        </w:tabs>
        <w:ind w:left="641" w:hanging="357"/>
        <w:rPr>
          <w:rFonts w:asciiTheme="minorHAnsi" w:hAnsiTheme="minorHAnsi" w:cs="Arial"/>
          <w:sz w:val="22"/>
          <w:szCs w:val="16"/>
        </w:rPr>
      </w:pPr>
      <w:r w:rsidRPr="006D1711">
        <w:rPr>
          <w:rFonts w:asciiTheme="minorHAnsi" w:hAnsiTheme="minorHAnsi" w:cs="Arial"/>
          <w:sz w:val="22"/>
          <w:szCs w:val="16"/>
        </w:rPr>
        <w:t>The school will endeavour to make any necessary reasonable adjustments to the job and the working environment to enable access to employment opportunities for disabled job applicants or continued employment for any employee who develops a disabling condition.</w:t>
      </w:r>
    </w:p>
    <w:sectPr w:rsidR="00E33692" w:rsidRPr="006D1711" w:rsidSect="00B227EF">
      <w:headerReference w:type="default" r:id="rId7"/>
      <w:footerReference w:type="default" r:id="rId8"/>
      <w:pgSz w:w="11906" w:h="16838"/>
      <w:pgMar w:top="539" w:right="9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5B9C" w14:textId="77777777" w:rsidR="0084783D" w:rsidRDefault="0084783D">
      <w:pPr>
        <w:rPr>
          <w:sz w:val="18"/>
          <w:szCs w:val="18"/>
        </w:rPr>
      </w:pPr>
      <w:r>
        <w:rPr>
          <w:sz w:val="18"/>
          <w:szCs w:val="18"/>
        </w:rPr>
        <w:separator/>
      </w:r>
    </w:p>
  </w:endnote>
  <w:endnote w:type="continuationSeparator" w:id="0">
    <w:p w14:paraId="5EDEF748" w14:textId="77777777" w:rsidR="0084783D" w:rsidRDefault="0084783D">
      <w:pPr>
        <w:rPr>
          <w:sz w:val="18"/>
          <w:szCs w:val="18"/>
        </w:rPr>
      </w:pPr>
      <w:r>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C231" w14:textId="248F63B1" w:rsidR="00E33692" w:rsidRDefault="00C22FF8">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213329">
      <w:rPr>
        <w:rFonts w:ascii="Arial" w:hAnsi="Arial" w:cs="Arial"/>
        <w:noProof/>
        <w:color w:val="000080"/>
        <w:sz w:val="16"/>
        <w:lang w:val="en-US"/>
      </w:rPr>
      <w:t>2</w:t>
    </w:r>
    <w:r>
      <w:rPr>
        <w:rFonts w:ascii="Arial" w:hAnsi="Arial" w:cs="Arial"/>
        <w:color w:val="000080"/>
        <w:sz w:val="16"/>
        <w:lang w:val="en-US"/>
      </w:rPr>
      <w:fldChar w:fldCharType="end"/>
    </w:r>
    <w:r>
      <w:rPr>
        <w:rFonts w:ascii="Arial" w:hAnsi="Arial" w:cs="Arial"/>
        <w:color w:val="000080"/>
        <w:sz w:val="16"/>
        <w:lang w:val="en-US"/>
      </w:rPr>
      <w:t xml:space="preserve"> –</w:t>
    </w:r>
  </w:p>
  <w:p w14:paraId="0D13B456" w14:textId="77777777" w:rsidR="00E33692" w:rsidRDefault="00E336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6695" w14:textId="77777777" w:rsidR="0084783D" w:rsidRDefault="0084783D">
      <w:pPr>
        <w:rPr>
          <w:sz w:val="18"/>
          <w:szCs w:val="18"/>
        </w:rPr>
      </w:pPr>
      <w:r>
        <w:rPr>
          <w:sz w:val="18"/>
          <w:szCs w:val="18"/>
        </w:rPr>
        <w:separator/>
      </w:r>
    </w:p>
  </w:footnote>
  <w:footnote w:type="continuationSeparator" w:id="0">
    <w:p w14:paraId="14989639" w14:textId="77777777" w:rsidR="0084783D" w:rsidRDefault="0084783D">
      <w:pPr>
        <w:rPr>
          <w:sz w:val="18"/>
          <w:szCs w:val="18"/>
        </w:rPr>
      </w:pPr>
      <w:r>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87A" w14:textId="45B81879" w:rsidR="00E33692" w:rsidRDefault="00B72E8E">
    <w:pPr>
      <w:pStyle w:val="Title"/>
      <w:rPr>
        <w:rFonts w:ascii="Calibri" w:hAnsi="Calibri" w:cs="Arial"/>
        <w:sz w:val="28"/>
      </w:rPr>
    </w:pPr>
    <w:r>
      <w:rPr>
        <w:rFonts w:ascii="Calibri" w:hAnsi="Calibri" w:cs="Arial"/>
        <w:noProof/>
        <w:sz w:val="28"/>
      </w:rPr>
      <w:drawing>
        <wp:anchor distT="0" distB="0" distL="114300" distR="114300" simplePos="0" relativeHeight="251660288" behindDoc="1" locked="0" layoutInCell="1" allowOverlap="1" wp14:anchorId="79F6C636" wp14:editId="0F3FB814">
          <wp:simplePos x="0" y="0"/>
          <wp:positionH relativeFrom="column">
            <wp:posOffset>-509905</wp:posOffset>
          </wp:positionH>
          <wp:positionV relativeFrom="paragraph">
            <wp:posOffset>-250190</wp:posOffset>
          </wp:positionV>
          <wp:extent cx="923925" cy="923925"/>
          <wp:effectExtent l="0" t="0" r="0" b="0"/>
          <wp:wrapTight wrapText="bothSides">
            <wp:wrapPolygon edited="0">
              <wp:start x="9353" y="891"/>
              <wp:lineTo x="1781" y="5344"/>
              <wp:lineTo x="445" y="6680"/>
              <wp:lineTo x="1781" y="17369"/>
              <wp:lineTo x="5344" y="19596"/>
              <wp:lineTo x="7126" y="20487"/>
              <wp:lineTo x="14252" y="20487"/>
              <wp:lineTo x="16033" y="19596"/>
              <wp:lineTo x="20041" y="16924"/>
              <wp:lineTo x="20932" y="7126"/>
              <wp:lineTo x="20041" y="5790"/>
              <wp:lineTo x="12025" y="891"/>
              <wp:lineTo x="9353" y="8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C22FF8">
      <w:rPr>
        <w:rFonts w:ascii="Calibri" w:hAnsi="Calibri" w:cs="Arial"/>
        <w:sz w:val="28"/>
      </w:rPr>
      <w:t>Kingsmead School</w:t>
    </w:r>
  </w:p>
  <w:p w14:paraId="579FEAB0" w14:textId="1A85960F" w:rsidR="00E33692" w:rsidRDefault="00E66A72">
    <w:pPr>
      <w:pStyle w:val="Title"/>
      <w:rPr>
        <w:rFonts w:ascii="Calibri" w:hAnsi="Calibri" w:cs="Arial"/>
        <w:sz w:val="28"/>
      </w:rPr>
    </w:pPr>
    <w:r>
      <w:rPr>
        <w:rFonts w:ascii="Calibri" w:hAnsi="Calibri" w:cs="Arial"/>
        <w:sz w:val="28"/>
      </w:rPr>
      <w:t xml:space="preserve"> Job Description – </w:t>
    </w:r>
    <w:r w:rsidR="00B72E8E">
      <w:rPr>
        <w:rFonts w:ascii="Calibri" w:hAnsi="Calibri" w:cs="Arial"/>
        <w:sz w:val="28"/>
      </w:rPr>
      <w:t>Assessment Officer for Data and Examinations</w:t>
    </w:r>
  </w:p>
  <w:p w14:paraId="2CFB4EE2" w14:textId="32D5980F" w:rsidR="00E33692" w:rsidRDefault="00E33692">
    <w:pPr>
      <w:pStyle w:val="Title"/>
      <w:rPr>
        <w:rFonts w:ascii="Arial" w:hAnsi="Arial" w:cs="Arial"/>
        <w:sz w:val="28"/>
      </w:rPr>
    </w:pPr>
  </w:p>
  <w:p w14:paraId="400E11FD" w14:textId="77777777" w:rsidR="00E33692" w:rsidRDefault="00C22FF8">
    <w:pPr>
      <w:pStyle w:val="Title"/>
    </w:pPr>
    <w:r>
      <w:rPr>
        <w:noProof/>
      </w:rPr>
      <w:drawing>
        <wp:anchor distT="0" distB="0" distL="114300" distR="114300" simplePos="0" relativeHeight="251659264" behindDoc="0" locked="0" layoutInCell="1" allowOverlap="1" wp14:anchorId="066C9CFC" wp14:editId="0FCF1D2E">
          <wp:simplePos x="0" y="0"/>
          <wp:positionH relativeFrom="column">
            <wp:posOffset>1366520</wp:posOffset>
          </wp:positionH>
          <wp:positionV relativeFrom="paragraph">
            <wp:posOffset>4344035</wp:posOffset>
          </wp:positionV>
          <wp:extent cx="4314825" cy="4314825"/>
          <wp:effectExtent l="457200" t="476250" r="466725" b="466725"/>
          <wp:wrapNone/>
          <wp:docPr id="10" name="Picture 10" descr="kingsmead crown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mead crown greyscal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rot="854473">
                    <a:off x="0" y="0"/>
                    <a:ext cx="431482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9A1"/>
    <w:multiLevelType w:val="hybridMultilevel"/>
    <w:tmpl w:val="168423DA"/>
    <w:lvl w:ilvl="0" w:tplc="7C28AE3A">
      <w:numFmt w:val="bullet"/>
      <w:lvlText w:val="•"/>
      <w:lvlJc w:val="left"/>
      <w:pPr>
        <w:ind w:left="612" w:hanging="390"/>
      </w:pPr>
      <w:rPr>
        <w:rFonts w:ascii="Arial" w:eastAsia="Arial" w:hAnsi="Arial" w:cs="Arial" w:hint="default"/>
        <w:w w:val="13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8B68BA"/>
    <w:multiLevelType w:val="hybridMultilevel"/>
    <w:tmpl w:val="DD9059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55921"/>
    <w:multiLevelType w:val="hybridMultilevel"/>
    <w:tmpl w:val="218C3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9537B7"/>
    <w:multiLevelType w:val="hybridMultilevel"/>
    <w:tmpl w:val="14CAF1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C28"/>
    <w:multiLevelType w:val="hybridMultilevel"/>
    <w:tmpl w:val="244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E3067"/>
    <w:multiLevelType w:val="hybridMultilevel"/>
    <w:tmpl w:val="F272BA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E4F71"/>
    <w:multiLevelType w:val="hybridMultilevel"/>
    <w:tmpl w:val="692C2E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D5A44"/>
    <w:multiLevelType w:val="hybridMultilevel"/>
    <w:tmpl w:val="4B8A6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82319"/>
    <w:multiLevelType w:val="hybridMultilevel"/>
    <w:tmpl w:val="4F341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E706F8"/>
    <w:multiLevelType w:val="hybridMultilevel"/>
    <w:tmpl w:val="EAEAA4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329377A6"/>
    <w:multiLevelType w:val="hybridMultilevel"/>
    <w:tmpl w:val="D178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1753C"/>
    <w:multiLevelType w:val="hybridMultilevel"/>
    <w:tmpl w:val="109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76416"/>
    <w:multiLevelType w:val="hybridMultilevel"/>
    <w:tmpl w:val="D71E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76D05"/>
    <w:multiLevelType w:val="hybridMultilevel"/>
    <w:tmpl w:val="4F6C3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60B56"/>
    <w:multiLevelType w:val="hybridMultilevel"/>
    <w:tmpl w:val="358C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62FFE"/>
    <w:multiLevelType w:val="hybridMultilevel"/>
    <w:tmpl w:val="D7F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7252B"/>
    <w:multiLevelType w:val="hybridMultilevel"/>
    <w:tmpl w:val="5C20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153DE"/>
    <w:multiLevelType w:val="hybridMultilevel"/>
    <w:tmpl w:val="F43E93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A0AC0"/>
    <w:multiLevelType w:val="hybridMultilevel"/>
    <w:tmpl w:val="9EE07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17540"/>
    <w:multiLevelType w:val="hybridMultilevel"/>
    <w:tmpl w:val="E8F6E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1F56A3"/>
    <w:multiLevelType w:val="hybridMultilevel"/>
    <w:tmpl w:val="C7C67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58763A"/>
    <w:multiLevelType w:val="hybridMultilevel"/>
    <w:tmpl w:val="887A2D72"/>
    <w:lvl w:ilvl="0" w:tplc="08090003">
      <w:start w:val="1"/>
      <w:numFmt w:val="bullet"/>
      <w:lvlText w:val="o"/>
      <w:lvlJc w:val="left"/>
      <w:pPr>
        <w:ind w:left="2814" w:hanging="360"/>
      </w:pPr>
      <w:rPr>
        <w:rFonts w:ascii="Courier New" w:hAnsi="Courier New" w:cs="Courier New" w:hint="default"/>
      </w:rPr>
    </w:lvl>
    <w:lvl w:ilvl="1" w:tplc="08090003" w:tentative="1">
      <w:start w:val="1"/>
      <w:numFmt w:val="bullet"/>
      <w:lvlText w:val="o"/>
      <w:lvlJc w:val="left"/>
      <w:pPr>
        <w:ind w:left="3534" w:hanging="360"/>
      </w:pPr>
      <w:rPr>
        <w:rFonts w:ascii="Courier New" w:hAnsi="Courier New" w:cs="Courier New" w:hint="default"/>
      </w:rPr>
    </w:lvl>
    <w:lvl w:ilvl="2" w:tplc="08090005" w:tentative="1">
      <w:start w:val="1"/>
      <w:numFmt w:val="bullet"/>
      <w:lvlText w:val=""/>
      <w:lvlJc w:val="left"/>
      <w:pPr>
        <w:ind w:left="4254" w:hanging="360"/>
      </w:pPr>
      <w:rPr>
        <w:rFonts w:ascii="Wingdings" w:hAnsi="Wingdings" w:hint="default"/>
      </w:rPr>
    </w:lvl>
    <w:lvl w:ilvl="3" w:tplc="08090001" w:tentative="1">
      <w:start w:val="1"/>
      <w:numFmt w:val="bullet"/>
      <w:lvlText w:val=""/>
      <w:lvlJc w:val="left"/>
      <w:pPr>
        <w:ind w:left="4974" w:hanging="360"/>
      </w:pPr>
      <w:rPr>
        <w:rFonts w:ascii="Symbol" w:hAnsi="Symbol" w:hint="default"/>
      </w:rPr>
    </w:lvl>
    <w:lvl w:ilvl="4" w:tplc="08090003" w:tentative="1">
      <w:start w:val="1"/>
      <w:numFmt w:val="bullet"/>
      <w:lvlText w:val="o"/>
      <w:lvlJc w:val="left"/>
      <w:pPr>
        <w:ind w:left="5694" w:hanging="360"/>
      </w:pPr>
      <w:rPr>
        <w:rFonts w:ascii="Courier New" w:hAnsi="Courier New" w:cs="Courier New" w:hint="default"/>
      </w:rPr>
    </w:lvl>
    <w:lvl w:ilvl="5" w:tplc="08090005" w:tentative="1">
      <w:start w:val="1"/>
      <w:numFmt w:val="bullet"/>
      <w:lvlText w:val=""/>
      <w:lvlJc w:val="left"/>
      <w:pPr>
        <w:ind w:left="6414" w:hanging="360"/>
      </w:pPr>
      <w:rPr>
        <w:rFonts w:ascii="Wingdings" w:hAnsi="Wingdings" w:hint="default"/>
      </w:rPr>
    </w:lvl>
    <w:lvl w:ilvl="6" w:tplc="08090001" w:tentative="1">
      <w:start w:val="1"/>
      <w:numFmt w:val="bullet"/>
      <w:lvlText w:val=""/>
      <w:lvlJc w:val="left"/>
      <w:pPr>
        <w:ind w:left="7134" w:hanging="360"/>
      </w:pPr>
      <w:rPr>
        <w:rFonts w:ascii="Symbol" w:hAnsi="Symbol" w:hint="default"/>
      </w:rPr>
    </w:lvl>
    <w:lvl w:ilvl="7" w:tplc="08090003" w:tentative="1">
      <w:start w:val="1"/>
      <w:numFmt w:val="bullet"/>
      <w:lvlText w:val="o"/>
      <w:lvlJc w:val="left"/>
      <w:pPr>
        <w:ind w:left="7854" w:hanging="360"/>
      </w:pPr>
      <w:rPr>
        <w:rFonts w:ascii="Courier New" w:hAnsi="Courier New" w:cs="Courier New" w:hint="default"/>
      </w:rPr>
    </w:lvl>
    <w:lvl w:ilvl="8" w:tplc="08090005" w:tentative="1">
      <w:start w:val="1"/>
      <w:numFmt w:val="bullet"/>
      <w:lvlText w:val=""/>
      <w:lvlJc w:val="left"/>
      <w:pPr>
        <w:ind w:left="8574"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827DF"/>
    <w:multiLevelType w:val="hybridMultilevel"/>
    <w:tmpl w:val="D3C60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055053"/>
    <w:multiLevelType w:val="hybridMultilevel"/>
    <w:tmpl w:val="9EDE16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B2732"/>
    <w:multiLevelType w:val="hybridMultilevel"/>
    <w:tmpl w:val="1DB86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080652"/>
    <w:multiLevelType w:val="multilevel"/>
    <w:tmpl w:val="560C5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5F03B3"/>
    <w:multiLevelType w:val="hybridMultilevel"/>
    <w:tmpl w:val="4A7AA168"/>
    <w:lvl w:ilvl="0" w:tplc="7C28AE3A">
      <w:numFmt w:val="bullet"/>
      <w:lvlText w:val="•"/>
      <w:lvlJc w:val="left"/>
      <w:pPr>
        <w:ind w:left="612" w:hanging="390"/>
      </w:pPr>
      <w:rPr>
        <w:rFonts w:ascii="Arial" w:eastAsia="Arial" w:hAnsi="Arial" w:cs="Arial" w:hint="default"/>
        <w:w w:val="1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47BBF"/>
    <w:multiLevelType w:val="hybridMultilevel"/>
    <w:tmpl w:val="4DA8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50178"/>
    <w:multiLevelType w:val="hybridMultilevel"/>
    <w:tmpl w:val="16007A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2319D"/>
    <w:multiLevelType w:val="hybridMultilevel"/>
    <w:tmpl w:val="080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E46F7"/>
    <w:multiLevelType w:val="hybridMultilevel"/>
    <w:tmpl w:val="899C9A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9370BC3"/>
    <w:multiLevelType w:val="hybridMultilevel"/>
    <w:tmpl w:val="CA84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95614C"/>
    <w:multiLevelType w:val="hybridMultilevel"/>
    <w:tmpl w:val="E8D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D6C17"/>
    <w:multiLevelType w:val="hybridMultilevel"/>
    <w:tmpl w:val="124AD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7"/>
  </w:num>
  <w:num w:numId="3">
    <w:abstractNumId w:val="26"/>
  </w:num>
  <w:num w:numId="4">
    <w:abstractNumId w:val="37"/>
  </w:num>
  <w:num w:numId="5">
    <w:abstractNumId w:val="14"/>
  </w:num>
  <w:num w:numId="6">
    <w:abstractNumId w:val="44"/>
  </w:num>
  <w:num w:numId="7">
    <w:abstractNumId w:val="7"/>
  </w:num>
  <w:num w:numId="8">
    <w:abstractNumId w:val="25"/>
  </w:num>
  <w:num w:numId="9">
    <w:abstractNumId w:val="1"/>
  </w:num>
  <w:num w:numId="10">
    <w:abstractNumId w:val="6"/>
  </w:num>
  <w:num w:numId="11">
    <w:abstractNumId w:val="9"/>
  </w:num>
  <w:num w:numId="12">
    <w:abstractNumId w:val="5"/>
  </w:num>
  <w:num w:numId="13">
    <w:abstractNumId w:val="46"/>
  </w:num>
  <w:num w:numId="14">
    <w:abstractNumId w:val="10"/>
  </w:num>
  <w:num w:numId="15">
    <w:abstractNumId w:val="19"/>
  </w:num>
  <w:num w:numId="16">
    <w:abstractNumId w:val="34"/>
  </w:num>
  <w:num w:numId="17">
    <w:abstractNumId w:val="31"/>
  </w:num>
  <w:num w:numId="18">
    <w:abstractNumId w:val="11"/>
  </w:num>
  <w:num w:numId="19">
    <w:abstractNumId w:val="35"/>
  </w:num>
  <w:num w:numId="20">
    <w:abstractNumId w:val="47"/>
  </w:num>
  <w:num w:numId="21">
    <w:abstractNumId w:val="32"/>
  </w:num>
  <w:num w:numId="22">
    <w:abstractNumId w:val="29"/>
  </w:num>
  <w:num w:numId="23">
    <w:abstractNumId w:val="13"/>
  </w:num>
  <w:num w:numId="24">
    <w:abstractNumId w:val="21"/>
  </w:num>
  <w:num w:numId="25">
    <w:abstractNumId w:val="15"/>
  </w:num>
  <w:num w:numId="26">
    <w:abstractNumId w:val="16"/>
  </w:num>
  <w:num w:numId="27">
    <w:abstractNumId w:val="42"/>
  </w:num>
  <w:num w:numId="28">
    <w:abstractNumId w:val="33"/>
  </w:num>
  <w:num w:numId="29">
    <w:abstractNumId w:val="27"/>
  </w:num>
  <w:num w:numId="30">
    <w:abstractNumId w:val="30"/>
  </w:num>
  <w:num w:numId="31">
    <w:abstractNumId w:val="40"/>
  </w:num>
  <w:num w:numId="32">
    <w:abstractNumId w:val="28"/>
  </w:num>
  <w:num w:numId="33">
    <w:abstractNumId w:val="8"/>
  </w:num>
  <w:num w:numId="34">
    <w:abstractNumId w:val="24"/>
  </w:num>
  <w:num w:numId="35">
    <w:abstractNumId w:val="41"/>
  </w:num>
  <w:num w:numId="36">
    <w:abstractNumId w:val="3"/>
  </w:num>
  <w:num w:numId="37">
    <w:abstractNumId w:val="4"/>
  </w:num>
  <w:num w:numId="38">
    <w:abstractNumId w:val="22"/>
  </w:num>
  <w:num w:numId="39">
    <w:abstractNumId w:val="18"/>
  </w:num>
  <w:num w:numId="40">
    <w:abstractNumId w:val="2"/>
  </w:num>
  <w:num w:numId="41">
    <w:abstractNumId w:val="38"/>
  </w:num>
  <w:num w:numId="42">
    <w:abstractNumId w:val="23"/>
  </w:num>
  <w:num w:numId="43">
    <w:abstractNumId w:val="0"/>
  </w:num>
  <w:num w:numId="44">
    <w:abstractNumId w:val="0"/>
  </w:num>
  <w:num w:numId="45">
    <w:abstractNumId w:val="43"/>
  </w:num>
  <w:num w:numId="46">
    <w:abstractNumId w:val="20"/>
  </w:num>
  <w:num w:numId="47">
    <w:abstractNumId w:val="36"/>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92"/>
    <w:rsid w:val="000E6EBA"/>
    <w:rsid w:val="00213329"/>
    <w:rsid w:val="0021620B"/>
    <w:rsid w:val="00226330"/>
    <w:rsid w:val="00267759"/>
    <w:rsid w:val="00295034"/>
    <w:rsid w:val="00342F08"/>
    <w:rsid w:val="00391FDC"/>
    <w:rsid w:val="003A4079"/>
    <w:rsid w:val="003F1A52"/>
    <w:rsid w:val="0041303F"/>
    <w:rsid w:val="0047320E"/>
    <w:rsid w:val="00475615"/>
    <w:rsid w:val="00527378"/>
    <w:rsid w:val="005929AE"/>
    <w:rsid w:val="005A6D8F"/>
    <w:rsid w:val="005B26BA"/>
    <w:rsid w:val="006D1711"/>
    <w:rsid w:val="006D3DA5"/>
    <w:rsid w:val="006F20D1"/>
    <w:rsid w:val="006F5259"/>
    <w:rsid w:val="007A4B17"/>
    <w:rsid w:val="00845959"/>
    <w:rsid w:val="0084783D"/>
    <w:rsid w:val="00881D54"/>
    <w:rsid w:val="00890020"/>
    <w:rsid w:val="008A23B2"/>
    <w:rsid w:val="008F57C3"/>
    <w:rsid w:val="00981E2A"/>
    <w:rsid w:val="00A71F54"/>
    <w:rsid w:val="00A8439F"/>
    <w:rsid w:val="00AA089B"/>
    <w:rsid w:val="00B227EF"/>
    <w:rsid w:val="00B72E8E"/>
    <w:rsid w:val="00C22FF8"/>
    <w:rsid w:val="00C9147E"/>
    <w:rsid w:val="00CC0188"/>
    <w:rsid w:val="00CC6A18"/>
    <w:rsid w:val="00CD635F"/>
    <w:rsid w:val="00DC5FBC"/>
    <w:rsid w:val="00E33692"/>
    <w:rsid w:val="00E51D60"/>
    <w:rsid w:val="00E66A72"/>
    <w:rsid w:val="00F50BF0"/>
    <w:rsid w:val="00F85EE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58371D"/>
  <w15:docId w15:val="{F942F82A-8668-4667-8D3E-85829465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noProof/>
      <w:color w:val="000080"/>
      <w:szCs w:val="22"/>
      <w:lang w:val="en-US" w:eastAsia="en-US"/>
    </w:rPr>
  </w:style>
  <w:style w:type="paragraph" w:styleId="Heading2">
    <w:name w:val="heading 2"/>
    <w:basedOn w:val="Normal"/>
    <w:next w:val="Normal"/>
    <w:qFormat/>
    <w:pPr>
      <w:keepNext/>
      <w:jc w:val="center"/>
      <w:outlineLvl w:val="1"/>
    </w:pPr>
    <w:rPr>
      <w:rFonts w:ascii="Comic Sans MS" w:hAnsi="Comic Sans MS"/>
      <w:b/>
      <w:sz w:val="22"/>
      <w:szCs w:val="17"/>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284"/>
      <w:outlineLvl w:val="3"/>
    </w:pPr>
    <w:rPr>
      <w:rFonts w:ascii="Arial" w:hAnsi="Arial" w:cs="Arial"/>
      <w:b/>
      <w:bCs/>
    </w:rPr>
  </w:style>
  <w:style w:type="paragraph" w:styleId="Heading5">
    <w:name w:val="heading 5"/>
    <w:basedOn w:val="Normal"/>
    <w:next w:val="Normal"/>
    <w:qFormat/>
    <w:pPr>
      <w:keepNext/>
      <w:ind w:left="180"/>
      <w:outlineLvl w:val="4"/>
    </w:pPr>
    <w:rPr>
      <w:rFonts w:ascii="Arial" w:hAnsi="Arial" w:cs="Arial"/>
      <w:b/>
      <w:bCs/>
      <w:sz w:val="22"/>
      <w:szCs w:val="16"/>
      <w:lang w:val="en-US"/>
    </w:rPr>
  </w:style>
  <w:style w:type="paragraph" w:styleId="Heading6">
    <w:name w:val="heading 6"/>
    <w:basedOn w:val="Normal"/>
    <w:next w:val="Normal"/>
    <w:qFormat/>
    <w:pPr>
      <w:keepNext/>
      <w:spacing w:before="120" w:after="120"/>
      <w:outlineLvl w:val="5"/>
    </w:pPr>
    <w:rPr>
      <w:rFonts w:ascii="Arial" w:hAnsi="Arial" w:cs="Arial"/>
      <w:b/>
      <w:bCs/>
      <w:sz w:val="22"/>
    </w:rPr>
  </w:style>
  <w:style w:type="paragraph" w:styleId="Heading7">
    <w:name w:val="heading 7"/>
    <w:basedOn w:val="Normal"/>
    <w:next w:val="Normal"/>
    <w:link w:val="Heading7Char"/>
    <w:uiPriority w:val="9"/>
    <w:unhideWhenUsed/>
    <w:qFormat/>
    <w:rsid w:val="006F525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omic Sans MS" w:hAnsi="Comic Sans MS"/>
      <w:b/>
      <w:sz w:val="22"/>
      <w:szCs w:val="17"/>
    </w:rPr>
  </w:style>
  <w:style w:type="paragraph" w:styleId="BodyText">
    <w:name w:val="Body Text"/>
    <w:basedOn w:val="Normal"/>
    <w:semiHidden/>
    <w:rPr>
      <w:rFonts w:ascii="Arial" w:hAnsi="Arial" w:cs="Arial"/>
      <w:sz w:val="20"/>
      <w:szCs w:val="17"/>
    </w:rPr>
  </w:style>
  <w:style w:type="paragraph" w:styleId="BodyText2">
    <w:name w:val="Body Text 2"/>
    <w:basedOn w:val="Normal"/>
    <w:semiHidden/>
    <w:pPr>
      <w:spacing w:before="120" w:after="120"/>
    </w:pPr>
    <w:rPr>
      <w:rFonts w:ascii="Arial" w:hAnsi="Arial" w:cs="Arial"/>
      <w:sz w:val="22"/>
      <w:szCs w:val="16"/>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semiHidden/>
    <w:rPr>
      <w:strike w:val="0"/>
      <w:dstrike w:val="0"/>
      <w:color w:val="0000CC"/>
      <w:u w:val="none"/>
      <w:effect w:val="none"/>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link w:val="BodyTextIndent"/>
    <w:uiPriority w:val="99"/>
    <w:rPr>
      <w:sz w:val="24"/>
      <w:szCs w:val="24"/>
    </w:rPr>
  </w:style>
  <w:style w:type="paragraph" w:styleId="ListParagraph">
    <w:name w:val="List Paragraph"/>
    <w:basedOn w:val="Normal"/>
    <w:uiPriority w:val="34"/>
    <w:qFormat/>
    <w:pPr>
      <w:ind w:left="720"/>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7Char">
    <w:name w:val="Heading 7 Char"/>
    <w:basedOn w:val="DefaultParagraphFont"/>
    <w:link w:val="Heading7"/>
    <w:uiPriority w:val="9"/>
    <w:rsid w:val="006F5259"/>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2079">
      <w:bodyDiv w:val="1"/>
      <w:marLeft w:val="0"/>
      <w:marRight w:val="0"/>
      <w:marTop w:val="0"/>
      <w:marBottom w:val="0"/>
      <w:divBdr>
        <w:top w:val="none" w:sz="0" w:space="0" w:color="auto"/>
        <w:left w:val="none" w:sz="0" w:space="0" w:color="auto"/>
        <w:bottom w:val="none" w:sz="0" w:space="0" w:color="auto"/>
        <w:right w:val="none" w:sz="0" w:space="0" w:color="auto"/>
      </w:divBdr>
    </w:div>
    <w:div w:id="757407454">
      <w:bodyDiv w:val="1"/>
      <w:marLeft w:val="0"/>
      <w:marRight w:val="0"/>
      <w:marTop w:val="0"/>
      <w:marBottom w:val="0"/>
      <w:divBdr>
        <w:top w:val="none" w:sz="0" w:space="0" w:color="auto"/>
        <w:left w:val="none" w:sz="0" w:space="0" w:color="auto"/>
        <w:bottom w:val="none" w:sz="0" w:space="0" w:color="auto"/>
        <w:right w:val="none" w:sz="0" w:space="0" w:color="auto"/>
      </w:divBdr>
    </w:div>
    <w:div w:id="933589779">
      <w:bodyDiv w:val="1"/>
      <w:marLeft w:val="0"/>
      <w:marRight w:val="0"/>
      <w:marTop w:val="0"/>
      <w:marBottom w:val="0"/>
      <w:divBdr>
        <w:top w:val="none" w:sz="0" w:space="0" w:color="auto"/>
        <w:left w:val="none" w:sz="0" w:space="0" w:color="auto"/>
        <w:bottom w:val="none" w:sz="0" w:space="0" w:color="auto"/>
        <w:right w:val="none" w:sz="0" w:space="0" w:color="auto"/>
      </w:divBdr>
    </w:div>
    <w:div w:id="21159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 July 2006</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July 2006</dc:title>
  <dc:creator>user</dc:creator>
  <cp:lastModifiedBy>Derry, Mrs D (Kingsmead School)</cp:lastModifiedBy>
  <cp:revision>6</cp:revision>
  <cp:lastPrinted>2021-12-21T12:13:00Z</cp:lastPrinted>
  <dcterms:created xsi:type="dcterms:W3CDTF">2021-12-21T09:42:00Z</dcterms:created>
  <dcterms:modified xsi:type="dcterms:W3CDTF">2021-12-21T12:18:00Z</dcterms:modified>
</cp:coreProperties>
</file>