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F5D3" w14:textId="77777777" w:rsidR="0079378E" w:rsidRPr="0093401D" w:rsidRDefault="0079378E" w:rsidP="00B44441">
      <w:pPr>
        <w:rPr>
          <w:rFonts w:asciiTheme="majorHAnsi" w:hAnsiTheme="majorHAnsi" w:cstheme="majorHAnsi"/>
          <w:sz w:val="22"/>
          <w:szCs w:val="22"/>
        </w:rPr>
      </w:pPr>
    </w:p>
    <w:p w14:paraId="4D4E7153" w14:textId="77777777" w:rsidR="003C1986" w:rsidRPr="0093401D" w:rsidRDefault="003C1986" w:rsidP="00B44441">
      <w:pPr>
        <w:rPr>
          <w:rFonts w:asciiTheme="majorHAnsi" w:hAnsiTheme="majorHAnsi" w:cstheme="majorHAnsi"/>
          <w:sz w:val="22"/>
          <w:szCs w:val="22"/>
        </w:rPr>
      </w:pPr>
    </w:p>
    <w:p w14:paraId="555E568A" w14:textId="77777777" w:rsidR="001E3651" w:rsidRPr="0093401D" w:rsidRDefault="001E3651" w:rsidP="00B44441">
      <w:pPr>
        <w:rPr>
          <w:rFonts w:asciiTheme="majorHAnsi" w:hAnsiTheme="majorHAnsi" w:cstheme="majorHAnsi"/>
          <w:b/>
          <w:sz w:val="22"/>
          <w:szCs w:val="22"/>
        </w:rPr>
      </w:pPr>
    </w:p>
    <w:p w14:paraId="1F2AE0B9" w14:textId="77777777" w:rsidR="001E3651" w:rsidRPr="0093401D" w:rsidRDefault="001E3651" w:rsidP="00B44441">
      <w:pPr>
        <w:rPr>
          <w:rFonts w:asciiTheme="majorHAnsi" w:hAnsiTheme="majorHAnsi" w:cstheme="majorHAnsi"/>
          <w:b/>
          <w:sz w:val="22"/>
          <w:szCs w:val="22"/>
        </w:rPr>
      </w:pPr>
    </w:p>
    <w:p w14:paraId="4AFBE4F6" w14:textId="77777777" w:rsidR="001E3651" w:rsidRPr="0093401D" w:rsidRDefault="001E3651" w:rsidP="00B44441">
      <w:pPr>
        <w:rPr>
          <w:rFonts w:asciiTheme="majorHAnsi" w:hAnsiTheme="majorHAnsi" w:cstheme="majorHAnsi"/>
          <w:b/>
          <w:sz w:val="22"/>
          <w:szCs w:val="22"/>
        </w:rPr>
      </w:pPr>
    </w:p>
    <w:p w14:paraId="3C8B7D58" w14:textId="77777777" w:rsidR="001E3651" w:rsidRPr="0093401D" w:rsidRDefault="001E3651" w:rsidP="00B44441">
      <w:pPr>
        <w:rPr>
          <w:rFonts w:asciiTheme="majorHAnsi" w:hAnsiTheme="majorHAnsi" w:cstheme="majorHAnsi"/>
          <w:b/>
          <w:sz w:val="22"/>
          <w:szCs w:val="22"/>
        </w:rPr>
      </w:pPr>
    </w:p>
    <w:p w14:paraId="4E5479DA" w14:textId="77777777" w:rsidR="008D75EF" w:rsidRPr="0093401D" w:rsidRDefault="008D75EF" w:rsidP="00B44441">
      <w:pPr>
        <w:rPr>
          <w:rFonts w:asciiTheme="majorHAnsi" w:hAnsiTheme="majorHAnsi" w:cstheme="majorHAnsi"/>
          <w:b/>
          <w:sz w:val="22"/>
          <w:szCs w:val="22"/>
        </w:rPr>
      </w:pPr>
      <w:r w:rsidRPr="0093401D">
        <w:rPr>
          <w:rFonts w:asciiTheme="majorHAnsi" w:hAnsiTheme="majorHAnsi" w:cstheme="majorHAnsi"/>
          <w:b/>
          <w:sz w:val="22"/>
          <w:szCs w:val="22"/>
        </w:rPr>
        <w:t>Trinity School, Sevenoaks</w:t>
      </w:r>
    </w:p>
    <w:p w14:paraId="19D374B8" w14:textId="5B9846CA" w:rsidR="008D75EF" w:rsidRPr="0093401D" w:rsidRDefault="00A74C96" w:rsidP="00B44441">
      <w:pPr>
        <w:rPr>
          <w:rFonts w:asciiTheme="majorHAnsi" w:hAnsiTheme="majorHAnsi" w:cstheme="majorHAnsi"/>
          <w:b/>
          <w:sz w:val="22"/>
          <w:szCs w:val="22"/>
        </w:rPr>
      </w:pPr>
      <w:r w:rsidRPr="0093401D">
        <w:rPr>
          <w:rFonts w:asciiTheme="majorHAnsi" w:hAnsiTheme="majorHAnsi" w:cstheme="majorHAnsi"/>
          <w:b/>
          <w:sz w:val="22"/>
          <w:szCs w:val="22"/>
        </w:rPr>
        <w:t>Assistant Chaplain</w:t>
      </w:r>
      <w:r w:rsidR="00EF1305" w:rsidRPr="0093401D">
        <w:rPr>
          <w:rFonts w:asciiTheme="majorHAnsi" w:hAnsiTheme="majorHAnsi" w:cstheme="majorHAnsi"/>
          <w:b/>
          <w:sz w:val="22"/>
          <w:szCs w:val="22"/>
        </w:rPr>
        <w:t xml:space="preserve"> Intern</w:t>
      </w:r>
      <w:r w:rsidRPr="0093401D">
        <w:rPr>
          <w:rFonts w:asciiTheme="majorHAnsi" w:hAnsiTheme="majorHAnsi" w:cstheme="majorHAnsi"/>
          <w:b/>
          <w:sz w:val="22"/>
          <w:szCs w:val="22"/>
        </w:rPr>
        <w:t xml:space="preserve"> </w:t>
      </w:r>
      <w:r w:rsidR="00B44441" w:rsidRPr="0093401D">
        <w:rPr>
          <w:rFonts w:asciiTheme="majorHAnsi" w:hAnsiTheme="majorHAnsi" w:cstheme="majorHAnsi"/>
          <w:b/>
          <w:sz w:val="22"/>
          <w:szCs w:val="22"/>
        </w:rPr>
        <w:t>Job</w:t>
      </w:r>
      <w:r w:rsidR="008D75EF" w:rsidRPr="0093401D">
        <w:rPr>
          <w:rFonts w:asciiTheme="majorHAnsi" w:hAnsiTheme="majorHAnsi" w:cstheme="majorHAnsi"/>
          <w:b/>
          <w:sz w:val="22"/>
          <w:szCs w:val="22"/>
        </w:rPr>
        <w:t xml:space="preserve"> description </w:t>
      </w:r>
      <w:r w:rsidR="00B52C88" w:rsidRPr="0093401D">
        <w:rPr>
          <w:rFonts w:asciiTheme="majorHAnsi" w:hAnsiTheme="majorHAnsi" w:cstheme="majorHAnsi"/>
          <w:b/>
          <w:sz w:val="22"/>
          <w:szCs w:val="22"/>
        </w:rPr>
        <w:t>&amp;</w:t>
      </w:r>
      <w:r w:rsidR="008D75EF" w:rsidRPr="0093401D">
        <w:rPr>
          <w:rFonts w:asciiTheme="majorHAnsi" w:hAnsiTheme="majorHAnsi" w:cstheme="majorHAnsi"/>
          <w:b/>
          <w:sz w:val="22"/>
          <w:szCs w:val="22"/>
        </w:rPr>
        <w:t xml:space="preserve"> Person Specification</w:t>
      </w:r>
    </w:p>
    <w:p w14:paraId="6031661F" w14:textId="77777777" w:rsidR="00B87BF5" w:rsidRPr="0093401D" w:rsidRDefault="00B87BF5" w:rsidP="00B44441">
      <w:pPr>
        <w:rPr>
          <w:rFonts w:asciiTheme="majorHAnsi" w:hAnsiTheme="majorHAnsi" w:cstheme="majorHAnsi"/>
          <w:b/>
          <w:sz w:val="22"/>
          <w:szCs w:val="22"/>
        </w:rPr>
      </w:pPr>
    </w:p>
    <w:p w14:paraId="6227A4B4" w14:textId="3816DDD6" w:rsidR="00B52C88" w:rsidRPr="0093401D" w:rsidRDefault="00B52C88" w:rsidP="00B52C88">
      <w:pPr>
        <w:autoSpaceDE w:val="0"/>
        <w:autoSpaceDN w:val="0"/>
        <w:adjustRightInd w:val="0"/>
        <w:rPr>
          <w:rFonts w:asciiTheme="majorHAnsi" w:hAnsiTheme="majorHAnsi" w:cstheme="majorHAnsi"/>
          <w:bCs/>
          <w:sz w:val="22"/>
          <w:szCs w:val="22"/>
        </w:rPr>
      </w:pPr>
      <w:r w:rsidRPr="0093401D">
        <w:rPr>
          <w:rFonts w:asciiTheme="majorHAnsi" w:hAnsiTheme="majorHAnsi" w:cstheme="majorHAnsi"/>
          <w:b/>
          <w:bCs/>
          <w:sz w:val="22"/>
          <w:szCs w:val="22"/>
        </w:rPr>
        <w:tab/>
      </w:r>
      <w:r w:rsidRPr="0093401D">
        <w:rPr>
          <w:rFonts w:asciiTheme="majorHAnsi" w:hAnsiTheme="majorHAnsi" w:cstheme="majorHAnsi"/>
          <w:bCs/>
          <w:sz w:val="22"/>
          <w:szCs w:val="22"/>
        </w:rPr>
        <w:t>Job Title:</w:t>
      </w:r>
      <w:r w:rsidRPr="0093401D">
        <w:rPr>
          <w:rFonts w:asciiTheme="majorHAnsi" w:hAnsiTheme="majorHAnsi" w:cstheme="majorHAnsi"/>
          <w:bCs/>
          <w:sz w:val="22"/>
          <w:szCs w:val="22"/>
        </w:rPr>
        <w:tab/>
      </w:r>
      <w:r w:rsidRPr="0093401D">
        <w:rPr>
          <w:rFonts w:asciiTheme="majorHAnsi" w:hAnsiTheme="majorHAnsi" w:cstheme="majorHAnsi"/>
          <w:bCs/>
          <w:sz w:val="22"/>
          <w:szCs w:val="22"/>
        </w:rPr>
        <w:tab/>
      </w:r>
      <w:r w:rsidR="00A74C96" w:rsidRPr="0093401D">
        <w:rPr>
          <w:rFonts w:asciiTheme="majorHAnsi" w:hAnsiTheme="majorHAnsi" w:cstheme="majorHAnsi"/>
          <w:bCs/>
          <w:sz w:val="22"/>
          <w:szCs w:val="22"/>
        </w:rPr>
        <w:t>Assistant Chaplain</w:t>
      </w:r>
      <w:r w:rsidR="00CB15E6" w:rsidRPr="0093401D">
        <w:rPr>
          <w:rFonts w:asciiTheme="majorHAnsi" w:hAnsiTheme="majorHAnsi" w:cstheme="majorHAnsi"/>
          <w:bCs/>
          <w:sz w:val="22"/>
          <w:szCs w:val="22"/>
        </w:rPr>
        <w:t xml:space="preserve"> Intern (academic year 2024/2025)</w:t>
      </w:r>
    </w:p>
    <w:p w14:paraId="25E66762" w14:textId="17D24D2C" w:rsidR="00B52C88" w:rsidRPr="0093401D" w:rsidRDefault="00B52C88" w:rsidP="00B52C88">
      <w:pPr>
        <w:autoSpaceDE w:val="0"/>
        <w:autoSpaceDN w:val="0"/>
        <w:adjustRightInd w:val="0"/>
        <w:rPr>
          <w:rFonts w:asciiTheme="majorHAnsi" w:hAnsiTheme="majorHAnsi" w:cstheme="majorHAnsi"/>
          <w:bCs/>
          <w:sz w:val="22"/>
          <w:szCs w:val="22"/>
        </w:rPr>
      </w:pPr>
      <w:r w:rsidRPr="0093401D">
        <w:rPr>
          <w:rFonts w:asciiTheme="majorHAnsi" w:hAnsiTheme="majorHAnsi" w:cstheme="majorHAnsi"/>
          <w:bCs/>
          <w:sz w:val="22"/>
          <w:szCs w:val="22"/>
        </w:rPr>
        <w:tab/>
        <w:t>Responsible to:</w:t>
      </w:r>
      <w:r w:rsidRPr="0093401D">
        <w:rPr>
          <w:rFonts w:asciiTheme="majorHAnsi" w:hAnsiTheme="majorHAnsi" w:cstheme="majorHAnsi"/>
          <w:bCs/>
          <w:sz w:val="22"/>
          <w:szCs w:val="22"/>
        </w:rPr>
        <w:tab/>
      </w:r>
      <w:r w:rsidR="0093401D">
        <w:rPr>
          <w:rFonts w:asciiTheme="majorHAnsi" w:hAnsiTheme="majorHAnsi" w:cstheme="majorHAnsi"/>
          <w:bCs/>
          <w:sz w:val="22"/>
          <w:szCs w:val="22"/>
        </w:rPr>
        <w:tab/>
      </w:r>
      <w:r w:rsidR="0053526E" w:rsidRPr="0093401D">
        <w:rPr>
          <w:rFonts w:asciiTheme="majorHAnsi" w:hAnsiTheme="majorHAnsi" w:cstheme="majorHAnsi"/>
          <w:bCs/>
          <w:sz w:val="22"/>
          <w:szCs w:val="22"/>
        </w:rPr>
        <w:t xml:space="preserve">Head of </w:t>
      </w:r>
      <w:r w:rsidR="00EF48AE" w:rsidRPr="0093401D">
        <w:rPr>
          <w:rFonts w:asciiTheme="majorHAnsi" w:hAnsiTheme="majorHAnsi" w:cstheme="majorHAnsi"/>
          <w:bCs/>
          <w:sz w:val="22"/>
          <w:szCs w:val="22"/>
        </w:rPr>
        <w:t>Chaplain</w:t>
      </w:r>
      <w:r w:rsidR="0053526E" w:rsidRPr="0093401D">
        <w:rPr>
          <w:rFonts w:asciiTheme="majorHAnsi" w:hAnsiTheme="majorHAnsi" w:cstheme="majorHAnsi"/>
          <w:bCs/>
          <w:sz w:val="22"/>
          <w:szCs w:val="22"/>
        </w:rPr>
        <w:t>cy</w:t>
      </w:r>
    </w:p>
    <w:p w14:paraId="1318D3DA" w14:textId="77777777" w:rsidR="00B52C88" w:rsidRPr="0093401D" w:rsidRDefault="00B52C88" w:rsidP="00B52C88">
      <w:pPr>
        <w:autoSpaceDE w:val="0"/>
        <w:autoSpaceDN w:val="0"/>
        <w:adjustRightInd w:val="0"/>
        <w:rPr>
          <w:rFonts w:asciiTheme="majorHAnsi" w:hAnsiTheme="majorHAnsi" w:cstheme="majorHAnsi"/>
          <w:bCs/>
          <w:sz w:val="22"/>
          <w:szCs w:val="22"/>
        </w:rPr>
      </w:pPr>
      <w:r w:rsidRPr="0093401D">
        <w:rPr>
          <w:rFonts w:asciiTheme="majorHAnsi" w:hAnsiTheme="majorHAnsi" w:cstheme="majorHAnsi"/>
          <w:bCs/>
          <w:sz w:val="22"/>
          <w:szCs w:val="22"/>
        </w:rPr>
        <w:tab/>
        <w:t>Location:</w:t>
      </w:r>
      <w:r w:rsidRPr="0093401D">
        <w:rPr>
          <w:rFonts w:asciiTheme="majorHAnsi" w:hAnsiTheme="majorHAnsi" w:cstheme="majorHAnsi"/>
          <w:bCs/>
          <w:sz w:val="22"/>
          <w:szCs w:val="22"/>
        </w:rPr>
        <w:tab/>
      </w:r>
      <w:r w:rsidRPr="0093401D">
        <w:rPr>
          <w:rFonts w:asciiTheme="majorHAnsi" w:hAnsiTheme="majorHAnsi" w:cstheme="majorHAnsi"/>
          <w:bCs/>
          <w:sz w:val="22"/>
          <w:szCs w:val="22"/>
        </w:rPr>
        <w:tab/>
        <w:t>Seal Hollow Road, Sevenoaks, Kent. TN13 3SL</w:t>
      </w:r>
    </w:p>
    <w:p w14:paraId="3A83FCFB" w14:textId="77777777" w:rsidR="00B52C88" w:rsidRPr="0093401D" w:rsidRDefault="00B52C88" w:rsidP="00B52C88">
      <w:pPr>
        <w:autoSpaceDE w:val="0"/>
        <w:autoSpaceDN w:val="0"/>
        <w:adjustRightInd w:val="0"/>
        <w:rPr>
          <w:rFonts w:asciiTheme="majorHAnsi" w:hAnsiTheme="majorHAnsi" w:cstheme="majorHAnsi"/>
          <w:bCs/>
          <w:sz w:val="22"/>
          <w:szCs w:val="22"/>
        </w:rPr>
      </w:pPr>
      <w:r w:rsidRPr="0093401D">
        <w:rPr>
          <w:rFonts w:asciiTheme="majorHAnsi" w:hAnsiTheme="majorHAnsi" w:cstheme="majorHAnsi"/>
          <w:bCs/>
          <w:sz w:val="22"/>
          <w:szCs w:val="22"/>
        </w:rPr>
        <w:tab/>
        <w:t xml:space="preserve"> </w:t>
      </w:r>
    </w:p>
    <w:p w14:paraId="748CF828" w14:textId="77777777" w:rsidR="00B52C88" w:rsidRPr="0093401D" w:rsidRDefault="00B52C88" w:rsidP="00B52C88">
      <w:pPr>
        <w:autoSpaceDE w:val="0"/>
        <w:autoSpaceDN w:val="0"/>
        <w:adjustRightInd w:val="0"/>
        <w:rPr>
          <w:rFonts w:asciiTheme="majorHAnsi" w:hAnsiTheme="majorHAnsi" w:cstheme="majorHAnsi"/>
          <w:i/>
          <w:iCs/>
          <w:sz w:val="22"/>
          <w:szCs w:val="22"/>
        </w:rPr>
      </w:pPr>
      <w:r w:rsidRPr="0093401D">
        <w:rPr>
          <w:rFonts w:asciiTheme="majorHAnsi" w:hAnsiTheme="majorHAnsi" w:cstheme="majorHAnsi"/>
          <w:bCs/>
          <w:sz w:val="22"/>
          <w:szCs w:val="22"/>
        </w:rPr>
        <w:tab/>
      </w:r>
      <w:r w:rsidRPr="0093401D">
        <w:rPr>
          <w:rFonts w:asciiTheme="majorHAnsi" w:hAnsiTheme="majorHAnsi" w:cstheme="majorHAnsi"/>
          <w:bCs/>
          <w:sz w:val="22"/>
          <w:szCs w:val="22"/>
        </w:rPr>
        <w:tab/>
      </w:r>
    </w:p>
    <w:p w14:paraId="5F19019A" w14:textId="77777777" w:rsidR="00B52C88" w:rsidRPr="0093401D" w:rsidRDefault="00B52C88" w:rsidP="00B52C88">
      <w:pPr>
        <w:autoSpaceDE w:val="0"/>
        <w:autoSpaceDN w:val="0"/>
        <w:adjustRightInd w:val="0"/>
        <w:jc w:val="center"/>
        <w:rPr>
          <w:rFonts w:asciiTheme="majorHAnsi" w:hAnsiTheme="majorHAnsi" w:cstheme="majorHAnsi"/>
          <w:i/>
          <w:iCs/>
          <w:sz w:val="22"/>
          <w:szCs w:val="22"/>
        </w:rPr>
      </w:pPr>
      <w:r w:rsidRPr="0093401D">
        <w:rPr>
          <w:rFonts w:asciiTheme="majorHAnsi" w:hAnsiTheme="majorHAnsi" w:cstheme="majorHAnsi"/>
          <w:i/>
          <w:iCs/>
          <w:sz w:val="22"/>
          <w:szCs w:val="22"/>
        </w:rPr>
        <w:t>In everything set them an example by doing what is good. Titus 2:7</w:t>
      </w:r>
    </w:p>
    <w:p w14:paraId="5D5F6083" w14:textId="77777777" w:rsidR="00B52C88" w:rsidRPr="0093401D" w:rsidRDefault="00B52C88" w:rsidP="00B52C88">
      <w:pPr>
        <w:autoSpaceDE w:val="0"/>
        <w:autoSpaceDN w:val="0"/>
        <w:adjustRightInd w:val="0"/>
        <w:rPr>
          <w:rFonts w:asciiTheme="majorHAnsi" w:hAnsiTheme="majorHAnsi" w:cstheme="majorHAnsi"/>
          <w:b/>
          <w:bCs/>
          <w:sz w:val="22"/>
          <w:szCs w:val="22"/>
        </w:rPr>
      </w:pPr>
    </w:p>
    <w:p w14:paraId="2F066D30" w14:textId="77777777" w:rsidR="00B52C88" w:rsidRPr="0093401D" w:rsidRDefault="00B52C88" w:rsidP="00B52C88">
      <w:pPr>
        <w:autoSpaceDE w:val="0"/>
        <w:autoSpaceDN w:val="0"/>
        <w:adjustRightInd w:val="0"/>
        <w:rPr>
          <w:rFonts w:asciiTheme="majorHAnsi" w:hAnsiTheme="majorHAnsi" w:cstheme="majorHAnsi"/>
          <w:b/>
          <w:bCs/>
          <w:sz w:val="22"/>
          <w:szCs w:val="22"/>
        </w:rPr>
      </w:pPr>
      <w:r w:rsidRPr="0093401D">
        <w:rPr>
          <w:rFonts w:asciiTheme="majorHAnsi" w:hAnsiTheme="majorHAnsi" w:cstheme="majorHAnsi"/>
          <w:b/>
          <w:bCs/>
          <w:sz w:val="22"/>
          <w:szCs w:val="22"/>
        </w:rPr>
        <w:t xml:space="preserve">As a faith school it is our vocation, moral </w:t>
      </w:r>
      <w:proofErr w:type="gramStart"/>
      <w:r w:rsidRPr="0093401D">
        <w:rPr>
          <w:rFonts w:asciiTheme="majorHAnsi" w:hAnsiTheme="majorHAnsi" w:cstheme="majorHAnsi"/>
          <w:b/>
          <w:bCs/>
          <w:sz w:val="22"/>
          <w:szCs w:val="22"/>
        </w:rPr>
        <w:t>obligation</w:t>
      </w:r>
      <w:proofErr w:type="gramEnd"/>
      <w:r w:rsidRPr="0093401D">
        <w:rPr>
          <w:rFonts w:asciiTheme="majorHAnsi" w:hAnsiTheme="majorHAnsi" w:cstheme="majorHAnsi"/>
          <w:b/>
          <w:bCs/>
          <w:sz w:val="22"/>
          <w:szCs w:val="22"/>
        </w:rPr>
        <w:t xml:space="preserve"> and delight to provide the best possible education for each student as part of a Christian community.</w:t>
      </w:r>
    </w:p>
    <w:p w14:paraId="24979DFC" w14:textId="77777777" w:rsidR="00B52C88" w:rsidRPr="0093401D" w:rsidRDefault="00B52C88" w:rsidP="00B52C88">
      <w:pPr>
        <w:autoSpaceDE w:val="0"/>
        <w:autoSpaceDN w:val="0"/>
        <w:adjustRightInd w:val="0"/>
        <w:rPr>
          <w:rFonts w:asciiTheme="majorHAnsi" w:hAnsiTheme="majorHAnsi" w:cstheme="majorHAnsi"/>
          <w:b/>
          <w:bCs/>
          <w:sz w:val="22"/>
          <w:szCs w:val="22"/>
        </w:rPr>
      </w:pPr>
    </w:p>
    <w:p w14:paraId="67949453" w14:textId="77777777" w:rsidR="00B52C88" w:rsidRPr="0093401D" w:rsidRDefault="00B52C88" w:rsidP="00B52C88">
      <w:pPr>
        <w:autoSpaceDE w:val="0"/>
        <w:autoSpaceDN w:val="0"/>
        <w:adjustRightInd w:val="0"/>
        <w:rPr>
          <w:rFonts w:asciiTheme="majorHAnsi" w:hAnsiTheme="majorHAnsi" w:cstheme="majorHAnsi"/>
          <w:b/>
          <w:bCs/>
          <w:sz w:val="22"/>
          <w:szCs w:val="22"/>
        </w:rPr>
      </w:pPr>
      <w:r w:rsidRPr="0093401D">
        <w:rPr>
          <w:rFonts w:asciiTheme="majorHAnsi" w:hAnsiTheme="majorHAnsi" w:cstheme="majorHAnsi"/>
          <w:b/>
          <w:bCs/>
          <w:sz w:val="22"/>
          <w:szCs w:val="22"/>
        </w:rPr>
        <w:t>All staff will:</w:t>
      </w:r>
    </w:p>
    <w:p w14:paraId="4A0B34CE" w14:textId="77777777" w:rsidR="00B52C88" w:rsidRPr="0093401D" w:rsidRDefault="00B52C88" w:rsidP="00B52C88">
      <w:pPr>
        <w:autoSpaceDE w:val="0"/>
        <w:autoSpaceDN w:val="0"/>
        <w:adjustRightInd w:val="0"/>
        <w:rPr>
          <w:rFonts w:asciiTheme="majorHAnsi" w:hAnsiTheme="majorHAnsi" w:cstheme="majorHAnsi"/>
          <w:b/>
          <w:bCs/>
          <w:sz w:val="22"/>
          <w:szCs w:val="22"/>
        </w:rPr>
      </w:pPr>
    </w:p>
    <w:p w14:paraId="2AF597F5"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 xml:space="preserve">Play a full part in the life of the school community, support its Christian mission, ethos and </w:t>
      </w:r>
      <w:proofErr w:type="gramStart"/>
      <w:r w:rsidRPr="0093401D">
        <w:rPr>
          <w:rFonts w:asciiTheme="majorHAnsi" w:hAnsiTheme="majorHAnsi" w:cstheme="majorHAnsi"/>
          <w:szCs w:val="22"/>
        </w:rPr>
        <w:t>policies</w:t>
      </w:r>
      <w:proofErr w:type="gramEnd"/>
      <w:r w:rsidRPr="0093401D">
        <w:rPr>
          <w:rFonts w:asciiTheme="majorHAnsi" w:hAnsiTheme="majorHAnsi" w:cstheme="majorHAnsi"/>
          <w:szCs w:val="22"/>
        </w:rPr>
        <w:t xml:space="preserve"> and encourage staff and students to follow this example.</w:t>
      </w:r>
    </w:p>
    <w:p w14:paraId="2AD352AB"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Fulfil responsibilities with regards to safeguarding (including reporting concerns to the designated child protection officer)</w:t>
      </w:r>
      <w:r w:rsidR="005826CF" w:rsidRPr="0093401D">
        <w:rPr>
          <w:rFonts w:asciiTheme="majorHAnsi" w:hAnsiTheme="majorHAnsi" w:cstheme="majorHAnsi"/>
          <w:szCs w:val="22"/>
        </w:rPr>
        <w:t>.</w:t>
      </w:r>
    </w:p>
    <w:p w14:paraId="08173A99"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Be involved in the school’s community service, as required.</w:t>
      </w:r>
    </w:p>
    <w:p w14:paraId="7E2FB634"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Model Trinity values to parents and students</w:t>
      </w:r>
      <w:r w:rsidR="005826CF" w:rsidRPr="0093401D">
        <w:rPr>
          <w:rFonts w:asciiTheme="majorHAnsi" w:hAnsiTheme="majorHAnsi" w:cstheme="majorHAnsi"/>
          <w:szCs w:val="22"/>
        </w:rPr>
        <w:t>.</w:t>
      </w:r>
    </w:p>
    <w:p w14:paraId="076DD2B1"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 xml:space="preserve">Be positive, </w:t>
      </w:r>
      <w:proofErr w:type="gramStart"/>
      <w:r w:rsidRPr="0093401D">
        <w:rPr>
          <w:rFonts w:asciiTheme="majorHAnsi" w:hAnsiTheme="majorHAnsi" w:cstheme="majorHAnsi"/>
          <w:szCs w:val="22"/>
        </w:rPr>
        <w:t>dynamic</w:t>
      </w:r>
      <w:proofErr w:type="gramEnd"/>
      <w:r w:rsidRPr="0093401D">
        <w:rPr>
          <w:rFonts w:asciiTheme="majorHAnsi" w:hAnsiTheme="majorHAnsi" w:cstheme="majorHAnsi"/>
          <w:szCs w:val="22"/>
        </w:rPr>
        <w:t xml:space="preserve"> and challenging in all aspects of work</w:t>
      </w:r>
      <w:r w:rsidR="005826CF" w:rsidRPr="0093401D">
        <w:rPr>
          <w:rFonts w:asciiTheme="majorHAnsi" w:hAnsiTheme="majorHAnsi" w:cstheme="majorHAnsi"/>
          <w:szCs w:val="22"/>
        </w:rPr>
        <w:t>.</w:t>
      </w:r>
    </w:p>
    <w:p w14:paraId="1B389610"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 xml:space="preserve">Foster the school’s inclusive ethos providing a common life based on the Christian family and nurturing everyone regardless of race, gender, sexual orientation, </w:t>
      </w:r>
      <w:proofErr w:type="gramStart"/>
      <w:r w:rsidRPr="0093401D">
        <w:rPr>
          <w:rFonts w:asciiTheme="majorHAnsi" w:hAnsiTheme="majorHAnsi" w:cstheme="majorHAnsi"/>
          <w:szCs w:val="22"/>
        </w:rPr>
        <w:t>religion</w:t>
      </w:r>
      <w:proofErr w:type="gramEnd"/>
      <w:r w:rsidRPr="0093401D">
        <w:rPr>
          <w:rFonts w:asciiTheme="majorHAnsi" w:hAnsiTheme="majorHAnsi" w:cstheme="majorHAnsi"/>
          <w:szCs w:val="22"/>
        </w:rPr>
        <w:t xml:space="preserve"> or ability</w:t>
      </w:r>
      <w:r w:rsidR="005826CF" w:rsidRPr="0093401D">
        <w:rPr>
          <w:rFonts w:asciiTheme="majorHAnsi" w:hAnsiTheme="majorHAnsi" w:cstheme="majorHAnsi"/>
          <w:szCs w:val="22"/>
        </w:rPr>
        <w:t>.</w:t>
      </w:r>
    </w:p>
    <w:p w14:paraId="64E19B68"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Share direct accountability for the establishment of Trinity School as an outstanding school</w:t>
      </w:r>
      <w:r w:rsidR="005826CF" w:rsidRPr="0093401D">
        <w:rPr>
          <w:rFonts w:asciiTheme="majorHAnsi" w:hAnsiTheme="majorHAnsi" w:cstheme="majorHAnsi"/>
          <w:szCs w:val="22"/>
        </w:rPr>
        <w:t>.</w:t>
      </w:r>
    </w:p>
    <w:p w14:paraId="3E13DC71"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Take responsibility for their own learning and development</w:t>
      </w:r>
      <w:r w:rsidR="005826CF" w:rsidRPr="0093401D">
        <w:rPr>
          <w:rFonts w:asciiTheme="majorHAnsi" w:hAnsiTheme="majorHAnsi" w:cstheme="majorHAnsi"/>
          <w:szCs w:val="22"/>
        </w:rPr>
        <w:t>.</w:t>
      </w:r>
    </w:p>
    <w:p w14:paraId="1AFCB7F7"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Develop the skills and talents of other members of the community</w:t>
      </w:r>
      <w:r w:rsidR="005826CF" w:rsidRPr="0093401D">
        <w:rPr>
          <w:rFonts w:asciiTheme="majorHAnsi" w:hAnsiTheme="majorHAnsi" w:cstheme="majorHAnsi"/>
          <w:szCs w:val="22"/>
        </w:rPr>
        <w:t>.</w:t>
      </w:r>
    </w:p>
    <w:p w14:paraId="6C2A3B32"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Ensure their own well-being and that of others by establishing an appropriate balance between life and work</w:t>
      </w:r>
      <w:r w:rsidR="005826CF" w:rsidRPr="0093401D">
        <w:rPr>
          <w:rFonts w:asciiTheme="majorHAnsi" w:hAnsiTheme="majorHAnsi" w:cstheme="majorHAnsi"/>
          <w:szCs w:val="22"/>
        </w:rPr>
        <w:t>.</w:t>
      </w:r>
    </w:p>
    <w:p w14:paraId="2B2DDD69"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Play an active part in the life of the school and its community</w:t>
      </w:r>
      <w:r w:rsidR="005826CF" w:rsidRPr="0093401D">
        <w:rPr>
          <w:rFonts w:asciiTheme="majorHAnsi" w:hAnsiTheme="majorHAnsi" w:cstheme="majorHAnsi"/>
          <w:szCs w:val="22"/>
        </w:rPr>
        <w:t>.</w:t>
      </w:r>
    </w:p>
    <w:p w14:paraId="1993BC85"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Develop social cohesion and positive links with the whole of our local community</w:t>
      </w:r>
      <w:r w:rsidR="005826CF" w:rsidRPr="0093401D">
        <w:rPr>
          <w:rFonts w:asciiTheme="majorHAnsi" w:hAnsiTheme="majorHAnsi" w:cstheme="majorHAnsi"/>
          <w:szCs w:val="22"/>
        </w:rPr>
        <w:t>.</w:t>
      </w:r>
    </w:p>
    <w:p w14:paraId="53B3F6B5"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 xml:space="preserve">Adhere to the school community’s standards, policies, </w:t>
      </w:r>
      <w:proofErr w:type="gramStart"/>
      <w:r w:rsidRPr="0093401D">
        <w:rPr>
          <w:rFonts w:asciiTheme="majorHAnsi" w:hAnsiTheme="majorHAnsi" w:cstheme="majorHAnsi"/>
          <w:szCs w:val="22"/>
        </w:rPr>
        <w:t>systems</w:t>
      </w:r>
      <w:proofErr w:type="gramEnd"/>
      <w:r w:rsidRPr="0093401D">
        <w:rPr>
          <w:rFonts w:asciiTheme="majorHAnsi" w:hAnsiTheme="majorHAnsi" w:cstheme="majorHAnsi"/>
          <w:szCs w:val="22"/>
        </w:rPr>
        <w:t xml:space="preserve"> and procedures in relation to students, health and safety, personnel and financial management.</w:t>
      </w:r>
    </w:p>
    <w:p w14:paraId="3A0C6707"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Agree annual performance targets, with a view to own continuous improvement</w:t>
      </w:r>
      <w:r w:rsidR="005826CF" w:rsidRPr="0093401D">
        <w:rPr>
          <w:rFonts w:asciiTheme="majorHAnsi" w:hAnsiTheme="majorHAnsi" w:cstheme="majorHAnsi"/>
          <w:szCs w:val="22"/>
        </w:rPr>
        <w:t>.</w:t>
      </w:r>
    </w:p>
    <w:p w14:paraId="08D95941" w14:textId="77777777" w:rsidR="00B52C88" w:rsidRPr="0093401D" w:rsidRDefault="00B52C88" w:rsidP="00752A16">
      <w:pPr>
        <w:pStyle w:val="ListParagraph"/>
        <w:numPr>
          <w:ilvl w:val="0"/>
          <w:numId w:val="1"/>
        </w:numPr>
        <w:autoSpaceDE w:val="0"/>
        <w:autoSpaceDN w:val="0"/>
        <w:adjustRightInd w:val="0"/>
        <w:rPr>
          <w:rFonts w:asciiTheme="majorHAnsi" w:hAnsiTheme="majorHAnsi" w:cstheme="majorHAnsi"/>
          <w:szCs w:val="22"/>
        </w:rPr>
      </w:pPr>
      <w:r w:rsidRPr="0093401D">
        <w:rPr>
          <w:rFonts w:asciiTheme="majorHAnsi" w:hAnsiTheme="majorHAnsi" w:cstheme="majorHAnsi"/>
          <w:szCs w:val="22"/>
        </w:rPr>
        <w:t xml:space="preserve">Undertake any other duties that may reasonably be required by the </w:t>
      </w:r>
      <w:proofErr w:type="gramStart"/>
      <w:r w:rsidRPr="0093401D">
        <w:rPr>
          <w:rFonts w:asciiTheme="majorHAnsi" w:hAnsiTheme="majorHAnsi" w:cstheme="majorHAnsi"/>
          <w:szCs w:val="22"/>
        </w:rPr>
        <w:t>Headmaster</w:t>
      </w:r>
      <w:proofErr w:type="gramEnd"/>
      <w:r w:rsidRPr="0093401D">
        <w:rPr>
          <w:rFonts w:asciiTheme="majorHAnsi" w:hAnsiTheme="majorHAnsi" w:cstheme="majorHAnsi"/>
          <w:szCs w:val="22"/>
        </w:rPr>
        <w:t>.</w:t>
      </w:r>
    </w:p>
    <w:p w14:paraId="1541C0B2" w14:textId="77777777" w:rsidR="00B52C88" w:rsidRPr="0093401D" w:rsidRDefault="00B52C88" w:rsidP="00B52C88">
      <w:pPr>
        <w:autoSpaceDE w:val="0"/>
        <w:autoSpaceDN w:val="0"/>
        <w:adjustRightInd w:val="0"/>
        <w:rPr>
          <w:rFonts w:asciiTheme="majorHAnsi" w:hAnsiTheme="majorHAnsi" w:cstheme="majorHAnsi"/>
          <w:sz w:val="22"/>
          <w:szCs w:val="22"/>
        </w:rPr>
      </w:pPr>
    </w:p>
    <w:p w14:paraId="168A3B57" w14:textId="77777777" w:rsidR="00B52C88" w:rsidRPr="0093401D" w:rsidRDefault="00B52C88" w:rsidP="00B52C88">
      <w:pPr>
        <w:rPr>
          <w:rFonts w:asciiTheme="majorHAnsi" w:hAnsiTheme="majorHAnsi" w:cstheme="majorHAnsi"/>
          <w:b/>
          <w:bCs/>
          <w:sz w:val="22"/>
          <w:szCs w:val="22"/>
        </w:rPr>
      </w:pPr>
    </w:p>
    <w:p w14:paraId="501347CE" w14:textId="6D8C5431" w:rsidR="00B52C88" w:rsidRPr="0093401D" w:rsidRDefault="00B52C88" w:rsidP="00B52C88">
      <w:pPr>
        <w:rPr>
          <w:rFonts w:asciiTheme="majorHAnsi" w:hAnsiTheme="majorHAnsi" w:cstheme="majorHAnsi"/>
          <w:bCs/>
          <w:sz w:val="22"/>
          <w:szCs w:val="22"/>
        </w:rPr>
      </w:pPr>
      <w:r w:rsidRPr="0093401D">
        <w:rPr>
          <w:rFonts w:asciiTheme="majorHAnsi" w:hAnsiTheme="majorHAnsi" w:cstheme="majorHAnsi"/>
          <w:bCs/>
          <w:sz w:val="22"/>
          <w:szCs w:val="22"/>
        </w:rPr>
        <w:t>The Governing Bo</w:t>
      </w:r>
      <w:r w:rsidR="0093401D">
        <w:rPr>
          <w:rFonts w:asciiTheme="majorHAnsi" w:hAnsiTheme="majorHAnsi" w:cstheme="majorHAnsi"/>
          <w:bCs/>
          <w:sz w:val="22"/>
          <w:szCs w:val="22"/>
        </w:rPr>
        <w:t>dy</w:t>
      </w:r>
      <w:r w:rsidRPr="0093401D">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0EB68374" w14:textId="77777777" w:rsidR="00B52C88" w:rsidRPr="0093401D" w:rsidRDefault="00B52C88" w:rsidP="00B52C88">
      <w:pPr>
        <w:rPr>
          <w:rStyle w:val="Strong"/>
          <w:rFonts w:asciiTheme="majorHAnsi" w:hAnsiTheme="majorHAnsi" w:cstheme="majorHAnsi"/>
          <w:sz w:val="22"/>
          <w:szCs w:val="22"/>
        </w:rPr>
      </w:pPr>
    </w:p>
    <w:p w14:paraId="0ADDB5E9" w14:textId="77777777" w:rsidR="00B52C88" w:rsidRPr="0093401D" w:rsidRDefault="00B52C88" w:rsidP="00B44441">
      <w:pPr>
        <w:rPr>
          <w:rFonts w:asciiTheme="majorHAnsi" w:hAnsiTheme="majorHAnsi" w:cstheme="majorHAnsi"/>
          <w:b/>
          <w:sz w:val="22"/>
          <w:szCs w:val="22"/>
        </w:rPr>
      </w:pPr>
    </w:p>
    <w:p w14:paraId="76986B08" w14:textId="77777777" w:rsidR="00B52C88" w:rsidRPr="0093401D" w:rsidRDefault="00B52C88" w:rsidP="00B44441">
      <w:pPr>
        <w:rPr>
          <w:rFonts w:asciiTheme="majorHAnsi" w:hAnsiTheme="majorHAnsi" w:cstheme="majorHAnsi"/>
          <w:b/>
          <w:sz w:val="22"/>
          <w:szCs w:val="22"/>
        </w:rPr>
      </w:pPr>
    </w:p>
    <w:p w14:paraId="504F055F" w14:textId="77777777" w:rsidR="00380C24" w:rsidRPr="0093401D" w:rsidRDefault="00380C24" w:rsidP="00B44441">
      <w:pPr>
        <w:rPr>
          <w:rFonts w:asciiTheme="majorHAnsi" w:hAnsiTheme="majorHAnsi" w:cstheme="majorHAnsi"/>
          <w:b/>
          <w:sz w:val="22"/>
          <w:szCs w:val="22"/>
        </w:rPr>
      </w:pPr>
    </w:p>
    <w:p w14:paraId="028DE3E8" w14:textId="17F17594" w:rsidR="00FB34E7" w:rsidRPr="0093401D" w:rsidRDefault="00A74C96"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93401D">
        <w:rPr>
          <w:rFonts w:asciiTheme="majorHAnsi" w:eastAsia="Gill Sans MT" w:hAnsiTheme="majorHAnsi" w:cstheme="majorHAnsi"/>
          <w:b/>
          <w:bCs/>
          <w:color w:val="000000" w:themeColor="text1"/>
          <w:sz w:val="22"/>
          <w:szCs w:val="22"/>
          <w:lang w:val="en-US"/>
        </w:rPr>
        <w:t>Assistant Chaplain</w:t>
      </w:r>
      <w:r w:rsidR="0050328E" w:rsidRPr="0093401D">
        <w:rPr>
          <w:rFonts w:asciiTheme="majorHAnsi" w:eastAsia="Gill Sans MT" w:hAnsiTheme="majorHAnsi" w:cstheme="majorHAnsi"/>
          <w:b/>
          <w:bCs/>
          <w:color w:val="000000" w:themeColor="text1"/>
          <w:sz w:val="22"/>
          <w:szCs w:val="22"/>
          <w:lang w:val="en-US"/>
        </w:rPr>
        <w:t xml:space="preserve"> Intern</w:t>
      </w:r>
    </w:p>
    <w:p w14:paraId="186CFF52" w14:textId="46190318" w:rsidR="0048673D" w:rsidRPr="0093401D" w:rsidRDefault="0048673D" w:rsidP="0048673D">
      <w:pPr>
        <w:rPr>
          <w:rFonts w:asciiTheme="majorHAnsi" w:hAnsiTheme="majorHAnsi" w:cstheme="majorHAnsi"/>
          <w:bCs/>
          <w:sz w:val="22"/>
          <w:szCs w:val="22"/>
        </w:rPr>
      </w:pPr>
      <w:r w:rsidRPr="0093401D">
        <w:rPr>
          <w:rFonts w:asciiTheme="majorHAnsi" w:hAnsiTheme="majorHAnsi" w:cstheme="majorHAnsi"/>
          <w:bCs/>
          <w:sz w:val="22"/>
          <w:szCs w:val="22"/>
        </w:rPr>
        <w:t xml:space="preserve">The </w:t>
      </w:r>
      <w:r w:rsidR="004854A1" w:rsidRPr="0093401D">
        <w:rPr>
          <w:rFonts w:asciiTheme="majorHAnsi" w:hAnsiTheme="majorHAnsi" w:cstheme="majorHAnsi"/>
          <w:bCs/>
          <w:sz w:val="22"/>
          <w:szCs w:val="22"/>
        </w:rPr>
        <w:t>c</w:t>
      </w:r>
      <w:r w:rsidRPr="0093401D">
        <w:rPr>
          <w:rFonts w:asciiTheme="majorHAnsi" w:hAnsiTheme="majorHAnsi" w:cstheme="majorHAnsi"/>
          <w:bCs/>
          <w:sz w:val="22"/>
          <w:szCs w:val="22"/>
        </w:rPr>
        <w:t>haplaincy department would love a dynamic, passionate, Jesus-follower to join the team, so that they can use their God</w:t>
      </w:r>
      <w:r w:rsidR="004854A1" w:rsidRPr="0093401D">
        <w:rPr>
          <w:rFonts w:asciiTheme="majorHAnsi" w:hAnsiTheme="majorHAnsi" w:cstheme="majorHAnsi"/>
          <w:bCs/>
          <w:sz w:val="22"/>
          <w:szCs w:val="22"/>
        </w:rPr>
        <w:t>-</w:t>
      </w:r>
      <w:r w:rsidRPr="0093401D">
        <w:rPr>
          <w:rFonts w:asciiTheme="majorHAnsi" w:hAnsiTheme="majorHAnsi" w:cstheme="majorHAnsi"/>
          <w:bCs/>
          <w:sz w:val="22"/>
          <w:szCs w:val="22"/>
        </w:rPr>
        <w:t>given gifts and talents to support, encourage,</w:t>
      </w:r>
      <w:r w:rsidR="004854A1" w:rsidRPr="0093401D">
        <w:rPr>
          <w:rFonts w:asciiTheme="majorHAnsi" w:hAnsiTheme="majorHAnsi" w:cstheme="majorHAnsi"/>
          <w:bCs/>
          <w:sz w:val="22"/>
          <w:szCs w:val="22"/>
        </w:rPr>
        <w:t xml:space="preserve"> mentor,</w:t>
      </w:r>
      <w:r w:rsidRPr="0093401D">
        <w:rPr>
          <w:rFonts w:asciiTheme="majorHAnsi" w:hAnsiTheme="majorHAnsi" w:cstheme="majorHAnsi"/>
          <w:bCs/>
          <w:sz w:val="22"/>
          <w:szCs w:val="22"/>
        </w:rPr>
        <w:t xml:space="preserve"> equip and guide our students. </w:t>
      </w:r>
      <w:r w:rsidR="004854A1" w:rsidRPr="0093401D">
        <w:rPr>
          <w:rFonts w:asciiTheme="majorHAnsi" w:hAnsiTheme="majorHAnsi" w:cstheme="majorHAnsi"/>
          <w:bCs/>
          <w:sz w:val="22"/>
          <w:szCs w:val="22"/>
        </w:rPr>
        <w:t xml:space="preserve">The Assistant Chaplain </w:t>
      </w:r>
      <w:r w:rsidR="002C1E97" w:rsidRPr="0093401D">
        <w:rPr>
          <w:rFonts w:asciiTheme="majorHAnsi" w:hAnsiTheme="majorHAnsi" w:cstheme="majorHAnsi"/>
          <w:bCs/>
          <w:sz w:val="22"/>
          <w:szCs w:val="22"/>
        </w:rPr>
        <w:t xml:space="preserve">Intern </w:t>
      </w:r>
      <w:r w:rsidR="004854A1" w:rsidRPr="0093401D">
        <w:rPr>
          <w:rFonts w:asciiTheme="majorHAnsi" w:hAnsiTheme="majorHAnsi" w:cstheme="majorHAnsi"/>
          <w:bCs/>
          <w:sz w:val="22"/>
          <w:szCs w:val="22"/>
        </w:rPr>
        <w:t xml:space="preserve">would help support the increasing demands of the department and </w:t>
      </w:r>
      <w:r w:rsidR="006B76EF" w:rsidRPr="0093401D">
        <w:rPr>
          <w:rFonts w:asciiTheme="majorHAnsi" w:hAnsiTheme="majorHAnsi" w:cstheme="majorHAnsi"/>
          <w:bCs/>
          <w:sz w:val="22"/>
          <w:szCs w:val="22"/>
        </w:rPr>
        <w:t>provide</w:t>
      </w:r>
      <w:r w:rsidR="004854A1" w:rsidRPr="0093401D">
        <w:rPr>
          <w:rFonts w:asciiTheme="majorHAnsi" w:hAnsiTheme="majorHAnsi" w:cstheme="majorHAnsi"/>
          <w:bCs/>
          <w:sz w:val="22"/>
          <w:szCs w:val="22"/>
        </w:rPr>
        <w:t xml:space="preserve"> pastoral support, discipleship and mentoring to our male students. </w:t>
      </w:r>
      <w:r w:rsidR="008F0FB2" w:rsidRPr="0093401D">
        <w:rPr>
          <w:rFonts w:asciiTheme="majorHAnsi" w:hAnsiTheme="majorHAnsi" w:cstheme="majorHAnsi"/>
          <w:bCs/>
          <w:sz w:val="22"/>
          <w:szCs w:val="22"/>
        </w:rPr>
        <w:t xml:space="preserve">This role is </w:t>
      </w:r>
      <w:r w:rsidR="00BA06E0" w:rsidRPr="0093401D">
        <w:rPr>
          <w:rFonts w:asciiTheme="majorHAnsi" w:hAnsiTheme="majorHAnsi" w:cstheme="majorHAnsi"/>
          <w:bCs/>
          <w:sz w:val="22"/>
          <w:szCs w:val="22"/>
        </w:rPr>
        <w:t xml:space="preserve">for the academic year 2024/25 and </w:t>
      </w:r>
      <w:r w:rsidR="00A60A88" w:rsidRPr="0093401D">
        <w:rPr>
          <w:rFonts w:asciiTheme="majorHAnsi" w:hAnsiTheme="majorHAnsi" w:cstheme="majorHAnsi"/>
          <w:bCs/>
          <w:sz w:val="22"/>
          <w:szCs w:val="22"/>
        </w:rPr>
        <w:t xml:space="preserve">ideally suited for someone who would like </w:t>
      </w:r>
      <w:r w:rsidR="00962DCC" w:rsidRPr="0093401D">
        <w:rPr>
          <w:rFonts w:asciiTheme="majorHAnsi" w:hAnsiTheme="majorHAnsi" w:cstheme="majorHAnsi"/>
          <w:bCs/>
          <w:sz w:val="22"/>
          <w:szCs w:val="22"/>
        </w:rPr>
        <w:t xml:space="preserve">to </w:t>
      </w:r>
      <w:r w:rsidR="00A60A88" w:rsidRPr="0093401D">
        <w:rPr>
          <w:rFonts w:asciiTheme="majorHAnsi" w:hAnsiTheme="majorHAnsi" w:cstheme="majorHAnsi"/>
          <w:bCs/>
          <w:sz w:val="22"/>
          <w:szCs w:val="22"/>
        </w:rPr>
        <w:t>serv</w:t>
      </w:r>
      <w:r w:rsidR="00962DCC" w:rsidRPr="0093401D">
        <w:rPr>
          <w:rFonts w:asciiTheme="majorHAnsi" w:hAnsiTheme="majorHAnsi" w:cstheme="majorHAnsi"/>
          <w:bCs/>
          <w:sz w:val="22"/>
          <w:szCs w:val="22"/>
        </w:rPr>
        <w:t>e</w:t>
      </w:r>
      <w:r w:rsidR="00A60A88" w:rsidRPr="0093401D">
        <w:rPr>
          <w:rFonts w:asciiTheme="majorHAnsi" w:hAnsiTheme="majorHAnsi" w:cstheme="majorHAnsi"/>
          <w:bCs/>
          <w:sz w:val="22"/>
          <w:szCs w:val="22"/>
        </w:rPr>
        <w:t xml:space="preserve"> Christ in</w:t>
      </w:r>
      <w:r w:rsidR="00962DCC" w:rsidRPr="0093401D">
        <w:rPr>
          <w:rFonts w:asciiTheme="majorHAnsi" w:hAnsiTheme="majorHAnsi" w:cstheme="majorHAnsi"/>
          <w:bCs/>
          <w:sz w:val="22"/>
          <w:szCs w:val="22"/>
        </w:rPr>
        <w:t xml:space="preserve"> practical ways </w:t>
      </w:r>
      <w:r w:rsidR="00A754D1" w:rsidRPr="0093401D">
        <w:rPr>
          <w:rFonts w:asciiTheme="majorHAnsi" w:hAnsiTheme="majorHAnsi" w:cstheme="majorHAnsi"/>
          <w:bCs/>
          <w:sz w:val="22"/>
          <w:szCs w:val="22"/>
        </w:rPr>
        <w:t xml:space="preserve">as part of </w:t>
      </w:r>
      <w:r w:rsidR="003129DB" w:rsidRPr="0093401D">
        <w:rPr>
          <w:rFonts w:asciiTheme="majorHAnsi" w:hAnsiTheme="majorHAnsi" w:cstheme="majorHAnsi"/>
          <w:bCs/>
          <w:sz w:val="22"/>
          <w:szCs w:val="22"/>
        </w:rPr>
        <w:t>a</w:t>
      </w:r>
      <w:r w:rsidR="00A754D1" w:rsidRPr="0093401D">
        <w:rPr>
          <w:rFonts w:asciiTheme="majorHAnsi" w:hAnsiTheme="majorHAnsi" w:cstheme="majorHAnsi"/>
          <w:bCs/>
          <w:sz w:val="22"/>
          <w:szCs w:val="22"/>
        </w:rPr>
        <w:t xml:space="preserve"> team</w:t>
      </w:r>
      <w:r w:rsidR="005E5053" w:rsidRPr="0093401D">
        <w:rPr>
          <w:rFonts w:asciiTheme="majorHAnsi" w:hAnsiTheme="majorHAnsi" w:cstheme="majorHAnsi"/>
          <w:bCs/>
          <w:sz w:val="22"/>
          <w:szCs w:val="22"/>
        </w:rPr>
        <w:t xml:space="preserve">, </w:t>
      </w:r>
      <w:r w:rsidR="003D0AE7" w:rsidRPr="0093401D">
        <w:rPr>
          <w:rFonts w:asciiTheme="majorHAnsi" w:hAnsiTheme="majorHAnsi" w:cstheme="majorHAnsi"/>
          <w:bCs/>
          <w:sz w:val="22"/>
          <w:szCs w:val="22"/>
        </w:rPr>
        <w:t>whilst growing as a leader and a disciple of Christ</w:t>
      </w:r>
      <w:r w:rsidR="00A754D1" w:rsidRPr="0093401D">
        <w:rPr>
          <w:rFonts w:asciiTheme="majorHAnsi" w:hAnsiTheme="majorHAnsi" w:cstheme="majorHAnsi"/>
          <w:bCs/>
          <w:sz w:val="22"/>
          <w:szCs w:val="22"/>
        </w:rPr>
        <w:t>.</w:t>
      </w:r>
    </w:p>
    <w:p w14:paraId="288B9D92" w14:textId="77777777" w:rsidR="008F377C" w:rsidRPr="0093401D" w:rsidRDefault="008F377C" w:rsidP="005826CF">
      <w:pPr>
        <w:pStyle w:val="Body"/>
        <w:outlineLvl w:val="0"/>
        <w:rPr>
          <w:rFonts w:asciiTheme="majorHAnsi" w:hAnsiTheme="majorHAnsi" w:cstheme="majorHAnsi"/>
          <w:b/>
          <w:sz w:val="22"/>
          <w:szCs w:val="22"/>
        </w:rPr>
      </w:pPr>
    </w:p>
    <w:p w14:paraId="0F28BE09" w14:textId="77777777" w:rsidR="00CD396F" w:rsidRPr="0093401D" w:rsidRDefault="00EB49DB" w:rsidP="00CD396F">
      <w:pPr>
        <w:rPr>
          <w:rFonts w:asciiTheme="majorHAnsi" w:hAnsiTheme="majorHAnsi" w:cstheme="majorHAnsi"/>
          <w:b/>
          <w:sz w:val="22"/>
          <w:szCs w:val="22"/>
        </w:rPr>
      </w:pPr>
      <w:r w:rsidRPr="0093401D">
        <w:rPr>
          <w:rFonts w:asciiTheme="majorHAnsi" w:hAnsiTheme="majorHAnsi" w:cstheme="majorHAnsi"/>
          <w:b/>
          <w:sz w:val="22"/>
          <w:szCs w:val="22"/>
        </w:rPr>
        <w:t xml:space="preserve">Main </w:t>
      </w:r>
      <w:r w:rsidR="00CD396F" w:rsidRPr="0093401D">
        <w:rPr>
          <w:rFonts w:asciiTheme="majorHAnsi" w:hAnsiTheme="majorHAnsi" w:cstheme="majorHAnsi"/>
          <w:b/>
          <w:sz w:val="22"/>
          <w:szCs w:val="22"/>
        </w:rPr>
        <w:t>Responsibilities</w:t>
      </w:r>
    </w:p>
    <w:p w14:paraId="290F2A80" w14:textId="77777777" w:rsidR="0028431C" w:rsidRPr="0093401D" w:rsidRDefault="0028431C" w:rsidP="00CD396F">
      <w:pPr>
        <w:rPr>
          <w:rFonts w:asciiTheme="majorHAnsi" w:hAnsiTheme="majorHAnsi" w:cstheme="majorHAnsi"/>
          <w:b/>
          <w:sz w:val="22"/>
          <w:szCs w:val="22"/>
        </w:rPr>
      </w:pPr>
    </w:p>
    <w:p w14:paraId="45DE3210" w14:textId="77777777" w:rsidR="0028431C" w:rsidRPr="0093401D" w:rsidRDefault="0028431C" w:rsidP="0028431C">
      <w:pPr>
        <w:rPr>
          <w:rFonts w:asciiTheme="majorHAnsi" w:hAnsiTheme="majorHAnsi" w:cstheme="majorHAnsi"/>
          <w:sz w:val="22"/>
          <w:szCs w:val="22"/>
        </w:rPr>
      </w:pPr>
      <w:r w:rsidRPr="0093401D">
        <w:rPr>
          <w:rFonts w:asciiTheme="majorHAnsi" w:hAnsiTheme="majorHAnsi" w:cstheme="majorHAnsi"/>
          <w:sz w:val="22"/>
          <w:szCs w:val="22"/>
        </w:rPr>
        <w:t>T</w:t>
      </w:r>
      <w:r w:rsidR="004854A1" w:rsidRPr="0093401D">
        <w:rPr>
          <w:rFonts w:asciiTheme="majorHAnsi" w:hAnsiTheme="majorHAnsi" w:cstheme="majorHAnsi"/>
          <w:sz w:val="22"/>
          <w:szCs w:val="22"/>
        </w:rPr>
        <w:t>o support and uphold Trinity’s C</w:t>
      </w:r>
      <w:r w:rsidRPr="0093401D">
        <w:rPr>
          <w:rFonts w:asciiTheme="majorHAnsi" w:hAnsiTheme="majorHAnsi" w:cstheme="majorHAnsi"/>
          <w:sz w:val="22"/>
          <w:szCs w:val="22"/>
        </w:rPr>
        <w:t xml:space="preserve">hristian ethos which includes: </w:t>
      </w:r>
    </w:p>
    <w:p w14:paraId="7833672D" w14:textId="77777777" w:rsidR="0028431C" w:rsidRPr="0093401D" w:rsidRDefault="0028431C" w:rsidP="0028431C">
      <w:pPr>
        <w:rPr>
          <w:rFonts w:asciiTheme="majorHAnsi" w:hAnsiTheme="majorHAnsi" w:cstheme="majorHAnsi"/>
          <w:sz w:val="22"/>
          <w:szCs w:val="22"/>
        </w:rPr>
      </w:pPr>
    </w:p>
    <w:p w14:paraId="670A219B" w14:textId="77777777"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be involved in Acts of Worship and key services, which includes the setting up of the services - be that online or live, which includes the stage set up, design and filming. </w:t>
      </w:r>
    </w:p>
    <w:p w14:paraId="0AB825AE" w14:textId="77777777" w:rsidR="004854A1" w:rsidRPr="0093401D" w:rsidRDefault="004854A1" w:rsidP="004854A1">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plan, lead and deliver a STRENGTH </w:t>
      </w:r>
      <w:r w:rsidR="00380C24" w:rsidRPr="0093401D">
        <w:rPr>
          <w:rFonts w:asciiTheme="majorHAnsi" w:hAnsiTheme="majorHAnsi" w:cstheme="majorHAnsi"/>
          <w:szCs w:val="22"/>
        </w:rPr>
        <w:t>mentoring boys course</w:t>
      </w:r>
      <w:r w:rsidRPr="0093401D">
        <w:rPr>
          <w:rFonts w:asciiTheme="majorHAnsi" w:hAnsiTheme="majorHAnsi" w:cstheme="majorHAnsi"/>
          <w:szCs w:val="22"/>
        </w:rPr>
        <w:t xml:space="preserve">, which focusses upon significance, </w:t>
      </w:r>
      <w:proofErr w:type="gramStart"/>
      <w:r w:rsidRPr="0093401D">
        <w:rPr>
          <w:rFonts w:asciiTheme="majorHAnsi" w:hAnsiTheme="majorHAnsi" w:cstheme="majorHAnsi"/>
          <w:szCs w:val="22"/>
        </w:rPr>
        <w:t>resilience</w:t>
      </w:r>
      <w:proofErr w:type="gramEnd"/>
      <w:r w:rsidRPr="0093401D">
        <w:rPr>
          <w:rFonts w:asciiTheme="majorHAnsi" w:hAnsiTheme="majorHAnsi" w:cstheme="majorHAnsi"/>
          <w:szCs w:val="22"/>
        </w:rPr>
        <w:t xml:space="preserve"> and courage. </w:t>
      </w:r>
    </w:p>
    <w:p w14:paraId="558A4D0A" w14:textId="77777777" w:rsidR="004854A1" w:rsidRPr="0093401D" w:rsidRDefault="004854A1" w:rsidP="004854A1">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generate vision and energy within youth discipleship in a variety of ways. </w:t>
      </w:r>
    </w:p>
    <w:p w14:paraId="35BA67C1" w14:textId="77777777"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be involved in the planning and delivery of the Prayer Space week. </w:t>
      </w:r>
    </w:p>
    <w:p w14:paraId="4F671BD3" w14:textId="2DC4B646" w:rsidR="0028431C" w:rsidRPr="0093401D" w:rsidRDefault="004854A1" w:rsidP="00CD04C1">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w:t>
      </w:r>
      <w:r w:rsidR="0026523E" w:rsidRPr="0093401D">
        <w:rPr>
          <w:rFonts w:asciiTheme="majorHAnsi" w:hAnsiTheme="majorHAnsi" w:cstheme="majorHAnsi"/>
          <w:szCs w:val="22"/>
        </w:rPr>
        <w:t xml:space="preserve">create, </w:t>
      </w:r>
      <w:r w:rsidRPr="0093401D">
        <w:rPr>
          <w:rFonts w:asciiTheme="majorHAnsi" w:hAnsiTheme="majorHAnsi" w:cstheme="majorHAnsi"/>
          <w:szCs w:val="22"/>
        </w:rPr>
        <w:t xml:space="preserve">monitor, </w:t>
      </w:r>
      <w:r w:rsidR="0028431C" w:rsidRPr="0093401D">
        <w:rPr>
          <w:rFonts w:asciiTheme="majorHAnsi" w:hAnsiTheme="majorHAnsi" w:cstheme="majorHAnsi"/>
          <w:szCs w:val="22"/>
        </w:rPr>
        <w:t xml:space="preserve">evaluate and participate in </w:t>
      </w:r>
      <w:r w:rsidR="00AE6115" w:rsidRPr="0093401D">
        <w:rPr>
          <w:rFonts w:asciiTheme="majorHAnsi" w:hAnsiTheme="majorHAnsi" w:cstheme="majorHAnsi"/>
          <w:szCs w:val="22"/>
        </w:rPr>
        <w:t>the</w:t>
      </w:r>
      <w:r w:rsidR="0028431C" w:rsidRPr="0093401D">
        <w:rPr>
          <w:rFonts w:asciiTheme="majorHAnsi" w:hAnsiTheme="majorHAnsi" w:cstheme="majorHAnsi"/>
          <w:szCs w:val="22"/>
        </w:rPr>
        <w:t xml:space="preserve"> weekly Form Worship. </w:t>
      </w:r>
    </w:p>
    <w:p w14:paraId="41A3598D" w14:textId="38778629"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To participate</w:t>
      </w:r>
      <w:r w:rsidR="00CD04C1" w:rsidRPr="0093401D">
        <w:rPr>
          <w:rFonts w:asciiTheme="majorHAnsi" w:hAnsiTheme="majorHAnsi" w:cstheme="majorHAnsi"/>
          <w:szCs w:val="22"/>
        </w:rPr>
        <w:t xml:space="preserve"> / lead</w:t>
      </w:r>
      <w:r w:rsidRPr="0093401D">
        <w:rPr>
          <w:rFonts w:asciiTheme="majorHAnsi" w:hAnsiTheme="majorHAnsi" w:cstheme="majorHAnsi"/>
          <w:szCs w:val="22"/>
        </w:rPr>
        <w:t xml:space="preserve"> in the weekly staff prayer meetings and monthly prayer partner meetings. </w:t>
      </w:r>
    </w:p>
    <w:p w14:paraId="32AF3F47" w14:textId="77777777"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 xml:space="preserve">To write the termly class prayers and ensure that they are delivered. </w:t>
      </w:r>
    </w:p>
    <w:p w14:paraId="081B6475" w14:textId="77777777" w:rsidR="004854A1" w:rsidRPr="0093401D" w:rsidRDefault="004854A1" w:rsidP="004854A1">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To set up the chapel each day ready for use.</w:t>
      </w:r>
    </w:p>
    <w:p w14:paraId="1DE991EE" w14:textId="77777777"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T</w:t>
      </w:r>
      <w:r w:rsidR="004854A1" w:rsidRPr="0093401D">
        <w:rPr>
          <w:rFonts w:asciiTheme="majorHAnsi" w:hAnsiTheme="majorHAnsi" w:cstheme="majorHAnsi"/>
          <w:szCs w:val="22"/>
        </w:rPr>
        <w:t>o help manage the c</w:t>
      </w:r>
      <w:r w:rsidRPr="0093401D">
        <w:rPr>
          <w:rFonts w:asciiTheme="majorHAnsi" w:hAnsiTheme="majorHAnsi" w:cstheme="majorHAnsi"/>
          <w:szCs w:val="22"/>
        </w:rPr>
        <w:t xml:space="preserve">haplaincy display boards throughout the school. </w:t>
      </w:r>
    </w:p>
    <w:p w14:paraId="24901E7F" w14:textId="77777777" w:rsidR="00752A16" w:rsidRPr="0093401D" w:rsidRDefault="004854A1"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To assist and support the c</w:t>
      </w:r>
      <w:r w:rsidR="00752A16" w:rsidRPr="0093401D">
        <w:rPr>
          <w:rFonts w:asciiTheme="majorHAnsi" w:hAnsiTheme="majorHAnsi" w:cstheme="majorHAnsi"/>
          <w:szCs w:val="22"/>
        </w:rPr>
        <w:t xml:space="preserve">haplaincy department in a flexible way depending upon the priorities and needs of the department at the time. </w:t>
      </w:r>
    </w:p>
    <w:p w14:paraId="47EEA91B" w14:textId="2A7F69A6" w:rsidR="0028431C" w:rsidRPr="0093401D" w:rsidRDefault="0028431C" w:rsidP="00752A16">
      <w:pPr>
        <w:pStyle w:val="ListParagraph"/>
        <w:numPr>
          <w:ilvl w:val="0"/>
          <w:numId w:val="8"/>
        </w:numPr>
        <w:rPr>
          <w:rFonts w:asciiTheme="majorHAnsi" w:hAnsiTheme="majorHAnsi" w:cstheme="majorHAnsi"/>
          <w:szCs w:val="22"/>
        </w:rPr>
      </w:pPr>
      <w:r w:rsidRPr="0093401D">
        <w:rPr>
          <w:rFonts w:asciiTheme="majorHAnsi" w:hAnsiTheme="majorHAnsi" w:cstheme="majorHAnsi"/>
          <w:szCs w:val="22"/>
        </w:rPr>
        <w:t>To bring your gifts and talents to Trinity and</w:t>
      </w:r>
      <w:r w:rsidR="00752A16" w:rsidRPr="0093401D">
        <w:rPr>
          <w:rFonts w:asciiTheme="majorHAnsi" w:hAnsiTheme="majorHAnsi" w:cstheme="majorHAnsi"/>
          <w:szCs w:val="22"/>
        </w:rPr>
        <w:t xml:space="preserve"> ask God to help you discern the best way to put them to use!</w:t>
      </w:r>
      <w:r w:rsidRPr="0093401D">
        <w:rPr>
          <w:rFonts w:asciiTheme="majorHAnsi" w:hAnsiTheme="majorHAnsi" w:cstheme="majorHAnsi"/>
          <w:szCs w:val="22"/>
        </w:rPr>
        <w:t xml:space="preserve"> </w:t>
      </w:r>
    </w:p>
    <w:p w14:paraId="29DA48C7" w14:textId="77777777" w:rsidR="008F377C" w:rsidRPr="0093401D" w:rsidRDefault="008F377C" w:rsidP="00CD396F">
      <w:pPr>
        <w:rPr>
          <w:rFonts w:asciiTheme="majorHAnsi" w:hAnsiTheme="majorHAnsi" w:cstheme="majorHAnsi"/>
          <w:b/>
          <w:sz w:val="22"/>
          <w:szCs w:val="22"/>
        </w:rPr>
      </w:pPr>
    </w:p>
    <w:p w14:paraId="3626B736" w14:textId="77777777" w:rsidR="008F377C" w:rsidRPr="0093401D" w:rsidRDefault="008F377C" w:rsidP="008F377C">
      <w:pPr>
        <w:rPr>
          <w:rFonts w:asciiTheme="majorHAnsi" w:hAnsiTheme="majorHAnsi" w:cstheme="majorHAnsi"/>
          <w:sz w:val="22"/>
          <w:szCs w:val="22"/>
        </w:rPr>
      </w:pPr>
      <w:r w:rsidRPr="0093401D">
        <w:rPr>
          <w:rFonts w:asciiTheme="majorHAnsi" w:hAnsiTheme="majorHAnsi" w:cstheme="majorHAnsi"/>
          <w:sz w:val="22"/>
          <w:szCs w:val="22"/>
        </w:rPr>
        <w:t xml:space="preserve">To provide mentoring and discipleship to students through a variety of ways including: </w:t>
      </w:r>
    </w:p>
    <w:p w14:paraId="064F5FF2" w14:textId="77777777" w:rsidR="00014332" w:rsidRPr="0093401D" w:rsidRDefault="00014332" w:rsidP="008F377C">
      <w:pPr>
        <w:rPr>
          <w:rFonts w:asciiTheme="majorHAnsi" w:hAnsiTheme="majorHAnsi" w:cstheme="majorHAnsi"/>
          <w:b/>
          <w:sz w:val="22"/>
          <w:szCs w:val="22"/>
        </w:rPr>
      </w:pPr>
    </w:p>
    <w:p w14:paraId="2E208BC6" w14:textId="77777777" w:rsidR="0048673D" w:rsidRPr="0093401D" w:rsidRDefault="008F377C" w:rsidP="0048673D">
      <w:pPr>
        <w:pStyle w:val="ListParagraph"/>
        <w:numPr>
          <w:ilvl w:val="0"/>
          <w:numId w:val="7"/>
        </w:numPr>
        <w:rPr>
          <w:rFonts w:asciiTheme="majorHAnsi" w:hAnsiTheme="majorHAnsi" w:cstheme="majorHAnsi"/>
          <w:b/>
          <w:szCs w:val="22"/>
        </w:rPr>
      </w:pPr>
      <w:r w:rsidRPr="0093401D">
        <w:rPr>
          <w:rFonts w:asciiTheme="majorHAnsi" w:hAnsiTheme="majorHAnsi" w:cstheme="majorHAnsi"/>
          <w:szCs w:val="22"/>
        </w:rPr>
        <w:t xml:space="preserve">Be available for ‘playground ministry’ at break </w:t>
      </w:r>
      <w:r w:rsidR="0048673D" w:rsidRPr="0093401D">
        <w:rPr>
          <w:rFonts w:asciiTheme="majorHAnsi" w:hAnsiTheme="majorHAnsi" w:cstheme="majorHAnsi"/>
          <w:szCs w:val="22"/>
        </w:rPr>
        <w:t>times, before and after school and provide</w:t>
      </w:r>
      <w:r w:rsidR="004854A1" w:rsidRPr="0093401D">
        <w:rPr>
          <w:rFonts w:asciiTheme="majorHAnsi" w:hAnsiTheme="majorHAnsi" w:cstheme="majorHAnsi"/>
          <w:szCs w:val="22"/>
        </w:rPr>
        <w:t xml:space="preserve"> pastoral support to</w:t>
      </w:r>
      <w:r w:rsidR="0028431C" w:rsidRPr="0093401D">
        <w:rPr>
          <w:rFonts w:asciiTheme="majorHAnsi" w:hAnsiTheme="majorHAnsi" w:cstheme="majorHAnsi"/>
          <w:szCs w:val="22"/>
        </w:rPr>
        <w:t xml:space="preserve"> students</w:t>
      </w:r>
      <w:r w:rsidR="0048673D" w:rsidRPr="0093401D">
        <w:rPr>
          <w:rFonts w:asciiTheme="majorHAnsi" w:hAnsiTheme="majorHAnsi" w:cstheme="majorHAnsi"/>
          <w:szCs w:val="22"/>
        </w:rPr>
        <w:t xml:space="preserve">. </w:t>
      </w:r>
    </w:p>
    <w:p w14:paraId="319F01FF" w14:textId="149A66B0" w:rsidR="004854A1" w:rsidRPr="0093401D" w:rsidRDefault="00614B54" w:rsidP="004854A1">
      <w:pPr>
        <w:pStyle w:val="ListParagraph"/>
        <w:numPr>
          <w:ilvl w:val="0"/>
          <w:numId w:val="7"/>
        </w:numPr>
        <w:rPr>
          <w:rFonts w:asciiTheme="majorHAnsi" w:hAnsiTheme="majorHAnsi" w:cstheme="majorHAnsi"/>
          <w:b/>
          <w:szCs w:val="22"/>
        </w:rPr>
      </w:pPr>
      <w:r w:rsidRPr="0093401D">
        <w:rPr>
          <w:rFonts w:asciiTheme="majorHAnsi" w:hAnsiTheme="majorHAnsi" w:cstheme="majorHAnsi"/>
          <w:szCs w:val="22"/>
        </w:rPr>
        <w:t xml:space="preserve">Lead </w:t>
      </w:r>
      <w:r w:rsidR="00A512DB" w:rsidRPr="0093401D">
        <w:rPr>
          <w:rFonts w:asciiTheme="majorHAnsi" w:hAnsiTheme="majorHAnsi" w:cstheme="majorHAnsi"/>
          <w:szCs w:val="22"/>
        </w:rPr>
        <w:t>and run a</w:t>
      </w:r>
      <w:r w:rsidR="004854A1" w:rsidRPr="0093401D">
        <w:rPr>
          <w:rFonts w:asciiTheme="majorHAnsi" w:hAnsiTheme="majorHAnsi" w:cstheme="majorHAnsi"/>
          <w:szCs w:val="22"/>
        </w:rPr>
        <w:t xml:space="preserve"> 6</w:t>
      </w:r>
      <w:r w:rsidR="004854A1" w:rsidRPr="0093401D">
        <w:rPr>
          <w:rFonts w:asciiTheme="majorHAnsi" w:hAnsiTheme="majorHAnsi" w:cstheme="majorHAnsi"/>
          <w:szCs w:val="22"/>
          <w:vertAlign w:val="superscript"/>
        </w:rPr>
        <w:t>th</w:t>
      </w:r>
      <w:r w:rsidR="004854A1" w:rsidRPr="0093401D">
        <w:rPr>
          <w:rFonts w:asciiTheme="majorHAnsi" w:hAnsiTheme="majorHAnsi" w:cstheme="majorHAnsi"/>
          <w:szCs w:val="22"/>
        </w:rPr>
        <w:t xml:space="preserve"> Form Christian Union.</w:t>
      </w:r>
    </w:p>
    <w:p w14:paraId="3C1C7006" w14:textId="474EB91B" w:rsidR="004854A1" w:rsidRPr="0093401D" w:rsidRDefault="00A512DB" w:rsidP="004854A1">
      <w:pPr>
        <w:pStyle w:val="ListParagraph"/>
        <w:numPr>
          <w:ilvl w:val="0"/>
          <w:numId w:val="7"/>
        </w:numPr>
        <w:rPr>
          <w:rFonts w:asciiTheme="majorHAnsi" w:hAnsiTheme="majorHAnsi" w:cstheme="majorHAnsi"/>
          <w:b/>
          <w:szCs w:val="22"/>
        </w:rPr>
      </w:pPr>
      <w:r w:rsidRPr="0093401D">
        <w:rPr>
          <w:rFonts w:asciiTheme="majorHAnsi" w:hAnsiTheme="majorHAnsi" w:cstheme="majorHAnsi"/>
          <w:szCs w:val="22"/>
        </w:rPr>
        <w:t xml:space="preserve">Lead </w:t>
      </w:r>
      <w:r w:rsidR="004854A1" w:rsidRPr="0093401D">
        <w:rPr>
          <w:rFonts w:asciiTheme="majorHAnsi" w:hAnsiTheme="majorHAnsi" w:cstheme="majorHAnsi"/>
          <w:szCs w:val="22"/>
        </w:rPr>
        <w:t>and run a key stage 3 Christian Union.</w:t>
      </w:r>
    </w:p>
    <w:p w14:paraId="2A026E99" w14:textId="77777777" w:rsidR="0028431C" w:rsidRPr="0093401D" w:rsidRDefault="0048673D" w:rsidP="00752A16">
      <w:pPr>
        <w:pStyle w:val="ListParagraph"/>
        <w:numPr>
          <w:ilvl w:val="0"/>
          <w:numId w:val="7"/>
        </w:numPr>
        <w:rPr>
          <w:rFonts w:asciiTheme="majorHAnsi" w:hAnsiTheme="majorHAnsi" w:cstheme="majorHAnsi"/>
          <w:b/>
          <w:szCs w:val="22"/>
        </w:rPr>
      </w:pPr>
      <w:r w:rsidRPr="0093401D">
        <w:rPr>
          <w:rFonts w:asciiTheme="majorHAnsi" w:hAnsiTheme="majorHAnsi" w:cstheme="majorHAnsi"/>
          <w:szCs w:val="22"/>
        </w:rPr>
        <w:t>Run a co-curricular club on Wednesday afternoon.</w:t>
      </w:r>
      <w:r w:rsidR="0028431C" w:rsidRPr="0093401D">
        <w:rPr>
          <w:rFonts w:asciiTheme="majorHAnsi" w:hAnsiTheme="majorHAnsi" w:cstheme="majorHAnsi"/>
          <w:szCs w:val="22"/>
        </w:rPr>
        <w:t xml:space="preserve"> </w:t>
      </w:r>
    </w:p>
    <w:p w14:paraId="3A59A3F2" w14:textId="77777777" w:rsidR="0028431C" w:rsidRPr="0093401D" w:rsidRDefault="007B197B" w:rsidP="00752A16">
      <w:pPr>
        <w:pStyle w:val="ListParagraph"/>
        <w:numPr>
          <w:ilvl w:val="0"/>
          <w:numId w:val="7"/>
        </w:numPr>
        <w:rPr>
          <w:rFonts w:asciiTheme="majorHAnsi" w:hAnsiTheme="majorHAnsi" w:cstheme="majorHAnsi"/>
          <w:b/>
          <w:szCs w:val="22"/>
        </w:rPr>
      </w:pPr>
      <w:r w:rsidRPr="0093401D">
        <w:rPr>
          <w:rFonts w:asciiTheme="majorHAnsi" w:hAnsiTheme="majorHAnsi" w:cstheme="majorHAnsi"/>
          <w:szCs w:val="22"/>
        </w:rPr>
        <w:t>Run a Youth Alpha.</w:t>
      </w:r>
    </w:p>
    <w:p w14:paraId="61325FD8" w14:textId="77777777" w:rsidR="00202977" w:rsidRPr="0093401D" w:rsidRDefault="00202977" w:rsidP="00202977">
      <w:pPr>
        <w:rPr>
          <w:rFonts w:asciiTheme="majorHAnsi" w:hAnsiTheme="majorHAnsi" w:cstheme="majorHAnsi"/>
          <w:sz w:val="22"/>
          <w:szCs w:val="22"/>
        </w:rPr>
      </w:pPr>
    </w:p>
    <w:p w14:paraId="6493C9C4" w14:textId="77777777" w:rsidR="00202977" w:rsidRPr="0093401D" w:rsidRDefault="00202977" w:rsidP="00202977">
      <w:pPr>
        <w:rPr>
          <w:rFonts w:asciiTheme="majorHAnsi" w:hAnsiTheme="majorHAnsi" w:cstheme="majorHAnsi"/>
          <w:sz w:val="22"/>
          <w:szCs w:val="22"/>
        </w:rPr>
      </w:pPr>
      <w:r w:rsidRPr="0093401D">
        <w:rPr>
          <w:rFonts w:asciiTheme="majorHAnsi" w:hAnsiTheme="majorHAnsi" w:cstheme="majorHAnsi"/>
          <w:sz w:val="22"/>
          <w:szCs w:val="22"/>
        </w:rPr>
        <w:t>Safeguarding and Disclosures</w:t>
      </w:r>
    </w:p>
    <w:p w14:paraId="14B05E6A" w14:textId="77777777" w:rsidR="00202977" w:rsidRPr="0093401D" w:rsidRDefault="00202977" w:rsidP="00202977">
      <w:pPr>
        <w:rPr>
          <w:rFonts w:asciiTheme="majorHAnsi" w:hAnsiTheme="majorHAnsi" w:cstheme="majorHAnsi"/>
          <w:sz w:val="22"/>
          <w:szCs w:val="22"/>
        </w:rPr>
      </w:pPr>
    </w:p>
    <w:p w14:paraId="4D22C5CC" w14:textId="77777777" w:rsidR="0028431C" w:rsidRPr="0093401D" w:rsidRDefault="0028431C" w:rsidP="00752A16">
      <w:pPr>
        <w:pStyle w:val="ListParagraph"/>
        <w:numPr>
          <w:ilvl w:val="0"/>
          <w:numId w:val="9"/>
        </w:numPr>
        <w:spacing w:line="259" w:lineRule="auto"/>
        <w:rPr>
          <w:rFonts w:asciiTheme="majorHAnsi" w:hAnsiTheme="majorHAnsi" w:cstheme="majorHAnsi"/>
          <w:szCs w:val="22"/>
        </w:rPr>
      </w:pPr>
      <w:r w:rsidRPr="0093401D">
        <w:rPr>
          <w:rFonts w:asciiTheme="majorHAnsi" w:eastAsia="Gill Sans MT" w:hAnsiTheme="majorHAnsi" w:cstheme="majorHAnsi"/>
          <w:szCs w:val="22"/>
        </w:rPr>
        <w:t xml:space="preserve">Be aware of and comply with policies and procedures relating to child protection, health, safety and security, </w:t>
      </w:r>
      <w:proofErr w:type="gramStart"/>
      <w:r w:rsidRPr="0093401D">
        <w:rPr>
          <w:rFonts w:asciiTheme="majorHAnsi" w:eastAsia="Gill Sans MT" w:hAnsiTheme="majorHAnsi" w:cstheme="majorHAnsi"/>
          <w:szCs w:val="22"/>
        </w:rPr>
        <w:t>confidentiality</w:t>
      </w:r>
      <w:proofErr w:type="gramEnd"/>
      <w:r w:rsidRPr="0093401D">
        <w:rPr>
          <w:rFonts w:asciiTheme="majorHAnsi" w:eastAsia="Gill Sans MT" w:hAnsiTheme="majorHAnsi" w:cstheme="majorHAnsi"/>
          <w:szCs w:val="22"/>
        </w:rPr>
        <w:t xml:space="preserve"> and data protection, reporting all concerns to an appropriate person.</w:t>
      </w:r>
    </w:p>
    <w:p w14:paraId="4A0B1347" w14:textId="77777777" w:rsidR="00752A16" w:rsidRPr="0093401D" w:rsidRDefault="00752A16" w:rsidP="00752A16">
      <w:pPr>
        <w:pStyle w:val="ListParagraph"/>
        <w:numPr>
          <w:ilvl w:val="0"/>
          <w:numId w:val="9"/>
        </w:numPr>
        <w:rPr>
          <w:rFonts w:asciiTheme="majorHAnsi" w:hAnsiTheme="majorHAnsi" w:cstheme="majorHAnsi"/>
          <w:szCs w:val="22"/>
        </w:rPr>
      </w:pPr>
      <w:r w:rsidRPr="0093401D">
        <w:rPr>
          <w:rFonts w:asciiTheme="majorHAnsi" w:hAnsiTheme="majorHAnsi" w:cstheme="majorHAnsi"/>
          <w:szCs w:val="22"/>
        </w:rPr>
        <w:t>Ensure that any safeguarding issues are followed up.</w:t>
      </w:r>
    </w:p>
    <w:p w14:paraId="25EF6169" w14:textId="77777777" w:rsidR="0028431C" w:rsidRPr="0093401D" w:rsidRDefault="0028431C" w:rsidP="00752A16">
      <w:pPr>
        <w:pStyle w:val="ListParagraph"/>
        <w:numPr>
          <w:ilvl w:val="0"/>
          <w:numId w:val="9"/>
        </w:numPr>
        <w:spacing w:line="259" w:lineRule="auto"/>
        <w:rPr>
          <w:rFonts w:asciiTheme="majorHAnsi" w:hAnsiTheme="majorHAnsi" w:cstheme="majorHAnsi"/>
          <w:szCs w:val="22"/>
        </w:rPr>
      </w:pPr>
      <w:r w:rsidRPr="0093401D">
        <w:rPr>
          <w:rFonts w:asciiTheme="majorHAnsi" w:eastAsia="Gill Sans MT" w:hAnsiTheme="majorHAnsi" w:cstheme="majorHAnsi"/>
          <w:szCs w:val="22"/>
        </w:rPr>
        <w:t>Be aware of and support diversity and ensure equal opportunities for all.</w:t>
      </w:r>
    </w:p>
    <w:p w14:paraId="6B78D215" w14:textId="77777777" w:rsidR="0028431C" w:rsidRPr="0093401D" w:rsidRDefault="0028431C" w:rsidP="00752A16">
      <w:pPr>
        <w:pStyle w:val="ListParagraph"/>
        <w:numPr>
          <w:ilvl w:val="0"/>
          <w:numId w:val="9"/>
        </w:numPr>
        <w:spacing w:line="259" w:lineRule="auto"/>
        <w:rPr>
          <w:rFonts w:asciiTheme="majorHAnsi" w:hAnsiTheme="majorHAnsi" w:cstheme="majorHAnsi"/>
          <w:szCs w:val="22"/>
        </w:rPr>
      </w:pPr>
      <w:r w:rsidRPr="0093401D">
        <w:rPr>
          <w:rFonts w:asciiTheme="majorHAnsi" w:eastAsia="Gill Sans MT" w:hAnsiTheme="majorHAnsi" w:cstheme="majorHAnsi"/>
          <w:szCs w:val="22"/>
        </w:rPr>
        <w:t>Contribute to the overall ethos/work/aims of the school.</w:t>
      </w:r>
    </w:p>
    <w:p w14:paraId="152060C6" w14:textId="77777777" w:rsidR="00623AD4" w:rsidRPr="0093401D" w:rsidRDefault="00623AD4" w:rsidP="0028431C">
      <w:pPr>
        <w:rPr>
          <w:rFonts w:asciiTheme="majorHAnsi" w:hAnsiTheme="majorHAnsi" w:cstheme="majorHAnsi"/>
          <w:b/>
          <w:sz w:val="22"/>
          <w:szCs w:val="22"/>
        </w:rPr>
      </w:pPr>
    </w:p>
    <w:p w14:paraId="162D4A33" w14:textId="77777777" w:rsidR="00FB34E7" w:rsidRPr="0093401D" w:rsidRDefault="00FB34E7" w:rsidP="00FB34E7">
      <w:pPr>
        <w:rPr>
          <w:rFonts w:asciiTheme="majorHAnsi" w:hAnsiTheme="majorHAnsi" w:cstheme="majorHAnsi"/>
          <w:sz w:val="22"/>
          <w:szCs w:val="22"/>
        </w:rPr>
      </w:pPr>
      <w:r w:rsidRPr="0093401D">
        <w:rPr>
          <w:rFonts w:asciiTheme="majorHAnsi" w:hAnsiTheme="majorHAnsi" w:cstheme="majorHAnsi"/>
          <w:sz w:val="22"/>
          <w:szCs w:val="22"/>
        </w:rPr>
        <w:lastRenderedPageBreak/>
        <w:t xml:space="preserve">The post holder may be required to perform duties other than those given in the job description for the post. The </w:t>
      </w:r>
      <w:proofErr w:type="gramStart"/>
      <w:r w:rsidRPr="0093401D">
        <w:rPr>
          <w:rFonts w:asciiTheme="majorHAnsi" w:hAnsiTheme="majorHAnsi" w:cstheme="majorHAnsi"/>
          <w:sz w:val="22"/>
          <w:szCs w:val="22"/>
        </w:rPr>
        <w:t>particular duties</w:t>
      </w:r>
      <w:proofErr w:type="gramEnd"/>
      <w:r w:rsidRPr="0093401D">
        <w:rPr>
          <w:rFonts w:asciiTheme="majorHAnsi" w:hAnsiTheme="majorHAnsi" w:cstheme="majorHAnsi"/>
          <w:sz w:val="22"/>
          <w:szCs w:val="22"/>
        </w:rPr>
        <w:t xml:space="preserve"> and responsibilities attached to posts may vary from time to time without changing the general character of the duties or the level of responsibility entailed.</w:t>
      </w:r>
    </w:p>
    <w:p w14:paraId="628437D4" w14:textId="77777777" w:rsidR="008D0D2F" w:rsidRPr="0093401D" w:rsidRDefault="0013072E" w:rsidP="00B44441">
      <w:pPr>
        <w:rPr>
          <w:rFonts w:asciiTheme="majorHAnsi" w:hAnsiTheme="majorHAnsi" w:cstheme="majorHAnsi"/>
          <w:b/>
          <w:sz w:val="22"/>
          <w:szCs w:val="22"/>
        </w:rPr>
      </w:pPr>
      <w:r w:rsidRPr="0093401D">
        <w:rPr>
          <w:rFonts w:asciiTheme="majorHAnsi" w:hAnsiTheme="majorHAnsi" w:cstheme="majorHAnsi"/>
          <w:b/>
          <w:sz w:val="22"/>
          <w:szCs w:val="22"/>
        </w:rPr>
        <w:br w:type="page"/>
      </w:r>
      <w:r w:rsidR="00B23527" w:rsidRPr="0093401D">
        <w:rPr>
          <w:rFonts w:asciiTheme="majorHAnsi" w:hAnsiTheme="majorHAnsi" w:cstheme="majorHAnsi"/>
          <w:b/>
          <w:sz w:val="22"/>
          <w:szCs w:val="22"/>
        </w:rPr>
        <w:lastRenderedPageBreak/>
        <w:t>P</w:t>
      </w:r>
      <w:r w:rsidR="008D0D2F" w:rsidRPr="0093401D">
        <w:rPr>
          <w:rFonts w:asciiTheme="majorHAnsi" w:hAnsiTheme="majorHAnsi" w:cstheme="majorHAnsi"/>
          <w:b/>
          <w:sz w:val="22"/>
          <w:szCs w:val="22"/>
        </w:rPr>
        <w:t>erson Specification</w:t>
      </w:r>
    </w:p>
    <w:p w14:paraId="055EADCA" w14:textId="77777777" w:rsidR="00B52C88" w:rsidRPr="0093401D"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2122"/>
        <w:gridCol w:w="5386"/>
        <w:gridCol w:w="2454"/>
      </w:tblGrid>
      <w:tr w:rsidR="00B52C88" w:rsidRPr="0093401D" w14:paraId="2676CFA5" w14:textId="77777777" w:rsidTr="00380C24">
        <w:tc>
          <w:tcPr>
            <w:tcW w:w="2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3DD5D5" w14:textId="77777777" w:rsidR="00B52C88" w:rsidRPr="0093401D" w:rsidRDefault="00B52C88" w:rsidP="003F42DC">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410FBE" w14:textId="77777777" w:rsidR="00B52C88" w:rsidRPr="0093401D" w:rsidRDefault="00B52C88" w:rsidP="003F42DC">
            <w:pPr>
              <w:spacing w:line="240" w:lineRule="exact"/>
              <w:rPr>
                <w:rFonts w:asciiTheme="majorHAnsi" w:hAnsiTheme="majorHAnsi" w:cstheme="majorHAnsi"/>
                <w:b/>
              </w:rPr>
            </w:pPr>
            <w:r w:rsidRPr="0093401D">
              <w:rPr>
                <w:rFonts w:asciiTheme="majorHAnsi" w:hAnsiTheme="majorHAnsi" w:cstheme="majorHAnsi"/>
                <w:b/>
              </w:rPr>
              <w:t>Essential</w:t>
            </w:r>
          </w:p>
        </w:tc>
        <w:tc>
          <w:tcPr>
            <w:tcW w:w="2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05AAD0" w14:textId="77777777" w:rsidR="00B52C88" w:rsidRPr="0093401D" w:rsidRDefault="00B52C88" w:rsidP="003F42DC">
            <w:pPr>
              <w:spacing w:line="240" w:lineRule="exact"/>
              <w:rPr>
                <w:rFonts w:asciiTheme="majorHAnsi" w:hAnsiTheme="majorHAnsi" w:cstheme="majorHAnsi"/>
                <w:b/>
              </w:rPr>
            </w:pPr>
            <w:r w:rsidRPr="0093401D">
              <w:rPr>
                <w:rFonts w:asciiTheme="majorHAnsi" w:hAnsiTheme="majorHAnsi" w:cstheme="majorHAnsi"/>
                <w:b/>
              </w:rPr>
              <w:t>Desirable</w:t>
            </w:r>
          </w:p>
        </w:tc>
      </w:tr>
      <w:tr w:rsidR="00B52C88" w:rsidRPr="0093401D" w14:paraId="7EE0A23D" w14:textId="77777777" w:rsidTr="00380C24">
        <w:tc>
          <w:tcPr>
            <w:tcW w:w="2122" w:type="dxa"/>
            <w:tcBorders>
              <w:top w:val="single" w:sz="4" w:space="0" w:color="auto"/>
              <w:left w:val="single" w:sz="4" w:space="0" w:color="auto"/>
              <w:bottom w:val="single" w:sz="4" w:space="0" w:color="auto"/>
              <w:right w:val="single" w:sz="4" w:space="0" w:color="auto"/>
            </w:tcBorders>
          </w:tcPr>
          <w:p w14:paraId="3708BDDD" w14:textId="77777777" w:rsidR="00B52C88" w:rsidRPr="0093401D" w:rsidRDefault="00B52C88" w:rsidP="00B52C88">
            <w:pPr>
              <w:spacing w:line="240" w:lineRule="exact"/>
              <w:rPr>
                <w:rFonts w:asciiTheme="majorHAnsi" w:hAnsiTheme="majorHAnsi" w:cstheme="majorHAnsi"/>
                <w:b/>
              </w:rPr>
            </w:pPr>
            <w:r w:rsidRPr="0093401D">
              <w:rPr>
                <w:rFonts w:asciiTheme="majorHAnsi" w:hAnsiTheme="majorHAnsi" w:cstheme="majorHAnsi"/>
                <w:b/>
              </w:rPr>
              <w:t>Qualifications</w:t>
            </w:r>
          </w:p>
          <w:p w14:paraId="6568A7B7" w14:textId="77777777" w:rsidR="00B52C88" w:rsidRPr="0093401D" w:rsidRDefault="00B52C88" w:rsidP="003F42DC">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tcPr>
          <w:p w14:paraId="7AF70EEA" w14:textId="77777777" w:rsidR="00EF02CC" w:rsidRPr="0093401D" w:rsidRDefault="0073637B"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GCSEs (or equivalent) with grade C</w:t>
            </w:r>
            <w:r w:rsidR="006A7E1C" w:rsidRPr="0093401D">
              <w:rPr>
                <w:rFonts w:asciiTheme="majorHAnsi" w:hAnsiTheme="majorHAnsi" w:cstheme="majorHAnsi"/>
              </w:rPr>
              <w:t>/4</w:t>
            </w:r>
            <w:r w:rsidRPr="0093401D">
              <w:rPr>
                <w:rFonts w:asciiTheme="majorHAnsi" w:hAnsiTheme="majorHAnsi" w:cstheme="majorHAnsi"/>
              </w:rPr>
              <w:t xml:space="preserve"> or above in English and Maths</w:t>
            </w:r>
          </w:p>
          <w:p w14:paraId="73041560" w14:textId="77777777" w:rsidR="0064101C" w:rsidRPr="0093401D" w:rsidRDefault="0064101C" w:rsidP="006A7F96">
            <w:pPr>
              <w:spacing w:line="240" w:lineRule="exact"/>
              <w:ind w:left="720"/>
              <w:rPr>
                <w:rFonts w:asciiTheme="majorHAnsi" w:hAnsiTheme="majorHAnsi" w:cstheme="majorHAnsi"/>
              </w:rPr>
            </w:pPr>
          </w:p>
        </w:tc>
        <w:tc>
          <w:tcPr>
            <w:tcW w:w="2454" w:type="dxa"/>
            <w:tcBorders>
              <w:top w:val="single" w:sz="4" w:space="0" w:color="auto"/>
              <w:left w:val="single" w:sz="4" w:space="0" w:color="auto"/>
              <w:bottom w:val="single" w:sz="4" w:space="0" w:color="auto"/>
              <w:right w:val="single" w:sz="4" w:space="0" w:color="auto"/>
            </w:tcBorders>
          </w:tcPr>
          <w:p w14:paraId="7EB4F324" w14:textId="77777777" w:rsidR="00B52C88" w:rsidRPr="0093401D" w:rsidRDefault="00B52C88" w:rsidP="00F66A95">
            <w:pPr>
              <w:spacing w:line="240" w:lineRule="exact"/>
              <w:ind w:left="720"/>
              <w:rPr>
                <w:rFonts w:asciiTheme="majorHAnsi" w:hAnsiTheme="majorHAnsi" w:cstheme="majorHAnsi"/>
              </w:rPr>
            </w:pPr>
          </w:p>
        </w:tc>
      </w:tr>
      <w:tr w:rsidR="00B52C88" w:rsidRPr="0093401D" w14:paraId="66F478E7" w14:textId="77777777" w:rsidTr="00380C24">
        <w:tc>
          <w:tcPr>
            <w:tcW w:w="2122" w:type="dxa"/>
            <w:tcBorders>
              <w:top w:val="single" w:sz="4" w:space="0" w:color="auto"/>
              <w:left w:val="single" w:sz="4" w:space="0" w:color="auto"/>
              <w:bottom w:val="single" w:sz="4" w:space="0" w:color="auto"/>
              <w:right w:val="single" w:sz="4" w:space="0" w:color="auto"/>
            </w:tcBorders>
          </w:tcPr>
          <w:p w14:paraId="0ABCE93C" w14:textId="77777777" w:rsidR="00B52C88" w:rsidRPr="0093401D" w:rsidRDefault="00B52C88" w:rsidP="007C0CB2">
            <w:pPr>
              <w:spacing w:line="240" w:lineRule="exact"/>
              <w:rPr>
                <w:rFonts w:asciiTheme="majorHAnsi" w:hAnsiTheme="majorHAnsi" w:cstheme="majorHAnsi"/>
                <w:b/>
              </w:rPr>
            </w:pPr>
            <w:r w:rsidRPr="0093401D">
              <w:rPr>
                <w:rFonts w:asciiTheme="majorHAnsi" w:hAnsiTheme="majorHAnsi" w:cstheme="majorHAnsi"/>
                <w:b/>
              </w:rPr>
              <w:t>Experience</w:t>
            </w:r>
          </w:p>
          <w:p w14:paraId="0C4C6C01" w14:textId="77777777" w:rsidR="00B52C88" w:rsidRPr="0093401D" w:rsidRDefault="00B52C88" w:rsidP="007C0CB2">
            <w:pPr>
              <w:spacing w:line="240" w:lineRule="exact"/>
              <w:rPr>
                <w:rFonts w:asciiTheme="majorHAnsi" w:hAnsiTheme="majorHAnsi" w:cstheme="majorHAnsi"/>
                <w:b/>
              </w:rPr>
            </w:pPr>
          </w:p>
          <w:p w14:paraId="6AD82798" w14:textId="77777777" w:rsidR="00B52C88" w:rsidRPr="0093401D" w:rsidRDefault="00B52C88" w:rsidP="007C0CB2">
            <w:pPr>
              <w:spacing w:line="240" w:lineRule="exact"/>
              <w:rPr>
                <w:rFonts w:asciiTheme="majorHAnsi" w:hAnsiTheme="majorHAnsi" w:cstheme="majorHAnsi"/>
                <w:b/>
              </w:rPr>
            </w:pPr>
          </w:p>
          <w:p w14:paraId="0173EC22" w14:textId="77777777" w:rsidR="00B52C88" w:rsidRPr="0093401D" w:rsidRDefault="00B52C88" w:rsidP="007C0CB2">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tcPr>
          <w:p w14:paraId="573675D8" w14:textId="3B86D8C8" w:rsidR="00FB34E7" w:rsidRPr="0093401D" w:rsidRDefault="0064101C" w:rsidP="00752A16">
            <w:pPr>
              <w:pStyle w:val="ListParagraph"/>
              <w:numPr>
                <w:ilvl w:val="0"/>
                <w:numId w:val="4"/>
              </w:numPr>
              <w:spacing w:before="120" w:after="120"/>
              <w:rPr>
                <w:rFonts w:asciiTheme="majorHAnsi" w:hAnsiTheme="majorHAnsi" w:cstheme="majorHAnsi"/>
                <w:szCs w:val="22"/>
              </w:rPr>
            </w:pPr>
            <w:r w:rsidRPr="0093401D">
              <w:rPr>
                <w:rFonts w:asciiTheme="majorHAnsi" w:hAnsiTheme="majorHAnsi" w:cstheme="majorHAnsi"/>
                <w:szCs w:val="22"/>
              </w:rPr>
              <w:t>Previous experience</w:t>
            </w:r>
            <w:r w:rsidR="0073637B" w:rsidRPr="0093401D">
              <w:rPr>
                <w:rFonts w:asciiTheme="majorHAnsi" w:hAnsiTheme="majorHAnsi" w:cstheme="majorHAnsi"/>
                <w:szCs w:val="22"/>
              </w:rPr>
              <w:t xml:space="preserve"> in a school </w:t>
            </w:r>
            <w:r w:rsidR="00481F09" w:rsidRPr="0093401D">
              <w:rPr>
                <w:rFonts w:asciiTheme="majorHAnsi" w:hAnsiTheme="majorHAnsi" w:cstheme="majorHAnsi"/>
                <w:szCs w:val="22"/>
              </w:rPr>
              <w:t xml:space="preserve">/ church </w:t>
            </w:r>
            <w:r w:rsidR="0073637B" w:rsidRPr="0093401D">
              <w:rPr>
                <w:rFonts w:asciiTheme="majorHAnsi" w:hAnsiTheme="majorHAnsi" w:cstheme="majorHAnsi"/>
                <w:szCs w:val="22"/>
              </w:rPr>
              <w:t>environment</w:t>
            </w:r>
            <w:r w:rsidRPr="0093401D">
              <w:rPr>
                <w:rFonts w:asciiTheme="majorHAnsi" w:hAnsiTheme="majorHAnsi" w:cstheme="majorHAnsi"/>
                <w:szCs w:val="22"/>
              </w:rPr>
              <w:t xml:space="preserve"> </w:t>
            </w:r>
          </w:p>
          <w:p w14:paraId="5F53C0BA" w14:textId="77777777" w:rsidR="00623AD4" w:rsidRPr="0093401D" w:rsidRDefault="00623AD4" w:rsidP="00752A16">
            <w:pPr>
              <w:pStyle w:val="ListParagraph"/>
              <w:numPr>
                <w:ilvl w:val="0"/>
                <w:numId w:val="4"/>
              </w:numPr>
              <w:spacing w:before="120" w:after="120"/>
              <w:rPr>
                <w:rFonts w:asciiTheme="majorHAnsi" w:hAnsiTheme="majorHAnsi" w:cstheme="majorHAnsi"/>
                <w:szCs w:val="22"/>
              </w:rPr>
            </w:pPr>
            <w:r w:rsidRPr="0093401D">
              <w:rPr>
                <w:rFonts w:asciiTheme="majorHAnsi" w:hAnsiTheme="majorHAnsi" w:cstheme="majorHAnsi"/>
                <w:szCs w:val="22"/>
              </w:rPr>
              <w:t>Experience of working with</w:t>
            </w:r>
            <w:r w:rsidR="00732849" w:rsidRPr="0093401D">
              <w:rPr>
                <w:rFonts w:asciiTheme="majorHAnsi" w:hAnsiTheme="majorHAnsi" w:cstheme="majorHAnsi"/>
                <w:szCs w:val="22"/>
              </w:rPr>
              <w:t xml:space="preserve"> young</w:t>
            </w:r>
            <w:r w:rsidRPr="0093401D">
              <w:rPr>
                <w:rFonts w:asciiTheme="majorHAnsi" w:hAnsiTheme="majorHAnsi" w:cstheme="majorHAnsi"/>
                <w:szCs w:val="22"/>
              </w:rPr>
              <w:t xml:space="preserve"> people with emotional, </w:t>
            </w:r>
            <w:proofErr w:type="gramStart"/>
            <w:r w:rsidRPr="0093401D">
              <w:rPr>
                <w:rFonts w:asciiTheme="majorHAnsi" w:hAnsiTheme="majorHAnsi" w:cstheme="majorHAnsi"/>
                <w:szCs w:val="22"/>
              </w:rPr>
              <w:t>personal</w:t>
            </w:r>
            <w:proofErr w:type="gramEnd"/>
            <w:r w:rsidRPr="0093401D">
              <w:rPr>
                <w:rFonts w:asciiTheme="majorHAnsi" w:hAnsiTheme="majorHAnsi" w:cstheme="majorHAnsi"/>
                <w:szCs w:val="22"/>
              </w:rPr>
              <w:t xml:space="preserve"> or practical problems</w:t>
            </w:r>
          </w:p>
          <w:p w14:paraId="2B157C09" w14:textId="77777777" w:rsidR="00481F09" w:rsidRPr="0093401D" w:rsidRDefault="00481F09" w:rsidP="00752A16">
            <w:pPr>
              <w:pStyle w:val="ListParagraph"/>
              <w:numPr>
                <w:ilvl w:val="0"/>
                <w:numId w:val="4"/>
              </w:numPr>
              <w:spacing w:before="120" w:after="120"/>
              <w:rPr>
                <w:rFonts w:asciiTheme="majorHAnsi" w:hAnsiTheme="majorHAnsi" w:cstheme="majorHAnsi"/>
                <w:szCs w:val="22"/>
              </w:rPr>
            </w:pPr>
            <w:r w:rsidRPr="0093401D">
              <w:rPr>
                <w:rFonts w:asciiTheme="majorHAnsi" w:hAnsiTheme="majorHAnsi" w:cstheme="majorHAnsi"/>
                <w:szCs w:val="22"/>
              </w:rPr>
              <w:t>Experience with young people and adults seeking faith.</w:t>
            </w:r>
          </w:p>
        </w:tc>
        <w:tc>
          <w:tcPr>
            <w:tcW w:w="2454" w:type="dxa"/>
            <w:tcBorders>
              <w:top w:val="single" w:sz="4" w:space="0" w:color="auto"/>
              <w:left w:val="single" w:sz="4" w:space="0" w:color="auto"/>
              <w:bottom w:val="single" w:sz="4" w:space="0" w:color="auto"/>
              <w:right w:val="single" w:sz="4" w:space="0" w:color="auto"/>
            </w:tcBorders>
          </w:tcPr>
          <w:p w14:paraId="72441E4A" w14:textId="77777777" w:rsidR="00FB34E7" w:rsidRPr="0093401D" w:rsidRDefault="00FB34E7" w:rsidP="00FB34E7">
            <w:pPr>
              <w:pStyle w:val="ListParagraph"/>
              <w:spacing w:before="120" w:after="120"/>
              <w:rPr>
                <w:rFonts w:asciiTheme="majorHAnsi" w:hAnsiTheme="majorHAnsi" w:cstheme="majorHAnsi"/>
                <w:szCs w:val="22"/>
              </w:rPr>
            </w:pPr>
          </w:p>
          <w:p w14:paraId="3A4ADF7D" w14:textId="77777777" w:rsidR="0064101C" w:rsidRPr="0093401D" w:rsidRDefault="00481F09" w:rsidP="00380C24">
            <w:pPr>
              <w:spacing w:before="120" w:after="120"/>
              <w:rPr>
                <w:rFonts w:asciiTheme="majorHAnsi" w:hAnsiTheme="majorHAnsi" w:cstheme="majorHAnsi"/>
              </w:rPr>
            </w:pPr>
            <w:r w:rsidRPr="0093401D">
              <w:rPr>
                <w:rFonts w:asciiTheme="majorHAnsi" w:hAnsiTheme="majorHAnsi" w:cstheme="majorHAnsi"/>
              </w:rPr>
              <w:t>Ministry experience</w:t>
            </w:r>
          </w:p>
          <w:p w14:paraId="656C99BF" w14:textId="77777777" w:rsidR="00481F09" w:rsidRPr="0093401D" w:rsidRDefault="00481F09" w:rsidP="00380C24">
            <w:pPr>
              <w:spacing w:before="120" w:after="120"/>
              <w:rPr>
                <w:rFonts w:asciiTheme="majorHAnsi" w:hAnsiTheme="majorHAnsi" w:cstheme="majorHAnsi"/>
              </w:rPr>
            </w:pPr>
            <w:r w:rsidRPr="0093401D">
              <w:rPr>
                <w:rFonts w:asciiTheme="majorHAnsi" w:hAnsiTheme="majorHAnsi" w:cstheme="majorHAnsi"/>
              </w:rPr>
              <w:t>Youth Ministry experience</w:t>
            </w:r>
          </w:p>
          <w:p w14:paraId="12531E57" w14:textId="77777777" w:rsidR="00481F09" w:rsidRPr="0093401D" w:rsidRDefault="00481F09" w:rsidP="00380C24">
            <w:pPr>
              <w:spacing w:before="120" w:after="120"/>
              <w:rPr>
                <w:rFonts w:asciiTheme="majorHAnsi" w:hAnsiTheme="majorHAnsi" w:cstheme="majorHAnsi"/>
              </w:rPr>
            </w:pPr>
            <w:r w:rsidRPr="0093401D">
              <w:rPr>
                <w:rFonts w:asciiTheme="majorHAnsi" w:hAnsiTheme="majorHAnsi" w:cstheme="majorHAnsi"/>
              </w:rPr>
              <w:t>Oversees mission experience</w:t>
            </w:r>
          </w:p>
          <w:p w14:paraId="19BF9CF1" w14:textId="77777777" w:rsidR="00481F09" w:rsidRPr="0093401D" w:rsidRDefault="00481F09" w:rsidP="00380C24">
            <w:pPr>
              <w:spacing w:before="120" w:after="120"/>
              <w:rPr>
                <w:rFonts w:asciiTheme="majorHAnsi" w:hAnsiTheme="majorHAnsi" w:cstheme="majorHAnsi"/>
              </w:rPr>
            </w:pPr>
            <w:r w:rsidRPr="0093401D">
              <w:rPr>
                <w:rFonts w:asciiTheme="majorHAnsi" w:hAnsiTheme="majorHAnsi" w:cstheme="majorHAnsi"/>
              </w:rPr>
              <w:t xml:space="preserve">Counselling </w:t>
            </w:r>
            <w:r w:rsidR="0028431C" w:rsidRPr="0093401D">
              <w:rPr>
                <w:rFonts w:asciiTheme="majorHAnsi" w:hAnsiTheme="majorHAnsi" w:cstheme="majorHAnsi"/>
              </w:rPr>
              <w:t>experience.</w:t>
            </w:r>
          </w:p>
        </w:tc>
      </w:tr>
      <w:tr w:rsidR="00B52C88" w:rsidRPr="0093401D" w14:paraId="72EBA9FB" w14:textId="77777777" w:rsidTr="00380C24">
        <w:tc>
          <w:tcPr>
            <w:tcW w:w="2122" w:type="dxa"/>
            <w:tcBorders>
              <w:top w:val="single" w:sz="4" w:space="0" w:color="auto"/>
              <w:left w:val="single" w:sz="4" w:space="0" w:color="auto"/>
              <w:bottom w:val="single" w:sz="4" w:space="0" w:color="auto"/>
              <w:right w:val="single" w:sz="4" w:space="0" w:color="auto"/>
            </w:tcBorders>
          </w:tcPr>
          <w:p w14:paraId="4BCF2E54" w14:textId="77777777" w:rsidR="00B52C88" w:rsidRPr="0093401D" w:rsidRDefault="00B52C88" w:rsidP="00B52C88">
            <w:pPr>
              <w:spacing w:line="240" w:lineRule="exact"/>
              <w:rPr>
                <w:rFonts w:asciiTheme="majorHAnsi" w:hAnsiTheme="majorHAnsi" w:cstheme="majorHAnsi"/>
                <w:b/>
              </w:rPr>
            </w:pPr>
            <w:r w:rsidRPr="0093401D">
              <w:rPr>
                <w:rFonts w:asciiTheme="majorHAnsi" w:hAnsiTheme="majorHAnsi" w:cstheme="majorHAnsi"/>
                <w:b/>
              </w:rPr>
              <w:t>Knowledge</w:t>
            </w:r>
          </w:p>
          <w:p w14:paraId="66312262" w14:textId="77777777" w:rsidR="00B52C88" w:rsidRPr="0093401D" w:rsidRDefault="00B52C88" w:rsidP="00B52C88">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tcPr>
          <w:p w14:paraId="0600E997" w14:textId="77777777" w:rsidR="00481F09" w:rsidRPr="0093401D" w:rsidRDefault="00481F09"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Effective and practical knowledge and handling of the Bible. </w:t>
            </w:r>
          </w:p>
          <w:p w14:paraId="6C0DED1E" w14:textId="77777777" w:rsidR="006A7F96" w:rsidRPr="0093401D" w:rsidRDefault="006A7F96"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Knowledge of safeguarding requirements for working with children</w:t>
            </w:r>
          </w:p>
          <w:p w14:paraId="6D4E78A1" w14:textId="77777777" w:rsidR="006A7F96" w:rsidRPr="0093401D" w:rsidRDefault="006A7F96" w:rsidP="00481F09">
            <w:pPr>
              <w:pStyle w:val="ListParagraph"/>
              <w:spacing w:before="120" w:after="120"/>
              <w:rPr>
                <w:rFonts w:asciiTheme="majorHAnsi" w:hAnsiTheme="majorHAnsi" w:cstheme="majorHAnsi"/>
                <w:szCs w:val="22"/>
              </w:rPr>
            </w:pPr>
          </w:p>
        </w:tc>
        <w:tc>
          <w:tcPr>
            <w:tcW w:w="2454" w:type="dxa"/>
            <w:tcBorders>
              <w:top w:val="single" w:sz="4" w:space="0" w:color="auto"/>
              <w:left w:val="single" w:sz="4" w:space="0" w:color="auto"/>
              <w:bottom w:val="single" w:sz="4" w:space="0" w:color="auto"/>
              <w:right w:val="single" w:sz="4" w:space="0" w:color="auto"/>
            </w:tcBorders>
          </w:tcPr>
          <w:p w14:paraId="7676A582" w14:textId="77777777" w:rsidR="00B23527" w:rsidRPr="0093401D" w:rsidRDefault="00B23527" w:rsidP="00380C24">
            <w:pPr>
              <w:pStyle w:val="ListParagraph"/>
              <w:spacing w:line="240" w:lineRule="exact"/>
              <w:rPr>
                <w:rFonts w:asciiTheme="majorHAnsi" w:hAnsiTheme="majorHAnsi" w:cstheme="majorHAnsi"/>
                <w:szCs w:val="22"/>
              </w:rPr>
            </w:pPr>
          </w:p>
          <w:p w14:paraId="16D330A2" w14:textId="77777777" w:rsidR="00F9226A" w:rsidRPr="0093401D" w:rsidRDefault="00481F09" w:rsidP="00380C24">
            <w:pPr>
              <w:spacing w:line="240" w:lineRule="exact"/>
              <w:rPr>
                <w:rFonts w:asciiTheme="majorHAnsi" w:hAnsiTheme="majorHAnsi" w:cstheme="majorHAnsi"/>
              </w:rPr>
            </w:pPr>
            <w:r w:rsidRPr="0093401D">
              <w:rPr>
                <w:rFonts w:asciiTheme="majorHAnsi" w:hAnsiTheme="majorHAnsi" w:cstheme="majorHAnsi"/>
              </w:rPr>
              <w:t xml:space="preserve">Church </w:t>
            </w:r>
            <w:r w:rsidR="0028431C" w:rsidRPr="0093401D">
              <w:rPr>
                <w:rFonts w:asciiTheme="majorHAnsi" w:hAnsiTheme="majorHAnsi" w:cstheme="majorHAnsi"/>
              </w:rPr>
              <w:t xml:space="preserve">youth </w:t>
            </w:r>
          </w:p>
          <w:p w14:paraId="40B85128" w14:textId="66599C6F" w:rsidR="00481F09" w:rsidRPr="0093401D" w:rsidRDefault="00481F09" w:rsidP="00380C24">
            <w:pPr>
              <w:spacing w:line="240" w:lineRule="exact"/>
              <w:rPr>
                <w:rFonts w:asciiTheme="majorHAnsi" w:hAnsiTheme="majorHAnsi" w:cstheme="majorHAnsi"/>
              </w:rPr>
            </w:pPr>
            <w:r w:rsidRPr="0093401D">
              <w:rPr>
                <w:rFonts w:asciiTheme="majorHAnsi" w:hAnsiTheme="majorHAnsi" w:cstheme="majorHAnsi"/>
              </w:rPr>
              <w:t>Ministry</w:t>
            </w:r>
          </w:p>
          <w:p w14:paraId="7A0E38C7" w14:textId="77777777" w:rsidR="00481F09" w:rsidRPr="0093401D" w:rsidRDefault="00481F09" w:rsidP="00380C24">
            <w:pPr>
              <w:spacing w:line="240" w:lineRule="exact"/>
              <w:rPr>
                <w:rFonts w:asciiTheme="majorHAnsi" w:hAnsiTheme="majorHAnsi" w:cstheme="majorHAnsi"/>
              </w:rPr>
            </w:pPr>
            <w:r w:rsidRPr="0093401D">
              <w:rPr>
                <w:rFonts w:asciiTheme="majorHAnsi" w:hAnsiTheme="majorHAnsi" w:cstheme="majorHAnsi"/>
              </w:rPr>
              <w:t>Youth ministry organisation</w:t>
            </w:r>
          </w:p>
          <w:p w14:paraId="0EA534EA" w14:textId="77777777" w:rsidR="00F66A95" w:rsidRPr="0093401D" w:rsidRDefault="00F66A95" w:rsidP="0073637B">
            <w:pPr>
              <w:pStyle w:val="ListParagraph"/>
              <w:spacing w:line="240" w:lineRule="exact"/>
              <w:rPr>
                <w:rFonts w:asciiTheme="majorHAnsi" w:hAnsiTheme="majorHAnsi" w:cstheme="majorHAnsi"/>
                <w:szCs w:val="22"/>
              </w:rPr>
            </w:pPr>
          </w:p>
        </w:tc>
      </w:tr>
      <w:tr w:rsidR="00B52C88" w:rsidRPr="0093401D" w14:paraId="13540F5B" w14:textId="77777777" w:rsidTr="00380C24">
        <w:tc>
          <w:tcPr>
            <w:tcW w:w="2122" w:type="dxa"/>
            <w:tcBorders>
              <w:top w:val="single" w:sz="4" w:space="0" w:color="auto"/>
              <w:left w:val="single" w:sz="4" w:space="0" w:color="auto"/>
              <w:bottom w:val="single" w:sz="4" w:space="0" w:color="auto"/>
              <w:right w:val="single" w:sz="4" w:space="0" w:color="auto"/>
            </w:tcBorders>
          </w:tcPr>
          <w:p w14:paraId="55E4EC22" w14:textId="77777777" w:rsidR="00B52C88" w:rsidRPr="0093401D" w:rsidRDefault="00B52C88" w:rsidP="00B52C88">
            <w:pPr>
              <w:pStyle w:val="Heading3"/>
              <w:spacing w:line="240" w:lineRule="exact"/>
              <w:outlineLvl w:val="2"/>
              <w:rPr>
                <w:rFonts w:cstheme="majorHAnsi"/>
                <w:b/>
                <w:color w:val="auto"/>
              </w:rPr>
            </w:pPr>
            <w:r w:rsidRPr="0093401D">
              <w:rPr>
                <w:rFonts w:cstheme="majorHAnsi"/>
                <w:b/>
                <w:color w:val="auto"/>
              </w:rPr>
              <w:t>Skills</w:t>
            </w:r>
          </w:p>
          <w:p w14:paraId="4A43A832" w14:textId="77777777" w:rsidR="00B52C88" w:rsidRPr="0093401D" w:rsidRDefault="00B52C88" w:rsidP="00B52C88">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tcPr>
          <w:p w14:paraId="209869D2" w14:textId="77777777" w:rsidR="00732849" w:rsidRPr="0093401D" w:rsidRDefault="00732849"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Effective at communicating the heart of the Christian message in a simple and dynamic way. </w:t>
            </w:r>
          </w:p>
          <w:p w14:paraId="12206719" w14:textId="77777777" w:rsidR="00481F09" w:rsidRPr="0093401D" w:rsidRDefault="0064101C"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Excellent </w:t>
            </w:r>
            <w:r w:rsidR="00481F09" w:rsidRPr="0093401D">
              <w:rPr>
                <w:rFonts w:asciiTheme="majorHAnsi" w:hAnsiTheme="majorHAnsi" w:cstheme="majorHAnsi"/>
                <w:szCs w:val="22"/>
              </w:rPr>
              <w:t xml:space="preserve">listening skills. </w:t>
            </w:r>
          </w:p>
          <w:p w14:paraId="001FDA57" w14:textId="77777777" w:rsidR="00732849" w:rsidRPr="0093401D" w:rsidRDefault="00732849"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Excellent people skills. </w:t>
            </w:r>
          </w:p>
          <w:p w14:paraId="6107EE2E" w14:textId="77777777" w:rsidR="00464673" w:rsidRPr="0093401D" w:rsidRDefault="00464673"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Public speaking skills.</w:t>
            </w:r>
          </w:p>
          <w:p w14:paraId="08494BDC" w14:textId="77777777" w:rsidR="00732849" w:rsidRPr="0093401D" w:rsidRDefault="00732849"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Effective at planning and organising events. </w:t>
            </w:r>
          </w:p>
          <w:p w14:paraId="7EEFDD0F" w14:textId="77777777" w:rsidR="00732849" w:rsidRPr="0093401D" w:rsidRDefault="00732849"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Confident in leading prayer meetings and gatherings. </w:t>
            </w:r>
          </w:p>
          <w:p w14:paraId="530073BF" w14:textId="77777777" w:rsidR="00732849" w:rsidRPr="0093401D" w:rsidRDefault="00464673"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A natural self-</w:t>
            </w:r>
            <w:r w:rsidR="00732849" w:rsidRPr="0093401D">
              <w:rPr>
                <w:rFonts w:asciiTheme="majorHAnsi" w:hAnsiTheme="majorHAnsi" w:cstheme="majorHAnsi"/>
                <w:szCs w:val="22"/>
              </w:rPr>
              <w:t xml:space="preserve">starter. </w:t>
            </w:r>
          </w:p>
          <w:p w14:paraId="5365446C" w14:textId="77777777" w:rsidR="00B52C88" w:rsidRPr="0093401D" w:rsidRDefault="0064101C"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IT skills, </w:t>
            </w:r>
            <w:r w:rsidR="006A7F96" w:rsidRPr="0093401D">
              <w:rPr>
                <w:rFonts w:asciiTheme="majorHAnsi" w:hAnsiTheme="majorHAnsi" w:cstheme="majorHAnsi"/>
                <w:szCs w:val="22"/>
              </w:rPr>
              <w:t>intermediate</w:t>
            </w:r>
            <w:r w:rsidR="00732849" w:rsidRPr="0093401D">
              <w:rPr>
                <w:rFonts w:asciiTheme="majorHAnsi" w:hAnsiTheme="majorHAnsi" w:cstheme="majorHAnsi"/>
                <w:szCs w:val="22"/>
              </w:rPr>
              <w:t xml:space="preserve"> </w:t>
            </w:r>
            <w:proofErr w:type="gramStart"/>
            <w:r w:rsidRPr="0093401D">
              <w:rPr>
                <w:rFonts w:asciiTheme="majorHAnsi" w:hAnsiTheme="majorHAnsi" w:cstheme="majorHAnsi"/>
                <w:szCs w:val="22"/>
              </w:rPr>
              <w:t>Excel</w:t>
            </w:r>
            <w:proofErr w:type="gramEnd"/>
            <w:r w:rsidRPr="0093401D">
              <w:rPr>
                <w:rFonts w:asciiTheme="majorHAnsi" w:hAnsiTheme="majorHAnsi" w:cstheme="majorHAnsi"/>
                <w:szCs w:val="22"/>
              </w:rPr>
              <w:t xml:space="preserve"> </w:t>
            </w:r>
            <w:r w:rsidR="006A7F96" w:rsidRPr="0093401D">
              <w:rPr>
                <w:rFonts w:asciiTheme="majorHAnsi" w:hAnsiTheme="majorHAnsi" w:cstheme="majorHAnsi"/>
                <w:szCs w:val="22"/>
              </w:rPr>
              <w:t>and Word</w:t>
            </w:r>
          </w:p>
          <w:p w14:paraId="6EFEBB7F" w14:textId="77777777" w:rsidR="006A7F96" w:rsidRPr="0093401D" w:rsidRDefault="006A7F96"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Good standard of numeracy and literacy</w:t>
            </w:r>
            <w:r w:rsidR="00732849" w:rsidRPr="0093401D">
              <w:rPr>
                <w:rFonts w:asciiTheme="majorHAnsi" w:hAnsiTheme="majorHAnsi" w:cstheme="majorHAnsi"/>
                <w:szCs w:val="22"/>
              </w:rPr>
              <w:t>.</w:t>
            </w:r>
          </w:p>
          <w:p w14:paraId="3D6BF64A" w14:textId="77777777" w:rsidR="0064101C" w:rsidRPr="0093401D" w:rsidRDefault="0064101C"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 xml:space="preserve">Ability to balance priorities and </w:t>
            </w:r>
            <w:r w:rsidR="00464673" w:rsidRPr="0093401D">
              <w:rPr>
                <w:rFonts w:asciiTheme="majorHAnsi" w:hAnsiTheme="majorHAnsi" w:cstheme="majorHAnsi"/>
                <w:szCs w:val="22"/>
              </w:rPr>
              <w:t>discern a path ahead.</w:t>
            </w:r>
          </w:p>
          <w:p w14:paraId="71D45829" w14:textId="77777777" w:rsidR="0064101C" w:rsidRPr="0093401D" w:rsidRDefault="0064101C" w:rsidP="00752A16">
            <w:pPr>
              <w:pStyle w:val="ListParagraph"/>
              <w:numPr>
                <w:ilvl w:val="0"/>
                <w:numId w:val="2"/>
              </w:numPr>
              <w:spacing w:before="120" w:after="120"/>
              <w:rPr>
                <w:rFonts w:asciiTheme="majorHAnsi" w:hAnsiTheme="majorHAnsi" w:cstheme="majorHAnsi"/>
                <w:szCs w:val="22"/>
              </w:rPr>
            </w:pPr>
            <w:r w:rsidRPr="0093401D">
              <w:rPr>
                <w:rFonts w:asciiTheme="majorHAnsi" w:hAnsiTheme="majorHAnsi" w:cstheme="majorHAnsi"/>
                <w:szCs w:val="22"/>
              </w:rPr>
              <w:t>Willingness to take part in additional training when the acquisition of new skills is required</w:t>
            </w:r>
          </w:p>
        </w:tc>
        <w:tc>
          <w:tcPr>
            <w:tcW w:w="2454" w:type="dxa"/>
            <w:tcBorders>
              <w:top w:val="single" w:sz="4" w:space="0" w:color="auto"/>
              <w:left w:val="single" w:sz="4" w:space="0" w:color="auto"/>
              <w:bottom w:val="single" w:sz="4" w:space="0" w:color="auto"/>
              <w:right w:val="single" w:sz="4" w:space="0" w:color="auto"/>
            </w:tcBorders>
          </w:tcPr>
          <w:p w14:paraId="7A471095" w14:textId="77777777" w:rsidR="0064101C" w:rsidRPr="0093401D" w:rsidRDefault="0064101C" w:rsidP="00464673">
            <w:pPr>
              <w:pStyle w:val="ListParagraph"/>
              <w:spacing w:line="240" w:lineRule="exact"/>
              <w:rPr>
                <w:rFonts w:asciiTheme="majorHAnsi" w:hAnsiTheme="majorHAnsi" w:cstheme="majorHAnsi"/>
                <w:szCs w:val="22"/>
              </w:rPr>
            </w:pPr>
          </w:p>
        </w:tc>
      </w:tr>
      <w:tr w:rsidR="00B52C88" w:rsidRPr="0093401D" w14:paraId="53D5F7A5" w14:textId="77777777" w:rsidTr="00380C24">
        <w:tc>
          <w:tcPr>
            <w:tcW w:w="2122" w:type="dxa"/>
            <w:tcBorders>
              <w:top w:val="single" w:sz="4" w:space="0" w:color="auto"/>
              <w:left w:val="single" w:sz="4" w:space="0" w:color="auto"/>
              <w:bottom w:val="single" w:sz="4" w:space="0" w:color="auto"/>
              <w:right w:val="single" w:sz="4" w:space="0" w:color="auto"/>
            </w:tcBorders>
          </w:tcPr>
          <w:p w14:paraId="1ADDC6D7" w14:textId="77777777" w:rsidR="00B52C88" w:rsidRPr="0093401D" w:rsidRDefault="00B52C88" w:rsidP="003F42DC">
            <w:pPr>
              <w:spacing w:line="240" w:lineRule="exact"/>
              <w:rPr>
                <w:rFonts w:asciiTheme="majorHAnsi" w:hAnsiTheme="majorHAnsi" w:cstheme="majorHAnsi"/>
                <w:b/>
              </w:rPr>
            </w:pPr>
            <w:r w:rsidRPr="0093401D">
              <w:rPr>
                <w:rFonts w:asciiTheme="majorHAnsi" w:hAnsiTheme="majorHAnsi" w:cstheme="majorHAnsi"/>
                <w:b/>
              </w:rPr>
              <w:t>General/</w:t>
            </w:r>
          </w:p>
          <w:p w14:paraId="4921E319" w14:textId="77777777" w:rsidR="00B52C88" w:rsidRPr="0093401D" w:rsidRDefault="00B52C88" w:rsidP="003F42DC">
            <w:pPr>
              <w:spacing w:line="240" w:lineRule="exact"/>
              <w:rPr>
                <w:rFonts w:asciiTheme="majorHAnsi" w:hAnsiTheme="majorHAnsi" w:cstheme="majorHAnsi"/>
                <w:b/>
              </w:rPr>
            </w:pPr>
            <w:r w:rsidRPr="0093401D">
              <w:rPr>
                <w:rFonts w:asciiTheme="majorHAnsi" w:hAnsiTheme="majorHAnsi" w:cstheme="majorHAnsi"/>
                <w:b/>
              </w:rPr>
              <w:t>Personal Qualities</w:t>
            </w:r>
          </w:p>
          <w:p w14:paraId="34120A61" w14:textId="77777777" w:rsidR="00B52C88" w:rsidRPr="0093401D" w:rsidRDefault="00B52C88" w:rsidP="003F42DC">
            <w:pPr>
              <w:spacing w:line="240" w:lineRule="exact"/>
              <w:rPr>
                <w:rFonts w:asciiTheme="majorHAnsi" w:hAnsiTheme="majorHAnsi" w:cstheme="majorHAnsi"/>
                <w:b/>
              </w:rPr>
            </w:pPr>
          </w:p>
        </w:tc>
        <w:tc>
          <w:tcPr>
            <w:tcW w:w="5386" w:type="dxa"/>
            <w:tcBorders>
              <w:top w:val="single" w:sz="4" w:space="0" w:color="auto"/>
              <w:left w:val="single" w:sz="4" w:space="0" w:color="auto"/>
              <w:bottom w:val="single" w:sz="4" w:space="0" w:color="auto"/>
              <w:right w:val="single" w:sz="4" w:space="0" w:color="auto"/>
            </w:tcBorders>
          </w:tcPr>
          <w:p w14:paraId="3324EBFA" w14:textId="77777777" w:rsidR="00623AD4" w:rsidRPr="0093401D" w:rsidRDefault="00FF2965"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Practis</w:t>
            </w:r>
            <w:r w:rsidR="00732849" w:rsidRPr="0093401D">
              <w:rPr>
                <w:rFonts w:asciiTheme="majorHAnsi" w:hAnsiTheme="majorHAnsi" w:cstheme="majorHAnsi"/>
              </w:rPr>
              <w:t>ing Christian</w:t>
            </w:r>
          </w:p>
          <w:p w14:paraId="2A7DAD43" w14:textId="77777777" w:rsidR="00464673" w:rsidRPr="0093401D" w:rsidRDefault="00464673"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Kind and loving.</w:t>
            </w:r>
          </w:p>
          <w:p w14:paraId="326CBC35" w14:textId="77777777" w:rsidR="00464673" w:rsidRPr="0093401D" w:rsidRDefault="00464673"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Servant hearted.</w:t>
            </w:r>
          </w:p>
          <w:p w14:paraId="107D0111" w14:textId="77777777" w:rsidR="00B52C88" w:rsidRPr="0093401D" w:rsidRDefault="00464673"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P</w:t>
            </w:r>
            <w:r w:rsidR="00B52C88" w:rsidRPr="0093401D">
              <w:rPr>
                <w:rFonts w:asciiTheme="majorHAnsi" w:hAnsiTheme="majorHAnsi" w:cstheme="majorHAnsi"/>
              </w:rPr>
              <w:t>rofessional appearance</w:t>
            </w:r>
            <w:r w:rsidR="00380C24" w:rsidRPr="0093401D">
              <w:rPr>
                <w:rFonts w:asciiTheme="majorHAnsi" w:hAnsiTheme="majorHAnsi" w:cstheme="majorHAnsi"/>
              </w:rPr>
              <w:t>.</w:t>
            </w:r>
          </w:p>
          <w:p w14:paraId="269EAB6A" w14:textId="77777777" w:rsidR="00B52C88" w:rsidRPr="0093401D" w:rsidRDefault="00694DB0"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Capacity to remain calm and to cope under pressure</w:t>
            </w:r>
            <w:r w:rsidR="00380C24" w:rsidRPr="0093401D">
              <w:rPr>
                <w:rFonts w:asciiTheme="majorHAnsi" w:hAnsiTheme="majorHAnsi" w:cstheme="majorHAnsi"/>
              </w:rPr>
              <w:t>.</w:t>
            </w:r>
          </w:p>
          <w:p w14:paraId="3022CADD" w14:textId="77777777" w:rsidR="00B52C88" w:rsidRPr="0093401D" w:rsidRDefault="00732849"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A team player.</w:t>
            </w:r>
          </w:p>
          <w:p w14:paraId="41CD5375" w14:textId="77777777" w:rsidR="00B52C88" w:rsidRPr="0093401D" w:rsidRDefault="00B52C88"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Self-motivated</w:t>
            </w:r>
            <w:r w:rsidR="00380C24" w:rsidRPr="0093401D">
              <w:rPr>
                <w:rFonts w:asciiTheme="majorHAnsi" w:hAnsiTheme="majorHAnsi" w:cstheme="majorHAnsi"/>
              </w:rPr>
              <w:t>.</w:t>
            </w:r>
          </w:p>
          <w:p w14:paraId="7D077ACE" w14:textId="77777777" w:rsidR="006A7F96" w:rsidRPr="0093401D" w:rsidRDefault="006A7F96"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Proactive</w:t>
            </w:r>
            <w:r w:rsidR="00380C24" w:rsidRPr="0093401D">
              <w:rPr>
                <w:rFonts w:asciiTheme="majorHAnsi" w:hAnsiTheme="majorHAnsi" w:cstheme="majorHAnsi"/>
              </w:rPr>
              <w:t>.</w:t>
            </w:r>
          </w:p>
          <w:p w14:paraId="22FF1FBB" w14:textId="77777777" w:rsidR="00B52C88" w:rsidRPr="0093401D" w:rsidRDefault="00B52C88"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 xml:space="preserve">Ability to contribute greatly to the wider life of the </w:t>
            </w:r>
            <w:proofErr w:type="gramStart"/>
            <w:r w:rsidRPr="0093401D">
              <w:rPr>
                <w:rFonts w:asciiTheme="majorHAnsi" w:hAnsiTheme="majorHAnsi" w:cstheme="majorHAnsi"/>
              </w:rPr>
              <w:t>School</w:t>
            </w:r>
            <w:proofErr w:type="gramEnd"/>
          </w:p>
          <w:p w14:paraId="30711C2E" w14:textId="77777777" w:rsidR="00B52C88" w:rsidRPr="0093401D" w:rsidRDefault="00B52C88"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Strives for excellence in every aspect of school life</w:t>
            </w:r>
          </w:p>
          <w:p w14:paraId="7E52E2FB" w14:textId="77777777" w:rsidR="0064101C" w:rsidRPr="0093401D" w:rsidRDefault="0064101C"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Organised, accurate and detail conscious</w:t>
            </w:r>
          </w:p>
          <w:p w14:paraId="4CDAA1F5" w14:textId="77777777" w:rsidR="00694DB0" w:rsidRPr="0093401D" w:rsidRDefault="00694DB0"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lastRenderedPageBreak/>
              <w:t>Maintain</w:t>
            </w:r>
            <w:r w:rsidR="00464673" w:rsidRPr="0093401D">
              <w:rPr>
                <w:rFonts w:asciiTheme="majorHAnsi" w:hAnsiTheme="majorHAnsi" w:cstheme="majorHAnsi"/>
              </w:rPr>
              <w:t>s</w:t>
            </w:r>
            <w:r w:rsidRPr="0093401D">
              <w:rPr>
                <w:rFonts w:asciiTheme="majorHAnsi" w:hAnsiTheme="majorHAnsi" w:cstheme="majorHAnsi"/>
              </w:rPr>
              <w:t xml:space="preserve"> confidentiality and </w:t>
            </w:r>
            <w:proofErr w:type="gramStart"/>
            <w:r w:rsidRPr="0093401D">
              <w:rPr>
                <w:rFonts w:asciiTheme="majorHAnsi" w:hAnsiTheme="majorHAnsi" w:cstheme="majorHAnsi"/>
              </w:rPr>
              <w:t>work</w:t>
            </w:r>
            <w:r w:rsidR="00464673" w:rsidRPr="0093401D">
              <w:rPr>
                <w:rFonts w:asciiTheme="majorHAnsi" w:hAnsiTheme="majorHAnsi" w:cstheme="majorHAnsi"/>
              </w:rPr>
              <w:t>s</w:t>
            </w:r>
            <w:r w:rsidRPr="0093401D">
              <w:rPr>
                <w:rFonts w:asciiTheme="majorHAnsi" w:hAnsiTheme="majorHAnsi" w:cstheme="majorHAnsi"/>
              </w:rPr>
              <w:t xml:space="preserve"> with discretion at all times</w:t>
            </w:r>
            <w:proofErr w:type="gramEnd"/>
          </w:p>
          <w:p w14:paraId="7A8407B2" w14:textId="77777777" w:rsidR="00694DB0" w:rsidRPr="0093401D" w:rsidRDefault="00694DB0" w:rsidP="00752A16">
            <w:pPr>
              <w:numPr>
                <w:ilvl w:val="0"/>
                <w:numId w:val="2"/>
              </w:numPr>
              <w:spacing w:line="240" w:lineRule="exact"/>
              <w:rPr>
                <w:rFonts w:asciiTheme="majorHAnsi" w:hAnsiTheme="majorHAnsi" w:cstheme="majorHAnsi"/>
              </w:rPr>
            </w:pPr>
            <w:r w:rsidRPr="0093401D">
              <w:rPr>
                <w:rFonts w:asciiTheme="majorHAnsi" w:hAnsiTheme="majorHAnsi" w:cstheme="majorHAnsi"/>
              </w:rPr>
              <w:t>Conscientious and reliable</w:t>
            </w:r>
          </w:p>
          <w:p w14:paraId="362833BF" w14:textId="77777777" w:rsidR="00B52C88" w:rsidRPr="0093401D" w:rsidRDefault="00464673" w:rsidP="00752A16">
            <w:pPr>
              <w:numPr>
                <w:ilvl w:val="0"/>
                <w:numId w:val="2"/>
              </w:numPr>
              <w:tabs>
                <w:tab w:val="num" w:pos="720"/>
              </w:tabs>
              <w:spacing w:line="240" w:lineRule="exact"/>
              <w:rPr>
                <w:rFonts w:asciiTheme="majorHAnsi" w:hAnsiTheme="majorHAnsi" w:cstheme="majorHAnsi"/>
              </w:rPr>
            </w:pPr>
            <w:r w:rsidRPr="0093401D">
              <w:rPr>
                <w:rFonts w:asciiTheme="majorHAnsi" w:hAnsiTheme="majorHAnsi" w:cstheme="majorHAnsi"/>
              </w:rPr>
              <w:t>Enthusiastic</w:t>
            </w:r>
          </w:p>
          <w:p w14:paraId="3F55F86F" w14:textId="77777777" w:rsidR="00B52C88" w:rsidRPr="0093401D" w:rsidRDefault="00B52C88" w:rsidP="00752A16">
            <w:pPr>
              <w:numPr>
                <w:ilvl w:val="0"/>
                <w:numId w:val="3"/>
              </w:numPr>
              <w:tabs>
                <w:tab w:val="num" w:pos="360"/>
                <w:tab w:val="num" w:pos="720"/>
              </w:tabs>
              <w:spacing w:line="240" w:lineRule="exact"/>
              <w:ind w:left="714" w:hanging="357"/>
              <w:rPr>
                <w:rFonts w:asciiTheme="majorHAnsi" w:hAnsiTheme="majorHAnsi" w:cstheme="majorHAnsi"/>
                <w:b/>
              </w:rPr>
            </w:pPr>
            <w:r w:rsidRPr="0093401D">
              <w:rPr>
                <w:rFonts w:asciiTheme="majorHAnsi" w:hAnsiTheme="majorHAnsi" w:cstheme="majorHAnsi"/>
              </w:rPr>
              <w:t>Patien</w:t>
            </w:r>
            <w:r w:rsidR="00464673" w:rsidRPr="0093401D">
              <w:rPr>
                <w:rFonts w:asciiTheme="majorHAnsi" w:hAnsiTheme="majorHAnsi" w:cstheme="majorHAnsi"/>
              </w:rPr>
              <w:t>t</w:t>
            </w:r>
          </w:p>
          <w:p w14:paraId="60289031" w14:textId="77777777" w:rsidR="00EF02CC" w:rsidRPr="0093401D" w:rsidRDefault="00EF02CC" w:rsidP="00EF02CC">
            <w:pPr>
              <w:spacing w:line="240" w:lineRule="exact"/>
              <w:ind w:left="714"/>
              <w:rPr>
                <w:rFonts w:asciiTheme="majorHAnsi" w:hAnsiTheme="majorHAnsi" w:cstheme="majorHAnsi"/>
                <w:b/>
              </w:rPr>
            </w:pPr>
          </w:p>
        </w:tc>
        <w:tc>
          <w:tcPr>
            <w:tcW w:w="2454" w:type="dxa"/>
            <w:tcBorders>
              <w:top w:val="single" w:sz="4" w:space="0" w:color="auto"/>
              <w:left w:val="single" w:sz="4" w:space="0" w:color="auto"/>
              <w:bottom w:val="single" w:sz="4" w:space="0" w:color="auto"/>
              <w:right w:val="single" w:sz="4" w:space="0" w:color="auto"/>
            </w:tcBorders>
          </w:tcPr>
          <w:p w14:paraId="0F3087CA" w14:textId="77777777" w:rsidR="00B52C88" w:rsidRPr="0093401D" w:rsidRDefault="00B52C88" w:rsidP="003F42DC">
            <w:pPr>
              <w:pStyle w:val="ListParagraph"/>
              <w:spacing w:line="240" w:lineRule="exact"/>
              <w:ind w:left="360"/>
              <w:rPr>
                <w:rFonts w:asciiTheme="majorHAnsi" w:hAnsiTheme="majorHAnsi" w:cstheme="majorHAnsi"/>
                <w:szCs w:val="22"/>
              </w:rPr>
            </w:pPr>
          </w:p>
        </w:tc>
      </w:tr>
    </w:tbl>
    <w:p w14:paraId="528A55AC" w14:textId="77777777" w:rsidR="00B52C88" w:rsidRPr="0093401D" w:rsidRDefault="00B52C88" w:rsidP="00B52C88">
      <w:pPr>
        <w:rPr>
          <w:rFonts w:asciiTheme="majorHAnsi" w:hAnsiTheme="majorHAnsi" w:cstheme="majorHAnsi"/>
          <w:sz w:val="22"/>
          <w:szCs w:val="22"/>
        </w:rPr>
      </w:pPr>
    </w:p>
    <w:p w14:paraId="2005946F" w14:textId="77777777" w:rsidR="00D527B4" w:rsidRPr="0093401D" w:rsidRDefault="00D527B4" w:rsidP="00B52C88">
      <w:pPr>
        <w:rPr>
          <w:rFonts w:asciiTheme="majorHAnsi" w:hAnsiTheme="majorHAnsi" w:cstheme="majorHAnsi"/>
          <w:sz w:val="22"/>
          <w:szCs w:val="22"/>
        </w:rPr>
      </w:pPr>
    </w:p>
    <w:p w14:paraId="111C1DD9" w14:textId="77777777" w:rsidR="00D527B4" w:rsidRPr="0093401D" w:rsidRDefault="00D527B4" w:rsidP="00B52C88">
      <w:pPr>
        <w:rPr>
          <w:rFonts w:asciiTheme="majorHAnsi" w:hAnsiTheme="majorHAnsi" w:cstheme="majorHAnsi"/>
          <w:sz w:val="22"/>
          <w:szCs w:val="22"/>
        </w:rPr>
      </w:pPr>
    </w:p>
    <w:p w14:paraId="7EB1D828" w14:textId="77777777" w:rsidR="00B23527" w:rsidRPr="0093401D" w:rsidRDefault="00B23527" w:rsidP="00B52C88">
      <w:pPr>
        <w:rPr>
          <w:rFonts w:asciiTheme="majorHAnsi" w:hAnsiTheme="majorHAnsi" w:cstheme="majorHAnsi"/>
          <w:sz w:val="22"/>
          <w:szCs w:val="22"/>
        </w:rPr>
      </w:pPr>
    </w:p>
    <w:p w14:paraId="07BE7DEE" w14:textId="77777777" w:rsidR="00FB34E7" w:rsidRPr="0093401D" w:rsidRDefault="00D527B4" w:rsidP="00B52C88">
      <w:pPr>
        <w:rPr>
          <w:rFonts w:asciiTheme="majorHAnsi" w:hAnsiTheme="majorHAnsi" w:cstheme="majorHAnsi"/>
          <w:sz w:val="22"/>
          <w:szCs w:val="22"/>
        </w:rPr>
      </w:pPr>
      <w:r w:rsidRPr="0093401D">
        <w:rPr>
          <w:rFonts w:asciiTheme="majorHAnsi" w:hAnsiTheme="majorHAnsi" w:cstheme="majorHAnsi"/>
          <w:sz w:val="22"/>
          <w:szCs w:val="22"/>
        </w:rPr>
        <w:t>Signed: ………………………………………………</w:t>
      </w:r>
      <w:r w:rsidRPr="0093401D">
        <w:rPr>
          <w:rFonts w:asciiTheme="majorHAnsi" w:hAnsiTheme="majorHAnsi" w:cstheme="majorHAnsi"/>
          <w:sz w:val="22"/>
          <w:szCs w:val="22"/>
        </w:rPr>
        <w:tab/>
        <w:t>Employee: ………………………………….</w:t>
      </w:r>
    </w:p>
    <w:sectPr w:rsidR="00FB34E7" w:rsidRPr="0093401D" w:rsidSect="006C586E">
      <w:headerReference w:type="default" r:id="rId11"/>
      <w:footerReference w:type="default" r:id="rId12"/>
      <w:headerReference w:type="first" r:id="rId13"/>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BB8C" w14:textId="77777777" w:rsidR="0027641C" w:rsidRDefault="0027641C" w:rsidP="003C1986">
      <w:r>
        <w:separator/>
      </w:r>
    </w:p>
  </w:endnote>
  <w:endnote w:type="continuationSeparator" w:id="0">
    <w:p w14:paraId="2906E566" w14:textId="77777777" w:rsidR="0027641C" w:rsidRDefault="0027641C"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E7DB"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34FA" w14:textId="77777777" w:rsidR="0027641C" w:rsidRDefault="0027641C" w:rsidP="003C1986">
      <w:r>
        <w:separator/>
      </w:r>
    </w:p>
  </w:footnote>
  <w:footnote w:type="continuationSeparator" w:id="0">
    <w:p w14:paraId="4B5FD43F" w14:textId="77777777" w:rsidR="0027641C" w:rsidRDefault="0027641C"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1EA"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3C88" w14:textId="77777777" w:rsidR="00684F0A" w:rsidRDefault="00684F0A">
    <w:pPr>
      <w:pStyle w:val="Header"/>
    </w:pPr>
    <w:r>
      <w:rPr>
        <w:noProof/>
        <w:lang w:eastAsia="en-GB"/>
      </w:rPr>
      <w:drawing>
        <wp:anchor distT="0" distB="0" distL="114300" distR="114300" simplePos="0" relativeHeight="251657216" behindDoc="0" locked="0" layoutInCell="1" allowOverlap="1" wp14:anchorId="715900B5" wp14:editId="7E7D0F78">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1" w15:restartNumberingAfterBreak="0">
    <w:nsid w:val="0DC1651A"/>
    <w:multiLevelType w:val="hybridMultilevel"/>
    <w:tmpl w:val="6584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F2266"/>
    <w:multiLevelType w:val="hybridMultilevel"/>
    <w:tmpl w:val="ACF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493077EE"/>
    <w:multiLevelType w:val="hybridMultilevel"/>
    <w:tmpl w:val="6C16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36E3E"/>
    <w:multiLevelType w:val="hybridMultilevel"/>
    <w:tmpl w:val="3134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13695"/>
    <w:multiLevelType w:val="hybridMultilevel"/>
    <w:tmpl w:val="5BA0885E"/>
    <w:lvl w:ilvl="0" w:tplc="04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8"/>
  </w:num>
  <w:num w:numId="7">
    <w:abstractNumId w:val="4"/>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14332"/>
    <w:rsid w:val="00020E74"/>
    <w:rsid w:val="00027B16"/>
    <w:rsid w:val="00032806"/>
    <w:rsid w:val="00054163"/>
    <w:rsid w:val="00063AFE"/>
    <w:rsid w:val="000878DB"/>
    <w:rsid w:val="000C49BA"/>
    <w:rsid w:val="001040E4"/>
    <w:rsid w:val="00107495"/>
    <w:rsid w:val="00111F94"/>
    <w:rsid w:val="00120379"/>
    <w:rsid w:val="001303DE"/>
    <w:rsid w:val="0013072E"/>
    <w:rsid w:val="00144467"/>
    <w:rsid w:val="0015172B"/>
    <w:rsid w:val="00153691"/>
    <w:rsid w:val="00157B07"/>
    <w:rsid w:val="00193AF2"/>
    <w:rsid w:val="001B1324"/>
    <w:rsid w:val="001C1B88"/>
    <w:rsid w:val="001E3651"/>
    <w:rsid w:val="001F7458"/>
    <w:rsid w:val="00202977"/>
    <w:rsid w:val="00211D87"/>
    <w:rsid w:val="00230D34"/>
    <w:rsid w:val="00252A89"/>
    <w:rsid w:val="00254202"/>
    <w:rsid w:val="0026523E"/>
    <w:rsid w:val="0027641C"/>
    <w:rsid w:val="0028431C"/>
    <w:rsid w:val="002901F5"/>
    <w:rsid w:val="002A5B67"/>
    <w:rsid w:val="002C1E97"/>
    <w:rsid w:val="002F4615"/>
    <w:rsid w:val="0030268A"/>
    <w:rsid w:val="003129DB"/>
    <w:rsid w:val="00341014"/>
    <w:rsid w:val="00343DB7"/>
    <w:rsid w:val="003501B4"/>
    <w:rsid w:val="0036374A"/>
    <w:rsid w:val="00380C24"/>
    <w:rsid w:val="003A056B"/>
    <w:rsid w:val="003A6D97"/>
    <w:rsid w:val="003B5CD5"/>
    <w:rsid w:val="003C1986"/>
    <w:rsid w:val="003C34C5"/>
    <w:rsid w:val="003D0AE7"/>
    <w:rsid w:val="003E24A2"/>
    <w:rsid w:val="0041534B"/>
    <w:rsid w:val="004222C5"/>
    <w:rsid w:val="00427E14"/>
    <w:rsid w:val="00442526"/>
    <w:rsid w:val="00464673"/>
    <w:rsid w:val="00466C89"/>
    <w:rsid w:val="00470EC9"/>
    <w:rsid w:val="004734EF"/>
    <w:rsid w:val="00481F09"/>
    <w:rsid w:val="004854A1"/>
    <w:rsid w:val="0048673D"/>
    <w:rsid w:val="004B1463"/>
    <w:rsid w:val="004C07EC"/>
    <w:rsid w:val="004E4A20"/>
    <w:rsid w:val="004E6FC6"/>
    <w:rsid w:val="0050328E"/>
    <w:rsid w:val="00516024"/>
    <w:rsid w:val="0053526E"/>
    <w:rsid w:val="005548C9"/>
    <w:rsid w:val="0055569D"/>
    <w:rsid w:val="00581FE1"/>
    <w:rsid w:val="005826CF"/>
    <w:rsid w:val="005865D4"/>
    <w:rsid w:val="00590904"/>
    <w:rsid w:val="005A0FE2"/>
    <w:rsid w:val="005A18A5"/>
    <w:rsid w:val="005B13EA"/>
    <w:rsid w:val="005C14DB"/>
    <w:rsid w:val="005C5FD4"/>
    <w:rsid w:val="005E5053"/>
    <w:rsid w:val="00603EFF"/>
    <w:rsid w:val="00611E4E"/>
    <w:rsid w:val="00612A2F"/>
    <w:rsid w:val="00614B54"/>
    <w:rsid w:val="00623AD4"/>
    <w:rsid w:val="0062760E"/>
    <w:rsid w:val="0064101C"/>
    <w:rsid w:val="00663C8A"/>
    <w:rsid w:val="00673BE2"/>
    <w:rsid w:val="00676C67"/>
    <w:rsid w:val="00680C6F"/>
    <w:rsid w:val="00684F0A"/>
    <w:rsid w:val="00694DB0"/>
    <w:rsid w:val="006A1290"/>
    <w:rsid w:val="006A7E1C"/>
    <w:rsid w:val="006A7F96"/>
    <w:rsid w:val="006B76EF"/>
    <w:rsid w:val="006C586E"/>
    <w:rsid w:val="006C6B22"/>
    <w:rsid w:val="006F5A17"/>
    <w:rsid w:val="00726366"/>
    <w:rsid w:val="00732849"/>
    <w:rsid w:val="0073637B"/>
    <w:rsid w:val="007367B1"/>
    <w:rsid w:val="00740948"/>
    <w:rsid w:val="00752A16"/>
    <w:rsid w:val="007864E1"/>
    <w:rsid w:val="0079378E"/>
    <w:rsid w:val="007940A1"/>
    <w:rsid w:val="007B197B"/>
    <w:rsid w:val="007B1C45"/>
    <w:rsid w:val="007B1CB0"/>
    <w:rsid w:val="007B5861"/>
    <w:rsid w:val="007C6BF3"/>
    <w:rsid w:val="007D48F2"/>
    <w:rsid w:val="007D4908"/>
    <w:rsid w:val="007D5D88"/>
    <w:rsid w:val="0080180B"/>
    <w:rsid w:val="008126CA"/>
    <w:rsid w:val="00816957"/>
    <w:rsid w:val="00837388"/>
    <w:rsid w:val="00853D8D"/>
    <w:rsid w:val="00881167"/>
    <w:rsid w:val="008958B4"/>
    <w:rsid w:val="0089721D"/>
    <w:rsid w:val="008A15C1"/>
    <w:rsid w:val="008C6DF1"/>
    <w:rsid w:val="008D0D2F"/>
    <w:rsid w:val="008D1327"/>
    <w:rsid w:val="008D75EF"/>
    <w:rsid w:val="008E1341"/>
    <w:rsid w:val="008F0FB2"/>
    <w:rsid w:val="008F377C"/>
    <w:rsid w:val="008F6FE1"/>
    <w:rsid w:val="00911C49"/>
    <w:rsid w:val="0093401D"/>
    <w:rsid w:val="009629BC"/>
    <w:rsid w:val="00962DCC"/>
    <w:rsid w:val="00965A61"/>
    <w:rsid w:val="00993928"/>
    <w:rsid w:val="00A319C6"/>
    <w:rsid w:val="00A512DB"/>
    <w:rsid w:val="00A60A88"/>
    <w:rsid w:val="00A64791"/>
    <w:rsid w:val="00A74C96"/>
    <w:rsid w:val="00A754D1"/>
    <w:rsid w:val="00A81B23"/>
    <w:rsid w:val="00AA096B"/>
    <w:rsid w:val="00AE6115"/>
    <w:rsid w:val="00B12427"/>
    <w:rsid w:val="00B21D85"/>
    <w:rsid w:val="00B23527"/>
    <w:rsid w:val="00B4122E"/>
    <w:rsid w:val="00B44441"/>
    <w:rsid w:val="00B52959"/>
    <w:rsid w:val="00B52C88"/>
    <w:rsid w:val="00B60523"/>
    <w:rsid w:val="00B6641F"/>
    <w:rsid w:val="00B67D8B"/>
    <w:rsid w:val="00B87BF5"/>
    <w:rsid w:val="00B95DD2"/>
    <w:rsid w:val="00BA06E0"/>
    <w:rsid w:val="00BA6F9C"/>
    <w:rsid w:val="00BB4F07"/>
    <w:rsid w:val="00BF176F"/>
    <w:rsid w:val="00BF5C28"/>
    <w:rsid w:val="00C12707"/>
    <w:rsid w:val="00C23D6C"/>
    <w:rsid w:val="00C54165"/>
    <w:rsid w:val="00C6206A"/>
    <w:rsid w:val="00C95B20"/>
    <w:rsid w:val="00CA07C2"/>
    <w:rsid w:val="00CB15E6"/>
    <w:rsid w:val="00CB1BD6"/>
    <w:rsid w:val="00CB3B62"/>
    <w:rsid w:val="00CC627D"/>
    <w:rsid w:val="00CD04C1"/>
    <w:rsid w:val="00CD126C"/>
    <w:rsid w:val="00CD396F"/>
    <w:rsid w:val="00CE1F16"/>
    <w:rsid w:val="00CE38CB"/>
    <w:rsid w:val="00CF0E0E"/>
    <w:rsid w:val="00D17569"/>
    <w:rsid w:val="00D277ED"/>
    <w:rsid w:val="00D369F6"/>
    <w:rsid w:val="00D37E03"/>
    <w:rsid w:val="00D527B4"/>
    <w:rsid w:val="00D5608E"/>
    <w:rsid w:val="00D56870"/>
    <w:rsid w:val="00D80DF5"/>
    <w:rsid w:val="00D8161B"/>
    <w:rsid w:val="00D8591D"/>
    <w:rsid w:val="00DA2B74"/>
    <w:rsid w:val="00DC16E2"/>
    <w:rsid w:val="00DD4212"/>
    <w:rsid w:val="00E030ED"/>
    <w:rsid w:val="00E118BB"/>
    <w:rsid w:val="00E17345"/>
    <w:rsid w:val="00E26829"/>
    <w:rsid w:val="00E31F75"/>
    <w:rsid w:val="00E3336B"/>
    <w:rsid w:val="00E35A64"/>
    <w:rsid w:val="00E55E6D"/>
    <w:rsid w:val="00E75A9D"/>
    <w:rsid w:val="00E75D45"/>
    <w:rsid w:val="00E87962"/>
    <w:rsid w:val="00E95ED7"/>
    <w:rsid w:val="00EB49DB"/>
    <w:rsid w:val="00EE4AA4"/>
    <w:rsid w:val="00EF02CC"/>
    <w:rsid w:val="00EF1305"/>
    <w:rsid w:val="00EF48AE"/>
    <w:rsid w:val="00F14878"/>
    <w:rsid w:val="00F15B8A"/>
    <w:rsid w:val="00F66A95"/>
    <w:rsid w:val="00F66CC6"/>
    <w:rsid w:val="00F81507"/>
    <w:rsid w:val="00F9226A"/>
    <w:rsid w:val="00F93C73"/>
    <w:rsid w:val="00FA5D6F"/>
    <w:rsid w:val="00FB34E7"/>
    <w:rsid w:val="00FD22D6"/>
    <w:rsid w:val="00FE0960"/>
    <w:rsid w:val="00FF2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5653C"/>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5"/>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7DC252EA49143A53F500CA86A888D" ma:contentTypeVersion="17" ma:contentTypeDescription="Create a new document." ma:contentTypeScope="" ma:versionID="7ca47ce8c8448157debe6ef765129dee">
  <xsd:schema xmlns:xsd="http://www.w3.org/2001/XMLSchema" xmlns:xs="http://www.w3.org/2001/XMLSchema" xmlns:p="http://schemas.microsoft.com/office/2006/metadata/properties" xmlns:ns2="67775917-a14c-4e93-877d-be4018a9e0c5" xmlns:ns3="e3dae49e-9e8c-4d5d-8b63-2fa75a1740ef" targetNamespace="http://schemas.microsoft.com/office/2006/metadata/properties" ma:root="true" ma:fieldsID="f5307f20648b7b98cc8c74bd3f04e223" ns2:_="" ns3:_="">
    <xsd:import namespace="67775917-a14c-4e93-877d-be4018a9e0c5"/>
    <xsd:import namespace="e3dae49e-9e8c-4d5d-8b63-2fa75a1740ef"/>
    <xsd:element name="properties">
      <xsd:complexType>
        <xsd:sequence>
          <xsd:element name="documentManagement">
            <xsd:complexType>
              <xsd:all>
                <xsd:element ref="ns2:mc3cc4870e3c46c4a9ff4dffebbe31d9"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5917-a14c-4e93-877d-be4018a9e0c5" elementFormDefault="qualified">
    <xsd:import namespace="http://schemas.microsoft.com/office/2006/documentManagement/types"/>
    <xsd:import namespace="http://schemas.microsoft.com/office/infopath/2007/PartnerControls"/>
    <xsd:element name="mc3cc4870e3c46c4a9ff4dffebbe31d9" ma:index="9" nillable="true" ma:taxonomy="true" ma:internalName="mc3cc4870e3c46c4a9ff4dffebbe31d9" ma:taxonomyFieldName="Staff_x0020_Category" ma:displayName="Staff Category" ma:fieldId="{6c3cc487-0e3c-46c4-a9ff-4dffebbe31d9}" ma:sspId="794cfb06-50f2-402b-ac73-e38eee06c78a" ma:termSetId="dc03dbf1-2a19-4712-b5de-32beba055df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a13f4ace-8add-48af-98b0-dd15392d66ce}" ma:internalName="TaxCatchAll" ma:showField="CatchAllData" ma:web="67775917-a14c-4e93-877d-be4018a9e0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ae49e-9e8c-4d5d-8b63-2fa75a174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4cfb06-50f2-402b-ac73-e38eee06c7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3cc4870e3c46c4a9ff4dffebbe31d9 xmlns="67775917-a14c-4e93-877d-be4018a9e0c5">
      <Terms xmlns="http://schemas.microsoft.com/office/infopath/2007/PartnerControls"/>
    </mc3cc4870e3c46c4a9ff4dffebbe31d9>
    <MediaLengthInSeconds xmlns="e3dae49e-9e8c-4d5d-8b63-2fa75a1740ef" xsi:nil="true"/>
    <lcf76f155ced4ddcb4097134ff3c332f xmlns="e3dae49e-9e8c-4d5d-8b63-2fa75a1740ef">
      <Terms xmlns="http://schemas.microsoft.com/office/infopath/2007/PartnerControls"/>
    </lcf76f155ced4ddcb4097134ff3c332f>
    <TaxCatchAll xmlns="67775917-a14c-4e93-877d-be4018a9e0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B58E-7686-4D0C-9DBB-957080F1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5917-a14c-4e93-877d-be4018a9e0c5"/>
    <ds:schemaRef ds:uri="e3dae49e-9e8c-4d5d-8b63-2fa75a174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EEC03-9637-48D9-8B13-6CD454CF9F04}">
  <ds:schemaRefs>
    <ds:schemaRef ds:uri="http://schemas.microsoft.com/sharepoint/v3/contenttype/forms"/>
  </ds:schemaRefs>
</ds:datastoreItem>
</file>

<file path=customXml/itemProps3.xml><?xml version="1.0" encoding="utf-8"?>
<ds:datastoreItem xmlns:ds="http://schemas.openxmlformats.org/officeDocument/2006/customXml" ds:itemID="{D673E765-CB49-4155-897B-DC5F26385C4B}">
  <ds:schemaRefs>
    <ds:schemaRef ds:uri="http://schemas.microsoft.com/office/2006/metadata/properties"/>
    <ds:schemaRef ds:uri="http://schemas.microsoft.com/office/infopath/2007/PartnerControls"/>
    <ds:schemaRef ds:uri="67775917-a14c-4e93-877d-be4018a9e0c5"/>
    <ds:schemaRef ds:uri="e3dae49e-9e8c-4d5d-8b63-2fa75a1740ef"/>
  </ds:schemaRefs>
</ds:datastoreItem>
</file>

<file path=customXml/itemProps4.xml><?xml version="1.0" encoding="utf-8"?>
<ds:datastoreItem xmlns:ds="http://schemas.openxmlformats.org/officeDocument/2006/customXml" ds:itemID="{71A83118-2A47-4478-BBE3-5FE2372C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Tate</dc:creator>
  <cp:lastModifiedBy>Mrs F Smith</cp:lastModifiedBy>
  <cp:revision>3</cp:revision>
  <cp:lastPrinted>2021-04-07T10:13:00Z</cp:lastPrinted>
  <dcterms:created xsi:type="dcterms:W3CDTF">2024-06-04T08:37:00Z</dcterms:created>
  <dcterms:modified xsi:type="dcterms:W3CDTF">2024-06-04T08:38:00Z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0x010100B7E7DC252EA49143A53F500CA86A888D</vt:lpwstr>
  </property>
  <property fmtid="{D5CDD505-2E9C-101B-9397-08002B2CF9AE}" pid="3" name="Staff Category">
    <vt:lpwstr/>
  </property>
  <property fmtid="{D5CDD505-2E9C-101B-9397-08002B2CF9AE}" pid="4" name="Order">
    <vt:r8>10831000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