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380"/>
      </w:tblGrid>
      <w:tr w:rsidR="000278A8" w14:paraId="2B54F037" w14:textId="77777777" w:rsidTr="000278A8">
        <w:trPr>
          <w:trHeight w:val="540"/>
          <w:jc w:val="center"/>
        </w:trPr>
        <w:tc>
          <w:tcPr>
            <w:tcW w:w="9900" w:type="dxa"/>
            <w:gridSpan w:val="2"/>
            <w:tcBorders>
              <w:top w:val="single" w:sz="4" w:space="0" w:color="auto"/>
              <w:left w:val="single" w:sz="4" w:space="0" w:color="auto"/>
              <w:bottom w:val="single" w:sz="4" w:space="0" w:color="auto"/>
              <w:right w:val="single" w:sz="4" w:space="0" w:color="auto"/>
            </w:tcBorders>
            <w:shd w:val="clear" w:color="auto" w:fill="D9D9D9"/>
          </w:tcPr>
          <w:p w14:paraId="760F5531" w14:textId="77777777" w:rsidR="000278A8" w:rsidRDefault="000278A8">
            <w:pPr>
              <w:widowControl w:val="0"/>
              <w:jc w:val="center"/>
              <w:rPr>
                <w:rFonts w:ascii="Calibri" w:hAnsi="Calibri" w:cs="Calibri"/>
                <w:b/>
                <w:snapToGrid w:val="0"/>
                <w:sz w:val="12"/>
                <w:szCs w:val="12"/>
                <w:lang w:val="en-GB"/>
              </w:rPr>
            </w:pPr>
          </w:p>
          <w:p w14:paraId="45443050" w14:textId="77777777" w:rsidR="000278A8" w:rsidRDefault="000278A8">
            <w:pPr>
              <w:widowControl w:val="0"/>
              <w:jc w:val="center"/>
              <w:rPr>
                <w:rFonts w:ascii="Calibri" w:hAnsi="Calibri" w:cs="Calibri"/>
                <w:b/>
                <w:snapToGrid w:val="0"/>
                <w:lang w:val="en-GB"/>
              </w:rPr>
            </w:pPr>
            <w:r>
              <w:rPr>
                <w:rFonts w:ascii="Calibri" w:hAnsi="Calibri" w:cs="Calibri"/>
                <w:b/>
                <w:snapToGrid w:val="0"/>
                <w:lang w:val="en-GB"/>
              </w:rPr>
              <w:t>Job Description</w:t>
            </w:r>
          </w:p>
          <w:p w14:paraId="63FE3C1C" w14:textId="77777777" w:rsidR="000278A8" w:rsidRDefault="000278A8">
            <w:pPr>
              <w:widowControl w:val="0"/>
              <w:rPr>
                <w:rFonts w:ascii="Calibri" w:hAnsi="Calibri" w:cs="Calibri"/>
                <w:snapToGrid w:val="0"/>
                <w:sz w:val="12"/>
                <w:szCs w:val="12"/>
                <w:lang w:val="en-GB"/>
              </w:rPr>
            </w:pPr>
          </w:p>
        </w:tc>
      </w:tr>
      <w:tr w:rsidR="000278A8" w14:paraId="4F59FD27" w14:textId="77777777" w:rsidTr="000278A8">
        <w:trPr>
          <w:trHeight w:val="540"/>
          <w:jc w:val="center"/>
        </w:trPr>
        <w:tc>
          <w:tcPr>
            <w:tcW w:w="2520" w:type="dxa"/>
            <w:tcBorders>
              <w:top w:val="single" w:sz="4" w:space="0" w:color="auto"/>
              <w:left w:val="single" w:sz="4" w:space="0" w:color="auto"/>
              <w:bottom w:val="nil"/>
              <w:right w:val="nil"/>
            </w:tcBorders>
            <w:vAlign w:val="bottom"/>
            <w:hideMark/>
          </w:tcPr>
          <w:p w14:paraId="749032FD" w14:textId="77777777" w:rsidR="000278A8" w:rsidRDefault="000278A8">
            <w:pPr>
              <w:widowControl w:val="0"/>
              <w:rPr>
                <w:rFonts w:ascii="Calibri" w:hAnsi="Calibri" w:cs="Calibri"/>
                <w:b/>
                <w:snapToGrid w:val="0"/>
                <w:lang w:val="en-GB"/>
              </w:rPr>
            </w:pPr>
            <w:r>
              <w:rPr>
                <w:rFonts w:ascii="Calibri" w:hAnsi="Calibri" w:cs="Calibri"/>
                <w:b/>
                <w:snapToGrid w:val="0"/>
                <w:lang w:val="en-GB"/>
              </w:rPr>
              <w:t>Job Title:</w:t>
            </w:r>
          </w:p>
        </w:tc>
        <w:tc>
          <w:tcPr>
            <w:tcW w:w="7380" w:type="dxa"/>
            <w:tcBorders>
              <w:top w:val="single" w:sz="4" w:space="0" w:color="auto"/>
              <w:left w:val="nil"/>
              <w:bottom w:val="nil"/>
              <w:right w:val="single" w:sz="4" w:space="0" w:color="auto"/>
            </w:tcBorders>
            <w:vAlign w:val="bottom"/>
            <w:hideMark/>
          </w:tcPr>
          <w:p w14:paraId="5B00F8EA" w14:textId="77777777" w:rsidR="000278A8" w:rsidRDefault="000278A8">
            <w:pPr>
              <w:widowControl w:val="0"/>
              <w:rPr>
                <w:rFonts w:ascii="Calibri" w:hAnsi="Calibri" w:cs="Calibri"/>
                <w:snapToGrid w:val="0"/>
                <w:color w:val="000000"/>
                <w:lang w:val="en-GB"/>
              </w:rPr>
            </w:pPr>
            <w:r>
              <w:rPr>
                <w:rFonts w:ascii="Calibri" w:hAnsi="Calibri" w:cs="Calibri"/>
                <w:snapToGrid w:val="0"/>
                <w:color w:val="000000"/>
                <w:lang w:val="en-GB"/>
              </w:rPr>
              <w:t>Assistant Director of Learning for Science</w:t>
            </w:r>
          </w:p>
        </w:tc>
      </w:tr>
      <w:tr w:rsidR="000278A8" w14:paraId="3F5C026E" w14:textId="77777777" w:rsidTr="000278A8">
        <w:trPr>
          <w:trHeight w:val="540"/>
          <w:jc w:val="center"/>
        </w:trPr>
        <w:tc>
          <w:tcPr>
            <w:tcW w:w="2520" w:type="dxa"/>
            <w:tcBorders>
              <w:top w:val="nil"/>
              <w:left w:val="single" w:sz="4" w:space="0" w:color="auto"/>
              <w:bottom w:val="nil"/>
              <w:right w:val="nil"/>
            </w:tcBorders>
            <w:vAlign w:val="bottom"/>
            <w:hideMark/>
          </w:tcPr>
          <w:p w14:paraId="4A519A55" w14:textId="77777777" w:rsidR="000278A8" w:rsidRDefault="000278A8">
            <w:pPr>
              <w:widowControl w:val="0"/>
              <w:rPr>
                <w:rFonts w:ascii="Calibri" w:hAnsi="Calibri" w:cs="Calibri"/>
                <w:b/>
                <w:snapToGrid w:val="0"/>
                <w:lang w:val="en-GB"/>
              </w:rPr>
            </w:pPr>
            <w:r>
              <w:rPr>
                <w:rFonts w:ascii="Calibri" w:hAnsi="Calibri" w:cs="Calibri"/>
                <w:b/>
                <w:snapToGrid w:val="0"/>
                <w:lang w:val="en-GB"/>
              </w:rPr>
              <w:t>Grade</w:t>
            </w:r>
          </w:p>
        </w:tc>
        <w:tc>
          <w:tcPr>
            <w:tcW w:w="7380" w:type="dxa"/>
            <w:tcBorders>
              <w:top w:val="nil"/>
              <w:left w:val="nil"/>
              <w:bottom w:val="nil"/>
              <w:right w:val="single" w:sz="4" w:space="0" w:color="auto"/>
            </w:tcBorders>
            <w:vAlign w:val="bottom"/>
            <w:hideMark/>
          </w:tcPr>
          <w:p w14:paraId="379A8E90" w14:textId="77777777" w:rsidR="000278A8" w:rsidRDefault="000278A8">
            <w:pPr>
              <w:widowControl w:val="0"/>
              <w:rPr>
                <w:rFonts w:ascii="Calibri" w:hAnsi="Calibri" w:cs="Calibri"/>
                <w:snapToGrid w:val="0"/>
                <w:lang w:val="en-GB"/>
              </w:rPr>
            </w:pPr>
            <w:r>
              <w:rPr>
                <w:rFonts w:ascii="Calibri" w:hAnsi="Calibri" w:cs="Calibri"/>
                <w:snapToGrid w:val="0"/>
                <w:lang w:val="en-GB"/>
              </w:rPr>
              <w:t>Teachers Pay Scale</w:t>
            </w:r>
          </w:p>
        </w:tc>
      </w:tr>
      <w:tr w:rsidR="000278A8" w14:paraId="6A8193B2" w14:textId="77777777" w:rsidTr="000278A8">
        <w:trPr>
          <w:trHeight w:val="540"/>
          <w:jc w:val="center"/>
        </w:trPr>
        <w:tc>
          <w:tcPr>
            <w:tcW w:w="2520" w:type="dxa"/>
            <w:tcBorders>
              <w:top w:val="nil"/>
              <w:left w:val="single" w:sz="4" w:space="0" w:color="auto"/>
              <w:bottom w:val="nil"/>
              <w:right w:val="nil"/>
            </w:tcBorders>
            <w:vAlign w:val="bottom"/>
            <w:hideMark/>
          </w:tcPr>
          <w:p w14:paraId="47D600D0" w14:textId="77777777" w:rsidR="000278A8" w:rsidRDefault="000278A8">
            <w:pPr>
              <w:widowControl w:val="0"/>
              <w:rPr>
                <w:rFonts w:ascii="Calibri" w:hAnsi="Calibri" w:cs="Calibri"/>
                <w:b/>
                <w:snapToGrid w:val="0"/>
                <w:lang w:val="en-GB"/>
              </w:rPr>
            </w:pPr>
            <w:r>
              <w:rPr>
                <w:rFonts w:ascii="Calibri" w:hAnsi="Calibri" w:cs="Calibri"/>
                <w:b/>
                <w:snapToGrid w:val="0"/>
                <w:lang w:val="en-GB"/>
              </w:rPr>
              <w:t>Contract</w:t>
            </w:r>
          </w:p>
        </w:tc>
        <w:tc>
          <w:tcPr>
            <w:tcW w:w="7380" w:type="dxa"/>
            <w:tcBorders>
              <w:top w:val="nil"/>
              <w:left w:val="nil"/>
              <w:bottom w:val="nil"/>
              <w:right w:val="single" w:sz="4" w:space="0" w:color="auto"/>
            </w:tcBorders>
            <w:vAlign w:val="bottom"/>
            <w:hideMark/>
          </w:tcPr>
          <w:p w14:paraId="77EA1702" w14:textId="77777777" w:rsidR="000278A8" w:rsidRDefault="000278A8">
            <w:pPr>
              <w:widowControl w:val="0"/>
              <w:rPr>
                <w:rFonts w:ascii="Calibri" w:hAnsi="Calibri" w:cs="Calibri"/>
                <w:snapToGrid w:val="0"/>
                <w:highlight w:val="yellow"/>
                <w:lang w:val="en-GB"/>
              </w:rPr>
            </w:pPr>
            <w:r>
              <w:rPr>
                <w:rFonts w:ascii="Calibri" w:hAnsi="Calibri" w:cs="Calibri"/>
                <w:snapToGrid w:val="0"/>
                <w:lang w:val="en-GB"/>
              </w:rPr>
              <w:t>TPS + TLR2b</w:t>
            </w:r>
          </w:p>
        </w:tc>
      </w:tr>
      <w:tr w:rsidR="000278A8" w14:paraId="3ADB4665" w14:textId="77777777" w:rsidTr="000278A8">
        <w:trPr>
          <w:trHeight w:val="540"/>
          <w:jc w:val="center"/>
        </w:trPr>
        <w:tc>
          <w:tcPr>
            <w:tcW w:w="2520" w:type="dxa"/>
            <w:tcBorders>
              <w:top w:val="nil"/>
              <w:left w:val="single" w:sz="4" w:space="0" w:color="auto"/>
              <w:bottom w:val="nil"/>
              <w:right w:val="nil"/>
            </w:tcBorders>
            <w:vAlign w:val="bottom"/>
            <w:hideMark/>
          </w:tcPr>
          <w:p w14:paraId="080C0A21" w14:textId="77777777" w:rsidR="000278A8" w:rsidRDefault="000278A8">
            <w:pPr>
              <w:widowControl w:val="0"/>
              <w:rPr>
                <w:rFonts w:ascii="Calibri" w:hAnsi="Calibri" w:cs="Calibri"/>
                <w:b/>
                <w:snapToGrid w:val="0"/>
                <w:lang w:val="en-GB"/>
              </w:rPr>
            </w:pPr>
            <w:r>
              <w:rPr>
                <w:rFonts w:ascii="Calibri" w:hAnsi="Calibri" w:cs="Calibri"/>
                <w:b/>
                <w:snapToGrid w:val="0"/>
                <w:lang w:val="en-GB"/>
              </w:rPr>
              <w:t>Line Managed by:</w:t>
            </w:r>
          </w:p>
        </w:tc>
        <w:tc>
          <w:tcPr>
            <w:tcW w:w="7380" w:type="dxa"/>
            <w:tcBorders>
              <w:top w:val="nil"/>
              <w:left w:val="nil"/>
              <w:bottom w:val="nil"/>
              <w:right w:val="single" w:sz="4" w:space="0" w:color="auto"/>
            </w:tcBorders>
            <w:vAlign w:val="bottom"/>
            <w:hideMark/>
          </w:tcPr>
          <w:p w14:paraId="50ED4E22" w14:textId="77777777" w:rsidR="000278A8" w:rsidRDefault="000278A8">
            <w:pPr>
              <w:widowControl w:val="0"/>
              <w:rPr>
                <w:rFonts w:ascii="Calibri" w:hAnsi="Calibri" w:cs="Calibri"/>
                <w:snapToGrid w:val="0"/>
                <w:lang w:val="en-GB"/>
              </w:rPr>
            </w:pPr>
            <w:r>
              <w:rPr>
                <w:rFonts w:ascii="Calibri" w:hAnsi="Calibri" w:cs="Calibri"/>
                <w:snapToGrid w:val="0"/>
                <w:color w:val="000000"/>
                <w:lang w:val="en-GB"/>
              </w:rPr>
              <w:t>Director of Learning for Science</w:t>
            </w:r>
          </w:p>
        </w:tc>
      </w:tr>
      <w:tr w:rsidR="000278A8" w14:paraId="1967E17A" w14:textId="77777777" w:rsidTr="000278A8">
        <w:trPr>
          <w:trHeight w:val="540"/>
          <w:jc w:val="center"/>
        </w:trPr>
        <w:tc>
          <w:tcPr>
            <w:tcW w:w="2520" w:type="dxa"/>
            <w:tcBorders>
              <w:top w:val="nil"/>
              <w:left w:val="single" w:sz="4" w:space="0" w:color="auto"/>
              <w:bottom w:val="single" w:sz="4" w:space="0" w:color="auto"/>
              <w:right w:val="nil"/>
            </w:tcBorders>
            <w:vAlign w:val="bottom"/>
          </w:tcPr>
          <w:p w14:paraId="09285495" w14:textId="77777777" w:rsidR="000278A8" w:rsidRDefault="000278A8">
            <w:pPr>
              <w:widowControl w:val="0"/>
              <w:rPr>
                <w:rFonts w:ascii="Calibri" w:hAnsi="Calibri" w:cs="Calibri"/>
                <w:b/>
                <w:snapToGrid w:val="0"/>
                <w:lang w:val="en-GB"/>
              </w:rPr>
            </w:pPr>
          </w:p>
          <w:p w14:paraId="6B417AF8" w14:textId="77777777" w:rsidR="000278A8" w:rsidRDefault="000278A8">
            <w:pPr>
              <w:widowControl w:val="0"/>
              <w:rPr>
                <w:rFonts w:ascii="Calibri" w:hAnsi="Calibri" w:cs="Calibri"/>
                <w:b/>
                <w:snapToGrid w:val="0"/>
                <w:lang w:val="en-GB"/>
              </w:rPr>
            </w:pPr>
            <w:r>
              <w:rPr>
                <w:rFonts w:ascii="Calibri" w:hAnsi="Calibri" w:cs="Calibri"/>
                <w:b/>
                <w:snapToGrid w:val="0"/>
                <w:lang w:val="en-GB"/>
              </w:rPr>
              <w:t>Date:</w:t>
            </w:r>
          </w:p>
          <w:p w14:paraId="4A1767B1" w14:textId="77777777" w:rsidR="000278A8" w:rsidRDefault="000278A8">
            <w:pPr>
              <w:widowControl w:val="0"/>
              <w:rPr>
                <w:rFonts w:ascii="Calibri" w:hAnsi="Calibri" w:cs="Calibri"/>
                <w:b/>
                <w:snapToGrid w:val="0"/>
                <w:sz w:val="12"/>
                <w:szCs w:val="12"/>
                <w:lang w:val="en-GB"/>
              </w:rPr>
            </w:pPr>
          </w:p>
        </w:tc>
        <w:tc>
          <w:tcPr>
            <w:tcW w:w="7380" w:type="dxa"/>
            <w:tcBorders>
              <w:top w:val="nil"/>
              <w:left w:val="nil"/>
              <w:bottom w:val="single" w:sz="4" w:space="0" w:color="auto"/>
              <w:right w:val="single" w:sz="4" w:space="0" w:color="auto"/>
            </w:tcBorders>
            <w:vAlign w:val="bottom"/>
          </w:tcPr>
          <w:p w14:paraId="7EF1C4D8" w14:textId="77777777" w:rsidR="000278A8" w:rsidRDefault="000278A8">
            <w:pPr>
              <w:widowControl w:val="0"/>
              <w:rPr>
                <w:rFonts w:ascii="Calibri" w:hAnsi="Calibri" w:cs="Calibri"/>
                <w:snapToGrid w:val="0"/>
                <w:lang w:val="en-GB"/>
              </w:rPr>
            </w:pPr>
            <w:r>
              <w:rPr>
                <w:rFonts w:ascii="Calibri" w:hAnsi="Calibri" w:cs="Calibri"/>
                <w:snapToGrid w:val="0"/>
                <w:lang w:val="en-GB"/>
              </w:rPr>
              <w:t>November 2022</w:t>
            </w:r>
          </w:p>
          <w:p w14:paraId="1C19809E" w14:textId="77777777" w:rsidR="000278A8" w:rsidRDefault="000278A8">
            <w:pPr>
              <w:widowControl w:val="0"/>
              <w:rPr>
                <w:rFonts w:ascii="Calibri" w:hAnsi="Calibri" w:cs="Calibri"/>
                <w:snapToGrid w:val="0"/>
                <w:sz w:val="12"/>
                <w:szCs w:val="12"/>
                <w:lang w:val="en-GB"/>
              </w:rPr>
            </w:pPr>
          </w:p>
        </w:tc>
      </w:tr>
      <w:tr w:rsidR="000278A8" w14:paraId="12BCCBE1" w14:textId="77777777" w:rsidTr="000278A8">
        <w:trPr>
          <w:trHeight w:val="263"/>
          <w:jc w:val="center"/>
        </w:trPr>
        <w:tc>
          <w:tcPr>
            <w:tcW w:w="9900" w:type="dxa"/>
            <w:gridSpan w:val="2"/>
            <w:tcBorders>
              <w:top w:val="single" w:sz="4" w:space="0" w:color="auto"/>
              <w:left w:val="nil"/>
              <w:bottom w:val="single" w:sz="4" w:space="0" w:color="auto"/>
              <w:right w:val="nil"/>
            </w:tcBorders>
            <w:vAlign w:val="bottom"/>
          </w:tcPr>
          <w:p w14:paraId="4141C203" w14:textId="77777777" w:rsidR="000278A8" w:rsidRDefault="000278A8">
            <w:pPr>
              <w:widowControl w:val="0"/>
              <w:rPr>
                <w:rFonts w:ascii="Calibri" w:hAnsi="Calibri" w:cs="Calibri"/>
                <w:snapToGrid w:val="0"/>
                <w:lang w:val="en-GB"/>
              </w:rPr>
            </w:pPr>
          </w:p>
        </w:tc>
      </w:tr>
      <w:tr w:rsidR="000278A8" w14:paraId="6AA3C086" w14:textId="77777777" w:rsidTr="000278A8">
        <w:trPr>
          <w:trHeight w:val="163"/>
          <w:jc w:val="center"/>
        </w:trPr>
        <w:tc>
          <w:tcPr>
            <w:tcW w:w="9900" w:type="dxa"/>
            <w:gridSpan w:val="2"/>
            <w:tcBorders>
              <w:top w:val="single" w:sz="4" w:space="0" w:color="auto"/>
              <w:left w:val="single" w:sz="4" w:space="0" w:color="auto"/>
              <w:bottom w:val="nil"/>
              <w:right w:val="single" w:sz="4" w:space="0" w:color="auto"/>
            </w:tcBorders>
            <w:vAlign w:val="bottom"/>
            <w:hideMark/>
          </w:tcPr>
          <w:p w14:paraId="6FE62198" w14:textId="77777777" w:rsidR="000278A8" w:rsidRDefault="000278A8">
            <w:pPr>
              <w:widowControl w:val="0"/>
              <w:rPr>
                <w:rFonts w:ascii="Calibri" w:hAnsi="Calibri" w:cs="Calibri"/>
                <w:b/>
                <w:snapToGrid w:val="0"/>
                <w:lang w:val="en-GB"/>
              </w:rPr>
            </w:pPr>
            <w:r>
              <w:rPr>
                <w:rFonts w:ascii="Calibri" w:hAnsi="Calibri" w:cs="Calibri"/>
                <w:b/>
                <w:snapToGrid w:val="0"/>
                <w:lang w:val="en-GB"/>
              </w:rPr>
              <w:t xml:space="preserve">Principal Accountabilities </w:t>
            </w:r>
          </w:p>
        </w:tc>
      </w:tr>
      <w:tr w:rsidR="000278A8" w14:paraId="122444AA" w14:textId="77777777" w:rsidTr="000278A8">
        <w:trPr>
          <w:trHeight w:val="540"/>
          <w:jc w:val="center"/>
        </w:trPr>
        <w:tc>
          <w:tcPr>
            <w:tcW w:w="9900" w:type="dxa"/>
            <w:gridSpan w:val="2"/>
            <w:tcBorders>
              <w:top w:val="nil"/>
              <w:left w:val="single" w:sz="4" w:space="0" w:color="auto"/>
              <w:bottom w:val="single" w:sz="4" w:space="0" w:color="auto"/>
              <w:right w:val="single" w:sz="4" w:space="0" w:color="auto"/>
            </w:tcBorders>
            <w:vAlign w:val="bottom"/>
          </w:tcPr>
          <w:p w14:paraId="271DBBB5" w14:textId="77777777" w:rsidR="000278A8" w:rsidRDefault="000278A8">
            <w:pPr>
              <w:ind w:left="720"/>
              <w:contextualSpacing/>
              <w:jc w:val="both"/>
              <w:rPr>
                <w:rFonts w:ascii="Calibri" w:eastAsia="Calibri" w:hAnsi="Calibri" w:cs="Calibri"/>
                <w:sz w:val="12"/>
                <w:szCs w:val="12"/>
                <w:lang w:val="en-GB"/>
              </w:rPr>
            </w:pPr>
          </w:p>
          <w:p w14:paraId="3AB6DF3A"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To support the leadership and management of the subject are to achieve both outstanding progress and attainment</w:t>
            </w:r>
          </w:p>
          <w:p w14:paraId="149E910F"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To support leading and managing the subject area curriculum</w:t>
            </w:r>
          </w:p>
          <w:p w14:paraId="222FAFE3"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Monitor, review and evaluate the effectiveness of the curriculum to ensure all staff understand and deliver upon the curriculum intent leading to great impact</w:t>
            </w:r>
          </w:p>
          <w:p w14:paraId="1A7B5D3A"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To maintain high presence around the academy to ensure the highest standards of behaviour are upheld</w:t>
            </w:r>
          </w:p>
          <w:p w14:paraId="09B431AC"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Actively support staff and students with welfare and well-being</w:t>
            </w:r>
          </w:p>
          <w:p w14:paraId="60E23E6B"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Model outstanding practice in terms of classroom teaching, preparation, marking and assessment</w:t>
            </w:r>
          </w:p>
          <w:p w14:paraId="62816BC8"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 xml:space="preserve">Communicate and liaise with staff, students, the home, </w:t>
            </w:r>
            <w:proofErr w:type="gramStart"/>
            <w:r>
              <w:rPr>
                <w:rFonts w:ascii="Calibri" w:eastAsia="Calibri" w:hAnsi="Calibri" w:cs="Calibri"/>
                <w:lang w:val="en-GB"/>
              </w:rPr>
              <w:t>community</w:t>
            </w:r>
            <w:proofErr w:type="gramEnd"/>
            <w:r>
              <w:rPr>
                <w:rFonts w:ascii="Calibri" w:eastAsia="Calibri" w:hAnsi="Calibri" w:cs="Calibri"/>
                <w:lang w:val="en-GB"/>
              </w:rPr>
              <w:t xml:space="preserve"> and governors</w:t>
            </w:r>
          </w:p>
          <w:p w14:paraId="1A10BA7D"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Constantly ensure development of team members both within subject and in the wider academy community</w:t>
            </w:r>
          </w:p>
          <w:p w14:paraId="0ECF174B"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 xml:space="preserve">To support the Director of Learning contributing to the strategic leadership of the academy, developing, </w:t>
            </w:r>
            <w:proofErr w:type="gramStart"/>
            <w:r>
              <w:rPr>
                <w:rFonts w:ascii="Calibri" w:eastAsia="Calibri" w:hAnsi="Calibri" w:cs="Calibri"/>
                <w:lang w:val="en-GB"/>
              </w:rPr>
              <w:t>implementing</w:t>
            </w:r>
            <w:proofErr w:type="gramEnd"/>
            <w:r>
              <w:rPr>
                <w:rFonts w:ascii="Calibri" w:eastAsia="Calibri" w:hAnsi="Calibri" w:cs="Calibri"/>
                <w:lang w:val="en-GB"/>
              </w:rPr>
              <w:t xml:space="preserve"> and evaluating systems and processes.</w:t>
            </w:r>
          </w:p>
          <w:p w14:paraId="39BD4F78" w14:textId="77777777" w:rsidR="000278A8" w:rsidRDefault="000278A8">
            <w:pPr>
              <w:widowControl w:val="0"/>
              <w:numPr>
                <w:ilvl w:val="0"/>
                <w:numId w:val="1"/>
              </w:numPr>
              <w:jc w:val="both"/>
              <w:rPr>
                <w:rFonts w:ascii="Calibri" w:eastAsia="Calibri" w:hAnsi="Calibri" w:cs="Calibri"/>
                <w:lang w:val="en-GB"/>
              </w:rPr>
            </w:pPr>
            <w:r>
              <w:rPr>
                <w:rFonts w:ascii="Calibri" w:eastAsia="Calibri" w:hAnsi="Calibri" w:cs="Calibri"/>
                <w:lang w:val="en-GB"/>
              </w:rPr>
              <w:t xml:space="preserve">Ensure teaching and learning incorporates </w:t>
            </w:r>
            <w:proofErr w:type="gramStart"/>
            <w:r>
              <w:rPr>
                <w:rFonts w:ascii="Calibri" w:eastAsia="Calibri" w:hAnsi="Calibri" w:cs="Calibri"/>
                <w:lang w:val="en-GB"/>
              </w:rPr>
              <w:t>safeguarding at all times</w:t>
            </w:r>
            <w:proofErr w:type="gramEnd"/>
            <w:r>
              <w:rPr>
                <w:rFonts w:ascii="Calibri" w:eastAsia="Calibri" w:hAnsi="Calibri" w:cs="Calibri"/>
                <w:lang w:val="en-GB"/>
              </w:rPr>
              <w:t>.</w:t>
            </w:r>
          </w:p>
          <w:p w14:paraId="2E9E836A" w14:textId="77777777" w:rsidR="000278A8" w:rsidRDefault="000278A8">
            <w:pPr>
              <w:ind w:left="720"/>
              <w:jc w:val="both"/>
              <w:rPr>
                <w:rFonts w:ascii="Calibri" w:hAnsi="Calibri" w:cs="Calibri"/>
                <w:snapToGrid w:val="0"/>
                <w:lang w:val="en-GB"/>
              </w:rPr>
            </w:pPr>
          </w:p>
        </w:tc>
      </w:tr>
      <w:tr w:rsidR="000278A8" w14:paraId="6460A02E" w14:textId="77777777" w:rsidTr="000278A8">
        <w:trPr>
          <w:trHeight w:val="70"/>
          <w:jc w:val="center"/>
        </w:trPr>
        <w:tc>
          <w:tcPr>
            <w:tcW w:w="9900" w:type="dxa"/>
            <w:gridSpan w:val="2"/>
            <w:tcBorders>
              <w:top w:val="single" w:sz="4" w:space="0" w:color="auto"/>
              <w:left w:val="nil"/>
              <w:bottom w:val="single" w:sz="4" w:space="0" w:color="auto"/>
              <w:right w:val="nil"/>
            </w:tcBorders>
            <w:vAlign w:val="bottom"/>
          </w:tcPr>
          <w:p w14:paraId="146AE85B" w14:textId="77777777" w:rsidR="000278A8" w:rsidRDefault="000278A8">
            <w:pPr>
              <w:widowControl w:val="0"/>
              <w:rPr>
                <w:rFonts w:ascii="Calibri" w:hAnsi="Calibri" w:cs="Calibri"/>
                <w:snapToGrid w:val="0"/>
                <w:lang w:val="en-GB"/>
              </w:rPr>
            </w:pPr>
          </w:p>
        </w:tc>
      </w:tr>
      <w:tr w:rsidR="000278A8" w14:paraId="6A004508" w14:textId="77777777" w:rsidTr="000278A8">
        <w:trPr>
          <w:trHeight w:val="183"/>
          <w:jc w:val="center"/>
        </w:trPr>
        <w:tc>
          <w:tcPr>
            <w:tcW w:w="9900" w:type="dxa"/>
            <w:gridSpan w:val="2"/>
            <w:tcBorders>
              <w:top w:val="single" w:sz="4" w:space="0" w:color="auto"/>
              <w:left w:val="single" w:sz="4" w:space="0" w:color="auto"/>
              <w:bottom w:val="nil"/>
              <w:right w:val="single" w:sz="4" w:space="0" w:color="auto"/>
            </w:tcBorders>
            <w:vAlign w:val="bottom"/>
            <w:hideMark/>
          </w:tcPr>
          <w:p w14:paraId="69EDFC98" w14:textId="77777777" w:rsidR="000278A8" w:rsidRDefault="000278A8">
            <w:pPr>
              <w:widowControl w:val="0"/>
              <w:rPr>
                <w:rFonts w:ascii="Calibri" w:hAnsi="Calibri" w:cs="Calibri"/>
                <w:b/>
                <w:snapToGrid w:val="0"/>
                <w:lang w:val="en-GB"/>
              </w:rPr>
            </w:pPr>
            <w:r>
              <w:rPr>
                <w:rFonts w:ascii="Calibri" w:hAnsi="Calibri" w:cs="Calibri"/>
                <w:b/>
                <w:snapToGrid w:val="0"/>
                <w:lang w:val="en-GB"/>
              </w:rPr>
              <w:t>Competencies</w:t>
            </w:r>
          </w:p>
        </w:tc>
      </w:tr>
      <w:tr w:rsidR="000278A8" w14:paraId="0CBCD761" w14:textId="77777777" w:rsidTr="000278A8">
        <w:trPr>
          <w:trHeight w:val="540"/>
          <w:jc w:val="center"/>
        </w:trPr>
        <w:tc>
          <w:tcPr>
            <w:tcW w:w="9900" w:type="dxa"/>
            <w:gridSpan w:val="2"/>
            <w:tcBorders>
              <w:top w:val="nil"/>
              <w:left w:val="single" w:sz="4" w:space="0" w:color="auto"/>
              <w:bottom w:val="single" w:sz="4" w:space="0" w:color="auto"/>
              <w:right w:val="single" w:sz="4" w:space="0" w:color="auto"/>
            </w:tcBorders>
            <w:vAlign w:val="bottom"/>
          </w:tcPr>
          <w:p w14:paraId="276540BD" w14:textId="77777777" w:rsidR="000278A8" w:rsidRDefault="000278A8">
            <w:pPr>
              <w:jc w:val="both"/>
              <w:rPr>
                <w:rFonts w:ascii="Calibri" w:hAnsi="Calibri" w:cs="Calibri"/>
                <w:snapToGrid w:val="0"/>
                <w:sz w:val="12"/>
                <w:szCs w:val="12"/>
                <w:lang w:val="en-GB"/>
              </w:rPr>
            </w:pPr>
          </w:p>
          <w:p w14:paraId="72715DA9" w14:textId="77777777" w:rsidR="000278A8" w:rsidRDefault="000278A8">
            <w:pPr>
              <w:shd w:val="clear" w:color="auto" w:fill="FFFFFF"/>
              <w:jc w:val="both"/>
              <w:rPr>
                <w:rFonts w:ascii="Calibri" w:hAnsi="Calibri" w:cs="Calibri"/>
                <w:color w:val="000000"/>
                <w:lang w:val="en-GB" w:eastAsia="en-GB"/>
              </w:rPr>
            </w:pPr>
            <w:r>
              <w:rPr>
                <w:rFonts w:ascii="Calibri" w:hAnsi="Calibri" w:cs="Calibri"/>
                <w:b/>
                <w:bCs/>
                <w:color w:val="000000"/>
                <w:lang w:val="en-GB" w:eastAsia="en-GB"/>
              </w:rPr>
              <w:t>Curriculum impact</w:t>
            </w:r>
          </w:p>
          <w:p w14:paraId="022315C8"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Help design an engaging and challenging curriculum that enables all students to enjoy the subject and achieve at the highest level, supported by detailed schemes of learning which ensure consistency and coherence.</w:t>
            </w:r>
          </w:p>
          <w:p w14:paraId="17075706"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Teach and model the delivery of outstanding lessons that motivate and inspire students and staff, equipping them with the knowledge and skills needed to achieve at the very highest levels</w:t>
            </w:r>
          </w:p>
          <w:p w14:paraId="0FA251F5"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 xml:space="preserve">Evaluate, </w:t>
            </w:r>
            <w:proofErr w:type="gramStart"/>
            <w:r>
              <w:rPr>
                <w:rFonts w:ascii="Calibri" w:hAnsi="Calibri" w:cs="Calibri"/>
                <w:color w:val="000000"/>
                <w:lang w:val="en-GB" w:eastAsia="en-GB"/>
              </w:rPr>
              <w:t>review</w:t>
            </w:r>
            <w:proofErr w:type="gramEnd"/>
            <w:r>
              <w:rPr>
                <w:rFonts w:ascii="Calibri" w:hAnsi="Calibri" w:cs="Calibri"/>
                <w:color w:val="000000"/>
                <w:lang w:val="en-GB" w:eastAsia="en-GB"/>
              </w:rPr>
              <w:t xml:space="preserve"> and develop the curriculum, involving subject staff and students</w:t>
            </w:r>
          </w:p>
          <w:p w14:paraId="612EE723"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Keep up to date with national developments in the subject area at each key stage and teaching practice and pedagogy</w:t>
            </w:r>
          </w:p>
          <w:p w14:paraId="5F662053"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 xml:space="preserve">Actively monitor and respond to curriculum developments and initiatives at national, </w:t>
            </w:r>
            <w:proofErr w:type="gramStart"/>
            <w:r>
              <w:rPr>
                <w:rFonts w:ascii="Calibri" w:hAnsi="Calibri" w:cs="Calibri"/>
                <w:color w:val="000000"/>
                <w:lang w:val="en-GB" w:eastAsia="en-GB"/>
              </w:rPr>
              <w:t>regional</w:t>
            </w:r>
            <w:proofErr w:type="gramEnd"/>
            <w:r>
              <w:rPr>
                <w:rFonts w:ascii="Calibri" w:hAnsi="Calibri" w:cs="Calibri"/>
                <w:color w:val="000000"/>
                <w:lang w:val="en-GB" w:eastAsia="en-GB"/>
              </w:rPr>
              <w:t xml:space="preserve"> and local levels and to disseminate this knowledge to staff</w:t>
            </w:r>
          </w:p>
          <w:p w14:paraId="6BF2FE98"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 xml:space="preserve">Support in the setting, overseeing and evaluation of regular and relevant assessments for </w:t>
            </w:r>
            <w:r>
              <w:rPr>
                <w:rFonts w:ascii="Calibri" w:hAnsi="Calibri" w:cs="Calibri"/>
                <w:color w:val="000000"/>
                <w:lang w:val="en-GB" w:eastAsia="en-GB"/>
              </w:rPr>
              <w:lastRenderedPageBreak/>
              <w:t>students ensuring that they are carried out consistently by all subject staff and standardised /moderated thoroughly to ensure accuracy</w:t>
            </w:r>
          </w:p>
          <w:p w14:paraId="641E0361"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 xml:space="preserve">Support in ensuring that student data is understood, </w:t>
            </w:r>
            <w:proofErr w:type="gramStart"/>
            <w:r>
              <w:rPr>
                <w:rFonts w:ascii="Calibri" w:hAnsi="Calibri" w:cs="Calibri"/>
                <w:color w:val="000000"/>
                <w:lang w:val="en-GB" w:eastAsia="en-GB"/>
              </w:rPr>
              <w:t>interpreted</w:t>
            </w:r>
            <w:proofErr w:type="gramEnd"/>
            <w:r>
              <w:rPr>
                <w:rFonts w:ascii="Calibri" w:hAnsi="Calibri" w:cs="Calibri"/>
                <w:color w:val="000000"/>
                <w:lang w:val="en-GB" w:eastAsia="en-GB"/>
              </w:rPr>
              <w:t xml:space="preserve"> and utilised by all subject staff to modify planning and personalise support</w:t>
            </w:r>
          </w:p>
          <w:p w14:paraId="6E748B4F"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 xml:space="preserve">Ensure that a range of enrichment / intervention and extension activities are offered to and taken up by students to enhance their progress and attainment </w:t>
            </w:r>
          </w:p>
          <w:p w14:paraId="08114532"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Ensure that statutory requirements are met</w:t>
            </w:r>
          </w:p>
          <w:p w14:paraId="19984D6F" w14:textId="77777777" w:rsidR="000278A8" w:rsidRDefault="000278A8">
            <w:pPr>
              <w:widowControl w:val="0"/>
              <w:numPr>
                <w:ilvl w:val="0"/>
                <w:numId w:val="2"/>
              </w:numPr>
              <w:shd w:val="clear" w:color="auto" w:fill="FFFFFF"/>
              <w:jc w:val="both"/>
              <w:rPr>
                <w:rFonts w:ascii="Calibri" w:hAnsi="Calibri" w:cs="Calibri"/>
                <w:color w:val="000000"/>
                <w:lang w:val="en-GB" w:eastAsia="en-GB"/>
              </w:rPr>
            </w:pPr>
            <w:r>
              <w:rPr>
                <w:rFonts w:ascii="Calibri" w:hAnsi="Calibri" w:cs="Calibri"/>
                <w:color w:val="000000"/>
                <w:lang w:val="en-GB" w:eastAsia="en-GB"/>
              </w:rPr>
              <w:t xml:space="preserve">Ensure that all subject staff </w:t>
            </w:r>
            <w:proofErr w:type="gramStart"/>
            <w:r>
              <w:rPr>
                <w:rFonts w:ascii="Calibri" w:hAnsi="Calibri" w:cs="Calibri"/>
                <w:color w:val="000000"/>
                <w:lang w:val="en-GB" w:eastAsia="en-GB"/>
              </w:rPr>
              <w:t>are  assessing</w:t>
            </w:r>
            <w:proofErr w:type="gramEnd"/>
            <w:r>
              <w:rPr>
                <w:rFonts w:ascii="Calibri" w:hAnsi="Calibri" w:cs="Calibri"/>
                <w:color w:val="000000"/>
                <w:lang w:val="en-GB" w:eastAsia="en-GB"/>
              </w:rPr>
              <w:t xml:space="preserve"> and providing feedback in line with best practice and academy policy at all times</w:t>
            </w:r>
          </w:p>
          <w:p w14:paraId="02DF4CA2" w14:textId="77777777" w:rsidR="000278A8" w:rsidRDefault="000278A8">
            <w:pPr>
              <w:shd w:val="clear" w:color="auto" w:fill="FFFFFF"/>
              <w:ind w:left="720"/>
              <w:jc w:val="both"/>
              <w:rPr>
                <w:rFonts w:ascii="Calibri" w:hAnsi="Calibri" w:cs="Calibri"/>
                <w:color w:val="000000"/>
                <w:sz w:val="12"/>
                <w:szCs w:val="12"/>
                <w:lang w:val="en-GB" w:eastAsia="en-GB"/>
              </w:rPr>
            </w:pPr>
          </w:p>
          <w:p w14:paraId="4B8B83E5" w14:textId="77777777" w:rsidR="000278A8" w:rsidRDefault="000278A8">
            <w:pPr>
              <w:widowControl w:val="0"/>
              <w:shd w:val="clear" w:color="auto" w:fill="FFFFFF"/>
              <w:jc w:val="both"/>
              <w:rPr>
                <w:rFonts w:ascii="Calibri" w:hAnsi="Calibri" w:cs="Calibri"/>
                <w:snapToGrid w:val="0"/>
                <w:color w:val="000000"/>
                <w:lang w:val="en-GB" w:eastAsia="en-GB"/>
              </w:rPr>
            </w:pPr>
            <w:r>
              <w:rPr>
                <w:rFonts w:ascii="Calibri" w:hAnsi="Calibri" w:cs="Calibri"/>
                <w:b/>
                <w:bCs/>
                <w:snapToGrid w:val="0"/>
                <w:color w:val="000000"/>
                <w:lang w:val="en-GB" w:eastAsia="en-GB"/>
              </w:rPr>
              <w:t>Quality Assurance</w:t>
            </w:r>
          </w:p>
          <w:p w14:paraId="424FC601" w14:textId="77777777" w:rsidR="000278A8" w:rsidRDefault="000278A8">
            <w:pPr>
              <w:widowControl w:val="0"/>
              <w:numPr>
                <w:ilvl w:val="0"/>
                <w:numId w:val="3"/>
              </w:numPr>
              <w:shd w:val="clear" w:color="auto" w:fill="FFFFFF"/>
              <w:jc w:val="both"/>
              <w:rPr>
                <w:rFonts w:ascii="Calibri" w:hAnsi="Calibri" w:cs="Calibri"/>
                <w:snapToGrid w:val="0"/>
                <w:color w:val="000000"/>
                <w:lang w:val="en-GB" w:eastAsia="en-GB"/>
              </w:rPr>
            </w:pPr>
            <w:r>
              <w:rPr>
                <w:rFonts w:ascii="Calibri" w:hAnsi="Calibri" w:cs="Calibri"/>
                <w:snapToGrid w:val="0"/>
                <w:color w:val="000000"/>
                <w:lang w:val="en-GB" w:eastAsia="en-GB"/>
              </w:rPr>
              <w:t>Support in the triangulation of the effectiveness of teaching and learning within the subject area, through regular lesson visits, student conversations and work scrutinies</w:t>
            </w:r>
          </w:p>
          <w:p w14:paraId="096BEEBB" w14:textId="77777777" w:rsidR="000278A8" w:rsidRDefault="000278A8">
            <w:pPr>
              <w:widowControl w:val="0"/>
              <w:numPr>
                <w:ilvl w:val="0"/>
                <w:numId w:val="3"/>
              </w:numPr>
              <w:shd w:val="clear" w:color="auto" w:fill="FFFFFF"/>
              <w:jc w:val="both"/>
              <w:rPr>
                <w:rFonts w:ascii="Calibri" w:hAnsi="Calibri" w:cs="Calibri"/>
                <w:snapToGrid w:val="0"/>
                <w:color w:val="000000"/>
                <w:lang w:val="en-GB" w:eastAsia="en-GB"/>
              </w:rPr>
            </w:pPr>
            <w:r>
              <w:rPr>
                <w:rFonts w:ascii="Calibri" w:hAnsi="Calibri" w:cs="Calibri"/>
                <w:snapToGrid w:val="0"/>
                <w:color w:val="000000"/>
                <w:lang w:val="en-GB" w:eastAsia="en-GB"/>
              </w:rPr>
              <w:t>Support in ensuring that all staff in the team have effective plans to deliver highly effective lessons and schemes of learning</w:t>
            </w:r>
          </w:p>
          <w:p w14:paraId="0CB231A9" w14:textId="77777777" w:rsidR="000278A8" w:rsidRDefault="000278A8">
            <w:pPr>
              <w:widowControl w:val="0"/>
              <w:numPr>
                <w:ilvl w:val="0"/>
                <w:numId w:val="3"/>
              </w:numPr>
              <w:shd w:val="clear" w:color="auto" w:fill="FFFFFF"/>
              <w:jc w:val="both"/>
              <w:rPr>
                <w:rFonts w:ascii="Calibri" w:hAnsi="Calibri" w:cs="Calibri"/>
                <w:snapToGrid w:val="0"/>
                <w:color w:val="000000"/>
                <w:lang w:val="en-GB" w:eastAsia="en-GB"/>
              </w:rPr>
            </w:pPr>
            <w:r>
              <w:rPr>
                <w:rFonts w:ascii="Calibri" w:hAnsi="Calibri" w:cs="Calibri"/>
                <w:snapToGrid w:val="0"/>
                <w:color w:val="000000"/>
                <w:lang w:val="en-GB" w:eastAsia="en-GB"/>
              </w:rPr>
              <w:t>Regularly review the attainment and progress of all students, groups and subgroups with subject staff and plan, implement and oversee support and interventions</w:t>
            </w:r>
          </w:p>
          <w:p w14:paraId="2B27DCF0" w14:textId="77777777" w:rsidR="000278A8" w:rsidRDefault="000278A8">
            <w:pPr>
              <w:widowControl w:val="0"/>
              <w:numPr>
                <w:ilvl w:val="0"/>
                <w:numId w:val="3"/>
              </w:numPr>
              <w:shd w:val="clear" w:color="auto" w:fill="FFFFFF"/>
              <w:jc w:val="both"/>
              <w:rPr>
                <w:rFonts w:ascii="Calibri" w:hAnsi="Calibri" w:cs="Calibri"/>
                <w:snapToGrid w:val="0"/>
                <w:color w:val="000000"/>
                <w:lang w:val="en-GB" w:eastAsia="en-GB"/>
              </w:rPr>
            </w:pPr>
            <w:r>
              <w:rPr>
                <w:rFonts w:ascii="Calibri" w:hAnsi="Calibri" w:cs="Calibri"/>
                <w:snapToGrid w:val="0"/>
                <w:color w:val="000000"/>
                <w:lang w:val="en-GB" w:eastAsia="en-GB"/>
              </w:rPr>
              <w:t>Liaise with all appropriate personnel regarding support for student progress, including SENCO, SLT and the home community</w:t>
            </w:r>
          </w:p>
          <w:p w14:paraId="3353B409" w14:textId="77777777" w:rsidR="000278A8" w:rsidRDefault="000278A8">
            <w:pPr>
              <w:widowControl w:val="0"/>
              <w:numPr>
                <w:ilvl w:val="0"/>
                <w:numId w:val="3"/>
              </w:numPr>
              <w:shd w:val="clear" w:color="auto" w:fill="FFFFFF"/>
              <w:jc w:val="both"/>
              <w:rPr>
                <w:rFonts w:ascii="Calibri" w:hAnsi="Calibri" w:cs="Calibri"/>
                <w:snapToGrid w:val="0"/>
                <w:color w:val="000000"/>
                <w:lang w:val="en-GB" w:eastAsia="en-GB"/>
              </w:rPr>
            </w:pPr>
            <w:r>
              <w:rPr>
                <w:rFonts w:ascii="Calibri" w:hAnsi="Calibri" w:cs="Calibri"/>
                <w:snapToGrid w:val="0"/>
                <w:color w:val="000000"/>
                <w:lang w:val="en-GB" w:eastAsia="en-GB"/>
              </w:rPr>
              <w:t>Support in ensuring that all academy policies are implemented consistently by subject staff</w:t>
            </w:r>
          </w:p>
          <w:p w14:paraId="2D2E96BC" w14:textId="77777777" w:rsidR="000278A8" w:rsidRDefault="000278A8">
            <w:pPr>
              <w:shd w:val="clear" w:color="auto" w:fill="FFFFFF"/>
              <w:ind w:left="720"/>
              <w:jc w:val="both"/>
              <w:rPr>
                <w:rFonts w:ascii="Calibri" w:hAnsi="Calibri" w:cs="Calibri"/>
                <w:snapToGrid w:val="0"/>
                <w:color w:val="000000"/>
                <w:sz w:val="12"/>
                <w:szCs w:val="12"/>
                <w:lang w:val="en-GB" w:eastAsia="en-GB"/>
              </w:rPr>
            </w:pPr>
          </w:p>
          <w:p w14:paraId="6F597F7D" w14:textId="77777777" w:rsidR="000278A8" w:rsidRDefault="000278A8">
            <w:pPr>
              <w:shd w:val="clear" w:color="auto" w:fill="FFFFFF"/>
              <w:jc w:val="both"/>
              <w:rPr>
                <w:rFonts w:ascii="Calibri" w:hAnsi="Calibri" w:cs="Calibri"/>
                <w:color w:val="000000"/>
                <w:lang w:val="en-GB" w:eastAsia="en-GB"/>
              </w:rPr>
            </w:pPr>
            <w:r>
              <w:rPr>
                <w:rFonts w:ascii="Calibri" w:hAnsi="Calibri" w:cs="Calibri"/>
                <w:b/>
                <w:bCs/>
                <w:color w:val="000000"/>
                <w:lang w:val="en-GB" w:eastAsia="en-GB"/>
              </w:rPr>
              <w:t>Leadership</w:t>
            </w:r>
          </w:p>
          <w:p w14:paraId="577CCC67" w14:textId="77777777" w:rsidR="000278A8" w:rsidRDefault="000278A8">
            <w:pPr>
              <w:widowControl w:val="0"/>
              <w:numPr>
                <w:ilvl w:val="0"/>
                <w:numId w:val="4"/>
              </w:numPr>
              <w:shd w:val="clear" w:color="auto" w:fill="FFFFFF"/>
              <w:jc w:val="both"/>
              <w:rPr>
                <w:rFonts w:ascii="Calibri" w:hAnsi="Calibri" w:cs="Calibri"/>
                <w:color w:val="000000"/>
                <w:lang w:val="en-GB" w:eastAsia="en-GB"/>
              </w:rPr>
            </w:pPr>
            <w:r>
              <w:rPr>
                <w:rFonts w:ascii="Calibri" w:hAnsi="Calibri" w:cs="Calibri"/>
                <w:color w:val="000000"/>
                <w:lang w:val="en-GB" w:eastAsia="en-GB"/>
              </w:rPr>
              <w:t>Support the DoL in leading a team of colleagues in the subject area through aims, objectives and strategic plans for the team which support and complement those of the academy</w:t>
            </w:r>
          </w:p>
          <w:p w14:paraId="69BA7E22" w14:textId="77777777" w:rsidR="000278A8" w:rsidRDefault="000278A8">
            <w:pPr>
              <w:widowControl w:val="0"/>
              <w:numPr>
                <w:ilvl w:val="0"/>
                <w:numId w:val="4"/>
              </w:numPr>
              <w:shd w:val="clear" w:color="auto" w:fill="FFFFFF"/>
              <w:jc w:val="both"/>
              <w:rPr>
                <w:rFonts w:ascii="Calibri" w:hAnsi="Calibri" w:cs="Calibri"/>
                <w:color w:val="000000"/>
                <w:lang w:val="en-GB" w:eastAsia="en-GB"/>
              </w:rPr>
            </w:pPr>
            <w:r>
              <w:rPr>
                <w:rFonts w:ascii="Calibri" w:hAnsi="Calibri" w:cs="Calibri"/>
                <w:color w:val="000000"/>
                <w:lang w:val="en-GB" w:eastAsia="en-GB"/>
              </w:rPr>
              <w:t>Plan the development of staff expertise to achieve subject action plan objectives</w:t>
            </w:r>
          </w:p>
          <w:p w14:paraId="3285BBB7" w14:textId="77777777" w:rsidR="000278A8" w:rsidRDefault="000278A8">
            <w:pPr>
              <w:shd w:val="clear" w:color="auto" w:fill="FFFFFF"/>
              <w:jc w:val="both"/>
              <w:rPr>
                <w:rFonts w:ascii="Calibri" w:hAnsi="Calibri" w:cs="Calibri"/>
                <w:color w:val="000000"/>
                <w:sz w:val="12"/>
                <w:szCs w:val="12"/>
                <w:lang w:val="en-GB" w:eastAsia="en-GB"/>
              </w:rPr>
            </w:pPr>
            <w:r>
              <w:rPr>
                <w:rFonts w:ascii="Calibri" w:hAnsi="Calibri" w:cs="Calibri"/>
                <w:color w:val="000000"/>
                <w:lang w:val="en-GB" w:eastAsia="en-GB"/>
              </w:rPr>
              <w:t> </w:t>
            </w:r>
          </w:p>
          <w:p w14:paraId="4F7F1B65" w14:textId="77777777" w:rsidR="000278A8" w:rsidRDefault="000278A8">
            <w:pPr>
              <w:shd w:val="clear" w:color="auto" w:fill="FFFFFF"/>
              <w:jc w:val="both"/>
              <w:rPr>
                <w:rFonts w:ascii="Calibri" w:hAnsi="Calibri" w:cs="Calibri"/>
                <w:color w:val="000000"/>
                <w:lang w:val="en-GB" w:eastAsia="en-GB"/>
              </w:rPr>
            </w:pPr>
            <w:r>
              <w:rPr>
                <w:rFonts w:ascii="Calibri" w:hAnsi="Calibri" w:cs="Calibri"/>
                <w:b/>
                <w:bCs/>
                <w:color w:val="000000"/>
                <w:lang w:val="en-GB" w:eastAsia="en-GB"/>
              </w:rPr>
              <w:t>Team Development</w:t>
            </w:r>
          </w:p>
          <w:p w14:paraId="5A4AC935" w14:textId="77777777" w:rsidR="000278A8" w:rsidRDefault="000278A8">
            <w:pPr>
              <w:widowControl w:val="0"/>
              <w:numPr>
                <w:ilvl w:val="0"/>
                <w:numId w:val="5"/>
              </w:numPr>
              <w:shd w:val="clear" w:color="auto" w:fill="FFFFFF"/>
              <w:jc w:val="both"/>
              <w:rPr>
                <w:rFonts w:ascii="Calibri" w:hAnsi="Calibri" w:cs="Calibri"/>
                <w:color w:val="000000"/>
                <w:lang w:val="en-GB" w:eastAsia="en-GB"/>
              </w:rPr>
            </w:pPr>
            <w:r>
              <w:rPr>
                <w:rFonts w:ascii="Calibri" w:hAnsi="Calibri" w:cs="Calibri"/>
                <w:color w:val="000000"/>
                <w:lang w:val="en-GB" w:eastAsia="en-GB"/>
              </w:rPr>
              <w:t xml:space="preserve">Support the development and training of subject staff ensuring that their CPD needs are </w:t>
            </w:r>
            <w:proofErr w:type="gramStart"/>
            <w:r>
              <w:rPr>
                <w:rFonts w:ascii="Calibri" w:hAnsi="Calibri" w:cs="Calibri"/>
                <w:color w:val="000000"/>
                <w:lang w:val="en-GB" w:eastAsia="en-GB"/>
              </w:rPr>
              <w:t>met</w:t>
            </w:r>
            <w:proofErr w:type="gramEnd"/>
            <w:r>
              <w:rPr>
                <w:rFonts w:ascii="Calibri" w:hAnsi="Calibri" w:cs="Calibri"/>
                <w:color w:val="000000"/>
                <w:lang w:val="en-GB" w:eastAsia="en-GB"/>
              </w:rPr>
              <w:t xml:space="preserve"> and staff are constantly growing</w:t>
            </w:r>
          </w:p>
          <w:p w14:paraId="0215D617" w14:textId="77777777" w:rsidR="000278A8" w:rsidRDefault="000278A8">
            <w:pPr>
              <w:widowControl w:val="0"/>
              <w:numPr>
                <w:ilvl w:val="0"/>
                <w:numId w:val="5"/>
              </w:numPr>
              <w:shd w:val="clear" w:color="auto" w:fill="FFFFFF"/>
              <w:jc w:val="both"/>
              <w:rPr>
                <w:rFonts w:ascii="Calibri" w:hAnsi="Calibri" w:cs="Calibri"/>
                <w:color w:val="000000"/>
                <w:lang w:val="en-GB" w:eastAsia="en-GB"/>
              </w:rPr>
            </w:pPr>
            <w:r>
              <w:rPr>
                <w:rFonts w:ascii="Calibri" w:hAnsi="Calibri" w:cs="Calibri"/>
                <w:color w:val="000000"/>
                <w:lang w:val="en-GB" w:eastAsia="en-GB"/>
              </w:rPr>
              <w:t>Act as Performance Manager for members of the subject area, carrying out PM reviews in line with the Academy’s policy and setting challenging progress targets</w:t>
            </w:r>
          </w:p>
          <w:p w14:paraId="1AC2F00C" w14:textId="77777777" w:rsidR="000278A8" w:rsidRDefault="000278A8">
            <w:pPr>
              <w:widowControl w:val="0"/>
              <w:numPr>
                <w:ilvl w:val="0"/>
                <w:numId w:val="5"/>
              </w:numPr>
              <w:shd w:val="clear" w:color="auto" w:fill="FFFFFF"/>
              <w:jc w:val="both"/>
              <w:rPr>
                <w:rFonts w:ascii="Calibri" w:hAnsi="Calibri" w:cs="Calibri"/>
                <w:color w:val="000000"/>
                <w:lang w:val="en-GB" w:eastAsia="en-GB"/>
              </w:rPr>
            </w:pPr>
            <w:r>
              <w:rPr>
                <w:rFonts w:ascii="Calibri" w:hAnsi="Calibri" w:cs="Calibri"/>
                <w:color w:val="000000"/>
                <w:lang w:val="en-GB" w:eastAsia="en-GB"/>
              </w:rPr>
              <w:t>Participate in the recruitment process for members of the subject team</w:t>
            </w:r>
          </w:p>
          <w:p w14:paraId="437FBEF9" w14:textId="77777777" w:rsidR="000278A8" w:rsidRDefault="000278A8">
            <w:pPr>
              <w:widowControl w:val="0"/>
              <w:numPr>
                <w:ilvl w:val="0"/>
                <w:numId w:val="5"/>
              </w:numPr>
              <w:shd w:val="clear" w:color="auto" w:fill="FFFFFF"/>
              <w:jc w:val="both"/>
              <w:rPr>
                <w:rFonts w:ascii="Calibri" w:hAnsi="Calibri" w:cs="Calibri"/>
                <w:color w:val="000000"/>
                <w:lang w:val="en-GB" w:eastAsia="en-GB"/>
              </w:rPr>
            </w:pPr>
            <w:r>
              <w:rPr>
                <w:rFonts w:ascii="Calibri" w:hAnsi="Calibri" w:cs="Calibri"/>
                <w:color w:val="000000"/>
                <w:lang w:val="en-GB" w:eastAsia="en-GB"/>
              </w:rPr>
              <w:t>Ensure effective induction of new staff in line with Academy procedures</w:t>
            </w:r>
          </w:p>
          <w:p w14:paraId="16CE334C" w14:textId="77777777" w:rsidR="000278A8" w:rsidRDefault="000278A8">
            <w:pPr>
              <w:widowControl w:val="0"/>
              <w:numPr>
                <w:ilvl w:val="0"/>
                <w:numId w:val="5"/>
              </w:numPr>
              <w:shd w:val="clear" w:color="auto" w:fill="FFFFFF"/>
              <w:jc w:val="both"/>
              <w:rPr>
                <w:rFonts w:ascii="Calibri" w:hAnsi="Calibri" w:cs="Calibri"/>
                <w:color w:val="000000"/>
                <w:lang w:val="en-GB" w:eastAsia="en-GB"/>
              </w:rPr>
            </w:pPr>
            <w:r>
              <w:rPr>
                <w:rFonts w:ascii="Calibri" w:hAnsi="Calibri" w:cs="Calibri"/>
                <w:color w:val="000000"/>
                <w:lang w:val="en-GB" w:eastAsia="en-GB"/>
              </w:rPr>
              <w:t>Promote teamwork and to motivate staff to ensure effective relations</w:t>
            </w:r>
          </w:p>
          <w:p w14:paraId="7F92A01B" w14:textId="77777777" w:rsidR="000278A8" w:rsidRDefault="000278A8">
            <w:pPr>
              <w:widowControl w:val="0"/>
              <w:numPr>
                <w:ilvl w:val="0"/>
                <w:numId w:val="5"/>
              </w:numPr>
              <w:shd w:val="clear" w:color="auto" w:fill="FFFFFF"/>
              <w:jc w:val="both"/>
              <w:rPr>
                <w:rFonts w:ascii="Calibri" w:hAnsi="Calibri" w:cs="Calibri"/>
                <w:color w:val="000000"/>
                <w:lang w:val="en-GB" w:eastAsia="en-GB"/>
              </w:rPr>
            </w:pPr>
            <w:r>
              <w:rPr>
                <w:rFonts w:ascii="Calibri" w:hAnsi="Calibri" w:cs="Calibri"/>
                <w:color w:val="000000"/>
                <w:lang w:val="en-GB" w:eastAsia="en-GB"/>
              </w:rPr>
              <w:t>Support and challenge team members, including in circumstances when they are underperforming</w:t>
            </w:r>
          </w:p>
          <w:p w14:paraId="3715202C" w14:textId="77777777" w:rsidR="000278A8" w:rsidRDefault="000278A8">
            <w:pPr>
              <w:widowControl w:val="0"/>
              <w:numPr>
                <w:ilvl w:val="0"/>
                <w:numId w:val="5"/>
              </w:numPr>
              <w:shd w:val="clear" w:color="auto" w:fill="FFFFFF"/>
              <w:jc w:val="both"/>
              <w:rPr>
                <w:rFonts w:ascii="Calibri" w:hAnsi="Calibri" w:cs="Calibri"/>
                <w:color w:val="000000"/>
                <w:lang w:val="en-GB" w:eastAsia="en-GB"/>
              </w:rPr>
            </w:pPr>
            <w:r>
              <w:rPr>
                <w:rFonts w:ascii="Calibri" w:hAnsi="Calibri" w:cs="Calibri"/>
                <w:color w:val="000000"/>
                <w:lang w:val="en-GB" w:eastAsia="en-GB"/>
              </w:rPr>
              <w:t>Organise effective team meetings with progress agendas centred on teaching and learning and raising attainment and progress</w:t>
            </w:r>
          </w:p>
          <w:p w14:paraId="40801545" w14:textId="77777777" w:rsidR="000278A8" w:rsidRDefault="000278A8">
            <w:pPr>
              <w:rPr>
                <w:rFonts w:ascii="Calibri" w:hAnsi="Calibri" w:cs="Calibri"/>
                <w:snapToGrid w:val="0"/>
                <w:lang w:val="en-GB"/>
              </w:rPr>
            </w:pPr>
          </w:p>
        </w:tc>
      </w:tr>
      <w:tr w:rsidR="000278A8" w14:paraId="53CD6F0A" w14:textId="77777777" w:rsidTr="000278A8">
        <w:trPr>
          <w:trHeight w:val="540"/>
          <w:jc w:val="center"/>
        </w:trPr>
        <w:tc>
          <w:tcPr>
            <w:tcW w:w="9900" w:type="dxa"/>
            <w:gridSpan w:val="2"/>
            <w:tcBorders>
              <w:top w:val="nil"/>
              <w:left w:val="single" w:sz="4" w:space="0" w:color="auto"/>
              <w:bottom w:val="single" w:sz="4" w:space="0" w:color="auto"/>
              <w:right w:val="single" w:sz="4" w:space="0" w:color="auto"/>
            </w:tcBorders>
            <w:vAlign w:val="bottom"/>
          </w:tcPr>
          <w:p w14:paraId="439F5983" w14:textId="77777777" w:rsidR="000278A8" w:rsidRDefault="000278A8">
            <w:pPr>
              <w:jc w:val="both"/>
              <w:rPr>
                <w:rFonts w:ascii="Calibri" w:hAnsi="Calibri" w:cs="Calibri"/>
                <w:snapToGrid w:val="0"/>
                <w:lang w:val="en-GB"/>
              </w:rPr>
            </w:pPr>
          </w:p>
          <w:p w14:paraId="5339D60C" w14:textId="77777777" w:rsidR="000278A8" w:rsidRDefault="000278A8">
            <w:pPr>
              <w:spacing w:after="160"/>
              <w:jc w:val="both"/>
              <w:rPr>
                <w:rFonts w:ascii="Calibri" w:eastAsia="Calibri" w:hAnsi="Calibri" w:cs="Calibri"/>
                <w:lang w:val="en-GB"/>
              </w:rPr>
            </w:pPr>
            <w:r>
              <w:rPr>
                <w:rFonts w:ascii="Calibri" w:eastAsia="Calibri" w:hAnsi="Calibri" w:cs="Calibri"/>
                <w:lang w:val="en-GB"/>
              </w:rPr>
              <w:t>Teachers are expected to undertake any other duty as the Head of School may determine within the remit of the National Pay and Conditions document or within any other national or local agreement it may supersede.</w:t>
            </w:r>
          </w:p>
          <w:p w14:paraId="6CD573EE" w14:textId="77777777" w:rsidR="000278A8" w:rsidRDefault="000278A8">
            <w:pPr>
              <w:spacing w:after="160"/>
              <w:jc w:val="both"/>
              <w:rPr>
                <w:rFonts w:ascii="Calibri" w:hAnsi="Calibri" w:cs="Calibri"/>
                <w:snapToGrid w:val="0"/>
                <w:lang w:val="en-GB"/>
              </w:rPr>
            </w:pPr>
            <w:r>
              <w:rPr>
                <w:rFonts w:ascii="Calibri" w:eastAsia="Calibri" w:hAnsi="Calibri" w:cs="Calibri"/>
                <w:lang w:val="en-GB"/>
              </w:rPr>
              <w:t>This job description sets out the duties of the post at the time it was prepared. Such duties may vary from time to time without changing the general character of the duties or level of responsibility entailed. Such variations are a common occurrence and cannot of themselves justify a regarding of the post.</w:t>
            </w:r>
          </w:p>
        </w:tc>
      </w:tr>
    </w:tbl>
    <w:p w14:paraId="0B29BCF6" w14:textId="77777777" w:rsidR="000278A8" w:rsidRDefault="000278A8" w:rsidP="000278A8">
      <w:pPr>
        <w:rPr>
          <w:rFonts w:ascii="Calibri" w:hAnsi="Calibri"/>
        </w:rPr>
      </w:pPr>
    </w:p>
    <w:p w14:paraId="5B42D32D" w14:textId="77777777" w:rsidR="000278A8" w:rsidRDefault="000278A8" w:rsidP="000278A8">
      <w:pPr>
        <w:rPr>
          <w:rFonts w:ascii="Calibri" w:hAnsi="Calibri"/>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0278A8" w14:paraId="5797E1A9" w14:textId="77777777" w:rsidTr="000278A8">
        <w:trPr>
          <w:trHeight w:val="540"/>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cPr>
          <w:p w14:paraId="2DAC4CD3" w14:textId="77777777" w:rsidR="000278A8" w:rsidRDefault="000278A8">
            <w:pPr>
              <w:widowControl w:val="0"/>
              <w:jc w:val="center"/>
              <w:rPr>
                <w:rFonts w:ascii="Calibri" w:hAnsi="Calibri" w:cs="Calibri"/>
                <w:b/>
                <w:snapToGrid w:val="0"/>
                <w:lang w:val="en-GB"/>
              </w:rPr>
            </w:pPr>
            <w:r>
              <w:rPr>
                <w:rFonts w:ascii="Calibri" w:hAnsi="Calibri" w:cs="Calibri"/>
                <w:b/>
                <w:snapToGrid w:val="0"/>
                <w:lang w:val="en-GB"/>
              </w:rPr>
              <w:t>Person Specification</w:t>
            </w:r>
          </w:p>
          <w:p w14:paraId="460C0E92" w14:textId="77777777" w:rsidR="000278A8" w:rsidRDefault="000278A8">
            <w:pPr>
              <w:widowControl w:val="0"/>
              <w:rPr>
                <w:rFonts w:ascii="Calibri" w:hAnsi="Calibri" w:cs="Calibri"/>
                <w:snapToGrid w:val="0"/>
                <w:lang w:val="en-GB"/>
              </w:rPr>
            </w:pPr>
          </w:p>
        </w:tc>
      </w:tr>
      <w:tr w:rsidR="000278A8" w14:paraId="3F8D457D" w14:textId="77777777" w:rsidTr="000278A8">
        <w:trPr>
          <w:trHeight w:val="540"/>
          <w:jc w:val="center"/>
        </w:trPr>
        <w:tc>
          <w:tcPr>
            <w:tcW w:w="2268" w:type="dxa"/>
            <w:tcBorders>
              <w:top w:val="single" w:sz="4" w:space="0" w:color="auto"/>
              <w:left w:val="single" w:sz="4" w:space="0" w:color="auto"/>
              <w:bottom w:val="single" w:sz="4" w:space="0" w:color="auto"/>
              <w:right w:val="single" w:sz="4" w:space="0" w:color="auto"/>
            </w:tcBorders>
            <w:vAlign w:val="bottom"/>
            <w:hideMark/>
          </w:tcPr>
          <w:p w14:paraId="78B8FC70" w14:textId="77777777" w:rsidR="000278A8" w:rsidRDefault="000278A8">
            <w:pPr>
              <w:widowControl w:val="0"/>
              <w:rPr>
                <w:rFonts w:ascii="Calibri" w:hAnsi="Calibri" w:cs="Calibri"/>
                <w:b/>
                <w:snapToGrid w:val="0"/>
                <w:lang w:val="en-GB"/>
              </w:rPr>
            </w:pPr>
            <w:r>
              <w:rPr>
                <w:rFonts w:ascii="Calibri" w:hAnsi="Calibri" w:cs="Calibri"/>
                <w:b/>
                <w:snapToGrid w:val="0"/>
                <w:lang w:val="en-GB"/>
              </w:rPr>
              <w:t>Job Title:</w:t>
            </w:r>
          </w:p>
        </w:tc>
        <w:tc>
          <w:tcPr>
            <w:tcW w:w="7513" w:type="dxa"/>
            <w:tcBorders>
              <w:top w:val="single" w:sz="4" w:space="0" w:color="auto"/>
              <w:left w:val="single" w:sz="4" w:space="0" w:color="auto"/>
              <w:bottom w:val="single" w:sz="4" w:space="0" w:color="auto"/>
              <w:right w:val="single" w:sz="4" w:space="0" w:color="auto"/>
            </w:tcBorders>
            <w:vAlign w:val="bottom"/>
            <w:hideMark/>
          </w:tcPr>
          <w:p w14:paraId="6BB9520A" w14:textId="77777777" w:rsidR="000278A8" w:rsidRDefault="000278A8">
            <w:pPr>
              <w:widowControl w:val="0"/>
              <w:rPr>
                <w:rFonts w:ascii="Calibri" w:hAnsi="Calibri" w:cs="Calibri"/>
                <w:snapToGrid w:val="0"/>
                <w:color w:val="000000"/>
                <w:lang w:val="en-GB"/>
              </w:rPr>
            </w:pPr>
            <w:r>
              <w:rPr>
                <w:rFonts w:ascii="Calibri" w:hAnsi="Calibri" w:cs="Calibri"/>
                <w:snapToGrid w:val="0"/>
                <w:color w:val="000000"/>
                <w:lang w:val="en-GB"/>
              </w:rPr>
              <w:t>Assistant Director of Learning for Science</w:t>
            </w:r>
          </w:p>
        </w:tc>
      </w:tr>
      <w:tr w:rsidR="000278A8" w14:paraId="07FD1AEA" w14:textId="77777777" w:rsidTr="000278A8">
        <w:trPr>
          <w:trHeight w:val="540"/>
          <w:jc w:val="center"/>
        </w:trPr>
        <w:tc>
          <w:tcPr>
            <w:tcW w:w="2268" w:type="dxa"/>
            <w:tcBorders>
              <w:top w:val="single" w:sz="4" w:space="0" w:color="auto"/>
              <w:left w:val="single" w:sz="4" w:space="0" w:color="auto"/>
              <w:bottom w:val="single" w:sz="4" w:space="0" w:color="auto"/>
              <w:right w:val="single" w:sz="4" w:space="0" w:color="auto"/>
            </w:tcBorders>
            <w:vAlign w:val="bottom"/>
            <w:hideMark/>
          </w:tcPr>
          <w:p w14:paraId="29AFAFFE" w14:textId="77777777" w:rsidR="000278A8" w:rsidRDefault="000278A8">
            <w:pPr>
              <w:widowControl w:val="0"/>
              <w:rPr>
                <w:rFonts w:ascii="Calibri" w:hAnsi="Calibri" w:cs="Calibri"/>
                <w:b/>
                <w:snapToGrid w:val="0"/>
                <w:lang w:val="en-GB"/>
              </w:rPr>
            </w:pPr>
            <w:r>
              <w:rPr>
                <w:rFonts w:ascii="Calibri" w:hAnsi="Calibri" w:cs="Calibri"/>
                <w:b/>
                <w:snapToGrid w:val="0"/>
                <w:lang w:val="en-GB"/>
              </w:rPr>
              <w:t>Line Managed by:</w:t>
            </w:r>
          </w:p>
        </w:tc>
        <w:tc>
          <w:tcPr>
            <w:tcW w:w="7513" w:type="dxa"/>
            <w:tcBorders>
              <w:top w:val="single" w:sz="4" w:space="0" w:color="auto"/>
              <w:left w:val="single" w:sz="4" w:space="0" w:color="auto"/>
              <w:bottom w:val="single" w:sz="4" w:space="0" w:color="auto"/>
              <w:right w:val="single" w:sz="4" w:space="0" w:color="auto"/>
            </w:tcBorders>
            <w:vAlign w:val="bottom"/>
            <w:hideMark/>
          </w:tcPr>
          <w:p w14:paraId="53FF661C" w14:textId="77777777" w:rsidR="000278A8" w:rsidRDefault="000278A8">
            <w:pPr>
              <w:widowControl w:val="0"/>
              <w:rPr>
                <w:rFonts w:ascii="Calibri" w:hAnsi="Calibri" w:cs="Calibri"/>
                <w:snapToGrid w:val="0"/>
                <w:lang w:val="en-GB"/>
              </w:rPr>
            </w:pPr>
            <w:r>
              <w:rPr>
                <w:rFonts w:ascii="Calibri" w:hAnsi="Calibri" w:cs="Calibri"/>
                <w:snapToGrid w:val="0"/>
                <w:lang w:val="en-GB"/>
              </w:rPr>
              <w:t>Director of Learning for Science</w:t>
            </w:r>
          </w:p>
        </w:tc>
      </w:tr>
      <w:tr w:rsidR="000278A8" w14:paraId="779C60BB" w14:textId="77777777" w:rsidTr="000278A8">
        <w:trPr>
          <w:trHeight w:val="540"/>
          <w:jc w:val="center"/>
        </w:trPr>
        <w:tc>
          <w:tcPr>
            <w:tcW w:w="2268" w:type="dxa"/>
            <w:tcBorders>
              <w:top w:val="single" w:sz="4" w:space="0" w:color="auto"/>
              <w:left w:val="single" w:sz="4" w:space="0" w:color="auto"/>
              <w:bottom w:val="single" w:sz="4" w:space="0" w:color="auto"/>
              <w:right w:val="single" w:sz="4" w:space="0" w:color="auto"/>
            </w:tcBorders>
            <w:vAlign w:val="bottom"/>
          </w:tcPr>
          <w:p w14:paraId="13FE3536" w14:textId="77777777" w:rsidR="000278A8" w:rsidRDefault="000278A8">
            <w:pPr>
              <w:widowControl w:val="0"/>
              <w:rPr>
                <w:rFonts w:ascii="Calibri" w:hAnsi="Calibri" w:cs="Calibri"/>
                <w:b/>
                <w:snapToGrid w:val="0"/>
                <w:lang w:val="en-GB"/>
              </w:rPr>
            </w:pPr>
            <w:r>
              <w:rPr>
                <w:rFonts w:ascii="Calibri" w:hAnsi="Calibri" w:cs="Calibri"/>
                <w:b/>
                <w:snapToGrid w:val="0"/>
                <w:lang w:val="en-GB"/>
              </w:rPr>
              <w:t>Date:</w:t>
            </w:r>
          </w:p>
          <w:p w14:paraId="1A4C26EB" w14:textId="77777777" w:rsidR="000278A8" w:rsidRDefault="000278A8">
            <w:pPr>
              <w:widowControl w:val="0"/>
              <w:rPr>
                <w:rFonts w:ascii="Calibri" w:hAnsi="Calibri" w:cs="Calibri"/>
                <w:b/>
                <w:snapToGrid w:val="0"/>
                <w:sz w:val="12"/>
                <w:szCs w:val="12"/>
                <w:lang w:val="en-GB"/>
              </w:rPr>
            </w:pPr>
          </w:p>
        </w:tc>
        <w:tc>
          <w:tcPr>
            <w:tcW w:w="7513" w:type="dxa"/>
            <w:tcBorders>
              <w:top w:val="single" w:sz="4" w:space="0" w:color="auto"/>
              <w:left w:val="single" w:sz="4" w:space="0" w:color="auto"/>
              <w:bottom w:val="single" w:sz="4" w:space="0" w:color="auto"/>
              <w:right w:val="single" w:sz="4" w:space="0" w:color="auto"/>
            </w:tcBorders>
            <w:vAlign w:val="bottom"/>
          </w:tcPr>
          <w:p w14:paraId="767DD817" w14:textId="77777777" w:rsidR="000278A8" w:rsidRDefault="000278A8">
            <w:pPr>
              <w:widowControl w:val="0"/>
              <w:rPr>
                <w:rFonts w:ascii="Calibri" w:hAnsi="Calibri" w:cs="Calibri"/>
                <w:snapToGrid w:val="0"/>
                <w:lang w:val="en-GB"/>
              </w:rPr>
            </w:pPr>
            <w:r>
              <w:rPr>
                <w:rFonts w:ascii="Calibri" w:hAnsi="Calibri" w:cs="Calibri"/>
                <w:snapToGrid w:val="0"/>
                <w:lang w:val="en-GB"/>
              </w:rPr>
              <w:t>November 2022</w:t>
            </w:r>
          </w:p>
          <w:p w14:paraId="54D7D893" w14:textId="77777777" w:rsidR="000278A8" w:rsidRDefault="000278A8">
            <w:pPr>
              <w:widowControl w:val="0"/>
              <w:rPr>
                <w:rFonts w:ascii="Calibri" w:hAnsi="Calibri" w:cs="Calibri"/>
                <w:snapToGrid w:val="0"/>
                <w:sz w:val="12"/>
                <w:szCs w:val="12"/>
                <w:lang w:val="en-GB"/>
              </w:rPr>
            </w:pPr>
          </w:p>
        </w:tc>
      </w:tr>
    </w:tbl>
    <w:p w14:paraId="4537E443" w14:textId="77777777" w:rsidR="000278A8" w:rsidRDefault="000278A8" w:rsidP="000278A8">
      <w:pPr>
        <w:widowControl w:val="0"/>
        <w:rPr>
          <w:rFonts w:ascii="Calibri" w:hAnsi="Calibri" w:cs="Calibri"/>
          <w:b/>
          <w:snapToGrid w:val="0"/>
          <w:lang w:val="en-GB"/>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2557"/>
      </w:tblGrid>
      <w:tr w:rsidR="000278A8" w14:paraId="1F52DE74" w14:textId="77777777" w:rsidTr="000278A8">
        <w:trPr>
          <w:trHeight w:val="630"/>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tcPr>
          <w:p w14:paraId="0C3CC1C6" w14:textId="77777777" w:rsidR="000278A8" w:rsidRDefault="000278A8">
            <w:pPr>
              <w:widowControl w:val="0"/>
              <w:rPr>
                <w:rFonts w:ascii="Calibri" w:hAnsi="Calibri" w:cs="Calibri"/>
                <w:b/>
                <w:snapToGrid w:val="0"/>
                <w:lang w:val="en-GB"/>
              </w:rPr>
            </w:pPr>
          </w:p>
        </w:tc>
        <w:tc>
          <w:tcPr>
            <w:tcW w:w="4962" w:type="dxa"/>
            <w:tcBorders>
              <w:top w:val="single" w:sz="4" w:space="0" w:color="auto"/>
              <w:left w:val="single" w:sz="4" w:space="0" w:color="auto"/>
              <w:bottom w:val="single" w:sz="4" w:space="0" w:color="auto"/>
              <w:right w:val="single" w:sz="4" w:space="0" w:color="auto"/>
            </w:tcBorders>
            <w:shd w:val="clear" w:color="auto" w:fill="D9D9D9"/>
            <w:hideMark/>
          </w:tcPr>
          <w:p w14:paraId="11E27DD5" w14:textId="77777777" w:rsidR="000278A8" w:rsidRDefault="000278A8">
            <w:pPr>
              <w:widowControl w:val="0"/>
              <w:rPr>
                <w:rFonts w:ascii="Calibri" w:hAnsi="Calibri" w:cs="Calibri"/>
                <w:b/>
                <w:snapToGrid w:val="0"/>
                <w:lang w:val="en-GB"/>
              </w:rPr>
            </w:pPr>
            <w:r>
              <w:rPr>
                <w:rFonts w:ascii="Calibri" w:hAnsi="Calibri" w:cs="Calibri"/>
                <w:b/>
                <w:snapToGrid w:val="0"/>
                <w:lang w:val="en-GB"/>
              </w:rPr>
              <w:t>Essential</w:t>
            </w:r>
          </w:p>
        </w:tc>
        <w:tc>
          <w:tcPr>
            <w:tcW w:w="2557" w:type="dxa"/>
            <w:tcBorders>
              <w:top w:val="single" w:sz="4" w:space="0" w:color="auto"/>
              <w:left w:val="single" w:sz="4" w:space="0" w:color="auto"/>
              <w:bottom w:val="single" w:sz="4" w:space="0" w:color="auto"/>
              <w:right w:val="single" w:sz="4" w:space="0" w:color="auto"/>
            </w:tcBorders>
            <w:shd w:val="clear" w:color="auto" w:fill="D9D9D9"/>
            <w:hideMark/>
          </w:tcPr>
          <w:p w14:paraId="390210FF" w14:textId="77777777" w:rsidR="000278A8" w:rsidRDefault="000278A8">
            <w:pPr>
              <w:widowControl w:val="0"/>
              <w:rPr>
                <w:rFonts w:ascii="Calibri" w:hAnsi="Calibri" w:cs="Calibri"/>
                <w:b/>
                <w:snapToGrid w:val="0"/>
                <w:lang w:val="en-GB"/>
              </w:rPr>
            </w:pPr>
            <w:r>
              <w:rPr>
                <w:rFonts w:ascii="Calibri" w:hAnsi="Calibri" w:cs="Calibri"/>
                <w:b/>
                <w:snapToGrid w:val="0"/>
                <w:lang w:val="en-GB"/>
              </w:rPr>
              <w:t>Desirable</w:t>
            </w:r>
          </w:p>
        </w:tc>
      </w:tr>
      <w:tr w:rsidR="000278A8" w14:paraId="6D7FCFFD" w14:textId="77777777" w:rsidTr="000278A8">
        <w:trPr>
          <w:jc w:val="center"/>
        </w:trPr>
        <w:tc>
          <w:tcPr>
            <w:tcW w:w="2263" w:type="dxa"/>
            <w:tcBorders>
              <w:top w:val="single" w:sz="4" w:space="0" w:color="auto"/>
              <w:left w:val="single" w:sz="4" w:space="0" w:color="auto"/>
              <w:bottom w:val="single" w:sz="4" w:space="0" w:color="auto"/>
              <w:right w:val="single" w:sz="4" w:space="0" w:color="auto"/>
            </w:tcBorders>
            <w:hideMark/>
          </w:tcPr>
          <w:p w14:paraId="492CDD7C" w14:textId="77777777" w:rsidR="000278A8" w:rsidRDefault="000278A8">
            <w:pPr>
              <w:widowControl w:val="0"/>
              <w:rPr>
                <w:rFonts w:ascii="Calibri" w:hAnsi="Calibri" w:cs="Calibri"/>
                <w:b/>
                <w:snapToGrid w:val="0"/>
                <w:lang w:val="en-GB"/>
              </w:rPr>
            </w:pPr>
            <w:bookmarkStart w:id="0" w:name="_Hlk1033031"/>
            <w:r>
              <w:rPr>
                <w:rFonts w:ascii="Calibri" w:hAnsi="Calibri" w:cs="Calibri"/>
                <w:b/>
                <w:snapToGrid w:val="0"/>
                <w:lang w:val="en-GB"/>
              </w:rPr>
              <w:t>Qualifications</w:t>
            </w:r>
          </w:p>
        </w:tc>
        <w:tc>
          <w:tcPr>
            <w:tcW w:w="4962" w:type="dxa"/>
            <w:tcBorders>
              <w:top w:val="single" w:sz="4" w:space="0" w:color="auto"/>
              <w:left w:val="single" w:sz="4" w:space="0" w:color="auto"/>
              <w:bottom w:val="single" w:sz="4" w:space="0" w:color="auto"/>
              <w:right w:val="single" w:sz="4" w:space="0" w:color="auto"/>
            </w:tcBorders>
            <w:hideMark/>
          </w:tcPr>
          <w:p w14:paraId="5939B39D"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Educated to degree level or equivalent</w:t>
            </w:r>
          </w:p>
          <w:p w14:paraId="15AC7883"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 xml:space="preserve">Qualified Teacher Status </w:t>
            </w:r>
          </w:p>
          <w:p w14:paraId="1497F157"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Evidence of continuing professional development</w:t>
            </w:r>
          </w:p>
        </w:tc>
        <w:tc>
          <w:tcPr>
            <w:tcW w:w="2557" w:type="dxa"/>
            <w:tcBorders>
              <w:top w:val="single" w:sz="4" w:space="0" w:color="auto"/>
              <w:left w:val="single" w:sz="4" w:space="0" w:color="auto"/>
              <w:bottom w:val="single" w:sz="4" w:space="0" w:color="auto"/>
              <w:right w:val="single" w:sz="4" w:space="0" w:color="auto"/>
            </w:tcBorders>
            <w:hideMark/>
          </w:tcPr>
          <w:p w14:paraId="24124F7A" w14:textId="77777777" w:rsidR="000278A8" w:rsidRDefault="000278A8">
            <w:pPr>
              <w:widowControl w:val="0"/>
              <w:numPr>
                <w:ilvl w:val="0"/>
                <w:numId w:val="6"/>
              </w:numPr>
              <w:rPr>
                <w:rFonts w:ascii="Calibri" w:hAnsi="Calibri" w:cs="Calibri"/>
                <w:snapToGrid w:val="0"/>
                <w:lang w:val="en-GB"/>
              </w:rPr>
            </w:pPr>
            <w:r>
              <w:rPr>
                <w:rFonts w:ascii="Calibri" w:hAnsi="Calibri" w:cs="Calibri"/>
                <w:snapToGrid w:val="0"/>
                <w:lang w:val="en-GB"/>
              </w:rPr>
              <w:t xml:space="preserve">Evidence Leadership </w:t>
            </w:r>
          </w:p>
        </w:tc>
        <w:bookmarkEnd w:id="0"/>
      </w:tr>
      <w:tr w:rsidR="000278A8" w14:paraId="33BE425B" w14:textId="77777777" w:rsidTr="000278A8">
        <w:trPr>
          <w:jc w:val="center"/>
        </w:trPr>
        <w:tc>
          <w:tcPr>
            <w:tcW w:w="2263" w:type="dxa"/>
            <w:tcBorders>
              <w:top w:val="single" w:sz="4" w:space="0" w:color="auto"/>
              <w:left w:val="single" w:sz="4" w:space="0" w:color="auto"/>
              <w:bottom w:val="single" w:sz="4" w:space="0" w:color="auto"/>
              <w:right w:val="single" w:sz="4" w:space="0" w:color="auto"/>
            </w:tcBorders>
          </w:tcPr>
          <w:p w14:paraId="5B5B007D" w14:textId="77777777" w:rsidR="000278A8" w:rsidRDefault="000278A8">
            <w:pPr>
              <w:widowControl w:val="0"/>
              <w:rPr>
                <w:rFonts w:ascii="Calibri" w:hAnsi="Calibri" w:cs="Calibri"/>
                <w:b/>
                <w:snapToGrid w:val="0"/>
                <w:lang w:val="en-GB"/>
              </w:rPr>
            </w:pPr>
            <w:r>
              <w:rPr>
                <w:rFonts w:ascii="Calibri" w:hAnsi="Calibri" w:cs="Calibri"/>
                <w:b/>
                <w:snapToGrid w:val="0"/>
                <w:lang w:val="en-GB"/>
              </w:rPr>
              <w:t>Experience and Skills</w:t>
            </w:r>
          </w:p>
          <w:p w14:paraId="4D2EA4AF" w14:textId="77777777" w:rsidR="000278A8" w:rsidRDefault="000278A8">
            <w:pPr>
              <w:widowControl w:val="0"/>
              <w:rPr>
                <w:rFonts w:ascii="Calibri" w:hAnsi="Calibri" w:cs="Calibri"/>
                <w:snapToGrid w:val="0"/>
                <w:lang w:val="en-GB"/>
              </w:rPr>
            </w:pPr>
          </w:p>
          <w:p w14:paraId="1170AF49" w14:textId="77777777" w:rsidR="000278A8" w:rsidRDefault="000278A8">
            <w:pPr>
              <w:widowControl w:val="0"/>
              <w:rPr>
                <w:rFonts w:ascii="Calibri" w:hAnsi="Calibri" w:cs="Calibri"/>
                <w:snapToGrid w:val="0"/>
                <w:lang w:val="en-GB"/>
              </w:rPr>
            </w:pPr>
          </w:p>
          <w:p w14:paraId="2B01319A" w14:textId="77777777" w:rsidR="000278A8" w:rsidRDefault="000278A8">
            <w:pPr>
              <w:widowControl w:val="0"/>
              <w:rPr>
                <w:rFonts w:ascii="Calibri" w:hAnsi="Calibri" w:cs="Calibri"/>
                <w:snapToGrid w:val="0"/>
                <w:lang w:val="en-GB"/>
              </w:rPr>
            </w:pPr>
          </w:p>
        </w:tc>
        <w:tc>
          <w:tcPr>
            <w:tcW w:w="4962" w:type="dxa"/>
            <w:tcBorders>
              <w:top w:val="single" w:sz="4" w:space="0" w:color="auto"/>
              <w:left w:val="single" w:sz="4" w:space="0" w:color="auto"/>
              <w:bottom w:val="single" w:sz="4" w:space="0" w:color="auto"/>
              <w:right w:val="single" w:sz="4" w:space="0" w:color="auto"/>
            </w:tcBorders>
            <w:hideMark/>
          </w:tcPr>
          <w:p w14:paraId="67D8AF9E"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Experience of having contributed to the success of a curriculum area through student outcomes and ethos</w:t>
            </w:r>
          </w:p>
          <w:p w14:paraId="7ED635F5"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color w:val="000000"/>
                <w:lang w:val="en-GB"/>
              </w:rPr>
              <w:t xml:space="preserve">Understanding of a variety of approaches to teaching and learning </w:t>
            </w:r>
          </w:p>
          <w:p w14:paraId="7AE0F7FA"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color w:val="000000"/>
                <w:lang w:val="en-GB"/>
              </w:rPr>
              <w:t>In-depth knowledge of the curriculum at KS3-5</w:t>
            </w:r>
          </w:p>
          <w:p w14:paraId="23963B51"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Understanding of the National Curriculum and Ofsted Framework</w:t>
            </w:r>
          </w:p>
          <w:p w14:paraId="556E51E4"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Demonstrable experience of high-quality teaching and learning</w:t>
            </w:r>
          </w:p>
          <w:p w14:paraId="04486BE7"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Positive effective strategies for behaviour management</w:t>
            </w:r>
          </w:p>
          <w:p w14:paraId="696028C0"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Experience of optimising the attainment and progress of students</w:t>
            </w:r>
          </w:p>
          <w:p w14:paraId="2908318E"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Experience of working with children with significant barriers to learning</w:t>
            </w:r>
          </w:p>
          <w:p w14:paraId="3A61EC54"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Knowledge and understanding of schools’ statutory responsibilities regarding safeguarding and the needs of students with SEN / D</w:t>
            </w:r>
          </w:p>
        </w:tc>
        <w:tc>
          <w:tcPr>
            <w:tcW w:w="2557" w:type="dxa"/>
            <w:tcBorders>
              <w:top w:val="single" w:sz="4" w:space="0" w:color="auto"/>
              <w:left w:val="single" w:sz="4" w:space="0" w:color="auto"/>
              <w:bottom w:val="single" w:sz="4" w:space="0" w:color="auto"/>
              <w:right w:val="single" w:sz="4" w:space="0" w:color="auto"/>
            </w:tcBorders>
          </w:tcPr>
          <w:p w14:paraId="59B420E4" w14:textId="77777777" w:rsidR="000278A8" w:rsidRDefault="000278A8">
            <w:pPr>
              <w:widowControl w:val="0"/>
              <w:numPr>
                <w:ilvl w:val="0"/>
                <w:numId w:val="6"/>
              </w:numPr>
              <w:rPr>
                <w:rFonts w:ascii="Calibri" w:hAnsi="Calibri" w:cs="Calibri"/>
                <w:snapToGrid w:val="0"/>
                <w:lang w:val="en-GB"/>
              </w:rPr>
            </w:pPr>
            <w:r>
              <w:rPr>
                <w:rFonts w:ascii="Calibri" w:hAnsi="Calibri" w:cs="Calibri"/>
                <w:snapToGrid w:val="0"/>
                <w:lang w:val="en-GB"/>
              </w:rPr>
              <w:t>Experience of organising subject-based activities and visits that enrichment the curriculum</w:t>
            </w:r>
          </w:p>
          <w:p w14:paraId="6E5EA484" w14:textId="77777777" w:rsidR="000278A8" w:rsidRDefault="000278A8">
            <w:pPr>
              <w:widowControl w:val="0"/>
              <w:numPr>
                <w:ilvl w:val="0"/>
                <w:numId w:val="6"/>
              </w:numPr>
              <w:rPr>
                <w:rFonts w:ascii="Calibri" w:hAnsi="Calibri" w:cs="Calibri"/>
                <w:snapToGrid w:val="0"/>
                <w:lang w:val="en-GB"/>
              </w:rPr>
            </w:pPr>
            <w:r>
              <w:rPr>
                <w:rFonts w:ascii="Calibri" w:hAnsi="Calibri" w:cs="Calibri"/>
                <w:snapToGrid w:val="0"/>
                <w:lang w:val="en-GB"/>
              </w:rPr>
              <w:t>Evidence of the ability link careers education and science</w:t>
            </w:r>
          </w:p>
          <w:p w14:paraId="3FDA460D" w14:textId="77777777" w:rsidR="000278A8" w:rsidRDefault="000278A8">
            <w:pPr>
              <w:widowControl w:val="0"/>
              <w:rPr>
                <w:rFonts w:ascii="Calibri" w:hAnsi="Calibri" w:cs="Calibri"/>
                <w:snapToGrid w:val="0"/>
                <w:lang w:val="en-GB"/>
              </w:rPr>
            </w:pPr>
          </w:p>
        </w:tc>
      </w:tr>
      <w:tr w:rsidR="000278A8" w14:paraId="5BA4EB1D" w14:textId="77777777" w:rsidTr="000278A8">
        <w:trPr>
          <w:jc w:val="center"/>
        </w:trPr>
        <w:tc>
          <w:tcPr>
            <w:tcW w:w="2263" w:type="dxa"/>
            <w:tcBorders>
              <w:top w:val="single" w:sz="4" w:space="0" w:color="auto"/>
              <w:left w:val="single" w:sz="4" w:space="0" w:color="auto"/>
              <w:bottom w:val="single" w:sz="4" w:space="0" w:color="auto"/>
              <w:right w:val="single" w:sz="4" w:space="0" w:color="auto"/>
            </w:tcBorders>
          </w:tcPr>
          <w:p w14:paraId="25046A89" w14:textId="77777777" w:rsidR="000278A8" w:rsidRDefault="000278A8">
            <w:pPr>
              <w:widowControl w:val="0"/>
              <w:rPr>
                <w:rFonts w:ascii="Calibri" w:hAnsi="Calibri" w:cs="Calibri"/>
                <w:b/>
                <w:snapToGrid w:val="0"/>
                <w:lang w:val="en-GB"/>
              </w:rPr>
            </w:pPr>
            <w:r>
              <w:rPr>
                <w:rFonts w:ascii="Calibri" w:hAnsi="Calibri" w:cs="Calibri"/>
                <w:b/>
                <w:snapToGrid w:val="0"/>
                <w:lang w:val="en-GB"/>
              </w:rPr>
              <w:t>Teaching and Learning</w:t>
            </w:r>
          </w:p>
          <w:p w14:paraId="3577DC91" w14:textId="77777777" w:rsidR="000278A8" w:rsidRDefault="000278A8">
            <w:pPr>
              <w:widowControl w:val="0"/>
              <w:rPr>
                <w:rFonts w:ascii="Calibri" w:hAnsi="Calibri" w:cs="Calibri"/>
                <w:snapToGrid w:val="0"/>
                <w:lang w:val="en-GB"/>
              </w:rPr>
            </w:pPr>
          </w:p>
          <w:p w14:paraId="52557580" w14:textId="77777777" w:rsidR="000278A8" w:rsidRDefault="000278A8">
            <w:pPr>
              <w:widowControl w:val="0"/>
              <w:rPr>
                <w:rFonts w:ascii="Calibri" w:hAnsi="Calibri" w:cs="Calibri"/>
                <w:snapToGrid w:val="0"/>
                <w:lang w:val="en-GB"/>
              </w:rPr>
            </w:pPr>
          </w:p>
          <w:p w14:paraId="33898CA3" w14:textId="77777777" w:rsidR="000278A8" w:rsidRDefault="000278A8">
            <w:pPr>
              <w:widowControl w:val="0"/>
              <w:rPr>
                <w:rFonts w:ascii="Calibri" w:hAnsi="Calibri" w:cs="Calibri"/>
                <w:snapToGrid w:val="0"/>
                <w:lang w:val="en-GB"/>
              </w:rPr>
            </w:pPr>
          </w:p>
        </w:tc>
        <w:tc>
          <w:tcPr>
            <w:tcW w:w="4962" w:type="dxa"/>
            <w:tcBorders>
              <w:top w:val="single" w:sz="4" w:space="0" w:color="auto"/>
              <w:left w:val="single" w:sz="4" w:space="0" w:color="auto"/>
              <w:bottom w:val="single" w:sz="4" w:space="0" w:color="auto"/>
              <w:right w:val="single" w:sz="4" w:space="0" w:color="auto"/>
            </w:tcBorders>
          </w:tcPr>
          <w:p w14:paraId="3EE51A96"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An excellent practitioner in the classroom allowing students of all starting points to make good progress</w:t>
            </w:r>
          </w:p>
          <w:p w14:paraId="7639D05E"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A reflective practitioner who can listen and learn</w:t>
            </w:r>
          </w:p>
          <w:p w14:paraId="22FBAB39" w14:textId="77777777" w:rsidR="000278A8" w:rsidRDefault="000278A8">
            <w:pPr>
              <w:widowControl w:val="0"/>
              <w:ind w:left="524"/>
              <w:rPr>
                <w:rFonts w:ascii="Calibri" w:hAnsi="Calibri" w:cs="Calibri"/>
                <w:snapToGrid w:val="0"/>
                <w:lang w:val="en-GB"/>
              </w:rPr>
            </w:pPr>
          </w:p>
        </w:tc>
        <w:tc>
          <w:tcPr>
            <w:tcW w:w="2557" w:type="dxa"/>
            <w:tcBorders>
              <w:top w:val="single" w:sz="4" w:space="0" w:color="auto"/>
              <w:left w:val="single" w:sz="4" w:space="0" w:color="auto"/>
              <w:bottom w:val="single" w:sz="4" w:space="0" w:color="auto"/>
              <w:right w:val="single" w:sz="4" w:space="0" w:color="auto"/>
            </w:tcBorders>
          </w:tcPr>
          <w:p w14:paraId="2BE473F6" w14:textId="77777777" w:rsidR="000278A8" w:rsidRDefault="000278A8">
            <w:pPr>
              <w:widowControl w:val="0"/>
              <w:numPr>
                <w:ilvl w:val="0"/>
                <w:numId w:val="6"/>
              </w:numPr>
              <w:rPr>
                <w:rFonts w:ascii="Calibri" w:hAnsi="Calibri" w:cs="Calibri"/>
                <w:snapToGrid w:val="0"/>
                <w:lang w:val="en-GB"/>
              </w:rPr>
            </w:pPr>
            <w:r>
              <w:rPr>
                <w:rFonts w:ascii="Calibri" w:hAnsi="Calibri" w:cs="Calibri"/>
                <w:snapToGrid w:val="0"/>
                <w:lang w:val="en-GB"/>
              </w:rPr>
              <w:t>Evidence of delivering CPD to others</w:t>
            </w:r>
          </w:p>
          <w:p w14:paraId="76417E6E" w14:textId="77777777" w:rsidR="000278A8" w:rsidRDefault="000278A8">
            <w:pPr>
              <w:widowControl w:val="0"/>
              <w:rPr>
                <w:rFonts w:ascii="Calibri" w:hAnsi="Calibri" w:cs="Calibri"/>
                <w:snapToGrid w:val="0"/>
                <w:lang w:val="en-GB"/>
              </w:rPr>
            </w:pPr>
          </w:p>
          <w:p w14:paraId="499C288A" w14:textId="77777777" w:rsidR="000278A8" w:rsidRDefault="000278A8">
            <w:pPr>
              <w:widowControl w:val="0"/>
              <w:ind w:left="458" w:hanging="283"/>
              <w:rPr>
                <w:rFonts w:ascii="Calibri" w:hAnsi="Calibri" w:cs="Calibri"/>
                <w:snapToGrid w:val="0"/>
                <w:lang w:val="en-GB"/>
              </w:rPr>
            </w:pPr>
          </w:p>
          <w:p w14:paraId="06CC033D" w14:textId="77777777" w:rsidR="000278A8" w:rsidRDefault="000278A8">
            <w:pPr>
              <w:widowControl w:val="0"/>
              <w:ind w:left="458" w:hanging="283"/>
              <w:rPr>
                <w:rFonts w:ascii="Calibri" w:hAnsi="Calibri" w:cs="Calibri"/>
                <w:snapToGrid w:val="0"/>
                <w:lang w:val="en-GB"/>
              </w:rPr>
            </w:pPr>
          </w:p>
        </w:tc>
      </w:tr>
      <w:tr w:rsidR="000278A8" w14:paraId="4A96C87D" w14:textId="77777777" w:rsidTr="000278A8">
        <w:trPr>
          <w:jc w:val="center"/>
        </w:trPr>
        <w:tc>
          <w:tcPr>
            <w:tcW w:w="2263" w:type="dxa"/>
            <w:tcBorders>
              <w:top w:val="single" w:sz="4" w:space="0" w:color="auto"/>
              <w:left w:val="single" w:sz="4" w:space="0" w:color="auto"/>
              <w:bottom w:val="single" w:sz="4" w:space="0" w:color="auto"/>
              <w:right w:val="single" w:sz="4" w:space="0" w:color="auto"/>
            </w:tcBorders>
          </w:tcPr>
          <w:p w14:paraId="60DC9AF7" w14:textId="77777777" w:rsidR="000278A8" w:rsidRDefault="000278A8">
            <w:pPr>
              <w:widowControl w:val="0"/>
              <w:rPr>
                <w:rFonts w:ascii="Calibri" w:hAnsi="Calibri" w:cs="Calibri"/>
                <w:b/>
                <w:snapToGrid w:val="0"/>
                <w:lang w:val="en-GB"/>
              </w:rPr>
            </w:pPr>
            <w:r>
              <w:rPr>
                <w:rFonts w:ascii="Calibri" w:hAnsi="Calibri" w:cs="Calibri"/>
                <w:b/>
                <w:snapToGrid w:val="0"/>
                <w:lang w:val="en-GB"/>
              </w:rPr>
              <w:t>Visons and values</w:t>
            </w:r>
          </w:p>
          <w:p w14:paraId="0A31D0FF" w14:textId="77777777" w:rsidR="000278A8" w:rsidRDefault="000278A8">
            <w:pPr>
              <w:widowControl w:val="0"/>
              <w:rPr>
                <w:rFonts w:ascii="Calibri" w:hAnsi="Calibri" w:cs="Calibri"/>
                <w:snapToGrid w:val="0"/>
                <w:lang w:val="en-GB"/>
              </w:rPr>
            </w:pPr>
          </w:p>
          <w:p w14:paraId="342B8341" w14:textId="77777777" w:rsidR="000278A8" w:rsidRDefault="000278A8">
            <w:pPr>
              <w:widowControl w:val="0"/>
              <w:rPr>
                <w:rFonts w:ascii="Calibri" w:hAnsi="Calibri" w:cs="Calibri"/>
                <w:snapToGrid w:val="0"/>
                <w:lang w:val="en-GB"/>
              </w:rPr>
            </w:pPr>
          </w:p>
          <w:p w14:paraId="04572C6F" w14:textId="77777777" w:rsidR="000278A8" w:rsidRDefault="000278A8">
            <w:pPr>
              <w:widowControl w:val="0"/>
              <w:rPr>
                <w:rFonts w:ascii="Calibri" w:hAnsi="Calibri" w:cs="Calibri"/>
                <w:snapToGrid w:val="0"/>
                <w:lang w:val="en-GB"/>
              </w:rPr>
            </w:pPr>
          </w:p>
          <w:p w14:paraId="1F504D4E" w14:textId="77777777" w:rsidR="000278A8" w:rsidRDefault="000278A8">
            <w:pPr>
              <w:widowControl w:val="0"/>
              <w:rPr>
                <w:rFonts w:ascii="Calibri" w:hAnsi="Calibri" w:cs="Calibri"/>
                <w:snapToGrid w:val="0"/>
                <w:lang w:val="en-GB"/>
              </w:rPr>
            </w:pPr>
          </w:p>
        </w:tc>
        <w:tc>
          <w:tcPr>
            <w:tcW w:w="4962" w:type="dxa"/>
            <w:tcBorders>
              <w:top w:val="single" w:sz="4" w:space="0" w:color="auto"/>
              <w:left w:val="single" w:sz="4" w:space="0" w:color="auto"/>
              <w:bottom w:val="single" w:sz="4" w:space="0" w:color="auto"/>
              <w:right w:val="single" w:sz="4" w:space="0" w:color="auto"/>
            </w:tcBorders>
            <w:hideMark/>
          </w:tcPr>
          <w:p w14:paraId="66B27EE7"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lastRenderedPageBreak/>
              <w:t xml:space="preserve">Clear understanding of the ethos and strategies to establish high standards of </w:t>
            </w:r>
            <w:r>
              <w:rPr>
                <w:rFonts w:ascii="Calibri" w:hAnsi="Calibri" w:cs="Calibri"/>
                <w:snapToGrid w:val="0"/>
                <w:lang w:val="en-GB"/>
              </w:rPr>
              <w:lastRenderedPageBreak/>
              <w:t>outcomes and attitudes and behaviour and commitment to relentlessly securing those standards</w:t>
            </w:r>
          </w:p>
          <w:p w14:paraId="68BB4E64" w14:textId="77777777" w:rsidR="000278A8" w:rsidRDefault="000278A8">
            <w:pPr>
              <w:widowControl w:val="0"/>
              <w:numPr>
                <w:ilvl w:val="0"/>
                <w:numId w:val="6"/>
              </w:numPr>
              <w:ind w:left="458" w:hanging="283"/>
              <w:rPr>
                <w:rFonts w:ascii="Calibri" w:hAnsi="Calibri" w:cs="Calibri"/>
                <w:snapToGrid w:val="0"/>
                <w:lang w:val="en-GB"/>
              </w:rPr>
            </w:pPr>
            <w:r>
              <w:rPr>
                <w:rFonts w:ascii="Calibri" w:hAnsi="Calibri" w:cs="Calibri"/>
                <w:snapToGrid w:val="0"/>
                <w:lang w:val="en-GB"/>
              </w:rPr>
              <w:t>A firm belief in the unlimited potential of every student</w:t>
            </w:r>
          </w:p>
          <w:p w14:paraId="74BB306F"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 xml:space="preserve">Vision and values aligned with the academy’s high aspirations and high expectations for children, </w:t>
            </w:r>
            <w:proofErr w:type="gramStart"/>
            <w:r>
              <w:rPr>
                <w:rFonts w:ascii="Calibri" w:hAnsi="Calibri" w:cs="Calibri"/>
                <w:snapToGrid w:val="0"/>
                <w:lang w:val="en-GB"/>
              </w:rPr>
              <w:t>staff</w:t>
            </w:r>
            <w:proofErr w:type="gramEnd"/>
            <w:r>
              <w:rPr>
                <w:rFonts w:ascii="Calibri" w:hAnsi="Calibri" w:cs="Calibri"/>
                <w:snapToGrid w:val="0"/>
                <w:lang w:val="en-GB"/>
              </w:rPr>
              <w:t xml:space="preserve"> and families</w:t>
            </w:r>
          </w:p>
          <w:p w14:paraId="4C3E17EC"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Resilience and motivation to support the academy through day-to-day challenges while maintaining positivity and professionalism</w:t>
            </w:r>
          </w:p>
          <w:p w14:paraId="05288D7B"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Ability to lead and inspire all students with a sense of the intrinsic joy of learning and their own ability to succeed</w:t>
            </w:r>
          </w:p>
          <w:p w14:paraId="7FC86BDD"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Strong organisational skills and team building skills</w:t>
            </w:r>
          </w:p>
          <w:p w14:paraId="46DF08BA"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A deep commitment to the safeguarding and wellbeing of all students</w:t>
            </w:r>
          </w:p>
        </w:tc>
        <w:tc>
          <w:tcPr>
            <w:tcW w:w="2557" w:type="dxa"/>
            <w:tcBorders>
              <w:top w:val="single" w:sz="4" w:space="0" w:color="auto"/>
              <w:left w:val="single" w:sz="4" w:space="0" w:color="auto"/>
              <w:bottom w:val="single" w:sz="4" w:space="0" w:color="auto"/>
              <w:right w:val="single" w:sz="4" w:space="0" w:color="auto"/>
            </w:tcBorders>
          </w:tcPr>
          <w:p w14:paraId="755EA2C1" w14:textId="77777777" w:rsidR="000278A8" w:rsidRDefault="000278A8">
            <w:pPr>
              <w:widowControl w:val="0"/>
              <w:rPr>
                <w:rFonts w:ascii="Calibri" w:hAnsi="Calibri" w:cs="Calibri"/>
                <w:snapToGrid w:val="0"/>
                <w:lang w:val="en-GB"/>
              </w:rPr>
            </w:pPr>
          </w:p>
        </w:tc>
      </w:tr>
      <w:tr w:rsidR="000278A8" w14:paraId="34389E48" w14:textId="77777777" w:rsidTr="000278A8">
        <w:trPr>
          <w:jc w:val="center"/>
        </w:trPr>
        <w:tc>
          <w:tcPr>
            <w:tcW w:w="2263" w:type="dxa"/>
            <w:tcBorders>
              <w:top w:val="single" w:sz="4" w:space="0" w:color="auto"/>
              <w:left w:val="single" w:sz="4" w:space="0" w:color="auto"/>
              <w:bottom w:val="single" w:sz="4" w:space="0" w:color="auto"/>
              <w:right w:val="single" w:sz="4" w:space="0" w:color="auto"/>
            </w:tcBorders>
            <w:hideMark/>
          </w:tcPr>
          <w:p w14:paraId="15963F5A" w14:textId="77777777" w:rsidR="000278A8" w:rsidRDefault="000278A8">
            <w:pPr>
              <w:widowControl w:val="0"/>
              <w:rPr>
                <w:rFonts w:ascii="Calibri" w:hAnsi="Calibri" w:cs="Calibri"/>
                <w:b/>
                <w:snapToGrid w:val="0"/>
                <w:lang w:val="en-GB"/>
              </w:rPr>
            </w:pPr>
            <w:r>
              <w:rPr>
                <w:rFonts w:ascii="Calibri" w:hAnsi="Calibri" w:cs="Calibri"/>
                <w:b/>
                <w:snapToGrid w:val="0"/>
                <w:lang w:val="en-GB"/>
              </w:rPr>
              <w:t>Relationships with Stakeholders</w:t>
            </w:r>
          </w:p>
        </w:tc>
        <w:tc>
          <w:tcPr>
            <w:tcW w:w="4962" w:type="dxa"/>
            <w:tcBorders>
              <w:top w:val="single" w:sz="4" w:space="0" w:color="auto"/>
              <w:left w:val="single" w:sz="4" w:space="0" w:color="auto"/>
              <w:bottom w:val="single" w:sz="4" w:space="0" w:color="auto"/>
              <w:right w:val="single" w:sz="4" w:space="0" w:color="auto"/>
            </w:tcBorders>
            <w:hideMark/>
          </w:tcPr>
          <w:p w14:paraId="40090E4D"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Commitment to working with others to secure the best outcomes for children</w:t>
            </w:r>
          </w:p>
          <w:p w14:paraId="36767910" w14:textId="77777777" w:rsidR="000278A8" w:rsidRDefault="000278A8">
            <w:pPr>
              <w:widowControl w:val="0"/>
              <w:numPr>
                <w:ilvl w:val="0"/>
                <w:numId w:val="6"/>
              </w:numPr>
              <w:ind w:left="524" w:hanging="284"/>
              <w:rPr>
                <w:rFonts w:ascii="Calibri" w:hAnsi="Calibri" w:cs="Calibri"/>
                <w:snapToGrid w:val="0"/>
                <w:lang w:val="en-GB"/>
              </w:rPr>
            </w:pPr>
            <w:r>
              <w:rPr>
                <w:rFonts w:ascii="Calibri" w:hAnsi="Calibri" w:cs="Calibri"/>
                <w:snapToGrid w:val="0"/>
                <w:lang w:val="en-GB"/>
              </w:rPr>
              <w:t xml:space="preserve">Skilful management and understanding of how to secure strong relationships with other academy staff, </w:t>
            </w:r>
            <w:proofErr w:type="gramStart"/>
            <w:r>
              <w:rPr>
                <w:rFonts w:ascii="Calibri" w:hAnsi="Calibri" w:cs="Calibri"/>
                <w:snapToGrid w:val="0"/>
                <w:lang w:val="en-GB"/>
              </w:rPr>
              <w:t>families</w:t>
            </w:r>
            <w:proofErr w:type="gramEnd"/>
            <w:r>
              <w:rPr>
                <w:rFonts w:ascii="Calibri" w:hAnsi="Calibri" w:cs="Calibri"/>
                <w:snapToGrid w:val="0"/>
                <w:lang w:val="en-GB"/>
              </w:rPr>
              <w:t xml:space="preserve"> and other external relationships</w:t>
            </w:r>
          </w:p>
        </w:tc>
        <w:tc>
          <w:tcPr>
            <w:tcW w:w="2557" w:type="dxa"/>
            <w:tcBorders>
              <w:top w:val="single" w:sz="4" w:space="0" w:color="auto"/>
              <w:left w:val="single" w:sz="4" w:space="0" w:color="auto"/>
              <w:bottom w:val="single" w:sz="4" w:space="0" w:color="auto"/>
              <w:right w:val="single" w:sz="4" w:space="0" w:color="auto"/>
            </w:tcBorders>
          </w:tcPr>
          <w:p w14:paraId="7A0F3386" w14:textId="77777777" w:rsidR="000278A8" w:rsidRDefault="000278A8">
            <w:pPr>
              <w:widowControl w:val="0"/>
              <w:ind w:left="458" w:hanging="283"/>
              <w:rPr>
                <w:rFonts w:ascii="Calibri" w:hAnsi="Calibri" w:cs="Calibri"/>
                <w:snapToGrid w:val="0"/>
                <w:lang w:val="en-GB"/>
              </w:rPr>
            </w:pPr>
          </w:p>
        </w:tc>
      </w:tr>
      <w:tr w:rsidR="000278A8" w14:paraId="4FA4F677" w14:textId="77777777" w:rsidTr="000278A8">
        <w:trPr>
          <w:jc w:val="center"/>
        </w:trPr>
        <w:tc>
          <w:tcPr>
            <w:tcW w:w="2263" w:type="dxa"/>
            <w:tcBorders>
              <w:top w:val="single" w:sz="4" w:space="0" w:color="auto"/>
              <w:left w:val="single" w:sz="4" w:space="0" w:color="auto"/>
              <w:bottom w:val="single" w:sz="4" w:space="0" w:color="auto"/>
              <w:right w:val="single" w:sz="4" w:space="0" w:color="auto"/>
            </w:tcBorders>
          </w:tcPr>
          <w:p w14:paraId="7B1CFAB5" w14:textId="77777777" w:rsidR="000278A8" w:rsidRDefault="000278A8">
            <w:pPr>
              <w:widowControl w:val="0"/>
              <w:rPr>
                <w:rFonts w:ascii="Calibri" w:hAnsi="Calibri" w:cs="Calibri"/>
                <w:b/>
                <w:snapToGrid w:val="0"/>
                <w:lang w:val="en-GB"/>
              </w:rPr>
            </w:pPr>
            <w:r>
              <w:rPr>
                <w:rFonts w:ascii="Calibri" w:hAnsi="Calibri" w:cs="Calibri"/>
                <w:b/>
                <w:snapToGrid w:val="0"/>
                <w:lang w:val="en-GB"/>
              </w:rPr>
              <w:t xml:space="preserve">Work-related personal qualities </w:t>
            </w:r>
          </w:p>
          <w:p w14:paraId="21CAE7B1" w14:textId="77777777" w:rsidR="000278A8" w:rsidRDefault="000278A8">
            <w:pPr>
              <w:widowControl w:val="0"/>
              <w:rPr>
                <w:rFonts w:ascii="Calibri" w:hAnsi="Calibri" w:cs="Calibri"/>
                <w:snapToGrid w:val="0"/>
                <w:lang w:val="en-GB"/>
              </w:rPr>
            </w:pPr>
          </w:p>
          <w:p w14:paraId="0027478C" w14:textId="77777777" w:rsidR="000278A8" w:rsidRDefault="000278A8">
            <w:pPr>
              <w:widowControl w:val="0"/>
              <w:rPr>
                <w:rFonts w:ascii="Calibri" w:hAnsi="Calibri" w:cs="Calibri"/>
                <w:snapToGrid w:val="0"/>
                <w:lang w:val="en-GB"/>
              </w:rPr>
            </w:pPr>
          </w:p>
          <w:p w14:paraId="7DF07BF4" w14:textId="77777777" w:rsidR="000278A8" w:rsidRDefault="000278A8">
            <w:pPr>
              <w:widowControl w:val="0"/>
              <w:rPr>
                <w:rFonts w:ascii="Calibri" w:hAnsi="Calibri" w:cs="Calibri"/>
                <w:snapToGrid w:val="0"/>
                <w:lang w:val="en-GB"/>
              </w:rPr>
            </w:pPr>
          </w:p>
        </w:tc>
        <w:tc>
          <w:tcPr>
            <w:tcW w:w="4962" w:type="dxa"/>
            <w:tcBorders>
              <w:top w:val="single" w:sz="4" w:space="0" w:color="auto"/>
              <w:left w:val="single" w:sz="4" w:space="0" w:color="auto"/>
              <w:bottom w:val="single" w:sz="4" w:space="0" w:color="auto"/>
              <w:right w:val="single" w:sz="4" w:space="0" w:color="auto"/>
            </w:tcBorders>
          </w:tcPr>
          <w:p w14:paraId="0DD04564" w14:textId="77777777" w:rsidR="000278A8" w:rsidRDefault="000278A8">
            <w:pPr>
              <w:widowControl w:val="0"/>
              <w:numPr>
                <w:ilvl w:val="0"/>
                <w:numId w:val="7"/>
              </w:numPr>
              <w:ind w:left="524" w:hanging="284"/>
              <w:rPr>
                <w:rFonts w:ascii="Calibri" w:hAnsi="Calibri" w:cs="Calibri"/>
                <w:snapToGrid w:val="0"/>
                <w:lang w:val="en-GB"/>
              </w:rPr>
            </w:pPr>
            <w:r>
              <w:rPr>
                <w:rFonts w:ascii="Calibri" w:hAnsi="Calibri" w:cs="Calibri"/>
                <w:snapToGrid w:val="0"/>
                <w:lang w:val="en-GB"/>
              </w:rPr>
              <w:t>Personal enthusiasm and commitment aimed at making a positive difference to children and young people and raising standards</w:t>
            </w:r>
          </w:p>
          <w:p w14:paraId="0A02D809" w14:textId="77777777" w:rsidR="000278A8" w:rsidRDefault="000278A8">
            <w:pPr>
              <w:widowControl w:val="0"/>
              <w:numPr>
                <w:ilvl w:val="0"/>
                <w:numId w:val="7"/>
              </w:numPr>
              <w:ind w:left="524" w:hanging="284"/>
              <w:rPr>
                <w:rFonts w:ascii="Calibri" w:hAnsi="Calibri" w:cs="Calibri"/>
                <w:snapToGrid w:val="0"/>
                <w:lang w:val="en-GB"/>
              </w:rPr>
            </w:pPr>
            <w:r>
              <w:rPr>
                <w:rFonts w:ascii="Calibri" w:hAnsi="Calibri" w:cs="Calibri"/>
                <w:snapToGrid w:val="0"/>
                <w:lang w:val="en-GB"/>
              </w:rPr>
              <w:t>A passion for science and finding out about the world around us</w:t>
            </w:r>
          </w:p>
          <w:p w14:paraId="2A26886B" w14:textId="77777777" w:rsidR="000278A8" w:rsidRDefault="000278A8">
            <w:pPr>
              <w:widowControl w:val="0"/>
              <w:numPr>
                <w:ilvl w:val="0"/>
                <w:numId w:val="7"/>
              </w:numPr>
              <w:ind w:left="524" w:hanging="284"/>
              <w:rPr>
                <w:rFonts w:ascii="Calibri" w:hAnsi="Calibri" w:cs="Calibri"/>
                <w:snapToGrid w:val="0"/>
                <w:lang w:val="en-GB"/>
              </w:rPr>
            </w:pPr>
            <w:r>
              <w:rPr>
                <w:rFonts w:ascii="Calibri" w:hAnsi="Calibri" w:cs="Calibri"/>
                <w:snapToGrid w:val="0"/>
                <w:lang w:val="en-GB"/>
              </w:rPr>
              <w:t>Personal and professional integrity, including modelling values and vision</w:t>
            </w:r>
          </w:p>
          <w:p w14:paraId="234C3EB9" w14:textId="77777777" w:rsidR="000278A8" w:rsidRDefault="000278A8">
            <w:pPr>
              <w:widowControl w:val="0"/>
              <w:numPr>
                <w:ilvl w:val="0"/>
                <w:numId w:val="7"/>
              </w:numPr>
              <w:ind w:left="524" w:hanging="284"/>
              <w:rPr>
                <w:rFonts w:ascii="Calibri" w:hAnsi="Calibri" w:cs="Calibri"/>
                <w:snapToGrid w:val="0"/>
                <w:lang w:val="en-GB"/>
              </w:rPr>
            </w:pPr>
            <w:r>
              <w:rPr>
                <w:rFonts w:ascii="Calibri" w:hAnsi="Calibri" w:cs="Calibri"/>
                <w:snapToGrid w:val="0"/>
                <w:lang w:val="en-GB"/>
              </w:rPr>
              <w:t>Commitment to support the aims of the HCC Academy Trust</w:t>
            </w:r>
          </w:p>
          <w:p w14:paraId="3F0F0E7B" w14:textId="77777777" w:rsidR="000278A8" w:rsidRDefault="000278A8">
            <w:pPr>
              <w:widowControl w:val="0"/>
              <w:numPr>
                <w:ilvl w:val="0"/>
                <w:numId w:val="7"/>
              </w:numPr>
              <w:ind w:left="524" w:hanging="284"/>
              <w:rPr>
                <w:rFonts w:ascii="Calibri" w:hAnsi="Calibri" w:cs="Calibri"/>
                <w:snapToGrid w:val="0"/>
                <w:lang w:val="en-GB"/>
              </w:rPr>
            </w:pPr>
            <w:r>
              <w:rPr>
                <w:rFonts w:ascii="Calibri" w:hAnsi="Calibri" w:cs="Calibri"/>
                <w:snapToGrid w:val="0"/>
                <w:lang w:val="en-GB"/>
              </w:rPr>
              <w:t xml:space="preserve">Flexible and able to manage the workload of yourself and your team with competing deadlines, prioritising appropriately, using </w:t>
            </w:r>
            <w:proofErr w:type="gramStart"/>
            <w:r>
              <w:rPr>
                <w:rFonts w:ascii="Calibri" w:hAnsi="Calibri" w:cs="Calibri"/>
                <w:snapToGrid w:val="0"/>
                <w:lang w:val="en-GB"/>
              </w:rPr>
              <w:t>initiative</w:t>
            </w:r>
            <w:proofErr w:type="gramEnd"/>
            <w:r>
              <w:rPr>
                <w:rFonts w:ascii="Calibri" w:hAnsi="Calibri" w:cs="Calibri"/>
                <w:snapToGrid w:val="0"/>
                <w:lang w:val="en-GB"/>
              </w:rPr>
              <w:t xml:space="preserve"> and maintaining very good humour</w:t>
            </w:r>
          </w:p>
          <w:p w14:paraId="3FAB6544" w14:textId="77777777" w:rsidR="000278A8" w:rsidRDefault="000278A8">
            <w:pPr>
              <w:widowControl w:val="0"/>
              <w:ind w:left="524"/>
              <w:rPr>
                <w:rFonts w:ascii="Calibri" w:hAnsi="Calibri" w:cs="Calibri"/>
                <w:snapToGrid w:val="0"/>
                <w:lang w:val="en-GB"/>
              </w:rPr>
            </w:pPr>
          </w:p>
        </w:tc>
        <w:tc>
          <w:tcPr>
            <w:tcW w:w="2557" w:type="dxa"/>
            <w:tcBorders>
              <w:top w:val="single" w:sz="4" w:space="0" w:color="auto"/>
              <w:left w:val="single" w:sz="4" w:space="0" w:color="auto"/>
              <w:bottom w:val="single" w:sz="4" w:space="0" w:color="auto"/>
              <w:right w:val="single" w:sz="4" w:space="0" w:color="auto"/>
            </w:tcBorders>
          </w:tcPr>
          <w:p w14:paraId="2D58C0B7" w14:textId="77777777" w:rsidR="000278A8" w:rsidRDefault="000278A8">
            <w:pPr>
              <w:widowControl w:val="0"/>
              <w:ind w:left="458" w:hanging="283"/>
              <w:rPr>
                <w:rFonts w:ascii="Calibri" w:hAnsi="Calibri" w:cs="Calibri"/>
                <w:snapToGrid w:val="0"/>
                <w:lang w:val="en-GB"/>
              </w:rPr>
            </w:pPr>
          </w:p>
          <w:p w14:paraId="40E5EC3F" w14:textId="77777777" w:rsidR="000278A8" w:rsidRDefault="000278A8">
            <w:pPr>
              <w:widowControl w:val="0"/>
              <w:ind w:left="458" w:hanging="283"/>
              <w:rPr>
                <w:rFonts w:ascii="Calibri" w:hAnsi="Calibri" w:cs="Calibri"/>
                <w:snapToGrid w:val="0"/>
                <w:lang w:val="en-GB"/>
              </w:rPr>
            </w:pPr>
          </w:p>
        </w:tc>
      </w:tr>
    </w:tbl>
    <w:p w14:paraId="06901B4F" w14:textId="77777777" w:rsidR="000278A8" w:rsidRDefault="000278A8" w:rsidP="000278A8">
      <w:pPr>
        <w:widowControl w:val="0"/>
        <w:rPr>
          <w:rFonts w:ascii="Calibri" w:hAnsi="Calibri" w:cs="Calibri"/>
          <w:snapToGrid w:val="0"/>
          <w:lang w:val="en-GB"/>
        </w:rPr>
      </w:pPr>
    </w:p>
    <w:p w14:paraId="62CBE303" w14:textId="77777777" w:rsidR="00830CDD" w:rsidRDefault="00830CDD"/>
    <w:sectPr w:rsidR="00830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95B"/>
    <w:multiLevelType w:val="multilevel"/>
    <w:tmpl w:val="CE843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13660"/>
    <w:multiLevelType w:val="multilevel"/>
    <w:tmpl w:val="6B028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811D0"/>
    <w:multiLevelType w:val="multilevel"/>
    <w:tmpl w:val="341A2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E11F6"/>
    <w:multiLevelType w:val="hybridMultilevel"/>
    <w:tmpl w:val="A7BE8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0B4B4D"/>
    <w:multiLevelType w:val="hybridMultilevel"/>
    <w:tmpl w:val="FC887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8D6E48"/>
    <w:multiLevelType w:val="multilevel"/>
    <w:tmpl w:val="21B45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CC117B"/>
    <w:multiLevelType w:val="hybridMultilevel"/>
    <w:tmpl w:val="AAF28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A8"/>
    <w:rsid w:val="000278A8"/>
    <w:rsid w:val="003F11CF"/>
    <w:rsid w:val="00830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D8EF"/>
  <w15:chartTrackingRefBased/>
  <w15:docId w15:val="{C8AA2F07-801D-4C9C-A0AA-FD17E0B8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8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30663F6AEA44BAB9671FB5CCDEAC0" ma:contentTypeVersion="15" ma:contentTypeDescription="Create a new document." ma:contentTypeScope="" ma:versionID="99e3ffcf4d4fb630cd957ac30834e14e">
  <xsd:schema xmlns:xsd="http://www.w3.org/2001/XMLSchema" xmlns:xs="http://www.w3.org/2001/XMLSchema" xmlns:p="http://schemas.microsoft.com/office/2006/metadata/properties" xmlns:ns2="8ad836c2-3850-4687-858e-b50d88011fa5" xmlns:ns3="95ca15a9-43fa-4695-97ce-eea2af249a53" targetNamespace="http://schemas.microsoft.com/office/2006/metadata/properties" ma:root="true" ma:fieldsID="9ec2cb31f93305148d171a591a6070bb" ns2:_="" ns3:_="">
    <xsd:import namespace="8ad836c2-3850-4687-858e-b50d88011fa5"/>
    <xsd:import namespace="95ca15a9-43fa-4695-97ce-eea2af249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836c2-3850-4687-858e-b50d88011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07b91b-35d6-4c3a-94e5-a90ca36c8a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ca15a9-43fa-4695-97ce-eea2af249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18a5c1-b973-47c6-be60-315edc6b3d2f}" ma:internalName="TaxCatchAll" ma:showField="CatchAllData" ma:web="95ca15a9-43fa-4695-97ce-eea2af249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d836c2-3850-4687-858e-b50d88011fa5">
      <Terms xmlns="http://schemas.microsoft.com/office/infopath/2007/PartnerControls"/>
    </lcf76f155ced4ddcb4097134ff3c332f>
    <TaxCatchAll xmlns="95ca15a9-43fa-4695-97ce-eea2af249a53" xsi:nil="true"/>
  </documentManagement>
</p:properties>
</file>

<file path=customXml/itemProps1.xml><?xml version="1.0" encoding="utf-8"?>
<ds:datastoreItem xmlns:ds="http://schemas.openxmlformats.org/officeDocument/2006/customXml" ds:itemID="{F069CB05-DA8F-4977-8720-214F8D66539A}"/>
</file>

<file path=customXml/itemProps2.xml><?xml version="1.0" encoding="utf-8"?>
<ds:datastoreItem xmlns:ds="http://schemas.openxmlformats.org/officeDocument/2006/customXml" ds:itemID="{9B72543D-AD5A-49F2-AE17-4C59CCCEA478}"/>
</file>

<file path=customXml/itemProps3.xml><?xml version="1.0" encoding="utf-8"?>
<ds:datastoreItem xmlns:ds="http://schemas.openxmlformats.org/officeDocument/2006/customXml" ds:itemID="{89B6B260-CA92-471A-A680-445665AB0B7F}"/>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6679</Characters>
  <Application>Microsoft Office Word</Application>
  <DocSecurity>4</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 Kelly</dc:creator>
  <cp:keywords/>
  <dc:description/>
  <cp:lastModifiedBy>Mrs J Woodhouse</cp:lastModifiedBy>
  <cp:revision>2</cp:revision>
  <dcterms:created xsi:type="dcterms:W3CDTF">2022-11-14T20:44:00Z</dcterms:created>
  <dcterms:modified xsi:type="dcterms:W3CDTF">2022-11-14T20:44:00Z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0x01010049230663F6AEA44BAB9671FB5CCDEAC0</vt:lpwstr>
  </property>
</Properties>
</file>