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B660" w14:textId="77777777" w:rsidR="00CC04C6" w:rsidRPr="003629ED" w:rsidRDefault="00707EDC">
      <w:pPr>
        <w:jc w:val="center"/>
        <w:rPr>
          <w:rFonts w:cstheme="minorHAnsi"/>
          <w:b/>
          <w:sz w:val="24"/>
          <w:szCs w:val="24"/>
          <w:lang w:val="en-US"/>
        </w:rPr>
      </w:pPr>
      <w:r w:rsidRPr="003629ED">
        <w:rPr>
          <w:rFonts w:cstheme="minorHAnsi"/>
          <w:b/>
          <w:bCs/>
          <w:noProof/>
          <w:sz w:val="24"/>
          <w:szCs w:val="24"/>
          <w:lang w:eastAsia="en-GB"/>
        </w:rPr>
        <w:drawing>
          <wp:inline distT="0" distB="0" distL="0" distR="0" wp14:anchorId="2255B08A" wp14:editId="4C627131">
            <wp:extent cx="990600" cy="866775"/>
            <wp:effectExtent l="0" t="0" r="0" b="0"/>
            <wp:docPr id="3" name="Picture 3" descr="K:\Admin\School Logo\Logo from Sept '19\Full Colour (RGB) - WhiteB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Admin\School Logo\Logo from Sept '19\Full Colour (RGB) - WhiteBG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E55FF" w14:textId="77777777" w:rsidR="00CC04C6" w:rsidRPr="003629ED" w:rsidRDefault="00CC04C6">
      <w:pPr>
        <w:jc w:val="center"/>
        <w:rPr>
          <w:rFonts w:cstheme="minorHAnsi"/>
          <w:b/>
          <w:sz w:val="24"/>
          <w:szCs w:val="24"/>
          <w:lang w:val="en-US"/>
        </w:rPr>
      </w:pPr>
    </w:p>
    <w:p w14:paraId="0025D84E" w14:textId="74BE349A" w:rsidR="00CC04C6" w:rsidRPr="003629ED" w:rsidRDefault="00707ED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629ED">
        <w:rPr>
          <w:rFonts w:eastAsia="Times New Roman" w:cstheme="minorHAnsi"/>
          <w:b/>
          <w:bCs/>
          <w:sz w:val="24"/>
          <w:szCs w:val="24"/>
        </w:rPr>
        <w:t>Job Title:</w:t>
      </w:r>
      <w:r w:rsidRPr="003629ED">
        <w:rPr>
          <w:rFonts w:eastAsia="Times New Roman" w:cstheme="minorHAnsi"/>
          <w:sz w:val="24"/>
          <w:szCs w:val="24"/>
        </w:rPr>
        <w:tab/>
      </w:r>
      <w:r w:rsidRPr="003629ED">
        <w:rPr>
          <w:rFonts w:eastAsia="Times New Roman" w:cstheme="minorHAnsi"/>
          <w:sz w:val="24"/>
          <w:szCs w:val="24"/>
        </w:rPr>
        <w:tab/>
      </w:r>
      <w:r w:rsidR="006F5D08" w:rsidRPr="003629ED">
        <w:rPr>
          <w:rFonts w:eastAsia="Times New Roman" w:cstheme="minorHAnsi"/>
          <w:sz w:val="24"/>
          <w:szCs w:val="24"/>
        </w:rPr>
        <w:t xml:space="preserve">Assistant Head of </w:t>
      </w:r>
      <w:r w:rsidR="003E35DE" w:rsidRPr="003629ED">
        <w:rPr>
          <w:rFonts w:eastAsia="Times New Roman" w:cstheme="minorHAnsi"/>
          <w:sz w:val="24"/>
          <w:szCs w:val="24"/>
        </w:rPr>
        <w:t>Mathematics</w:t>
      </w:r>
    </w:p>
    <w:p w14:paraId="46E7D272" w14:textId="77777777" w:rsidR="00CC04C6" w:rsidRPr="003629ED" w:rsidRDefault="00CC04C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6813C67" w14:textId="184D2DB2" w:rsidR="00CC04C6" w:rsidRPr="003629ED" w:rsidRDefault="003629E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Salary:</w:t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>MPS</w:t>
      </w:r>
      <w:r w:rsidRPr="003629ED">
        <w:rPr>
          <w:rFonts w:eastAsia="Times New Roman" w:cstheme="minorHAnsi"/>
          <w:bCs/>
          <w:sz w:val="24"/>
          <w:szCs w:val="24"/>
        </w:rPr>
        <w:t>/</w:t>
      </w:r>
      <w:r>
        <w:rPr>
          <w:rFonts w:eastAsia="Times New Roman" w:cstheme="minorHAnsi"/>
          <w:bCs/>
          <w:sz w:val="24"/>
          <w:szCs w:val="24"/>
        </w:rPr>
        <w:t>U</w:t>
      </w:r>
      <w:r w:rsidRPr="003629ED">
        <w:rPr>
          <w:rFonts w:eastAsia="Times New Roman" w:cstheme="minorHAnsi"/>
          <w:bCs/>
          <w:sz w:val="24"/>
          <w:szCs w:val="24"/>
        </w:rPr>
        <w:t xml:space="preserve">PS </w:t>
      </w:r>
      <w:r w:rsidR="00707EDC" w:rsidRPr="003629ED">
        <w:rPr>
          <w:rFonts w:eastAsia="Times New Roman" w:cstheme="minorHAnsi"/>
          <w:bCs/>
          <w:sz w:val="24"/>
          <w:szCs w:val="24"/>
        </w:rPr>
        <w:t xml:space="preserve">TLR </w:t>
      </w:r>
      <w:r w:rsidR="006F5D08" w:rsidRPr="003629ED">
        <w:rPr>
          <w:rFonts w:eastAsia="Times New Roman" w:cstheme="minorHAnsi"/>
          <w:bCs/>
          <w:sz w:val="24"/>
          <w:szCs w:val="24"/>
        </w:rPr>
        <w:t>2B</w:t>
      </w:r>
    </w:p>
    <w:p w14:paraId="66F70D3D" w14:textId="77777777" w:rsidR="00CC04C6" w:rsidRPr="003629ED" w:rsidRDefault="00CC04C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C3C47D" w14:textId="71F565FC" w:rsidR="00CC04C6" w:rsidRPr="003629ED" w:rsidRDefault="00707ED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629ED">
        <w:rPr>
          <w:rFonts w:eastAsia="Times New Roman" w:cstheme="minorHAnsi"/>
          <w:b/>
          <w:bCs/>
          <w:sz w:val="24"/>
          <w:szCs w:val="24"/>
        </w:rPr>
        <w:t>Responsible to:</w:t>
      </w:r>
      <w:r w:rsidRPr="003629ED">
        <w:rPr>
          <w:rFonts w:eastAsia="Times New Roman" w:cstheme="minorHAnsi"/>
          <w:b/>
          <w:bCs/>
          <w:sz w:val="24"/>
          <w:szCs w:val="24"/>
        </w:rPr>
        <w:tab/>
      </w:r>
      <w:r w:rsidRPr="003629ED">
        <w:rPr>
          <w:rFonts w:eastAsia="Times New Roman" w:cstheme="minorHAnsi"/>
          <w:sz w:val="24"/>
          <w:szCs w:val="24"/>
        </w:rPr>
        <w:t>The Headteacher</w:t>
      </w:r>
      <w:r w:rsidR="00AF1F14">
        <w:rPr>
          <w:rFonts w:eastAsia="Times New Roman" w:cstheme="minorHAnsi"/>
          <w:sz w:val="24"/>
          <w:szCs w:val="24"/>
        </w:rPr>
        <w:t xml:space="preserve">, </w:t>
      </w:r>
      <w:r w:rsidRPr="003629ED">
        <w:rPr>
          <w:rFonts w:eastAsia="Times New Roman" w:cstheme="minorHAnsi"/>
          <w:sz w:val="24"/>
          <w:szCs w:val="24"/>
        </w:rPr>
        <w:t>Leadership Group</w:t>
      </w:r>
      <w:r w:rsidR="00AF1F14">
        <w:rPr>
          <w:rFonts w:eastAsia="Times New Roman" w:cstheme="minorHAnsi"/>
          <w:sz w:val="24"/>
          <w:szCs w:val="24"/>
        </w:rPr>
        <w:t xml:space="preserve"> and Head of Faculty</w:t>
      </w:r>
    </w:p>
    <w:p w14:paraId="2755B565" w14:textId="77777777" w:rsidR="00CC04C6" w:rsidRPr="003629ED" w:rsidRDefault="00CC04C6">
      <w:pPr>
        <w:jc w:val="center"/>
        <w:rPr>
          <w:rFonts w:cstheme="minorHAnsi"/>
          <w:b/>
          <w:sz w:val="24"/>
          <w:szCs w:val="24"/>
          <w:lang w:val="en-US"/>
        </w:rPr>
      </w:pPr>
    </w:p>
    <w:p w14:paraId="42EA31D4" w14:textId="3ADE01E4" w:rsidR="005D0693" w:rsidRDefault="00707ED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629ED">
        <w:rPr>
          <w:rFonts w:cstheme="minorHAnsi"/>
          <w:sz w:val="24"/>
          <w:szCs w:val="24"/>
          <w:lang w:val="en-US"/>
        </w:rPr>
        <w:t xml:space="preserve">Your primary role is </w:t>
      </w:r>
      <w:r w:rsidR="006F5D08" w:rsidRPr="003629ED">
        <w:rPr>
          <w:rFonts w:cstheme="minorHAnsi"/>
          <w:sz w:val="24"/>
          <w:szCs w:val="24"/>
          <w:lang w:val="en-US"/>
        </w:rPr>
        <w:t>to be responsible for the provision of a full learning experience and support for students, liaising with the Headteacher, Leadership Team</w:t>
      </w:r>
      <w:r w:rsidR="005D0693">
        <w:rPr>
          <w:rFonts w:cstheme="minorHAnsi"/>
          <w:sz w:val="24"/>
          <w:szCs w:val="24"/>
          <w:lang w:val="en-US"/>
        </w:rPr>
        <w:t xml:space="preserve"> and </w:t>
      </w:r>
      <w:r w:rsidR="006F5D08" w:rsidRPr="003629ED">
        <w:rPr>
          <w:rFonts w:cstheme="minorHAnsi"/>
          <w:sz w:val="24"/>
          <w:szCs w:val="24"/>
          <w:lang w:val="en-US"/>
        </w:rPr>
        <w:t>teacher</w:t>
      </w:r>
      <w:r w:rsidR="005D0693">
        <w:rPr>
          <w:rFonts w:cstheme="minorHAnsi"/>
          <w:sz w:val="24"/>
          <w:szCs w:val="24"/>
          <w:lang w:val="en-US"/>
        </w:rPr>
        <w:t>s.</w:t>
      </w:r>
    </w:p>
    <w:p w14:paraId="71FB559A" w14:textId="520FE39D" w:rsidR="005D0693" w:rsidRDefault="005D069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69BE2D0" w14:textId="660D96C8" w:rsidR="005D0693" w:rsidRDefault="005D0693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Purpose</w:t>
      </w:r>
    </w:p>
    <w:p w14:paraId="325E5A76" w14:textId="02DD45EC" w:rsidR="005D0693" w:rsidRDefault="005D069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37871E8" w14:textId="77777777" w:rsidR="005D0693" w:rsidRDefault="005D0693" w:rsidP="00AF1F14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851" w:hanging="284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Under the reasonable direction of the Headteacher, carry out the professional duties of a </w:t>
      </w:r>
      <w:proofErr w:type="gramStart"/>
      <w:r>
        <w:rPr>
          <w:rFonts w:ascii="Tw Cen MT" w:hAnsi="Tw Cen MT"/>
          <w:sz w:val="24"/>
          <w:szCs w:val="24"/>
        </w:rPr>
        <w:t>school teacher</w:t>
      </w:r>
      <w:proofErr w:type="gramEnd"/>
      <w:r>
        <w:rPr>
          <w:rFonts w:ascii="Tw Cen MT" w:hAnsi="Tw Cen MT"/>
          <w:sz w:val="24"/>
          <w:szCs w:val="24"/>
        </w:rPr>
        <w:t xml:space="preserve"> as set out in the current School Teachers’ Pay and Conditions Document (STPCD)</w:t>
      </w:r>
    </w:p>
    <w:p w14:paraId="2EB6A0A2" w14:textId="77777777" w:rsidR="005D0693" w:rsidRPr="008D2B98" w:rsidRDefault="005D0693" w:rsidP="00AF1F14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support the Head of </w:t>
      </w:r>
      <w:r>
        <w:rPr>
          <w:rFonts w:ascii="Tw Cen MT" w:hAnsi="Tw Cen MT"/>
          <w:sz w:val="24"/>
          <w:szCs w:val="24"/>
        </w:rPr>
        <w:t>Faculty</w:t>
      </w:r>
      <w:r w:rsidRPr="008D2B98">
        <w:rPr>
          <w:rFonts w:ascii="Tw Cen MT" w:hAnsi="Tw Cen MT"/>
          <w:sz w:val="24"/>
          <w:szCs w:val="24"/>
        </w:rPr>
        <w:t xml:space="preserve"> </w:t>
      </w:r>
    </w:p>
    <w:p w14:paraId="2F3D280A" w14:textId="77777777" w:rsidR="005D0693" w:rsidRPr="008D2B98" w:rsidRDefault="005D0693" w:rsidP="00AF1F14">
      <w:pPr>
        <w:numPr>
          <w:ilvl w:val="0"/>
          <w:numId w:val="10"/>
        </w:numPr>
        <w:tabs>
          <w:tab w:val="clear" w:pos="360"/>
          <w:tab w:val="left" w:pos="-720"/>
        </w:tabs>
        <w:suppressAutoHyphens/>
        <w:spacing w:after="0" w:line="240" w:lineRule="auto"/>
        <w:ind w:left="851" w:hanging="284"/>
        <w:rPr>
          <w:rFonts w:ascii="Tw Cen MT" w:hAnsi="Tw Cen MT"/>
          <w:spacing w:val="-2"/>
          <w:sz w:val="24"/>
          <w:szCs w:val="24"/>
        </w:rPr>
      </w:pPr>
      <w:r w:rsidRPr="008D2B98">
        <w:rPr>
          <w:rFonts w:ascii="Tw Cen MT" w:hAnsi="Tw Cen MT"/>
          <w:spacing w:val="-2"/>
          <w:sz w:val="24"/>
          <w:szCs w:val="24"/>
        </w:rPr>
        <w:t xml:space="preserve">To ensure provision of an appropriately broad, balanced, </w:t>
      </w:r>
      <w:proofErr w:type="gramStart"/>
      <w:r w:rsidRPr="008D2B98">
        <w:rPr>
          <w:rFonts w:ascii="Tw Cen MT" w:hAnsi="Tw Cen MT"/>
          <w:spacing w:val="-2"/>
          <w:sz w:val="24"/>
          <w:szCs w:val="24"/>
        </w:rPr>
        <w:t>relevant</w:t>
      </w:r>
      <w:proofErr w:type="gramEnd"/>
      <w:r w:rsidRPr="008D2B98">
        <w:rPr>
          <w:rFonts w:ascii="Tw Cen MT" w:hAnsi="Tw Cen MT"/>
          <w:spacing w:val="-2"/>
          <w:sz w:val="24"/>
          <w:szCs w:val="24"/>
        </w:rPr>
        <w:t xml:space="preserve"> and differentiated curriculum for students studying in the curriculum </w:t>
      </w:r>
      <w:r>
        <w:rPr>
          <w:rFonts w:ascii="Tw Cen MT" w:hAnsi="Tw Cen MT"/>
          <w:spacing w:val="-2"/>
          <w:sz w:val="24"/>
          <w:szCs w:val="24"/>
        </w:rPr>
        <w:t xml:space="preserve">key stage </w:t>
      </w:r>
      <w:r w:rsidRPr="008D2B98">
        <w:rPr>
          <w:rFonts w:ascii="Tw Cen MT" w:hAnsi="Tw Cen MT"/>
          <w:spacing w:val="-2"/>
          <w:sz w:val="24"/>
          <w:szCs w:val="24"/>
        </w:rPr>
        <w:t>area, in accordance with the aims of the school and the curricular policies determined by the Governing Body and Headteacher of the school.</w:t>
      </w:r>
    </w:p>
    <w:p w14:paraId="5835E285" w14:textId="77777777" w:rsidR="005D0693" w:rsidRPr="008D2B98" w:rsidRDefault="005D0693" w:rsidP="00AF1F14">
      <w:pPr>
        <w:numPr>
          <w:ilvl w:val="0"/>
          <w:numId w:val="10"/>
        </w:numPr>
        <w:tabs>
          <w:tab w:val="clear" w:pos="360"/>
          <w:tab w:val="left" w:pos="-720"/>
        </w:tabs>
        <w:suppressAutoHyphens/>
        <w:spacing w:after="0" w:line="240" w:lineRule="auto"/>
        <w:ind w:left="851" w:hanging="284"/>
        <w:rPr>
          <w:rFonts w:ascii="Tw Cen MT" w:hAnsi="Tw Cen MT"/>
          <w:spacing w:val="-2"/>
          <w:sz w:val="24"/>
          <w:szCs w:val="24"/>
        </w:rPr>
      </w:pPr>
      <w:r w:rsidRPr="008D2B98">
        <w:rPr>
          <w:rFonts w:ascii="Tw Cen MT" w:hAnsi="Tw Cen MT"/>
          <w:spacing w:val="-2"/>
          <w:sz w:val="24"/>
          <w:szCs w:val="24"/>
        </w:rPr>
        <w:t>To act as a</w:t>
      </w:r>
      <w:r>
        <w:rPr>
          <w:rFonts w:ascii="Tw Cen MT" w:hAnsi="Tw Cen MT"/>
          <w:spacing w:val="-2"/>
          <w:sz w:val="24"/>
          <w:szCs w:val="24"/>
        </w:rPr>
        <w:t>n</w:t>
      </w:r>
      <w:r w:rsidRPr="008D2B98">
        <w:rPr>
          <w:rFonts w:ascii="Tw Cen MT" w:hAnsi="Tw Cen MT"/>
          <w:spacing w:val="-2"/>
          <w:sz w:val="24"/>
          <w:szCs w:val="24"/>
        </w:rPr>
        <w:t xml:space="preserve"> </w:t>
      </w:r>
      <w:r>
        <w:rPr>
          <w:rFonts w:ascii="Tw Cen MT" w:hAnsi="Tw Cen MT"/>
          <w:spacing w:val="-2"/>
          <w:sz w:val="24"/>
          <w:szCs w:val="24"/>
        </w:rPr>
        <w:t>Assistant Head of Maths</w:t>
      </w:r>
      <w:r w:rsidRPr="008D2B98">
        <w:rPr>
          <w:rFonts w:ascii="Tw Cen MT" w:hAnsi="Tw Cen MT"/>
          <w:spacing w:val="-2"/>
          <w:sz w:val="24"/>
          <w:szCs w:val="24"/>
        </w:rPr>
        <w:t xml:space="preserve"> and be responsible for leading and developing this area.</w:t>
      </w:r>
    </w:p>
    <w:p w14:paraId="263FEED2" w14:textId="77777777" w:rsidR="005D0693" w:rsidRPr="008D2B98" w:rsidRDefault="005D0693" w:rsidP="00AF1F14">
      <w:pPr>
        <w:numPr>
          <w:ilvl w:val="0"/>
          <w:numId w:val="10"/>
        </w:numPr>
        <w:tabs>
          <w:tab w:val="clear" w:pos="360"/>
          <w:tab w:val="left" w:pos="-720"/>
        </w:tabs>
        <w:suppressAutoHyphens/>
        <w:spacing w:after="0" w:line="240" w:lineRule="auto"/>
        <w:ind w:left="851" w:hanging="284"/>
        <w:rPr>
          <w:rFonts w:ascii="Tw Cen MT" w:hAnsi="Tw Cen MT"/>
          <w:spacing w:val="-2"/>
          <w:sz w:val="24"/>
          <w:szCs w:val="24"/>
        </w:rPr>
      </w:pPr>
      <w:r w:rsidRPr="008D2B98">
        <w:rPr>
          <w:rFonts w:ascii="Tw Cen MT" w:hAnsi="Tw Cen MT"/>
          <w:spacing w:val="-2"/>
          <w:sz w:val="24"/>
          <w:szCs w:val="24"/>
        </w:rPr>
        <w:t>To develop and enhance the teaching practice of others.</w:t>
      </w:r>
    </w:p>
    <w:p w14:paraId="7DB9B458" w14:textId="77777777" w:rsidR="005D0693" w:rsidRDefault="005D0693" w:rsidP="00AF1F14">
      <w:pPr>
        <w:numPr>
          <w:ilvl w:val="0"/>
          <w:numId w:val="10"/>
        </w:numPr>
        <w:tabs>
          <w:tab w:val="clear" w:pos="360"/>
          <w:tab w:val="left" w:pos="-720"/>
        </w:tabs>
        <w:suppressAutoHyphens/>
        <w:spacing w:after="0" w:line="240" w:lineRule="auto"/>
        <w:ind w:left="851" w:hanging="284"/>
        <w:rPr>
          <w:rFonts w:ascii="Tw Cen MT" w:hAnsi="Tw Cen MT"/>
          <w:spacing w:val="-2"/>
          <w:sz w:val="24"/>
          <w:szCs w:val="24"/>
        </w:rPr>
      </w:pPr>
      <w:r w:rsidRPr="008D2B98">
        <w:rPr>
          <w:rFonts w:ascii="Tw Cen MT" w:hAnsi="Tw Cen MT"/>
          <w:spacing w:val="-2"/>
          <w:sz w:val="24"/>
          <w:szCs w:val="24"/>
        </w:rPr>
        <w:t xml:space="preserve">To monitor and support the overall progress and development of students as a </w:t>
      </w:r>
      <w:r>
        <w:rPr>
          <w:rFonts w:ascii="Tw Cen MT" w:hAnsi="Tw Cen MT"/>
          <w:spacing w:val="-2"/>
          <w:sz w:val="24"/>
          <w:szCs w:val="24"/>
        </w:rPr>
        <w:t>lead</w:t>
      </w:r>
      <w:r w:rsidRPr="008D2B98">
        <w:rPr>
          <w:rFonts w:ascii="Tw Cen MT" w:hAnsi="Tw Cen MT"/>
          <w:spacing w:val="-2"/>
          <w:sz w:val="24"/>
          <w:szCs w:val="24"/>
        </w:rPr>
        <w:t>er within the curriculum area.</w:t>
      </w:r>
    </w:p>
    <w:p w14:paraId="7DD019BD" w14:textId="5EBD66B0" w:rsidR="005D0693" w:rsidRDefault="005D069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31966B9" w14:textId="54C8E9DF" w:rsidR="005D0693" w:rsidRDefault="005D0693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Teaching</w:t>
      </w:r>
    </w:p>
    <w:p w14:paraId="3AC0F0AB" w14:textId="529FBF16" w:rsidR="005D0693" w:rsidRDefault="005D0693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29567E41" w14:textId="50360611" w:rsidR="005D0693" w:rsidRDefault="005D0693" w:rsidP="00AF1F14">
      <w:pPr>
        <w:pStyle w:val="ListParagraph"/>
        <w:numPr>
          <w:ilvl w:val="0"/>
          <w:numId w:val="11"/>
        </w:numPr>
        <w:ind w:left="851" w:hanging="284"/>
        <w:jc w:val="both"/>
        <w:rPr>
          <w:rFonts w:ascii="Tw Cen MT" w:hAnsi="Tw Cen MT"/>
          <w:sz w:val="24"/>
          <w:szCs w:val="24"/>
        </w:rPr>
      </w:pPr>
      <w:r w:rsidRPr="005D0693">
        <w:rPr>
          <w:rFonts w:ascii="Tw Cen MT" w:hAnsi="Tw Cen MT"/>
          <w:sz w:val="24"/>
          <w:szCs w:val="24"/>
        </w:rPr>
        <w:t>To undertake an appropriate programme of teaching in accordance with the duties of a standard scale teacher.</w:t>
      </w:r>
    </w:p>
    <w:p w14:paraId="439388A0" w14:textId="2F41A529" w:rsidR="005D0693" w:rsidRDefault="005D0693" w:rsidP="005D0693">
      <w:pPr>
        <w:ind w:left="360"/>
        <w:jc w:val="both"/>
        <w:rPr>
          <w:rFonts w:ascii="Tw Cen MT" w:hAnsi="Tw Cen MT"/>
          <w:sz w:val="24"/>
          <w:szCs w:val="24"/>
        </w:rPr>
      </w:pPr>
    </w:p>
    <w:p w14:paraId="0469E180" w14:textId="22D9498B" w:rsidR="005D0693" w:rsidRDefault="005D0693" w:rsidP="005D0693">
      <w:pPr>
        <w:jc w:val="both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Operational/Strategic Planning</w:t>
      </w:r>
    </w:p>
    <w:p w14:paraId="1B959893" w14:textId="77777777" w:rsidR="005D0693" w:rsidRDefault="005D0693" w:rsidP="005D0693">
      <w:pPr>
        <w:pStyle w:val="BodyTextIndent"/>
        <w:ind w:left="0" w:firstLine="0"/>
        <w:rPr>
          <w:rFonts w:ascii="Tw Cen MT" w:hAnsi="Tw Cen MT"/>
          <w:sz w:val="24"/>
          <w:szCs w:val="24"/>
        </w:rPr>
      </w:pPr>
    </w:p>
    <w:p w14:paraId="550B0349" w14:textId="77777777" w:rsidR="005D0693" w:rsidRPr="008D2B98" w:rsidRDefault="005D0693" w:rsidP="00AF1F14">
      <w:pPr>
        <w:pStyle w:val="BodyTextIndent"/>
        <w:numPr>
          <w:ilvl w:val="0"/>
          <w:numId w:val="12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lead the development of appropriate </w:t>
      </w:r>
      <w:proofErr w:type="spellStart"/>
      <w:r w:rsidRPr="008D2B98">
        <w:rPr>
          <w:rFonts w:ascii="Tw Cen MT" w:hAnsi="Tw Cen MT"/>
          <w:sz w:val="24"/>
          <w:szCs w:val="24"/>
        </w:rPr>
        <w:t>syllab</w:t>
      </w:r>
      <w:r>
        <w:rPr>
          <w:rFonts w:ascii="Tw Cen MT" w:hAnsi="Tw Cen MT"/>
          <w:sz w:val="24"/>
          <w:szCs w:val="24"/>
        </w:rPr>
        <w:t>ii</w:t>
      </w:r>
      <w:proofErr w:type="spellEnd"/>
      <w:r w:rsidRPr="008D2B98">
        <w:rPr>
          <w:rFonts w:ascii="Tw Cen MT" w:hAnsi="Tw Cen MT"/>
          <w:sz w:val="24"/>
          <w:szCs w:val="24"/>
        </w:rPr>
        <w:t xml:space="preserve">, resources, schemes of work, marking policies, </w:t>
      </w:r>
      <w:proofErr w:type="gramStart"/>
      <w:r w:rsidRPr="008D2B98">
        <w:rPr>
          <w:rFonts w:ascii="Tw Cen MT" w:hAnsi="Tw Cen MT"/>
          <w:sz w:val="24"/>
          <w:szCs w:val="24"/>
        </w:rPr>
        <w:t>assessment</w:t>
      </w:r>
      <w:proofErr w:type="gramEnd"/>
      <w:r w:rsidRPr="008D2B98">
        <w:rPr>
          <w:rFonts w:ascii="Tw Cen MT" w:hAnsi="Tw Cen MT"/>
          <w:sz w:val="24"/>
          <w:szCs w:val="24"/>
        </w:rPr>
        <w:t xml:space="preserve"> and teaching strategies in the </w:t>
      </w:r>
      <w:r>
        <w:rPr>
          <w:rFonts w:ascii="Tw Cen MT" w:hAnsi="Tw Cen MT"/>
          <w:sz w:val="24"/>
          <w:szCs w:val="24"/>
        </w:rPr>
        <w:t>curriculum key stage area</w:t>
      </w:r>
      <w:r w:rsidRPr="008D2B98">
        <w:rPr>
          <w:rFonts w:ascii="Tw Cen MT" w:hAnsi="Tw Cen MT"/>
          <w:sz w:val="24"/>
          <w:szCs w:val="24"/>
        </w:rPr>
        <w:t>.</w:t>
      </w:r>
    </w:p>
    <w:p w14:paraId="2289F717" w14:textId="77777777" w:rsidR="005D0693" w:rsidRPr="008D2B98" w:rsidRDefault="005D0693" w:rsidP="00AF1F14">
      <w:pPr>
        <w:pStyle w:val="BodyTextIndent"/>
        <w:numPr>
          <w:ilvl w:val="0"/>
          <w:numId w:val="12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The day-to-day management, control and operation of one curriculum area provision within the </w:t>
      </w:r>
      <w:proofErr w:type="gramStart"/>
      <w:r>
        <w:rPr>
          <w:rFonts w:ascii="Tw Cen MT" w:hAnsi="Tw Cen MT"/>
          <w:sz w:val="24"/>
          <w:szCs w:val="24"/>
        </w:rPr>
        <w:t>Faculty</w:t>
      </w:r>
      <w:proofErr w:type="gramEnd"/>
      <w:r w:rsidRPr="008D2B98">
        <w:rPr>
          <w:rFonts w:ascii="Tw Cen MT" w:hAnsi="Tw Cen MT"/>
          <w:sz w:val="24"/>
          <w:szCs w:val="24"/>
        </w:rPr>
        <w:t>.</w:t>
      </w:r>
    </w:p>
    <w:p w14:paraId="21D8F297" w14:textId="77777777" w:rsidR="005D0693" w:rsidRPr="008D2B98" w:rsidRDefault="005D0693" w:rsidP="00AF1F14">
      <w:pPr>
        <w:pStyle w:val="BodyTextIndent"/>
        <w:numPr>
          <w:ilvl w:val="0"/>
          <w:numId w:val="12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assist in monitoring and following up student progress.</w:t>
      </w:r>
    </w:p>
    <w:p w14:paraId="1ADF5E67" w14:textId="77777777" w:rsidR="005D0693" w:rsidRDefault="005D0693" w:rsidP="00AF1F14">
      <w:pPr>
        <w:pStyle w:val="BodyTextIndent"/>
        <w:numPr>
          <w:ilvl w:val="0"/>
          <w:numId w:val="12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lastRenderedPageBreak/>
        <w:t>To assist in the implementation of school Policies and Procedures, for example Equal Opportuni</w:t>
      </w:r>
      <w:r>
        <w:rPr>
          <w:rFonts w:ascii="Tw Cen MT" w:hAnsi="Tw Cen MT"/>
          <w:sz w:val="24"/>
          <w:szCs w:val="24"/>
        </w:rPr>
        <w:t>ties, Health and Safety.</w:t>
      </w:r>
    </w:p>
    <w:p w14:paraId="06355D34" w14:textId="77777777" w:rsidR="005D0693" w:rsidRPr="008D2B98" w:rsidRDefault="005D0693" w:rsidP="00AF1F14">
      <w:pPr>
        <w:pStyle w:val="BodyTextIndent"/>
        <w:numPr>
          <w:ilvl w:val="0"/>
          <w:numId w:val="12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work with </w:t>
      </w:r>
      <w:r>
        <w:rPr>
          <w:rFonts w:ascii="Tw Cen MT" w:hAnsi="Tw Cen MT"/>
          <w:sz w:val="24"/>
          <w:szCs w:val="24"/>
        </w:rPr>
        <w:t>the Head of Faculty</w:t>
      </w:r>
      <w:r w:rsidRPr="008D2B98">
        <w:rPr>
          <w:rFonts w:ascii="Tw Cen MT" w:hAnsi="Tw Cen MT"/>
          <w:sz w:val="24"/>
          <w:szCs w:val="24"/>
        </w:rPr>
        <w:t xml:space="preserve"> to formulate aims and objectives for the </w:t>
      </w:r>
      <w:r w:rsidRPr="008D2B98">
        <w:rPr>
          <w:rFonts w:ascii="Tw Cen MT" w:hAnsi="Tw Cen MT"/>
          <w:spacing w:val="-2"/>
          <w:sz w:val="24"/>
          <w:szCs w:val="24"/>
        </w:rPr>
        <w:t xml:space="preserve">curriculum </w:t>
      </w:r>
      <w:r>
        <w:rPr>
          <w:rFonts w:ascii="Tw Cen MT" w:hAnsi="Tw Cen MT"/>
          <w:spacing w:val="-2"/>
          <w:sz w:val="24"/>
          <w:szCs w:val="24"/>
        </w:rPr>
        <w:t xml:space="preserve">key stage </w:t>
      </w:r>
      <w:r w:rsidRPr="008D2B98">
        <w:rPr>
          <w:rFonts w:ascii="Tw Cen MT" w:hAnsi="Tw Cen MT"/>
          <w:spacing w:val="-2"/>
          <w:sz w:val="24"/>
          <w:szCs w:val="24"/>
        </w:rPr>
        <w:t>area</w:t>
      </w:r>
      <w:r w:rsidRPr="008D2B98">
        <w:rPr>
          <w:rFonts w:ascii="Tw Cen MT" w:hAnsi="Tw Cen MT"/>
          <w:sz w:val="24"/>
          <w:szCs w:val="24"/>
        </w:rPr>
        <w:t xml:space="preserve"> which have coherence and relevance to the needs of students and to the aims and objectives of the school.</w:t>
      </w:r>
    </w:p>
    <w:p w14:paraId="484547D1" w14:textId="77777777" w:rsidR="005D0693" w:rsidRPr="008D2B98" w:rsidRDefault="005D0693" w:rsidP="00AF1F14">
      <w:pPr>
        <w:pStyle w:val="BodyTextIndent"/>
        <w:numPr>
          <w:ilvl w:val="0"/>
          <w:numId w:val="12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assist in the management of the business planning function of the </w:t>
      </w:r>
      <w:r w:rsidRPr="008D2B98">
        <w:rPr>
          <w:rFonts w:ascii="Tw Cen MT" w:hAnsi="Tw Cen MT"/>
          <w:spacing w:val="-2"/>
          <w:sz w:val="24"/>
          <w:szCs w:val="24"/>
        </w:rPr>
        <w:t xml:space="preserve">curriculum </w:t>
      </w:r>
      <w:r>
        <w:rPr>
          <w:rFonts w:ascii="Tw Cen MT" w:hAnsi="Tw Cen MT"/>
          <w:spacing w:val="-2"/>
          <w:sz w:val="24"/>
          <w:szCs w:val="24"/>
        </w:rPr>
        <w:t xml:space="preserve">key stage </w:t>
      </w:r>
      <w:r w:rsidRPr="008D2B98">
        <w:rPr>
          <w:rFonts w:ascii="Tw Cen MT" w:hAnsi="Tw Cen MT"/>
          <w:spacing w:val="-2"/>
          <w:sz w:val="24"/>
          <w:szCs w:val="24"/>
        </w:rPr>
        <w:t>area</w:t>
      </w:r>
      <w:r w:rsidRPr="008D2B98">
        <w:rPr>
          <w:rFonts w:ascii="Tw Cen MT" w:hAnsi="Tw Cen MT"/>
          <w:sz w:val="24"/>
          <w:szCs w:val="24"/>
        </w:rPr>
        <w:t>, and to ensure that the planning activities reflect the needs of the students and the aims and objectives of the school.</w:t>
      </w:r>
    </w:p>
    <w:p w14:paraId="24E0F20C" w14:textId="5203B920" w:rsidR="005D0693" w:rsidRDefault="005D0693" w:rsidP="00AF1F14">
      <w:pPr>
        <w:pStyle w:val="BodyTextIndent"/>
        <w:numPr>
          <w:ilvl w:val="0"/>
          <w:numId w:val="12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support the relevant manager in</w:t>
      </w:r>
      <w:r>
        <w:rPr>
          <w:rFonts w:ascii="Tw Cen MT" w:hAnsi="Tw Cen MT"/>
          <w:sz w:val="24"/>
          <w:szCs w:val="24"/>
        </w:rPr>
        <w:t xml:space="preserve"> the application of ICT in the c</w:t>
      </w:r>
      <w:r w:rsidRPr="008D2B98">
        <w:rPr>
          <w:rFonts w:ascii="Tw Cen MT" w:hAnsi="Tw Cen MT"/>
          <w:sz w:val="24"/>
          <w:szCs w:val="24"/>
        </w:rPr>
        <w:t>urriculum area.</w:t>
      </w:r>
    </w:p>
    <w:p w14:paraId="73E1DBCF" w14:textId="3ABA9693" w:rsidR="005D0693" w:rsidRDefault="005D0693" w:rsidP="005D0693">
      <w:pPr>
        <w:pStyle w:val="BodyTextIndent"/>
        <w:rPr>
          <w:rFonts w:ascii="Tw Cen MT" w:hAnsi="Tw Cen MT"/>
          <w:sz w:val="24"/>
          <w:szCs w:val="24"/>
        </w:rPr>
      </w:pPr>
    </w:p>
    <w:p w14:paraId="232F6157" w14:textId="4368CC29" w:rsidR="005D0693" w:rsidRDefault="005D0693" w:rsidP="005D0693">
      <w:pPr>
        <w:pStyle w:val="BodyTextIndent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Curriculum Planning</w:t>
      </w:r>
    </w:p>
    <w:p w14:paraId="4927823B" w14:textId="39EB2466" w:rsidR="005D0693" w:rsidRDefault="005D0693" w:rsidP="005D0693">
      <w:pPr>
        <w:pStyle w:val="BodyTextIndent"/>
        <w:rPr>
          <w:rFonts w:ascii="Tw Cen MT" w:hAnsi="Tw Cen MT"/>
          <w:b/>
          <w:bCs/>
          <w:sz w:val="24"/>
          <w:szCs w:val="24"/>
        </w:rPr>
      </w:pPr>
    </w:p>
    <w:p w14:paraId="1084426B" w14:textId="77777777" w:rsidR="005D0693" w:rsidRPr="008D2B98" w:rsidRDefault="005D0693" w:rsidP="00AF1F14">
      <w:pPr>
        <w:pStyle w:val="BodyTextIndent"/>
        <w:numPr>
          <w:ilvl w:val="0"/>
          <w:numId w:val="14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support curriculum development within the whole department with particular emphasis on the relevant curriculum area.</w:t>
      </w:r>
    </w:p>
    <w:p w14:paraId="3CF4C0FD" w14:textId="77777777" w:rsidR="005D0693" w:rsidRPr="008D2B98" w:rsidRDefault="005D0693" w:rsidP="00AF1F14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851" w:hanging="284"/>
        <w:jc w:val="both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keep up to date with national developments in the subject area and teaching practice and methodology.</w:t>
      </w:r>
    </w:p>
    <w:p w14:paraId="149C73A4" w14:textId="77777777" w:rsidR="005D0693" w:rsidRPr="008D2B98" w:rsidRDefault="005D0693" w:rsidP="00AF1F14">
      <w:pPr>
        <w:pStyle w:val="BodyTextIndent"/>
        <w:numPr>
          <w:ilvl w:val="0"/>
          <w:numId w:val="14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actively monitor and respond to curriculum development and initiatives at national, </w:t>
      </w:r>
      <w:proofErr w:type="gramStart"/>
      <w:r w:rsidRPr="008D2B98">
        <w:rPr>
          <w:rFonts w:ascii="Tw Cen MT" w:hAnsi="Tw Cen MT"/>
          <w:sz w:val="24"/>
          <w:szCs w:val="24"/>
        </w:rPr>
        <w:t>regional</w:t>
      </w:r>
      <w:proofErr w:type="gramEnd"/>
      <w:r w:rsidRPr="008D2B98">
        <w:rPr>
          <w:rFonts w:ascii="Tw Cen MT" w:hAnsi="Tw Cen MT"/>
          <w:sz w:val="24"/>
          <w:szCs w:val="24"/>
        </w:rPr>
        <w:t xml:space="preserve"> and local levels.</w:t>
      </w:r>
    </w:p>
    <w:p w14:paraId="510D2A3A" w14:textId="77777777" w:rsidR="005D0693" w:rsidRDefault="005D0693" w:rsidP="00AF1F14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851" w:hanging="284"/>
        <w:jc w:val="both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liaise with the Head of </w:t>
      </w:r>
      <w:r>
        <w:rPr>
          <w:rFonts w:ascii="Tw Cen MT" w:hAnsi="Tw Cen MT"/>
          <w:sz w:val="24"/>
          <w:szCs w:val="24"/>
        </w:rPr>
        <w:t>Faculty</w:t>
      </w:r>
      <w:r w:rsidRPr="008D2B98">
        <w:rPr>
          <w:rFonts w:ascii="Tw Cen MT" w:hAnsi="Tw Cen MT"/>
          <w:sz w:val="24"/>
          <w:szCs w:val="24"/>
        </w:rPr>
        <w:t xml:space="preserve"> to maintain accreditation with the relevant examination and validating bodies.</w:t>
      </w:r>
    </w:p>
    <w:p w14:paraId="0CE035FF" w14:textId="77777777" w:rsidR="005D0693" w:rsidRPr="005D0693" w:rsidRDefault="005D0693" w:rsidP="005D0693">
      <w:pPr>
        <w:pStyle w:val="BodyTextIndent"/>
        <w:rPr>
          <w:rFonts w:ascii="Tw Cen MT" w:hAnsi="Tw Cen MT"/>
          <w:b/>
          <w:bCs/>
          <w:sz w:val="24"/>
          <w:szCs w:val="24"/>
        </w:rPr>
      </w:pPr>
    </w:p>
    <w:p w14:paraId="04E71AEA" w14:textId="77777777" w:rsidR="005D0693" w:rsidRDefault="005D0693" w:rsidP="005D0693">
      <w:pPr>
        <w:jc w:val="both"/>
        <w:rPr>
          <w:rFonts w:ascii="Tw Cen MT" w:hAnsi="Tw Cen MT"/>
          <w:b/>
          <w:bCs/>
          <w:sz w:val="24"/>
          <w:szCs w:val="24"/>
        </w:rPr>
      </w:pPr>
    </w:p>
    <w:p w14:paraId="55729F4F" w14:textId="6C00E8A9" w:rsidR="005D0693" w:rsidRDefault="005D0693">
      <w:pPr>
        <w:spacing w:after="0" w:line="240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Curriculum Development</w:t>
      </w:r>
    </w:p>
    <w:p w14:paraId="115EE8E4" w14:textId="77777777" w:rsidR="005D0693" w:rsidRPr="008D2B98" w:rsidRDefault="005D0693" w:rsidP="00AF1F14">
      <w:pPr>
        <w:pStyle w:val="BodyTextIndent"/>
        <w:numPr>
          <w:ilvl w:val="0"/>
          <w:numId w:val="14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support curriculum development within the whole department with particular emphasis on the relevant curriculum area.</w:t>
      </w:r>
    </w:p>
    <w:p w14:paraId="01193CF0" w14:textId="77777777" w:rsidR="005D0693" w:rsidRPr="008D2B98" w:rsidRDefault="005D0693" w:rsidP="00AF1F14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851" w:hanging="284"/>
        <w:jc w:val="both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keep up to date with national developments in the subject area and teaching practice and methodology.</w:t>
      </w:r>
    </w:p>
    <w:p w14:paraId="404368F4" w14:textId="77777777" w:rsidR="005D0693" w:rsidRPr="008D2B98" w:rsidRDefault="005D0693" w:rsidP="00AF1F14">
      <w:pPr>
        <w:pStyle w:val="BodyTextIndent"/>
        <w:numPr>
          <w:ilvl w:val="0"/>
          <w:numId w:val="14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actively monitor and respond to curriculum development and initiatives at national, </w:t>
      </w:r>
      <w:proofErr w:type="gramStart"/>
      <w:r w:rsidRPr="008D2B98">
        <w:rPr>
          <w:rFonts w:ascii="Tw Cen MT" w:hAnsi="Tw Cen MT"/>
          <w:sz w:val="24"/>
          <w:szCs w:val="24"/>
        </w:rPr>
        <w:t>regional</w:t>
      </w:r>
      <w:proofErr w:type="gramEnd"/>
      <w:r w:rsidRPr="008D2B98">
        <w:rPr>
          <w:rFonts w:ascii="Tw Cen MT" w:hAnsi="Tw Cen MT"/>
          <w:sz w:val="24"/>
          <w:szCs w:val="24"/>
        </w:rPr>
        <w:t xml:space="preserve"> and local levels.</w:t>
      </w:r>
    </w:p>
    <w:p w14:paraId="751E2118" w14:textId="77777777" w:rsidR="005D0693" w:rsidRDefault="005D0693" w:rsidP="00AF1F14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851" w:hanging="284"/>
        <w:jc w:val="both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liaise with the Head of </w:t>
      </w:r>
      <w:r>
        <w:rPr>
          <w:rFonts w:ascii="Tw Cen MT" w:hAnsi="Tw Cen MT"/>
          <w:sz w:val="24"/>
          <w:szCs w:val="24"/>
        </w:rPr>
        <w:t>Faculty</w:t>
      </w:r>
      <w:r w:rsidRPr="008D2B98">
        <w:rPr>
          <w:rFonts w:ascii="Tw Cen MT" w:hAnsi="Tw Cen MT"/>
          <w:sz w:val="24"/>
          <w:szCs w:val="24"/>
        </w:rPr>
        <w:t xml:space="preserve"> to maintain accreditation with the relevant examination and validating bodies.</w:t>
      </w:r>
    </w:p>
    <w:p w14:paraId="79EA7ED2" w14:textId="77777777" w:rsidR="005D0693" w:rsidRPr="005D0693" w:rsidRDefault="005D0693" w:rsidP="00AF1F14">
      <w:pPr>
        <w:spacing w:after="0" w:line="240" w:lineRule="auto"/>
        <w:ind w:hanging="284"/>
        <w:rPr>
          <w:rFonts w:cstheme="minorHAnsi"/>
          <w:sz w:val="24"/>
          <w:szCs w:val="24"/>
          <w:lang w:val="en-US"/>
        </w:rPr>
      </w:pPr>
    </w:p>
    <w:p w14:paraId="165BC589" w14:textId="1EB15764" w:rsidR="00CC04C6" w:rsidRDefault="00AF1F14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AF1F14">
        <w:rPr>
          <w:rFonts w:cstheme="minorHAnsi"/>
          <w:b/>
          <w:sz w:val="24"/>
          <w:szCs w:val="24"/>
          <w:lang w:val="en-US"/>
        </w:rPr>
        <w:t>Staff</w:t>
      </w:r>
      <w:r>
        <w:rPr>
          <w:rFonts w:cstheme="minorHAnsi"/>
          <w:b/>
          <w:sz w:val="24"/>
          <w:szCs w:val="24"/>
          <w:lang w:val="en-US"/>
        </w:rPr>
        <w:t>ing</w:t>
      </w:r>
    </w:p>
    <w:p w14:paraId="6EAE0E4D" w14:textId="43B11911" w:rsidR="00AF1F14" w:rsidRDefault="00AF1F14" w:rsidP="00AF1F14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851" w:hanging="284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To work with the SLT line manager, Head of Faculty to ensure that staff development needs are identified and that appropriate programmes are designed to meet such needs.</w:t>
      </w:r>
    </w:p>
    <w:p w14:paraId="266789A0" w14:textId="77777777" w:rsidR="00AF1F14" w:rsidRPr="008D2B98" w:rsidRDefault="00AF1F14" w:rsidP="00AF1F14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851" w:hanging="284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To continue professional development as agreed </w:t>
      </w:r>
    </w:p>
    <w:p w14:paraId="6D177718" w14:textId="77777777" w:rsidR="00AF1F14" w:rsidRPr="008D2B98" w:rsidRDefault="00AF1F14" w:rsidP="00AF1F14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</w:t>
      </w:r>
      <w:r>
        <w:rPr>
          <w:rFonts w:ascii="Tw Cen MT" w:hAnsi="Tw Cen MT"/>
          <w:sz w:val="24"/>
          <w:szCs w:val="24"/>
        </w:rPr>
        <w:t>engage actively in the staff appraisal</w:t>
      </w:r>
      <w:r w:rsidRPr="008D2B98">
        <w:rPr>
          <w:rFonts w:ascii="Tw Cen MT" w:hAnsi="Tw Cen MT"/>
          <w:sz w:val="24"/>
          <w:szCs w:val="24"/>
        </w:rPr>
        <w:t xml:space="preserve"> </w:t>
      </w:r>
      <w:r>
        <w:rPr>
          <w:rFonts w:ascii="Tw Cen MT" w:hAnsi="Tw Cen MT"/>
          <w:sz w:val="24"/>
          <w:szCs w:val="24"/>
        </w:rPr>
        <w:t xml:space="preserve">process </w:t>
      </w:r>
      <w:r w:rsidRPr="008D2B98">
        <w:rPr>
          <w:rFonts w:ascii="Tw Cen MT" w:hAnsi="Tw Cen MT"/>
          <w:sz w:val="24"/>
          <w:szCs w:val="24"/>
        </w:rPr>
        <w:t xml:space="preserve">and act as reviewer for a group of staff within the designated </w:t>
      </w:r>
      <w:r>
        <w:rPr>
          <w:rFonts w:ascii="Tw Cen MT" w:hAnsi="Tw Cen MT"/>
          <w:sz w:val="24"/>
          <w:szCs w:val="24"/>
        </w:rPr>
        <w:t>faculty</w:t>
      </w:r>
      <w:r w:rsidRPr="008D2B98">
        <w:rPr>
          <w:rFonts w:ascii="Tw Cen MT" w:hAnsi="Tw Cen MT"/>
          <w:sz w:val="24"/>
          <w:szCs w:val="24"/>
        </w:rPr>
        <w:t>.</w:t>
      </w:r>
    </w:p>
    <w:p w14:paraId="3840C7DC" w14:textId="77777777" w:rsidR="00AF1F14" w:rsidRPr="008D2B98" w:rsidRDefault="00AF1F14" w:rsidP="00AF1F14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promote teamwork and to motivate staff to ensure effective working relations.</w:t>
      </w:r>
    </w:p>
    <w:p w14:paraId="28400B61" w14:textId="77777777" w:rsidR="00AF1F14" w:rsidRPr="008D2B98" w:rsidRDefault="00AF1F14" w:rsidP="00AF1F14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ensure the effective efficient deployment of classroom support.</w:t>
      </w:r>
    </w:p>
    <w:p w14:paraId="3C015484" w14:textId="77777777" w:rsidR="00AF1F14" w:rsidRDefault="00AF1F14" w:rsidP="00AF1F14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</w:t>
      </w:r>
      <w:r>
        <w:rPr>
          <w:rFonts w:ascii="Tw Cen MT" w:hAnsi="Tw Cen MT"/>
          <w:sz w:val="24"/>
          <w:szCs w:val="24"/>
        </w:rPr>
        <w:t>o participate in the school’s IC</w:t>
      </w:r>
      <w:r w:rsidRPr="008D2B98">
        <w:rPr>
          <w:rFonts w:ascii="Tw Cen MT" w:hAnsi="Tw Cen MT"/>
          <w:sz w:val="24"/>
          <w:szCs w:val="24"/>
        </w:rPr>
        <w:t>T programme.</w:t>
      </w:r>
    </w:p>
    <w:p w14:paraId="147262B6" w14:textId="4299392A" w:rsidR="00AF1F14" w:rsidRDefault="00AF1F14">
      <w:pPr>
        <w:spacing w:after="0" w:line="240" w:lineRule="auto"/>
        <w:rPr>
          <w:rFonts w:cstheme="minorHAnsi"/>
          <w:bCs/>
          <w:sz w:val="24"/>
          <w:szCs w:val="24"/>
          <w:lang w:val="en-US"/>
        </w:rPr>
      </w:pPr>
    </w:p>
    <w:p w14:paraId="0B32D169" w14:textId="38277793" w:rsidR="00AF1F14" w:rsidRDefault="00AF1F14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Quality Assurance</w:t>
      </w:r>
    </w:p>
    <w:p w14:paraId="058BC778" w14:textId="77777777" w:rsidR="00AF1F14" w:rsidRPr="008D2B98" w:rsidRDefault="00AF1F14" w:rsidP="00AF1F14">
      <w:pPr>
        <w:pStyle w:val="BodyTextIndent"/>
        <w:numPr>
          <w:ilvl w:val="0"/>
          <w:numId w:val="17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ensure the effective operation of quality control systems.</w:t>
      </w:r>
    </w:p>
    <w:p w14:paraId="5E700BC0" w14:textId="77777777" w:rsidR="00AF1F14" w:rsidRPr="008D2B98" w:rsidRDefault="00AF1F14" w:rsidP="00AF1F14">
      <w:pPr>
        <w:pStyle w:val="BodyTextIndent"/>
        <w:numPr>
          <w:ilvl w:val="0"/>
          <w:numId w:val="17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assist in the process of the setting of targets within the </w:t>
      </w:r>
      <w:r>
        <w:rPr>
          <w:rFonts w:ascii="Tw Cen MT" w:hAnsi="Tw Cen MT"/>
          <w:sz w:val="24"/>
          <w:szCs w:val="24"/>
        </w:rPr>
        <w:t>curriculum key stage</w:t>
      </w:r>
      <w:r w:rsidRPr="008D2B98">
        <w:rPr>
          <w:rFonts w:ascii="Tw Cen MT" w:hAnsi="Tw Cen MT"/>
          <w:sz w:val="24"/>
          <w:szCs w:val="24"/>
        </w:rPr>
        <w:t xml:space="preserve"> and to work towards their achievement.</w:t>
      </w:r>
    </w:p>
    <w:p w14:paraId="0B7FB7B2" w14:textId="77777777" w:rsidR="00AF1F14" w:rsidRPr="008D2B98" w:rsidRDefault="00AF1F14" w:rsidP="00AF1F14">
      <w:pPr>
        <w:pStyle w:val="BodyTextIndent"/>
        <w:numPr>
          <w:ilvl w:val="0"/>
          <w:numId w:val="17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lastRenderedPageBreak/>
        <w:t xml:space="preserve">To help to establish common standards of practice within the </w:t>
      </w:r>
      <w:r>
        <w:rPr>
          <w:rFonts w:ascii="Tw Cen MT" w:hAnsi="Tw Cen MT"/>
          <w:sz w:val="24"/>
          <w:szCs w:val="24"/>
        </w:rPr>
        <w:t>curriculum key stage</w:t>
      </w:r>
      <w:r w:rsidRPr="008D2B98">
        <w:rPr>
          <w:rFonts w:ascii="Tw Cen MT" w:hAnsi="Tw Cen MT"/>
          <w:sz w:val="24"/>
          <w:szCs w:val="24"/>
        </w:rPr>
        <w:t xml:space="preserve"> and develop the effectiveness of teaching and learning styles in all relevant curriculum area</w:t>
      </w:r>
      <w:r>
        <w:rPr>
          <w:rFonts w:ascii="Tw Cen MT" w:hAnsi="Tw Cen MT"/>
          <w:sz w:val="24"/>
          <w:szCs w:val="24"/>
        </w:rPr>
        <w:t>s</w:t>
      </w:r>
      <w:r w:rsidRPr="008D2B98">
        <w:rPr>
          <w:rFonts w:ascii="Tw Cen MT" w:hAnsi="Tw Cen MT"/>
          <w:sz w:val="24"/>
          <w:szCs w:val="24"/>
        </w:rPr>
        <w:t xml:space="preserve"> within the </w:t>
      </w:r>
      <w:r>
        <w:rPr>
          <w:rFonts w:ascii="Tw Cen MT" w:hAnsi="Tw Cen MT"/>
          <w:sz w:val="24"/>
          <w:szCs w:val="24"/>
        </w:rPr>
        <w:t>faculty</w:t>
      </w:r>
      <w:r w:rsidRPr="008D2B98">
        <w:rPr>
          <w:rFonts w:ascii="Tw Cen MT" w:hAnsi="Tw Cen MT"/>
          <w:sz w:val="24"/>
          <w:szCs w:val="24"/>
        </w:rPr>
        <w:t>.</w:t>
      </w:r>
    </w:p>
    <w:p w14:paraId="3DB6CD34" w14:textId="77777777" w:rsidR="00AF1F14" w:rsidRPr="008D2B98" w:rsidRDefault="00AF1F14" w:rsidP="00AF1F14">
      <w:pPr>
        <w:pStyle w:val="BodyTextIndent"/>
        <w:numPr>
          <w:ilvl w:val="0"/>
          <w:numId w:val="17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contribute to the school procedures for lesson observation.</w:t>
      </w:r>
    </w:p>
    <w:p w14:paraId="28EB1DCE" w14:textId="77777777" w:rsidR="00AF1F14" w:rsidRPr="008D2B98" w:rsidRDefault="00AF1F14" w:rsidP="00AF1F14">
      <w:pPr>
        <w:pStyle w:val="BodyTextIndent"/>
        <w:numPr>
          <w:ilvl w:val="0"/>
          <w:numId w:val="17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implement school quality procedures and to ensure adherence to those within the </w:t>
      </w:r>
      <w:r>
        <w:rPr>
          <w:rFonts w:ascii="Tw Cen MT" w:hAnsi="Tw Cen MT"/>
          <w:sz w:val="24"/>
          <w:szCs w:val="24"/>
        </w:rPr>
        <w:t>department</w:t>
      </w:r>
      <w:r w:rsidRPr="008D2B98">
        <w:rPr>
          <w:rFonts w:ascii="Tw Cen MT" w:hAnsi="Tw Cen MT"/>
          <w:sz w:val="24"/>
          <w:szCs w:val="24"/>
        </w:rPr>
        <w:t>.</w:t>
      </w:r>
    </w:p>
    <w:p w14:paraId="5EE34079" w14:textId="77777777" w:rsidR="00AF1F14" w:rsidRPr="008D2B98" w:rsidRDefault="00AF1F14" w:rsidP="00AF1F14">
      <w:pPr>
        <w:pStyle w:val="BodyTextIndent"/>
        <w:numPr>
          <w:ilvl w:val="0"/>
          <w:numId w:val="17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participate in the monitoring and evaluation of the </w:t>
      </w:r>
      <w:r>
        <w:rPr>
          <w:rFonts w:ascii="Tw Cen MT" w:hAnsi="Tw Cen MT"/>
          <w:sz w:val="24"/>
          <w:szCs w:val="24"/>
        </w:rPr>
        <w:t xml:space="preserve">curriculum key stage </w:t>
      </w:r>
      <w:r w:rsidRPr="008D2B98">
        <w:rPr>
          <w:rFonts w:ascii="Tw Cen MT" w:hAnsi="Tw Cen MT"/>
          <w:sz w:val="24"/>
          <w:szCs w:val="24"/>
        </w:rPr>
        <w:t>in line with agreed school procedures including evaluation against quality standards and performance criteria.</w:t>
      </w:r>
    </w:p>
    <w:p w14:paraId="4F2D5D97" w14:textId="39910F7B" w:rsidR="00AF1F14" w:rsidRDefault="00AF1F14" w:rsidP="00AF1F14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851" w:hanging="284"/>
        <w:jc w:val="both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seek/implement modification and improvement where required within the relevant </w:t>
      </w:r>
      <w:r>
        <w:rPr>
          <w:rFonts w:ascii="Tw Cen MT" w:hAnsi="Tw Cen MT"/>
          <w:sz w:val="24"/>
          <w:szCs w:val="24"/>
        </w:rPr>
        <w:t>department</w:t>
      </w:r>
      <w:r w:rsidRPr="008D2B98">
        <w:rPr>
          <w:rFonts w:ascii="Tw Cen MT" w:hAnsi="Tw Cen MT"/>
          <w:sz w:val="24"/>
          <w:szCs w:val="24"/>
        </w:rPr>
        <w:t>.</w:t>
      </w:r>
    </w:p>
    <w:p w14:paraId="0D0BA6C5" w14:textId="1309992E" w:rsidR="00AF1F14" w:rsidRDefault="00AF1F14" w:rsidP="00AF1F14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p w14:paraId="7246235E" w14:textId="619042E8" w:rsidR="00AF1F14" w:rsidRDefault="00AF1F14" w:rsidP="00AF1F14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Management Information</w:t>
      </w:r>
    </w:p>
    <w:p w14:paraId="6C6CB704" w14:textId="77777777" w:rsidR="00AF1F14" w:rsidRPr="008D2B98" w:rsidRDefault="00AF1F14" w:rsidP="00AF1F14">
      <w:pPr>
        <w:pStyle w:val="BodyTextIndent"/>
        <w:numPr>
          <w:ilvl w:val="0"/>
          <w:numId w:val="18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ensure the maintenance of accurate and up-to-date information concerning the relevant </w:t>
      </w:r>
      <w:r>
        <w:rPr>
          <w:rFonts w:ascii="Tw Cen MT" w:hAnsi="Tw Cen MT"/>
          <w:sz w:val="24"/>
          <w:szCs w:val="24"/>
        </w:rPr>
        <w:t xml:space="preserve">key stage </w:t>
      </w:r>
      <w:r w:rsidRPr="008D2B98">
        <w:rPr>
          <w:rFonts w:ascii="Tw Cen MT" w:hAnsi="Tw Cen MT"/>
          <w:sz w:val="24"/>
          <w:szCs w:val="24"/>
        </w:rPr>
        <w:t>curriculum area on the management information system.</w:t>
      </w:r>
    </w:p>
    <w:p w14:paraId="21B60034" w14:textId="77777777" w:rsidR="00AF1F14" w:rsidRPr="008D2B98" w:rsidRDefault="00AF1F14" w:rsidP="00AF1F14">
      <w:pPr>
        <w:pStyle w:val="BodyTextIndent"/>
        <w:numPr>
          <w:ilvl w:val="0"/>
          <w:numId w:val="18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assist in the use of analysis and evaluation of performance data.</w:t>
      </w:r>
    </w:p>
    <w:p w14:paraId="5E328628" w14:textId="77777777" w:rsidR="00AF1F14" w:rsidRPr="008D2B98" w:rsidRDefault="00AF1F14" w:rsidP="00AF1F14">
      <w:pPr>
        <w:pStyle w:val="BodyTextIndent"/>
        <w:numPr>
          <w:ilvl w:val="0"/>
          <w:numId w:val="18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help to produce reports within the quality assurance cycle.</w:t>
      </w:r>
    </w:p>
    <w:p w14:paraId="5351A05F" w14:textId="77777777" w:rsidR="00AF1F14" w:rsidRPr="008D2B98" w:rsidRDefault="00AF1F14" w:rsidP="00AF1F14">
      <w:pPr>
        <w:pStyle w:val="BodyTextIndent"/>
        <w:numPr>
          <w:ilvl w:val="0"/>
          <w:numId w:val="18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assist in the production of reports on examination performance, including the use of value-added data.</w:t>
      </w:r>
    </w:p>
    <w:p w14:paraId="7D822F4E" w14:textId="3FEF778F" w:rsidR="00AF1F14" w:rsidRDefault="00AF1F14" w:rsidP="00AF1F14">
      <w:pPr>
        <w:pStyle w:val="BodyTextIndent"/>
        <w:numPr>
          <w:ilvl w:val="0"/>
          <w:numId w:val="18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assist in the identification </w:t>
      </w:r>
      <w:r>
        <w:rPr>
          <w:rFonts w:ascii="Tw Cen MT" w:hAnsi="Tw Cen MT"/>
          <w:sz w:val="24"/>
          <w:szCs w:val="24"/>
        </w:rPr>
        <w:t xml:space="preserve">of </w:t>
      </w:r>
      <w:r w:rsidRPr="008D2B98">
        <w:rPr>
          <w:rFonts w:ascii="Tw Cen MT" w:hAnsi="Tw Cen MT"/>
          <w:sz w:val="24"/>
          <w:szCs w:val="24"/>
        </w:rPr>
        <w:t xml:space="preserve">exam entries within the </w:t>
      </w:r>
      <w:r>
        <w:rPr>
          <w:rFonts w:ascii="Tw Cen MT" w:hAnsi="Tw Cen MT"/>
          <w:sz w:val="24"/>
          <w:szCs w:val="24"/>
        </w:rPr>
        <w:t>curriculum key stage</w:t>
      </w:r>
      <w:r w:rsidRPr="008D2B98">
        <w:rPr>
          <w:rFonts w:ascii="Tw Cen MT" w:hAnsi="Tw Cen MT"/>
          <w:sz w:val="24"/>
          <w:szCs w:val="24"/>
        </w:rPr>
        <w:t>.</w:t>
      </w:r>
    </w:p>
    <w:p w14:paraId="60CA8795" w14:textId="54C048C7" w:rsidR="00AF1F14" w:rsidRDefault="00AF1F14" w:rsidP="00AF1F14">
      <w:pPr>
        <w:pStyle w:val="BodyTextIndent"/>
        <w:rPr>
          <w:rFonts w:ascii="Tw Cen MT" w:hAnsi="Tw Cen MT"/>
          <w:b/>
          <w:bCs/>
          <w:sz w:val="24"/>
          <w:szCs w:val="24"/>
        </w:rPr>
      </w:pPr>
    </w:p>
    <w:p w14:paraId="6FB4D87A" w14:textId="46E45379" w:rsidR="00AF1F14" w:rsidRDefault="00AF1F14" w:rsidP="00AF1F14">
      <w:pPr>
        <w:pStyle w:val="BodyTextIndent"/>
        <w:rPr>
          <w:rFonts w:ascii="Tw Cen MT" w:hAnsi="Tw Cen MT"/>
          <w:b/>
          <w:bCs/>
          <w:sz w:val="24"/>
          <w:szCs w:val="24"/>
        </w:rPr>
      </w:pPr>
      <w:r w:rsidRPr="00AF1F14">
        <w:rPr>
          <w:rFonts w:ascii="Tw Cen MT" w:hAnsi="Tw Cen MT"/>
          <w:b/>
          <w:bCs/>
          <w:sz w:val="24"/>
          <w:szCs w:val="24"/>
        </w:rPr>
        <w:t>Communications and Liaison</w:t>
      </w:r>
    </w:p>
    <w:p w14:paraId="4712E110" w14:textId="77777777" w:rsidR="00AF1F14" w:rsidRPr="008D2B98" w:rsidRDefault="00AF1F14" w:rsidP="00AF1F14">
      <w:pPr>
        <w:pStyle w:val="BodyTextIndent"/>
        <w:numPr>
          <w:ilvl w:val="0"/>
          <w:numId w:val="19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help ensure tha</w:t>
      </w:r>
      <w:r>
        <w:rPr>
          <w:rFonts w:ascii="Tw Cen MT" w:hAnsi="Tw Cen MT"/>
          <w:sz w:val="24"/>
          <w:szCs w:val="24"/>
        </w:rPr>
        <w:t>t all members of the department</w:t>
      </w:r>
      <w:r w:rsidRPr="008D2B98">
        <w:rPr>
          <w:rFonts w:ascii="Tw Cen MT" w:hAnsi="Tw Cen MT"/>
          <w:sz w:val="24"/>
          <w:szCs w:val="24"/>
        </w:rPr>
        <w:t xml:space="preserve"> are familiar with its aims and objectives.</w:t>
      </w:r>
    </w:p>
    <w:p w14:paraId="3A510126" w14:textId="77777777" w:rsidR="00AF1F14" w:rsidRPr="008D2B98" w:rsidRDefault="00AF1F14" w:rsidP="00AF1F14">
      <w:pPr>
        <w:pStyle w:val="BodyTextIndent"/>
        <w:numPr>
          <w:ilvl w:val="0"/>
          <w:numId w:val="19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</w:t>
      </w:r>
      <w:r>
        <w:rPr>
          <w:rFonts w:ascii="Tw Cen MT" w:hAnsi="Tw Cen MT"/>
          <w:sz w:val="24"/>
          <w:szCs w:val="24"/>
        </w:rPr>
        <w:t xml:space="preserve"> ensure effective communication,</w:t>
      </w:r>
      <w:r w:rsidRPr="008D2B98">
        <w:rPr>
          <w:rFonts w:ascii="Tw Cen MT" w:hAnsi="Tw Cen MT"/>
          <w:sz w:val="24"/>
          <w:szCs w:val="24"/>
        </w:rPr>
        <w:t xml:space="preserve"> as appropriate</w:t>
      </w:r>
      <w:r>
        <w:rPr>
          <w:rFonts w:ascii="Tw Cen MT" w:hAnsi="Tw Cen MT"/>
          <w:sz w:val="24"/>
          <w:szCs w:val="24"/>
        </w:rPr>
        <w:t>,</w:t>
      </w:r>
      <w:r w:rsidRPr="008D2B98">
        <w:rPr>
          <w:rFonts w:ascii="Tw Cen MT" w:hAnsi="Tw Cen MT"/>
          <w:sz w:val="24"/>
          <w:szCs w:val="24"/>
        </w:rPr>
        <w:t xml:space="preserve"> with the parents of students.</w:t>
      </w:r>
    </w:p>
    <w:p w14:paraId="50A5DC94" w14:textId="77777777" w:rsidR="00AF1F14" w:rsidRDefault="00AF1F14" w:rsidP="00AF1F14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851" w:hanging="284"/>
        <w:jc w:val="both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liaise with partner schools, higher education, Industry, Examination Boards, Awarding </w:t>
      </w:r>
      <w:proofErr w:type="gramStart"/>
      <w:r w:rsidRPr="008D2B98">
        <w:rPr>
          <w:rFonts w:ascii="Tw Cen MT" w:hAnsi="Tw Cen MT"/>
          <w:sz w:val="24"/>
          <w:szCs w:val="24"/>
        </w:rPr>
        <w:t>Bodies</w:t>
      </w:r>
      <w:proofErr w:type="gramEnd"/>
      <w:r w:rsidRPr="008D2B98">
        <w:rPr>
          <w:rFonts w:ascii="Tw Cen MT" w:hAnsi="Tw Cen MT"/>
          <w:sz w:val="24"/>
          <w:szCs w:val="24"/>
        </w:rPr>
        <w:t xml:space="preserve"> and other relevant external bodies.</w:t>
      </w:r>
    </w:p>
    <w:p w14:paraId="060C0870" w14:textId="77777777" w:rsidR="00AF1F14" w:rsidRDefault="00AF1F14" w:rsidP="00AF1F14">
      <w:pPr>
        <w:pStyle w:val="BodyTextIndent"/>
        <w:numPr>
          <w:ilvl w:val="0"/>
          <w:numId w:val="20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contribute to the </w:t>
      </w:r>
      <w:r>
        <w:rPr>
          <w:rFonts w:ascii="Tw Cen MT" w:hAnsi="Tw Cen MT"/>
          <w:sz w:val="24"/>
          <w:szCs w:val="24"/>
        </w:rPr>
        <w:t xml:space="preserve">planning and delivery of </w:t>
      </w:r>
      <w:r w:rsidRPr="008D2B98">
        <w:rPr>
          <w:rFonts w:ascii="Tw Cen MT" w:hAnsi="Tw Cen MT"/>
          <w:sz w:val="24"/>
          <w:szCs w:val="24"/>
        </w:rPr>
        <w:t xml:space="preserve">school liaison </w:t>
      </w:r>
      <w:r>
        <w:rPr>
          <w:rFonts w:ascii="Tw Cen MT" w:hAnsi="Tw Cen MT"/>
          <w:sz w:val="24"/>
          <w:szCs w:val="24"/>
        </w:rPr>
        <w:t>activities.</w:t>
      </w:r>
      <w:r w:rsidRPr="008D2B98">
        <w:rPr>
          <w:rFonts w:ascii="Tw Cen MT" w:hAnsi="Tw Cen MT"/>
          <w:sz w:val="24"/>
          <w:szCs w:val="24"/>
        </w:rPr>
        <w:t xml:space="preserve"> </w:t>
      </w:r>
    </w:p>
    <w:p w14:paraId="16AC6F08" w14:textId="77777777" w:rsidR="00AF1F14" w:rsidRPr="008D2B98" w:rsidRDefault="00AF1F14" w:rsidP="00AF1F14">
      <w:pPr>
        <w:pStyle w:val="BodyTextIndent"/>
        <w:numPr>
          <w:ilvl w:val="0"/>
          <w:numId w:val="20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c</w:t>
      </w:r>
      <w:r>
        <w:rPr>
          <w:rFonts w:ascii="Tw Cen MT" w:hAnsi="Tw Cen MT"/>
          <w:sz w:val="24"/>
          <w:szCs w:val="24"/>
        </w:rPr>
        <w:t>ontribute to the development of</w:t>
      </w:r>
      <w:r w:rsidRPr="008D2B98">
        <w:rPr>
          <w:rFonts w:ascii="Tw Cen MT" w:hAnsi="Tw Cen MT"/>
          <w:sz w:val="24"/>
          <w:szCs w:val="24"/>
        </w:rPr>
        <w:t xml:space="preserve"> effective </w:t>
      </w:r>
      <w:r>
        <w:rPr>
          <w:rFonts w:ascii="Tw Cen MT" w:hAnsi="Tw Cen MT"/>
          <w:sz w:val="24"/>
          <w:szCs w:val="24"/>
        </w:rPr>
        <w:t>key stage</w:t>
      </w:r>
      <w:r w:rsidRPr="008D2B98">
        <w:rPr>
          <w:rFonts w:ascii="Tw Cen MT" w:hAnsi="Tw Cen MT"/>
          <w:sz w:val="24"/>
          <w:szCs w:val="24"/>
        </w:rPr>
        <w:t xml:space="preserve"> links with partner schoo</w:t>
      </w:r>
      <w:r>
        <w:rPr>
          <w:rFonts w:ascii="Tw Cen MT" w:hAnsi="Tw Cen MT"/>
          <w:sz w:val="24"/>
          <w:szCs w:val="24"/>
        </w:rPr>
        <w:t>ls and the community, attending</w:t>
      </w:r>
      <w:r w:rsidRPr="008D2B98">
        <w:rPr>
          <w:rFonts w:ascii="Tw Cen MT" w:hAnsi="Tw Cen MT"/>
          <w:sz w:val="24"/>
          <w:szCs w:val="24"/>
        </w:rPr>
        <w:t xml:space="preserve"> where necessary liaison events in </w:t>
      </w:r>
      <w:r>
        <w:rPr>
          <w:rFonts w:ascii="Tw Cen MT" w:hAnsi="Tw Cen MT"/>
          <w:sz w:val="24"/>
          <w:szCs w:val="24"/>
        </w:rPr>
        <w:t>school</w:t>
      </w:r>
      <w:r w:rsidRPr="008D2B98">
        <w:rPr>
          <w:rFonts w:ascii="Tw Cen MT" w:hAnsi="Tw Cen MT"/>
          <w:sz w:val="24"/>
          <w:szCs w:val="24"/>
        </w:rPr>
        <w:t xml:space="preserve"> and the effective promotion of subjects at Open Days/Evenings and other events in partner s</w:t>
      </w:r>
      <w:r>
        <w:rPr>
          <w:rFonts w:ascii="Tw Cen MT" w:hAnsi="Tw Cen MT"/>
          <w:sz w:val="24"/>
          <w:szCs w:val="24"/>
        </w:rPr>
        <w:t>chools and the wider community.</w:t>
      </w:r>
    </w:p>
    <w:p w14:paraId="702C3E2D" w14:textId="77777777" w:rsidR="00AF1F14" w:rsidRDefault="00AF1F14" w:rsidP="00AF1F14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851" w:hanging="284"/>
        <w:jc w:val="both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actively promote</w:t>
      </w:r>
      <w:r>
        <w:rPr>
          <w:rFonts w:ascii="Tw Cen MT" w:hAnsi="Tw Cen MT"/>
          <w:sz w:val="24"/>
          <w:szCs w:val="24"/>
        </w:rPr>
        <w:t xml:space="preserve"> </w:t>
      </w:r>
      <w:r w:rsidRPr="008D2B98">
        <w:rPr>
          <w:rFonts w:ascii="Tw Cen MT" w:hAnsi="Tw Cen MT"/>
          <w:sz w:val="24"/>
          <w:szCs w:val="24"/>
        </w:rPr>
        <w:t xml:space="preserve">the development of effective </w:t>
      </w:r>
      <w:r>
        <w:rPr>
          <w:rFonts w:ascii="Tw Cen MT" w:hAnsi="Tw Cen MT"/>
          <w:sz w:val="24"/>
          <w:szCs w:val="24"/>
        </w:rPr>
        <w:t>key stage</w:t>
      </w:r>
      <w:r w:rsidRPr="008D2B98">
        <w:rPr>
          <w:rFonts w:ascii="Tw Cen MT" w:hAnsi="Tw Cen MT"/>
          <w:sz w:val="24"/>
          <w:szCs w:val="24"/>
        </w:rPr>
        <w:t xml:space="preserve"> links with external agencies</w:t>
      </w:r>
      <w:r>
        <w:rPr>
          <w:rFonts w:ascii="Tw Cen MT" w:hAnsi="Tw Cen MT"/>
          <w:sz w:val="24"/>
          <w:szCs w:val="24"/>
        </w:rPr>
        <w:t>.</w:t>
      </w:r>
    </w:p>
    <w:p w14:paraId="406321E6" w14:textId="38AA1277" w:rsidR="00AF1F14" w:rsidRDefault="00AF1F14" w:rsidP="00AF1F14">
      <w:pPr>
        <w:pStyle w:val="BodyTextIndent"/>
        <w:rPr>
          <w:rFonts w:ascii="Tw Cen MT" w:hAnsi="Tw Cen MT"/>
          <w:sz w:val="24"/>
          <w:szCs w:val="24"/>
        </w:rPr>
      </w:pPr>
    </w:p>
    <w:p w14:paraId="6F9324FC" w14:textId="355B8BBF" w:rsidR="00AF1F14" w:rsidRDefault="00AF1F14" w:rsidP="00AF1F14">
      <w:pPr>
        <w:pStyle w:val="BodyTextIndent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Management of Resources</w:t>
      </w:r>
    </w:p>
    <w:p w14:paraId="140CEA11" w14:textId="3CD22E69" w:rsidR="00AF1F14" w:rsidRDefault="00AF1F14" w:rsidP="00AF1F14">
      <w:pPr>
        <w:pStyle w:val="BodyTextIndent"/>
        <w:rPr>
          <w:rFonts w:ascii="Tw Cen MT" w:hAnsi="Tw Cen MT"/>
          <w:sz w:val="24"/>
          <w:szCs w:val="24"/>
        </w:rPr>
      </w:pPr>
    </w:p>
    <w:p w14:paraId="7194F561" w14:textId="77777777" w:rsidR="00AF1F14" w:rsidRPr="008D2B98" w:rsidRDefault="00AF1F14" w:rsidP="00AF1F14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assist the Head of </w:t>
      </w:r>
      <w:r>
        <w:rPr>
          <w:rFonts w:ascii="Tw Cen MT" w:hAnsi="Tw Cen MT"/>
          <w:sz w:val="24"/>
          <w:szCs w:val="24"/>
        </w:rPr>
        <w:t>Faculty</w:t>
      </w:r>
      <w:r w:rsidRPr="008D2B98">
        <w:rPr>
          <w:rFonts w:ascii="Tw Cen MT" w:hAnsi="Tw Cen MT"/>
          <w:sz w:val="24"/>
          <w:szCs w:val="24"/>
        </w:rPr>
        <w:t xml:space="preserve"> to identify resource needs and</w:t>
      </w:r>
      <w:r>
        <w:rPr>
          <w:rFonts w:ascii="Tw Cen MT" w:hAnsi="Tw Cen MT"/>
          <w:sz w:val="24"/>
          <w:szCs w:val="24"/>
        </w:rPr>
        <w:t xml:space="preserve"> to contribute to the efficient</w:t>
      </w:r>
      <w:r w:rsidRPr="008D2B98">
        <w:rPr>
          <w:rFonts w:ascii="Tw Cen MT" w:hAnsi="Tw Cen MT"/>
          <w:sz w:val="24"/>
          <w:szCs w:val="24"/>
        </w:rPr>
        <w:t xml:space="preserve">/effective use of physical resources </w:t>
      </w:r>
    </w:p>
    <w:p w14:paraId="7A9688B7" w14:textId="77777777" w:rsidR="00AF1F14" w:rsidRDefault="00AF1F14" w:rsidP="00AF1F14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851" w:hanging="284"/>
        <w:jc w:val="both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co-operate with other departments to ensure a sharing and effective usage of resources to the benefit of the school and the students.</w:t>
      </w:r>
    </w:p>
    <w:p w14:paraId="664B4B4F" w14:textId="08537171" w:rsidR="00AF1F14" w:rsidRDefault="00AF1F14" w:rsidP="00AF1F14">
      <w:pPr>
        <w:pStyle w:val="BodyTextIndent"/>
        <w:rPr>
          <w:rFonts w:ascii="Tw Cen MT" w:hAnsi="Tw Cen MT"/>
          <w:sz w:val="24"/>
          <w:szCs w:val="24"/>
        </w:rPr>
      </w:pPr>
    </w:p>
    <w:p w14:paraId="0433A531" w14:textId="367EEF17" w:rsidR="00AF1F14" w:rsidRDefault="00AF1F14" w:rsidP="00AF1F14">
      <w:pPr>
        <w:pStyle w:val="BodyTextIndent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Pastoral System</w:t>
      </w:r>
    </w:p>
    <w:p w14:paraId="5026FA5C" w14:textId="77777777" w:rsidR="00AF1F14" w:rsidRPr="008D2B98" w:rsidRDefault="00AF1F14" w:rsidP="00AF1F14">
      <w:pPr>
        <w:pStyle w:val="BodyTextIndent"/>
        <w:numPr>
          <w:ilvl w:val="0"/>
          <w:numId w:val="22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monitor and support the overall progress and development of students within the </w:t>
      </w:r>
      <w:r>
        <w:rPr>
          <w:rFonts w:ascii="Tw Cen MT" w:hAnsi="Tw Cen MT"/>
          <w:sz w:val="24"/>
          <w:szCs w:val="24"/>
        </w:rPr>
        <w:t>department.</w:t>
      </w:r>
    </w:p>
    <w:p w14:paraId="025F8945" w14:textId="77777777" w:rsidR="00AF1F14" w:rsidRPr="008D2B98" w:rsidRDefault="00AF1F14" w:rsidP="00AF1F14">
      <w:pPr>
        <w:pStyle w:val="BodyTextIndent"/>
        <w:numPr>
          <w:ilvl w:val="0"/>
          <w:numId w:val="22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help to monitor student attendance together with students’ progress and performance in relation to targets set for each individual; ensuring that follow-up procedures are adhered </w:t>
      </w:r>
      <w:proofErr w:type="gramStart"/>
      <w:r w:rsidRPr="008D2B98">
        <w:rPr>
          <w:rFonts w:ascii="Tw Cen MT" w:hAnsi="Tw Cen MT"/>
          <w:sz w:val="24"/>
          <w:szCs w:val="24"/>
        </w:rPr>
        <w:t>to</w:t>
      </w:r>
      <w:proofErr w:type="gramEnd"/>
      <w:r w:rsidRPr="008D2B98">
        <w:rPr>
          <w:rFonts w:ascii="Tw Cen MT" w:hAnsi="Tw Cen MT"/>
          <w:sz w:val="24"/>
          <w:szCs w:val="24"/>
        </w:rPr>
        <w:t xml:space="preserve"> and that appropriate action is taken where necessary.</w:t>
      </w:r>
    </w:p>
    <w:p w14:paraId="2621DA7C" w14:textId="77777777" w:rsidR="00AF1F14" w:rsidRPr="008D2B98" w:rsidRDefault="00AF1F14" w:rsidP="00AF1F14">
      <w:pPr>
        <w:pStyle w:val="BodyTextIndent"/>
        <w:numPr>
          <w:ilvl w:val="0"/>
          <w:numId w:val="22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lastRenderedPageBreak/>
        <w:t>To act as Form Tutor and carry out the duties associated with the role as outlined in the generic job description.</w:t>
      </w:r>
    </w:p>
    <w:p w14:paraId="7BC78649" w14:textId="77777777" w:rsidR="00AF1F14" w:rsidRPr="008D2B98" w:rsidRDefault="00AF1F14" w:rsidP="00AF1F14">
      <w:pPr>
        <w:pStyle w:val="BodyTextIndent"/>
        <w:numPr>
          <w:ilvl w:val="0"/>
          <w:numId w:val="22"/>
        </w:numPr>
        <w:tabs>
          <w:tab w:val="clear" w:pos="360"/>
        </w:tabs>
        <w:ind w:left="851" w:hanging="284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contribute to PSHE</w:t>
      </w:r>
      <w:r>
        <w:rPr>
          <w:rFonts w:ascii="Tw Cen MT" w:hAnsi="Tw Cen MT"/>
          <w:sz w:val="24"/>
          <w:szCs w:val="24"/>
        </w:rPr>
        <w:t xml:space="preserve"> </w:t>
      </w:r>
      <w:r w:rsidRPr="008D2B98">
        <w:rPr>
          <w:rFonts w:ascii="Tw Cen MT" w:hAnsi="Tw Cen MT"/>
          <w:sz w:val="24"/>
          <w:szCs w:val="24"/>
        </w:rPr>
        <w:t>according to the school policy.</w:t>
      </w:r>
    </w:p>
    <w:p w14:paraId="30779B0D" w14:textId="3EA111B0" w:rsidR="00AF1F14" w:rsidRDefault="00AF1F14" w:rsidP="00AF1F14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851" w:hanging="284"/>
        <w:jc w:val="both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 xml:space="preserve">To assist in the implementation of the Behaviour Management system in the </w:t>
      </w:r>
      <w:r>
        <w:rPr>
          <w:rFonts w:ascii="Tw Cen MT" w:hAnsi="Tw Cen MT"/>
          <w:sz w:val="24"/>
          <w:szCs w:val="24"/>
        </w:rPr>
        <w:t xml:space="preserve">department </w:t>
      </w:r>
      <w:r w:rsidRPr="008D2B98">
        <w:rPr>
          <w:rFonts w:ascii="Tw Cen MT" w:hAnsi="Tw Cen MT"/>
          <w:sz w:val="24"/>
          <w:szCs w:val="24"/>
        </w:rPr>
        <w:t>so that effective learning can take place.</w:t>
      </w:r>
    </w:p>
    <w:p w14:paraId="44307251" w14:textId="119E5E0D" w:rsidR="00AF1F14" w:rsidRDefault="00AF1F14" w:rsidP="00AF1F14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p w14:paraId="038ADD49" w14:textId="606CB655" w:rsidR="00AF1F14" w:rsidRDefault="00AF1F14" w:rsidP="00AF1F14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Additional Duties</w:t>
      </w:r>
    </w:p>
    <w:p w14:paraId="459BBE02" w14:textId="77777777" w:rsidR="00AF1F14" w:rsidRDefault="00AF1F14" w:rsidP="00AF1F14">
      <w:pPr>
        <w:spacing w:after="0" w:line="240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23B59E33" w14:textId="77777777" w:rsidR="00AF1F14" w:rsidRDefault="00AF1F14" w:rsidP="00AF1F14">
      <w:pPr>
        <w:numPr>
          <w:ilvl w:val="0"/>
          <w:numId w:val="23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w Cen MT" w:hAnsi="Tw Cen MT"/>
          <w:sz w:val="24"/>
          <w:szCs w:val="24"/>
        </w:rPr>
      </w:pPr>
      <w:r w:rsidRPr="008D2B98">
        <w:rPr>
          <w:rFonts w:ascii="Tw Cen MT" w:hAnsi="Tw Cen MT"/>
          <w:sz w:val="24"/>
          <w:szCs w:val="24"/>
        </w:rPr>
        <w:t>To play a full part in the life of the school community, to support its distinctive mission and ethos and to encourage staff and students to follow this example.</w:t>
      </w:r>
    </w:p>
    <w:p w14:paraId="0982BEE8" w14:textId="77777777" w:rsidR="00AF1F14" w:rsidRDefault="00AF1F14" w:rsidP="00AF1F14">
      <w:pPr>
        <w:numPr>
          <w:ilvl w:val="0"/>
          <w:numId w:val="23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w Cen MT" w:hAnsi="Tw Cen MT"/>
          <w:sz w:val="24"/>
          <w:szCs w:val="24"/>
        </w:rPr>
      </w:pPr>
      <w:r w:rsidRPr="00F53FF3">
        <w:rPr>
          <w:rFonts w:ascii="Tw Cen MT" w:hAnsi="Tw Cen MT"/>
          <w:sz w:val="24"/>
          <w:szCs w:val="24"/>
        </w:rPr>
        <w:t>To undertake any other duty as specified by STPCB not mentioned in the above.</w:t>
      </w:r>
    </w:p>
    <w:p w14:paraId="0C550499" w14:textId="77777777" w:rsidR="00AF1F14" w:rsidRPr="00AF1F14" w:rsidRDefault="00AF1F14" w:rsidP="00AF1F14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p w14:paraId="3EA7032C" w14:textId="77777777" w:rsidR="00AF1F14" w:rsidRPr="00AF1F14" w:rsidRDefault="00AF1F14" w:rsidP="00AF1F14">
      <w:pPr>
        <w:pStyle w:val="BodyTextIndent"/>
        <w:rPr>
          <w:rFonts w:ascii="Tw Cen MT" w:hAnsi="Tw Cen MT"/>
          <w:sz w:val="24"/>
          <w:szCs w:val="24"/>
        </w:rPr>
      </w:pPr>
    </w:p>
    <w:p w14:paraId="732AAAB8" w14:textId="77777777" w:rsidR="00AF1F14" w:rsidRPr="00AF1F14" w:rsidRDefault="00AF1F14" w:rsidP="00AF1F14">
      <w:pPr>
        <w:pStyle w:val="BodyTextIndent"/>
        <w:rPr>
          <w:rFonts w:ascii="Tw Cen MT" w:hAnsi="Tw Cen MT"/>
          <w:sz w:val="24"/>
          <w:szCs w:val="24"/>
        </w:rPr>
      </w:pPr>
    </w:p>
    <w:p w14:paraId="53DDDD88" w14:textId="48E493C9" w:rsidR="00CC04C6" w:rsidRPr="00AF1F14" w:rsidRDefault="00CC04C6" w:rsidP="00AF1F1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sectPr w:rsidR="00CC04C6" w:rsidRPr="00AF1F14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0B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3739D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193634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4B009A"/>
    <w:multiLevelType w:val="hybridMultilevel"/>
    <w:tmpl w:val="8688B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5633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FB1ECA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626B3C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1E68E1"/>
    <w:multiLevelType w:val="hybridMultilevel"/>
    <w:tmpl w:val="B818E5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7D2E2D"/>
    <w:multiLevelType w:val="hybridMultilevel"/>
    <w:tmpl w:val="59BE2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5728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FE34D4"/>
    <w:multiLevelType w:val="hybridMultilevel"/>
    <w:tmpl w:val="C17E92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66EDC"/>
    <w:multiLevelType w:val="hybridMultilevel"/>
    <w:tmpl w:val="873A3B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669D1"/>
    <w:multiLevelType w:val="hybridMultilevel"/>
    <w:tmpl w:val="ABE4EF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D510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295730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97B6A5E"/>
    <w:multiLevelType w:val="hybridMultilevel"/>
    <w:tmpl w:val="D49038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6650C"/>
    <w:multiLevelType w:val="hybridMultilevel"/>
    <w:tmpl w:val="05BC49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03435"/>
    <w:multiLevelType w:val="hybridMultilevel"/>
    <w:tmpl w:val="189EBC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136E6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37C3DB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6351D4D"/>
    <w:multiLevelType w:val="hybridMultilevel"/>
    <w:tmpl w:val="72FE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094514">
    <w:abstractNumId w:val="9"/>
  </w:num>
  <w:num w:numId="2" w16cid:durableId="725177750">
    <w:abstractNumId w:val="18"/>
  </w:num>
  <w:num w:numId="3" w16cid:durableId="771364477">
    <w:abstractNumId w:val="13"/>
  </w:num>
  <w:num w:numId="4" w16cid:durableId="757555262">
    <w:abstractNumId w:val="12"/>
  </w:num>
  <w:num w:numId="5" w16cid:durableId="873032898">
    <w:abstractNumId w:val="11"/>
  </w:num>
  <w:num w:numId="6" w16cid:durableId="505634326">
    <w:abstractNumId w:val="19"/>
  </w:num>
  <w:num w:numId="7" w16cid:durableId="2086417811">
    <w:abstractNumId w:val="7"/>
  </w:num>
  <w:num w:numId="8" w16cid:durableId="552884580">
    <w:abstractNumId w:val="17"/>
  </w:num>
  <w:num w:numId="9" w16cid:durableId="1330865020">
    <w:abstractNumId w:val="3"/>
  </w:num>
  <w:num w:numId="10" w16cid:durableId="1292394072">
    <w:abstractNumId w:val="8"/>
  </w:num>
  <w:num w:numId="11" w16cid:durableId="1052314138">
    <w:abstractNumId w:val="22"/>
  </w:num>
  <w:num w:numId="12" w16cid:durableId="1566912176">
    <w:abstractNumId w:val="14"/>
  </w:num>
  <w:num w:numId="13" w16cid:durableId="409892132">
    <w:abstractNumId w:val="15"/>
  </w:num>
  <w:num w:numId="14" w16cid:durableId="783816002">
    <w:abstractNumId w:val="1"/>
  </w:num>
  <w:num w:numId="15" w16cid:durableId="357588692">
    <w:abstractNumId w:val="4"/>
  </w:num>
  <w:num w:numId="16" w16cid:durableId="133451602">
    <w:abstractNumId w:val="0"/>
  </w:num>
  <w:num w:numId="17" w16cid:durableId="1336105016">
    <w:abstractNumId w:val="2"/>
  </w:num>
  <w:num w:numId="18" w16cid:durableId="432826947">
    <w:abstractNumId w:val="6"/>
  </w:num>
  <w:num w:numId="19" w16cid:durableId="397166517">
    <w:abstractNumId w:val="20"/>
  </w:num>
  <w:num w:numId="20" w16cid:durableId="425734246">
    <w:abstractNumId w:val="10"/>
  </w:num>
  <w:num w:numId="21" w16cid:durableId="1931308360">
    <w:abstractNumId w:val="5"/>
  </w:num>
  <w:num w:numId="22" w16cid:durableId="2074739014">
    <w:abstractNumId w:val="21"/>
  </w:num>
  <w:num w:numId="23" w16cid:durableId="7831558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C6"/>
    <w:rsid w:val="00136211"/>
    <w:rsid w:val="001B3596"/>
    <w:rsid w:val="003324F0"/>
    <w:rsid w:val="003629ED"/>
    <w:rsid w:val="003E35DE"/>
    <w:rsid w:val="00515970"/>
    <w:rsid w:val="005D0693"/>
    <w:rsid w:val="006F5D08"/>
    <w:rsid w:val="00707EDC"/>
    <w:rsid w:val="0075272D"/>
    <w:rsid w:val="00AF1F14"/>
    <w:rsid w:val="00CC04C6"/>
    <w:rsid w:val="00D9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253C"/>
  <w15:chartTrackingRefBased/>
  <w15:docId w15:val="{0485A7DE-DBEF-4BFB-AC82-850A826E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F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5D0693"/>
    <w:pPr>
      <w:spacing w:after="0" w:line="240" w:lineRule="auto"/>
      <w:ind w:left="720" w:hanging="720"/>
    </w:pPr>
    <w:rPr>
      <w:rFonts w:ascii="CG Omega" w:eastAsia="Times New Roman" w:hAnsi="CG Omega" w:cs="Times New Roman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5D0693"/>
    <w:rPr>
      <w:rFonts w:ascii="CG Omega" w:eastAsia="Times New Roman" w:hAnsi="CG Omega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Littledyke</dc:creator>
  <cp:keywords/>
  <dc:description/>
  <cp:lastModifiedBy>Gaynor Bersey</cp:lastModifiedBy>
  <cp:revision>2</cp:revision>
  <cp:lastPrinted>2023-01-24T12:07:00Z</cp:lastPrinted>
  <dcterms:created xsi:type="dcterms:W3CDTF">2025-01-10T13:32:00Z</dcterms:created>
  <dcterms:modified xsi:type="dcterms:W3CDTF">2025-01-10T13:32:00Z</dcterms:modified>
</cp:coreProperties>
</file>