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55A74A4" w14:textId="5F7F3330" w:rsidR="00F67CEA" w:rsidRDefault="0074256B">
      <w:r>
        <w:rPr>
          <w:noProof/>
          <w:lang w:bidi="ar-SA"/>
        </w:rPr>
        <mc:AlternateContent>
          <mc:Choice Requires="wps">
            <w:drawing>
              <wp:anchor distT="0" distB="0" distL="114300" distR="114300" simplePos="0" relativeHeight="251663360" behindDoc="0" locked="0" layoutInCell="1" allowOverlap="1" wp14:anchorId="211F53F8" wp14:editId="413A2207">
                <wp:simplePos x="0" y="0"/>
                <wp:positionH relativeFrom="column">
                  <wp:posOffset>3228975</wp:posOffset>
                </wp:positionH>
                <wp:positionV relativeFrom="paragraph">
                  <wp:posOffset>1971676</wp:posOffset>
                </wp:positionV>
                <wp:extent cx="2486025" cy="1903730"/>
                <wp:effectExtent l="0" t="0" r="28575" b="20320"/>
                <wp:wrapNone/>
                <wp:docPr id="4" name="Text Box 4"/>
                <wp:cNvGraphicFramePr/>
                <a:graphic xmlns:a="http://schemas.openxmlformats.org/drawingml/2006/main">
                  <a:graphicData uri="http://schemas.microsoft.com/office/word/2010/wordprocessingShape">
                    <wps:wsp>
                      <wps:cNvSpPr txBox="1"/>
                      <wps:spPr>
                        <a:xfrm>
                          <a:off x="0" y="0"/>
                          <a:ext cx="2486025" cy="1903730"/>
                        </a:xfrm>
                        <a:prstGeom prst="rect">
                          <a:avLst/>
                        </a:prstGeom>
                        <a:solidFill>
                          <a:schemeClr val="lt1"/>
                        </a:solidFill>
                        <a:ln w="6350">
                          <a:solidFill>
                            <a:prstClr val="black"/>
                          </a:solidFill>
                        </a:ln>
                      </wps:spPr>
                      <wps:txbx>
                        <w:txbxContent>
                          <w:p w14:paraId="7DF26099" w14:textId="554D3A31" w:rsidR="00937F3A" w:rsidRDefault="00937F3A">
                            <w:r>
                              <w:rPr>
                                <w:noProof/>
                                <w:lang w:bidi="ar-SA"/>
                              </w:rPr>
                              <w:drawing>
                                <wp:inline distT="0" distB="0" distL="0" distR="0" wp14:anchorId="75A784FF" wp14:editId="32DCFFC3">
                                  <wp:extent cx="2362200" cy="1838325"/>
                                  <wp:effectExtent l="0" t="0" r="0" b="9525"/>
                                  <wp:docPr id="62" name="image5.jpeg" descr="0610_malorees_650"/>
                                  <wp:cNvGraphicFramePr/>
                                  <a:graphic xmlns:a="http://schemas.openxmlformats.org/drawingml/2006/main">
                                    <a:graphicData uri="http://schemas.openxmlformats.org/drawingml/2006/picture">
                                      <pic:pic xmlns:pic="http://schemas.openxmlformats.org/drawingml/2006/picture">
                                        <pic:nvPicPr>
                                          <pic:cNvPr id="9" name="image5.jpeg" descr="0610_malorees_650"/>
                                          <pic:cNvPicPr/>
                                        </pic:nvPicPr>
                                        <pic:blipFill>
                                          <a:blip r:embed="rId8" cstate="print"/>
                                          <a:stretch>
                                            <a:fillRect/>
                                          </a:stretch>
                                        </pic:blipFill>
                                        <pic:spPr>
                                          <a:xfrm>
                                            <a:off x="0" y="0"/>
                                            <a:ext cx="2362200" cy="18383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1F53F8" id="_x0000_t202" coordsize="21600,21600" o:spt="202" path="m,l,21600r21600,l21600,xe">
                <v:stroke joinstyle="miter"/>
                <v:path gradientshapeok="t" o:connecttype="rect"/>
              </v:shapetype>
              <v:shape id="Text Box 4" o:spid="_x0000_s1026" type="#_x0000_t202" style="position:absolute;margin-left:254.25pt;margin-top:155.25pt;width:195.75pt;height:149.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" fillcolor="white [3201]" strokeweight=".5pt">
                <v:textbox>
                  <w:txbxContent>
                    <w:p w14:paraId="7DF26099" w14:textId="554D3A31" w:rsidR="00937F3A" w:rsidRDefault="00937F3A">
                      <w:r>
                        <w:rPr>
                          <w:noProof/>
                        </w:rPr>
                        <w:drawing>
                          <wp:inline distT="0" distB="0" distL="0" distR="0" wp14:anchorId="75A784FF" wp14:editId="32DCFFC3">
                            <wp:extent cx="2362200" cy="1838325"/>
                            <wp:effectExtent l="0" t="0" r="0" b="9525"/>
                            <wp:docPr id="62" name="image5.jpeg" descr="0610_malorees_650"/>
                            <wp:cNvGraphicFramePr/>
                            <a:graphic xmlns:a="http://schemas.openxmlformats.org/drawingml/2006/main">
                              <a:graphicData uri="http://schemas.openxmlformats.org/drawingml/2006/picture">
                                <pic:pic xmlns:pic="http://schemas.openxmlformats.org/drawingml/2006/picture">
                                  <pic:nvPicPr>
                                    <pic:cNvPr id="9" name="image5.jpeg" descr="0610_malorees_650"/>
                                    <pic:cNvPicPr/>
                                  </pic:nvPicPr>
                                  <pic:blipFill>
                                    <a:blip r:embed="rId9" cstate="print"/>
                                    <a:stretch>
                                      <a:fillRect/>
                                    </a:stretch>
                                  </pic:blipFill>
                                  <pic:spPr>
                                    <a:xfrm>
                                      <a:off x="0" y="0"/>
                                      <a:ext cx="2362200" cy="1838325"/>
                                    </a:xfrm>
                                    <a:prstGeom prst="rect">
                                      <a:avLst/>
                                    </a:prstGeom>
                                  </pic:spPr>
                                </pic:pic>
                              </a:graphicData>
                            </a:graphic>
                          </wp:inline>
                        </w:drawing>
                      </w:r>
                    </w:p>
                  </w:txbxContent>
                </v:textbox>
              </v:shape>
            </w:pict>
          </mc:Fallback>
        </mc:AlternateContent>
      </w:r>
      <w:r>
        <w:rPr>
          <w:noProof/>
          <w:lang w:bidi="ar-SA"/>
        </w:rPr>
        <w:drawing>
          <wp:anchor distT="0" distB="0" distL="0" distR="0" simplePos="0" relativeHeight="251662336" behindDoc="0" locked="0" layoutInCell="1" allowOverlap="1" wp14:anchorId="02D5E78D" wp14:editId="73A951AF">
            <wp:simplePos x="0" y="0"/>
            <wp:positionH relativeFrom="margin">
              <wp:align>right</wp:align>
            </wp:positionH>
            <wp:positionV relativeFrom="paragraph">
              <wp:posOffset>66675</wp:posOffset>
            </wp:positionV>
            <wp:extent cx="2486025" cy="1830070"/>
            <wp:effectExtent l="0" t="0" r="9525" b="0"/>
            <wp:wrapTopAndBottom/>
            <wp:docPr id="11" name="image6.jpeg" descr="0611_malorees_infs_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2486025" cy="1830070"/>
                    </a:xfrm>
                    <a:prstGeom prst="rect">
                      <a:avLst/>
                    </a:prstGeom>
                  </pic:spPr>
                </pic:pic>
              </a:graphicData>
            </a:graphic>
            <wp14:sizeRelH relativeFrom="margin">
              <wp14:pctWidth>0</wp14:pctWidth>
            </wp14:sizeRelH>
          </wp:anchor>
        </w:drawing>
      </w:r>
      <w:r>
        <w:rPr>
          <w:noProof/>
          <w:lang w:bidi="ar-SA"/>
        </w:rPr>
        <mc:AlternateContent>
          <mc:Choice Requires="wps">
            <w:drawing>
              <wp:anchor distT="45720" distB="45720" distL="114300" distR="114300" simplePos="0" relativeHeight="251659264" behindDoc="0" locked="0" layoutInCell="1" allowOverlap="1" wp14:anchorId="66615E7F" wp14:editId="7ADB537D">
                <wp:simplePos x="0" y="0"/>
                <wp:positionH relativeFrom="column">
                  <wp:posOffset>142240</wp:posOffset>
                </wp:positionH>
                <wp:positionV relativeFrom="paragraph">
                  <wp:posOffset>9525</wp:posOffset>
                </wp:positionV>
                <wp:extent cx="5724525" cy="4191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191000"/>
                        </a:xfrm>
                        <a:prstGeom prst="rect">
                          <a:avLst/>
                        </a:prstGeom>
                        <a:solidFill>
                          <a:srgbClr val="FFFFFF"/>
                        </a:solidFill>
                        <a:ln w="9525">
                          <a:solidFill>
                            <a:srgbClr val="000000"/>
                          </a:solidFill>
                          <a:miter lim="800000"/>
                          <a:headEnd/>
                          <a:tailEnd/>
                        </a:ln>
                      </wps:spPr>
                      <wps:txbx>
                        <w:txbxContent>
                          <w:p w14:paraId="38814414" w14:textId="69D51D54" w:rsidR="00937F3A" w:rsidRDefault="00937F3A">
                            <w:r>
                              <w:rPr>
                                <w:rFonts w:ascii="Times New Roman"/>
                                <w:noProof/>
                                <w:position w:val="2"/>
                                <w:lang w:bidi="ar-SA"/>
                              </w:rPr>
                              <w:drawing>
                                <wp:inline distT="0" distB="0" distL="0" distR="0" wp14:anchorId="60844D76" wp14:editId="383B2085">
                                  <wp:extent cx="2876550" cy="1899920"/>
                                  <wp:effectExtent l="0" t="0" r="0" b="5080"/>
                                  <wp:docPr id="192" name="image1.jpeg" descr="0610_malorees_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877177" cy="1900334"/>
                                          </a:xfrm>
                                          <a:prstGeom prst="rect">
                                            <a:avLst/>
                                          </a:prstGeom>
                                        </pic:spPr>
                                      </pic:pic>
                                    </a:graphicData>
                                  </a:graphic>
                                </wp:inline>
                              </w:drawing>
                            </w:r>
                            <w:r>
                              <w:rPr>
                                <w:rFonts w:ascii="Times New Roman"/>
                                <w:noProof/>
                                <w:lang w:bidi="ar-SA"/>
                              </w:rPr>
                              <w:drawing>
                                <wp:inline distT="0" distB="0" distL="0" distR="0" wp14:anchorId="11E7D98F" wp14:editId="2948BE2B">
                                  <wp:extent cx="2838450" cy="1894205"/>
                                  <wp:effectExtent l="0" t="0" r="0" b="0"/>
                                  <wp:docPr id="19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838450" cy="189420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615E7F" id="Text Box 2" o:spid="_x0000_s1027" type="#_x0000_t202" style="position:absolute;margin-left:11.2pt;margin-top:.75pt;width:450.75pt;height:3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">
                <v:textbox>
                  <w:txbxContent>
                    <w:p w14:paraId="38814414" w14:textId="69D51D54" w:rsidR="00937F3A" w:rsidRDefault="00937F3A">
                      <w:r>
                        <w:rPr>
                          <w:rFonts w:ascii="Times New Roman"/>
                          <w:noProof/>
                          <w:position w:val="2"/>
                          <w:lang w:bidi="ar-SA"/>
                        </w:rPr>
                        <w:drawing>
                          <wp:inline distT="0" distB="0" distL="0" distR="0" wp14:anchorId="60844D76" wp14:editId="383B2085">
                            <wp:extent cx="2876550" cy="1899920"/>
                            <wp:effectExtent l="0" t="0" r="0" b="5080"/>
                            <wp:docPr id="192" name="image1.jpeg" descr="0610_malorees_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877177" cy="1900334"/>
                                    </a:xfrm>
                                    <a:prstGeom prst="rect">
                                      <a:avLst/>
                                    </a:prstGeom>
                                  </pic:spPr>
                                </pic:pic>
                              </a:graphicData>
                            </a:graphic>
                          </wp:inline>
                        </w:drawing>
                      </w:r>
                      <w:r>
                        <w:rPr>
                          <w:rFonts w:ascii="Times New Roman"/>
                          <w:noProof/>
                          <w:lang w:bidi="ar-SA"/>
                        </w:rPr>
                        <w:drawing>
                          <wp:inline distT="0" distB="0" distL="0" distR="0" wp14:anchorId="11E7D98F" wp14:editId="2948BE2B">
                            <wp:extent cx="2838450" cy="1894205"/>
                            <wp:effectExtent l="0" t="0" r="0" b="0"/>
                            <wp:docPr id="19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2838450" cy="1894205"/>
                                    </a:xfrm>
                                    <a:prstGeom prst="rect">
                                      <a:avLst/>
                                    </a:prstGeom>
                                  </pic:spPr>
                                </pic:pic>
                              </a:graphicData>
                            </a:graphic>
                          </wp:inline>
                        </w:drawing>
                      </w:r>
                    </w:p>
                  </w:txbxContent>
                </v:textbox>
                <w10:wrap type="square"/>
              </v:shape>
            </w:pict>
          </mc:Fallback>
        </mc:AlternateContent>
      </w:r>
      <w:r w:rsidR="00937F3A">
        <w:rPr>
          <w:rFonts w:ascii="Times New Roman"/>
          <w:noProof/>
          <w:sz w:val="11"/>
          <w:lang w:bidi="ar-SA"/>
        </w:rPr>
        <mc:AlternateContent>
          <mc:Choice Requires="wps">
            <w:drawing>
              <wp:anchor distT="45720" distB="45720" distL="114300" distR="114300" simplePos="0" relativeHeight="251665408" behindDoc="0" locked="0" layoutInCell="1" allowOverlap="1" wp14:anchorId="033699A2" wp14:editId="607A6812">
                <wp:simplePos x="0" y="0"/>
                <wp:positionH relativeFrom="margin">
                  <wp:posOffset>161925</wp:posOffset>
                </wp:positionH>
                <wp:positionV relativeFrom="paragraph">
                  <wp:posOffset>4619625</wp:posOffset>
                </wp:positionV>
                <wp:extent cx="5676265" cy="2225675"/>
                <wp:effectExtent l="19050" t="19050" r="38735" b="60325"/>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2225675"/>
                        </a:xfrm>
                        <a:prstGeom prst="rect">
                          <a:avLst/>
                        </a:prstGeom>
                        <a:solidFill>
                          <a:schemeClr val="accent1">
                            <a:lumMod val="40000"/>
                            <a:lumOff val="60000"/>
                          </a:schemeClr>
                        </a:solidFill>
                        <a:ln w="38100" cmpd="sng">
                          <a:solidFill>
                            <a:schemeClr val="lt1">
                              <a:lumMod val="95000"/>
                              <a:lumOff val="0"/>
                            </a:schemeClr>
                          </a:solidFill>
                          <a:prstDash val="solid"/>
                          <a:miter lim="800000"/>
                          <a:headEnd/>
                          <a:tailEnd/>
                        </a:ln>
                        <a:effectLst>
                          <a:outerShdw dist="28398" dir="3806097" algn="ctr" rotWithShape="0">
                            <a:schemeClr val="accent5">
                              <a:lumMod val="50000"/>
                              <a:lumOff val="0"/>
                              <a:alpha val="50000"/>
                            </a:schemeClr>
                          </a:outerShdw>
                        </a:effectLst>
                      </wps:spPr>
                      <wps:txbx>
                        <w:txbxContent>
                          <w:p w14:paraId="3B671DDF" w14:textId="77777777" w:rsidR="00F951E4" w:rsidRDefault="00BD12F2" w:rsidP="00937F3A">
                            <w:pPr>
                              <w:rPr>
                                <w:rFonts w:asciiTheme="minorHAnsi" w:hAnsiTheme="minorHAnsi" w:cstheme="minorHAnsi"/>
                                <w:color w:val="44546A" w:themeColor="text2"/>
                                <w:sz w:val="66"/>
                                <w:szCs w:val="66"/>
                              </w:rPr>
                            </w:pPr>
                            <w:proofErr w:type="spellStart"/>
                            <w:r w:rsidRPr="00BD12F2">
                              <w:rPr>
                                <w:rFonts w:asciiTheme="minorHAnsi" w:hAnsiTheme="minorHAnsi" w:cstheme="minorHAnsi"/>
                                <w:color w:val="44546A" w:themeColor="text2"/>
                                <w:sz w:val="66"/>
                                <w:szCs w:val="66"/>
                              </w:rPr>
                              <w:t>Malorees</w:t>
                            </w:r>
                            <w:proofErr w:type="spellEnd"/>
                            <w:r w:rsidRPr="00BD12F2">
                              <w:rPr>
                                <w:rFonts w:asciiTheme="minorHAnsi" w:hAnsiTheme="minorHAnsi" w:cstheme="minorHAnsi"/>
                                <w:color w:val="44546A" w:themeColor="text2"/>
                                <w:sz w:val="66"/>
                                <w:szCs w:val="66"/>
                              </w:rPr>
                              <w:t xml:space="preserve"> Infant &amp; Junior School</w:t>
                            </w:r>
                          </w:p>
                          <w:p w14:paraId="26FE21B6" w14:textId="5B072018" w:rsidR="00BD12F2" w:rsidRPr="00BD12F2" w:rsidRDefault="00BD12F2" w:rsidP="00937F3A">
                            <w:pPr>
                              <w:rPr>
                                <w:rFonts w:asciiTheme="minorHAnsi" w:hAnsiTheme="minorHAnsi" w:cstheme="minorHAnsi"/>
                                <w:color w:val="44546A" w:themeColor="text2"/>
                                <w:sz w:val="66"/>
                                <w:szCs w:val="66"/>
                              </w:rPr>
                            </w:pPr>
                            <w:r w:rsidRPr="00BD12F2">
                              <w:rPr>
                                <w:rFonts w:asciiTheme="minorHAnsi" w:hAnsiTheme="minorHAnsi" w:cstheme="minorHAnsi"/>
                                <w:color w:val="44546A" w:themeColor="text2"/>
                                <w:sz w:val="66"/>
                                <w:szCs w:val="66"/>
                              </w:rPr>
                              <w:t xml:space="preserve"> </w:t>
                            </w:r>
                          </w:p>
                          <w:p w14:paraId="5F5D9842" w14:textId="77777777" w:rsidR="00EA473A" w:rsidRDefault="000D4D11" w:rsidP="00BD12F2">
                            <w:pPr>
                              <w:jc w:val="center"/>
                              <w:rPr>
                                <w:rFonts w:asciiTheme="minorHAnsi" w:hAnsiTheme="minorHAnsi" w:cstheme="minorHAnsi"/>
                                <w:color w:val="44546A" w:themeColor="text2"/>
                                <w:sz w:val="66"/>
                                <w:szCs w:val="66"/>
                              </w:rPr>
                            </w:pPr>
                            <w:r w:rsidRPr="00BD12F2">
                              <w:rPr>
                                <w:rFonts w:asciiTheme="minorHAnsi" w:hAnsiTheme="minorHAnsi" w:cstheme="minorHAnsi"/>
                                <w:color w:val="44546A" w:themeColor="text2"/>
                                <w:sz w:val="66"/>
                                <w:szCs w:val="66"/>
                              </w:rPr>
                              <w:t xml:space="preserve">Assistant Headteacher </w:t>
                            </w:r>
                            <w:r w:rsidR="003A4AAF" w:rsidRPr="00BD12F2">
                              <w:rPr>
                                <w:rFonts w:asciiTheme="minorHAnsi" w:hAnsiTheme="minorHAnsi" w:cstheme="minorHAnsi"/>
                                <w:color w:val="44546A" w:themeColor="text2"/>
                                <w:sz w:val="66"/>
                                <w:szCs w:val="66"/>
                              </w:rPr>
                              <w:t xml:space="preserve">for </w:t>
                            </w:r>
                          </w:p>
                          <w:p w14:paraId="7D254A03" w14:textId="37AC12E4" w:rsidR="008130FB" w:rsidRPr="00BD12F2" w:rsidRDefault="003A4AAF" w:rsidP="00BD12F2">
                            <w:pPr>
                              <w:jc w:val="center"/>
                              <w:rPr>
                                <w:rFonts w:asciiTheme="minorHAnsi" w:hAnsiTheme="minorHAnsi" w:cstheme="minorHAnsi"/>
                                <w:color w:val="44546A" w:themeColor="text2"/>
                                <w:sz w:val="66"/>
                                <w:szCs w:val="66"/>
                              </w:rPr>
                            </w:pPr>
                            <w:r w:rsidRPr="00BD12F2">
                              <w:rPr>
                                <w:rFonts w:asciiTheme="minorHAnsi" w:hAnsiTheme="minorHAnsi" w:cstheme="minorHAnsi"/>
                                <w:color w:val="44546A" w:themeColor="text2"/>
                                <w:sz w:val="66"/>
                                <w:szCs w:val="66"/>
                              </w:rPr>
                              <w:t>SEND &amp; Inclusion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699A2" id="Text Box 43" o:spid="_x0000_s1028" type="#_x0000_t202" style="position:absolute;margin-left:12.75pt;margin-top:363.75pt;width:446.95pt;height:17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" fillcolor="#b4c6e7 [1300]" strokecolor="#f2f2f2 [3041]" strokeweight="3pt">
                <v:shadow on="t" color="#1f4d78 [1608]" opacity=".5" offset="1pt"/>
                <v:textbox>
                  <w:txbxContent>
                    <w:p w14:paraId="3B671DDF" w14:textId="77777777" w:rsidR="00F951E4" w:rsidRDefault="00BD12F2" w:rsidP="00937F3A">
                      <w:pPr>
                        <w:rPr>
                          <w:rFonts w:asciiTheme="minorHAnsi" w:hAnsiTheme="minorHAnsi" w:cstheme="minorHAnsi"/>
                          <w:color w:val="44546A" w:themeColor="text2"/>
                          <w:sz w:val="66"/>
                          <w:szCs w:val="66"/>
                        </w:rPr>
                      </w:pPr>
                      <w:proofErr w:type="spellStart"/>
                      <w:r w:rsidRPr="00BD12F2">
                        <w:rPr>
                          <w:rFonts w:asciiTheme="minorHAnsi" w:hAnsiTheme="minorHAnsi" w:cstheme="minorHAnsi"/>
                          <w:color w:val="44546A" w:themeColor="text2"/>
                          <w:sz w:val="66"/>
                          <w:szCs w:val="66"/>
                        </w:rPr>
                        <w:t>Malorees</w:t>
                      </w:r>
                      <w:proofErr w:type="spellEnd"/>
                      <w:r w:rsidRPr="00BD12F2">
                        <w:rPr>
                          <w:rFonts w:asciiTheme="minorHAnsi" w:hAnsiTheme="minorHAnsi" w:cstheme="minorHAnsi"/>
                          <w:color w:val="44546A" w:themeColor="text2"/>
                          <w:sz w:val="66"/>
                          <w:szCs w:val="66"/>
                        </w:rPr>
                        <w:t xml:space="preserve"> Infant &amp; Junior School</w:t>
                      </w:r>
                    </w:p>
                    <w:p w14:paraId="26FE21B6" w14:textId="5B072018" w:rsidR="00BD12F2" w:rsidRPr="00BD12F2" w:rsidRDefault="00BD12F2" w:rsidP="00937F3A">
                      <w:pPr>
                        <w:rPr>
                          <w:rFonts w:asciiTheme="minorHAnsi" w:hAnsiTheme="minorHAnsi" w:cstheme="minorHAnsi"/>
                          <w:color w:val="44546A" w:themeColor="text2"/>
                          <w:sz w:val="66"/>
                          <w:szCs w:val="66"/>
                        </w:rPr>
                      </w:pPr>
                      <w:r w:rsidRPr="00BD12F2">
                        <w:rPr>
                          <w:rFonts w:asciiTheme="minorHAnsi" w:hAnsiTheme="minorHAnsi" w:cstheme="minorHAnsi"/>
                          <w:color w:val="44546A" w:themeColor="text2"/>
                          <w:sz w:val="66"/>
                          <w:szCs w:val="66"/>
                        </w:rPr>
                        <w:t xml:space="preserve"> </w:t>
                      </w:r>
                    </w:p>
                    <w:p w14:paraId="5F5D9842" w14:textId="77777777" w:rsidR="00EA473A" w:rsidRDefault="000D4D11" w:rsidP="00BD12F2">
                      <w:pPr>
                        <w:jc w:val="center"/>
                        <w:rPr>
                          <w:rFonts w:asciiTheme="minorHAnsi" w:hAnsiTheme="minorHAnsi" w:cstheme="minorHAnsi"/>
                          <w:color w:val="44546A" w:themeColor="text2"/>
                          <w:sz w:val="66"/>
                          <w:szCs w:val="66"/>
                        </w:rPr>
                      </w:pPr>
                      <w:r w:rsidRPr="00BD12F2">
                        <w:rPr>
                          <w:rFonts w:asciiTheme="minorHAnsi" w:hAnsiTheme="minorHAnsi" w:cstheme="minorHAnsi"/>
                          <w:color w:val="44546A" w:themeColor="text2"/>
                          <w:sz w:val="66"/>
                          <w:szCs w:val="66"/>
                        </w:rPr>
                        <w:t xml:space="preserve">Assistant Headteacher </w:t>
                      </w:r>
                      <w:r w:rsidR="003A4AAF" w:rsidRPr="00BD12F2">
                        <w:rPr>
                          <w:rFonts w:asciiTheme="minorHAnsi" w:hAnsiTheme="minorHAnsi" w:cstheme="minorHAnsi"/>
                          <w:color w:val="44546A" w:themeColor="text2"/>
                          <w:sz w:val="66"/>
                          <w:szCs w:val="66"/>
                        </w:rPr>
                        <w:t xml:space="preserve">for </w:t>
                      </w:r>
                    </w:p>
                    <w:p w14:paraId="7D254A03" w14:textId="37AC12E4" w:rsidR="008130FB" w:rsidRPr="00BD12F2" w:rsidRDefault="003A4AAF" w:rsidP="00BD12F2">
                      <w:pPr>
                        <w:jc w:val="center"/>
                        <w:rPr>
                          <w:rFonts w:asciiTheme="minorHAnsi" w:hAnsiTheme="minorHAnsi" w:cstheme="minorHAnsi"/>
                          <w:color w:val="44546A" w:themeColor="text2"/>
                          <w:sz w:val="66"/>
                          <w:szCs w:val="66"/>
                        </w:rPr>
                      </w:pPr>
                      <w:r w:rsidRPr="00BD12F2">
                        <w:rPr>
                          <w:rFonts w:asciiTheme="minorHAnsi" w:hAnsiTheme="minorHAnsi" w:cstheme="minorHAnsi"/>
                          <w:color w:val="44546A" w:themeColor="text2"/>
                          <w:sz w:val="66"/>
                          <w:szCs w:val="66"/>
                        </w:rPr>
                        <w:t>SEND &amp; Inclusion</w:t>
                      </w:r>
                    </w:p>
                  </w:txbxContent>
                </v:textbox>
                <w10:wrap type="square" anchorx="margin"/>
              </v:shape>
            </w:pict>
          </mc:Fallback>
        </mc:AlternateContent>
      </w:r>
      <w:r w:rsidR="00937F3A">
        <w:rPr>
          <w:noProof/>
          <w:lang w:bidi="ar-SA"/>
        </w:rPr>
        <mc:AlternateContent>
          <mc:Choice Requires="wps">
            <w:drawing>
              <wp:anchor distT="0" distB="0" distL="114300" distR="114300" simplePos="0" relativeHeight="251660288" behindDoc="0" locked="0" layoutInCell="1" allowOverlap="1" wp14:anchorId="2E201A94" wp14:editId="4EACF00B">
                <wp:simplePos x="0" y="0"/>
                <wp:positionH relativeFrom="margin">
                  <wp:align>right</wp:align>
                </wp:positionH>
                <wp:positionV relativeFrom="paragraph">
                  <wp:posOffset>85725</wp:posOffset>
                </wp:positionV>
                <wp:extent cx="2466975" cy="1800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466975" cy="1800225"/>
                        </a:xfrm>
                        <a:prstGeom prst="rect">
                          <a:avLst/>
                        </a:prstGeom>
                        <a:solidFill>
                          <a:schemeClr val="lt1"/>
                        </a:solidFill>
                        <a:ln w="6350">
                          <a:solidFill>
                            <a:prstClr val="black"/>
                          </a:solidFill>
                        </a:ln>
                      </wps:spPr>
                      <wps:txbx>
                        <w:txbxContent>
                          <w:p w14:paraId="2822F0DB" w14:textId="77777777" w:rsidR="00937F3A" w:rsidRDefault="00937F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201A94" id="_x0000_s1029" type="#_x0000_t202" style="position:absolute;margin-left:143.05pt;margin-top:6.75pt;width:194.25pt;height:141.7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" fillcolor="white [3201]" strokeweight=".5pt">
                <v:textbox>
                  <w:txbxContent>
                    <w:p w14:paraId="2822F0DB" w14:textId="77777777" w:rsidR="00937F3A" w:rsidRDefault="00937F3A"/>
                  </w:txbxContent>
                </v:textbox>
                <w10:wrap anchorx="margin"/>
              </v:shape>
            </w:pict>
          </mc:Fallback>
        </mc:AlternateContent>
      </w:r>
    </w:p>
    <w:p w14:paraId="1C7D2F60" w14:textId="098F2995" w:rsidR="00937F3A" w:rsidRPr="00937F3A" w:rsidRDefault="00937F3A" w:rsidP="00937F3A"/>
    <w:p w14:paraId="543ADE7B" w14:textId="7175F05B" w:rsidR="00937F3A" w:rsidRPr="00937F3A" w:rsidRDefault="00937F3A" w:rsidP="00937F3A"/>
    <w:p w14:paraId="5492C925" w14:textId="1E3B7479" w:rsidR="00937F3A" w:rsidRPr="00937F3A" w:rsidRDefault="00937F3A" w:rsidP="00937F3A"/>
    <w:p w14:paraId="69F00C3D" w14:textId="39126889" w:rsidR="00937F3A" w:rsidRPr="00937F3A" w:rsidRDefault="00937F3A" w:rsidP="00937F3A"/>
    <w:p w14:paraId="12412A96" w14:textId="690B75A9" w:rsidR="00937F3A" w:rsidRPr="00937F3A" w:rsidRDefault="00937F3A" w:rsidP="00937F3A"/>
    <w:p w14:paraId="77ADC4EF" w14:textId="0CEE87C5" w:rsidR="00937F3A" w:rsidRDefault="00937F3A" w:rsidP="00937F3A">
      <w:pPr>
        <w:tabs>
          <w:tab w:val="left" w:pos="6360"/>
        </w:tabs>
      </w:pPr>
      <w:r>
        <w:tab/>
      </w:r>
    </w:p>
    <w:p w14:paraId="35DB567A" w14:textId="3A914BDB" w:rsidR="00937F3A" w:rsidRDefault="00937F3A" w:rsidP="00937F3A">
      <w:pPr>
        <w:tabs>
          <w:tab w:val="left" w:pos="6360"/>
        </w:tabs>
      </w:pPr>
    </w:p>
    <w:p w14:paraId="7317D99C" w14:textId="750439B1" w:rsidR="00937F3A" w:rsidRDefault="00937F3A" w:rsidP="00937F3A">
      <w:pPr>
        <w:tabs>
          <w:tab w:val="left" w:pos="6360"/>
        </w:tabs>
      </w:pPr>
    </w:p>
    <w:p w14:paraId="6F352BDD" w14:textId="77777777" w:rsidR="009367E8" w:rsidRDefault="009367E8" w:rsidP="00085181">
      <w:pPr>
        <w:jc w:val="center"/>
        <w:rPr>
          <w:rFonts w:asciiTheme="minorHAnsi" w:hAnsiTheme="minorHAnsi" w:cstheme="minorHAnsi"/>
          <w:b/>
          <w:bCs/>
          <w:color w:val="2E74B5" w:themeColor="accent5" w:themeShade="BF"/>
          <w:sz w:val="40"/>
          <w:szCs w:val="40"/>
        </w:rPr>
      </w:pPr>
    </w:p>
    <w:p w14:paraId="76D87880" w14:textId="77777777" w:rsidR="009367E8" w:rsidRDefault="009367E8" w:rsidP="00085181">
      <w:pPr>
        <w:jc w:val="center"/>
        <w:rPr>
          <w:rFonts w:asciiTheme="minorHAnsi" w:hAnsiTheme="minorHAnsi" w:cstheme="minorHAnsi"/>
          <w:b/>
          <w:bCs/>
          <w:color w:val="2E74B5" w:themeColor="accent5" w:themeShade="BF"/>
          <w:sz w:val="40"/>
          <w:szCs w:val="40"/>
        </w:rPr>
      </w:pPr>
    </w:p>
    <w:p w14:paraId="642F653D" w14:textId="77777777" w:rsidR="009367E8" w:rsidRDefault="009367E8" w:rsidP="00085181">
      <w:pPr>
        <w:jc w:val="center"/>
        <w:rPr>
          <w:rFonts w:asciiTheme="minorHAnsi" w:hAnsiTheme="minorHAnsi" w:cstheme="minorHAnsi"/>
          <w:b/>
          <w:bCs/>
          <w:color w:val="2E74B5" w:themeColor="accent5" w:themeShade="BF"/>
          <w:sz w:val="40"/>
          <w:szCs w:val="40"/>
        </w:rPr>
      </w:pPr>
    </w:p>
    <w:p w14:paraId="397C6E0A" w14:textId="77777777" w:rsidR="009367E8" w:rsidRDefault="009367E8" w:rsidP="00085181">
      <w:pPr>
        <w:jc w:val="center"/>
        <w:rPr>
          <w:rFonts w:asciiTheme="minorHAnsi" w:hAnsiTheme="minorHAnsi" w:cstheme="minorHAnsi"/>
          <w:b/>
          <w:bCs/>
          <w:color w:val="2E74B5" w:themeColor="accent5" w:themeShade="BF"/>
          <w:sz w:val="40"/>
          <w:szCs w:val="40"/>
        </w:rPr>
      </w:pPr>
    </w:p>
    <w:p w14:paraId="3C512268" w14:textId="094BBC1E" w:rsidR="00085181" w:rsidRDefault="004A6918" w:rsidP="00085181">
      <w:pPr>
        <w:jc w:val="center"/>
        <w:rPr>
          <w:rFonts w:asciiTheme="minorHAnsi" w:hAnsiTheme="minorHAnsi" w:cstheme="minorHAnsi"/>
          <w:b/>
          <w:bCs/>
          <w:color w:val="2E74B5" w:themeColor="accent5" w:themeShade="BF"/>
          <w:sz w:val="40"/>
          <w:szCs w:val="40"/>
        </w:rPr>
      </w:pPr>
      <w:r w:rsidRPr="00832F2D">
        <w:rPr>
          <w:rFonts w:asciiTheme="minorHAnsi" w:hAnsiTheme="minorHAnsi" w:cstheme="minorHAnsi"/>
          <w:b/>
          <w:bCs/>
          <w:color w:val="2E74B5" w:themeColor="accent5" w:themeShade="BF"/>
          <w:sz w:val="40"/>
          <w:szCs w:val="40"/>
        </w:rPr>
        <w:t xml:space="preserve">Welcome to </w:t>
      </w:r>
      <w:proofErr w:type="spellStart"/>
      <w:r w:rsidRPr="00832F2D">
        <w:rPr>
          <w:rFonts w:asciiTheme="minorHAnsi" w:hAnsiTheme="minorHAnsi" w:cstheme="minorHAnsi"/>
          <w:b/>
          <w:bCs/>
          <w:color w:val="2E74B5" w:themeColor="accent5" w:themeShade="BF"/>
          <w:sz w:val="40"/>
          <w:szCs w:val="40"/>
        </w:rPr>
        <w:t>Malorees</w:t>
      </w:r>
      <w:proofErr w:type="spellEnd"/>
      <w:r w:rsidR="001C0E37">
        <w:rPr>
          <w:rFonts w:asciiTheme="minorHAnsi" w:hAnsiTheme="minorHAnsi" w:cstheme="minorHAnsi"/>
          <w:b/>
          <w:bCs/>
          <w:color w:val="2E74B5" w:themeColor="accent5" w:themeShade="BF"/>
          <w:sz w:val="40"/>
          <w:szCs w:val="40"/>
        </w:rPr>
        <w:t xml:space="preserve"> Infant &amp; Junior School</w:t>
      </w:r>
    </w:p>
    <w:p w14:paraId="2B3294FF" w14:textId="4FA8031D" w:rsidR="00B4053F" w:rsidRDefault="00B4053F" w:rsidP="000D4D11">
      <w:pPr>
        <w:jc w:val="center"/>
        <w:rPr>
          <w:rFonts w:asciiTheme="minorHAnsi" w:hAnsiTheme="minorHAnsi" w:cstheme="minorHAnsi"/>
          <w:b/>
          <w:bCs/>
          <w:color w:val="2E74B5" w:themeColor="accent5" w:themeShade="BF"/>
          <w:sz w:val="40"/>
          <w:szCs w:val="40"/>
        </w:rPr>
      </w:pPr>
      <w:r>
        <w:rPr>
          <w:noProof/>
          <w:lang w:bidi="ar-SA"/>
        </w:rPr>
        <w:drawing>
          <wp:anchor distT="0" distB="0" distL="114300" distR="114300" simplePos="0" relativeHeight="251679744" behindDoc="1" locked="0" layoutInCell="1" allowOverlap="1" wp14:anchorId="443D1CD2" wp14:editId="62D0FDB4">
            <wp:simplePos x="0" y="0"/>
            <wp:positionH relativeFrom="column">
              <wp:posOffset>2524125</wp:posOffset>
            </wp:positionH>
            <wp:positionV relativeFrom="paragraph">
              <wp:posOffset>62230</wp:posOffset>
            </wp:positionV>
            <wp:extent cx="847725" cy="657225"/>
            <wp:effectExtent l="0" t="0" r="9525" b="9525"/>
            <wp:wrapTight wrapText="bothSides">
              <wp:wrapPolygon edited="0">
                <wp:start x="0" y="0"/>
                <wp:lineTo x="0" y="21287"/>
                <wp:lineTo x="21357" y="21287"/>
                <wp:lineTo x="21357"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7725" cy="657225"/>
                    </a:xfrm>
                    <a:prstGeom prst="rect">
                      <a:avLst/>
                    </a:prstGeom>
                    <a:noFill/>
                  </pic:spPr>
                </pic:pic>
              </a:graphicData>
            </a:graphic>
            <wp14:sizeRelH relativeFrom="page">
              <wp14:pctWidth>0</wp14:pctWidth>
            </wp14:sizeRelH>
            <wp14:sizeRelV relativeFrom="page">
              <wp14:pctHeight>0</wp14:pctHeight>
            </wp14:sizeRelV>
          </wp:anchor>
        </w:drawing>
      </w:r>
    </w:p>
    <w:p w14:paraId="3A4ED44F" w14:textId="0E0ACEB1" w:rsidR="00B4053F" w:rsidRPr="00832F2D" w:rsidRDefault="00B4053F" w:rsidP="000D4D11">
      <w:pPr>
        <w:jc w:val="center"/>
        <w:rPr>
          <w:rFonts w:asciiTheme="minorHAnsi" w:hAnsiTheme="minorHAnsi" w:cstheme="minorHAnsi"/>
          <w:b/>
          <w:bCs/>
          <w:color w:val="2E74B5" w:themeColor="accent5" w:themeShade="BF"/>
          <w:sz w:val="40"/>
          <w:szCs w:val="40"/>
        </w:rPr>
      </w:pPr>
    </w:p>
    <w:p w14:paraId="4E8F3620" w14:textId="77777777" w:rsidR="004A6918" w:rsidRPr="00832F2D" w:rsidRDefault="004A6918" w:rsidP="004A6918">
      <w:pPr>
        <w:pStyle w:val="NoSpacing"/>
        <w:rPr>
          <w:rFonts w:asciiTheme="minorHAnsi" w:hAnsiTheme="minorHAnsi" w:cstheme="minorHAnsi"/>
        </w:rPr>
      </w:pPr>
    </w:p>
    <w:p w14:paraId="506BF399" w14:textId="77777777" w:rsidR="00B4053F" w:rsidRDefault="00B4053F" w:rsidP="00702920">
      <w:pPr>
        <w:pStyle w:val="NoSpacing"/>
        <w:jc w:val="both"/>
        <w:rPr>
          <w:rFonts w:asciiTheme="minorHAnsi" w:hAnsiTheme="minorHAnsi" w:cstheme="minorHAnsi"/>
        </w:rPr>
      </w:pPr>
    </w:p>
    <w:p w14:paraId="2F8C7922" w14:textId="7B86CB1D" w:rsidR="004A6918" w:rsidRPr="00832F2D" w:rsidRDefault="004A6918" w:rsidP="00702920">
      <w:pPr>
        <w:pStyle w:val="NoSpacing"/>
        <w:jc w:val="both"/>
        <w:rPr>
          <w:rFonts w:asciiTheme="minorHAnsi" w:hAnsiTheme="minorHAnsi" w:cstheme="minorHAnsi"/>
        </w:rPr>
      </w:pPr>
      <w:r w:rsidRPr="00832F2D">
        <w:rPr>
          <w:rFonts w:asciiTheme="minorHAnsi" w:hAnsiTheme="minorHAnsi" w:cstheme="minorHAnsi"/>
        </w:rPr>
        <w:t>Thank</w:t>
      </w:r>
      <w:r w:rsidR="006E0FA2">
        <w:rPr>
          <w:rFonts w:asciiTheme="minorHAnsi" w:hAnsiTheme="minorHAnsi" w:cstheme="minorHAnsi"/>
        </w:rPr>
        <w:t xml:space="preserve"> </w:t>
      </w:r>
      <w:r w:rsidRPr="00832F2D">
        <w:rPr>
          <w:rFonts w:asciiTheme="minorHAnsi" w:hAnsiTheme="minorHAnsi" w:cstheme="minorHAnsi"/>
        </w:rPr>
        <w:t xml:space="preserve">you for taking an interest in our school. In this pack, you will find some information about </w:t>
      </w:r>
      <w:proofErr w:type="spellStart"/>
      <w:r w:rsidRPr="00832F2D">
        <w:rPr>
          <w:rFonts w:asciiTheme="minorHAnsi" w:hAnsiTheme="minorHAnsi" w:cstheme="minorHAnsi"/>
        </w:rPr>
        <w:t>Malorees</w:t>
      </w:r>
      <w:proofErr w:type="spellEnd"/>
      <w:r w:rsidRPr="00832F2D">
        <w:rPr>
          <w:rFonts w:asciiTheme="minorHAnsi" w:hAnsiTheme="minorHAnsi" w:cstheme="minorHAnsi"/>
        </w:rPr>
        <w:t xml:space="preserve"> and the post advertised. We hope you find this information useful. If you would like to find out more about our school, please contact us. A school visit can </w:t>
      </w:r>
      <w:r w:rsidR="00925ADE" w:rsidRPr="00832F2D">
        <w:rPr>
          <w:rFonts w:asciiTheme="minorHAnsi" w:hAnsiTheme="minorHAnsi" w:cstheme="minorHAnsi"/>
        </w:rPr>
        <w:t>be</w:t>
      </w:r>
      <w:r w:rsidRPr="00832F2D">
        <w:rPr>
          <w:rFonts w:asciiTheme="minorHAnsi" w:hAnsiTheme="minorHAnsi" w:cstheme="minorHAnsi"/>
        </w:rPr>
        <w:t xml:space="preserve"> arranged</w:t>
      </w:r>
      <w:r w:rsidR="009C129D">
        <w:rPr>
          <w:rFonts w:asciiTheme="minorHAnsi" w:hAnsiTheme="minorHAnsi" w:cstheme="minorHAnsi"/>
        </w:rPr>
        <w:t>.</w:t>
      </w:r>
    </w:p>
    <w:p w14:paraId="6E0A86AA" w14:textId="24DD28DC" w:rsidR="004A6918" w:rsidRPr="00832F2D" w:rsidRDefault="004A6918" w:rsidP="00702920">
      <w:pPr>
        <w:pStyle w:val="NoSpacing"/>
        <w:jc w:val="both"/>
        <w:rPr>
          <w:rFonts w:asciiTheme="minorHAnsi" w:hAnsiTheme="minorHAnsi" w:cstheme="minorHAnsi"/>
        </w:rPr>
      </w:pPr>
    </w:p>
    <w:p w14:paraId="43DAE9E1" w14:textId="77777777" w:rsidR="00AF0AA2" w:rsidRDefault="004A6918" w:rsidP="00702920">
      <w:pPr>
        <w:pStyle w:val="NoSpacing"/>
        <w:jc w:val="both"/>
        <w:rPr>
          <w:rFonts w:asciiTheme="minorHAnsi" w:hAnsiTheme="minorHAnsi" w:cstheme="minorHAnsi"/>
        </w:rPr>
      </w:pPr>
      <w:proofErr w:type="spellStart"/>
      <w:r w:rsidRPr="00832F2D">
        <w:rPr>
          <w:rFonts w:asciiTheme="minorHAnsi" w:hAnsiTheme="minorHAnsi" w:cstheme="minorHAnsi"/>
        </w:rPr>
        <w:t>Malorees</w:t>
      </w:r>
      <w:proofErr w:type="spellEnd"/>
      <w:r w:rsidRPr="00832F2D">
        <w:rPr>
          <w:rFonts w:asciiTheme="minorHAnsi" w:hAnsiTheme="minorHAnsi" w:cstheme="minorHAnsi"/>
        </w:rPr>
        <w:t xml:space="preserve"> Infant and Junior School is located within an appealing, exciting and diverse area of Brent</w:t>
      </w:r>
      <w:r w:rsidR="00925ADE" w:rsidRPr="00832F2D">
        <w:rPr>
          <w:rFonts w:asciiTheme="minorHAnsi" w:hAnsiTheme="minorHAnsi" w:cstheme="minorHAnsi"/>
        </w:rPr>
        <w:t>. We cater for children with a wide breadth of needs and abilities, supported strongly by an engaging and pro-active school community.</w:t>
      </w:r>
    </w:p>
    <w:p w14:paraId="21BE6ED3" w14:textId="77777777" w:rsidR="00AF0AA2" w:rsidRDefault="00AF0AA2" w:rsidP="00702920">
      <w:pPr>
        <w:pStyle w:val="NoSpacing"/>
        <w:jc w:val="both"/>
        <w:rPr>
          <w:rFonts w:asciiTheme="minorHAnsi" w:hAnsiTheme="minorHAnsi" w:cstheme="minorHAnsi"/>
        </w:rPr>
      </w:pPr>
    </w:p>
    <w:p w14:paraId="3AF45367" w14:textId="383D7DAA" w:rsidR="00AF0AA2" w:rsidRDefault="00925ADE" w:rsidP="00702920">
      <w:pPr>
        <w:pStyle w:val="NoSpacing"/>
        <w:jc w:val="both"/>
        <w:rPr>
          <w:rFonts w:asciiTheme="minorHAnsi" w:hAnsiTheme="minorHAnsi" w:cstheme="minorHAnsi"/>
        </w:rPr>
      </w:pPr>
      <w:r w:rsidRPr="00832F2D">
        <w:rPr>
          <w:rFonts w:asciiTheme="minorHAnsi" w:hAnsiTheme="minorHAnsi" w:cstheme="minorHAnsi"/>
        </w:rPr>
        <w:t xml:space="preserve">We are proud of the inclusive and learning environment that we have created. We have high expectations for every child and believe we give them the best possible education so that they can strive not just academically but creatively, emotionally, and socially. We want to broaden children’s horizons by enriching their experiences at school. </w:t>
      </w:r>
    </w:p>
    <w:p w14:paraId="40CDB473" w14:textId="77777777" w:rsidR="00AF0AA2" w:rsidRDefault="00AF0AA2" w:rsidP="00702920">
      <w:pPr>
        <w:pStyle w:val="NoSpacing"/>
        <w:jc w:val="both"/>
        <w:rPr>
          <w:rFonts w:asciiTheme="minorHAnsi" w:hAnsiTheme="minorHAnsi" w:cstheme="minorHAnsi"/>
        </w:rPr>
      </w:pPr>
    </w:p>
    <w:p w14:paraId="53755890" w14:textId="310316C9" w:rsidR="004A6918" w:rsidRPr="00832F2D" w:rsidRDefault="00925ADE" w:rsidP="00702920">
      <w:pPr>
        <w:pStyle w:val="NoSpacing"/>
        <w:jc w:val="both"/>
        <w:rPr>
          <w:rFonts w:asciiTheme="minorHAnsi" w:hAnsiTheme="minorHAnsi" w:cstheme="minorHAnsi"/>
        </w:rPr>
      </w:pPr>
      <w:r w:rsidRPr="00832F2D">
        <w:rPr>
          <w:rFonts w:asciiTheme="minorHAnsi" w:hAnsiTheme="minorHAnsi" w:cstheme="minorHAnsi"/>
        </w:rPr>
        <w:t>We strive to set them up</w:t>
      </w:r>
      <w:r w:rsidR="00BD12F2">
        <w:rPr>
          <w:rFonts w:asciiTheme="minorHAnsi" w:hAnsiTheme="minorHAnsi" w:cstheme="minorHAnsi"/>
        </w:rPr>
        <w:t xml:space="preserve"> for</w:t>
      </w:r>
      <w:r w:rsidRPr="00832F2D">
        <w:rPr>
          <w:rFonts w:asciiTheme="minorHAnsi" w:hAnsiTheme="minorHAnsi" w:cstheme="minorHAnsi"/>
        </w:rPr>
        <w:t xml:space="preserve"> future success by giving them the opportunities, skills and attitudes they need to thrive in the modern world, such as: teamwork,</w:t>
      </w:r>
      <w:r w:rsidR="00412D12">
        <w:rPr>
          <w:rFonts w:asciiTheme="minorHAnsi" w:hAnsiTheme="minorHAnsi" w:cstheme="minorHAnsi"/>
        </w:rPr>
        <w:t xml:space="preserve"> </w:t>
      </w:r>
      <w:r w:rsidR="00F64043">
        <w:rPr>
          <w:rFonts w:asciiTheme="minorHAnsi" w:hAnsiTheme="minorHAnsi" w:cstheme="minorHAnsi"/>
        </w:rPr>
        <w:t>independence,</w:t>
      </w:r>
      <w:r w:rsidRPr="00832F2D">
        <w:rPr>
          <w:rFonts w:asciiTheme="minorHAnsi" w:hAnsiTheme="minorHAnsi" w:cstheme="minorHAnsi"/>
        </w:rPr>
        <w:t xml:space="preserve"> resilience and creativity. </w:t>
      </w:r>
    </w:p>
    <w:p w14:paraId="0C28AFCA" w14:textId="0FEC84BE" w:rsidR="00925ADE" w:rsidRPr="00832F2D" w:rsidRDefault="00925ADE" w:rsidP="00702920">
      <w:pPr>
        <w:pStyle w:val="NoSpacing"/>
        <w:jc w:val="both"/>
        <w:rPr>
          <w:rFonts w:asciiTheme="minorHAnsi" w:hAnsiTheme="minorHAnsi" w:cstheme="minorHAnsi"/>
        </w:rPr>
      </w:pPr>
    </w:p>
    <w:p w14:paraId="4CFF33A2" w14:textId="77D5DAD2" w:rsidR="00702920" w:rsidRPr="00832F2D" w:rsidRDefault="00925ADE" w:rsidP="00702920">
      <w:pPr>
        <w:pStyle w:val="NoSpacing"/>
        <w:jc w:val="both"/>
        <w:rPr>
          <w:rFonts w:asciiTheme="minorHAnsi" w:hAnsiTheme="minorHAnsi" w:cstheme="minorHAnsi"/>
        </w:rPr>
      </w:pPr>
      <w:r w:rsidRPr="00832F2D">
        <w:rPr>
          <w:rFonts w:asciiTheme="minorHAnsi" w:hAnsiTheme="minorHAnsi" w:cstheme="minorHAnsi"/>
        </w:rPr>
        <w:t xml:space="preserve">Above all, </w:t>
      </w:r>
      <w:r w:rsidR="00C917D8">
        <w:rPr>
          <w:rFonts w:asciiTheme="minorHAnsi" w:hAnsiTheme="minorHAnsi" w:cstheme="minorHAnsi"/>
        </w:rPr>
        <w:t>a</w:t>
      </w:r>
      <w:r w:rsidRPr="00832F2D">
        <w:rPr>
          <w:rFonts w:asciiTheme="minorHAnsi" w:hAnsiTheme="minorHAnsi" w:cstheme="minorHAnsi"/>
        </w:rPr>
        <w:t xml:space="preserve"> feature that makes </w:t>
      </w:r>
      <w:proofErr w:type="spellStart"/>
      <w:r w:rsidRPr="00832F2D">
        <w:rPr>
          <w:rFonts w:asciiTheme="minorHAnsi" w:hAnsiTheme="minorHAnsi" w:cstheme="minorHAnsi"/>
        </w:rPr>
        <w:t>Malorees</w:t>
      </w:r>
      <w:proofErr w:type="spellEnd"/>
      <w:r w:rsidRPr="00832F2D">
        <w:rPr>
          <w:rFonts w:asciiTheme="minorHAnsi" w:hAnsiTheme="minorHAnsi" w:cstheme="minorHAnsi"/>
        </w:rPr>
        <w:t xml:space="preserve"> unique is</w:t>
      </w:r>
      <w:r w:rsidR="00575642">
        <w:rPr>
          <w:rFonts w:asciiTheme="minorHAnsi" w:hAnsiTheme="minorHAnsi" w:cstheme="minorHAnsi"/>
        </w:rPr>
        <w:t xml:space="preserve"> our</w:t>
      </w:r>
      <w:r w:rsidRPr="00832F2D">
        <w:rPr>
          <w:rFonts w:asciiTheme="minorHAnsi" w:hAnsiTheme="minorHAnsi" w:cstheme="minorHAnsi"/>
        </w:rPr>
        <w:t xml:space="preserve"> staff, as we are </w:t>
      </w:r>
      <w:r w:rsidR="00C917D8">
        <w:rPr>
          <w:rFonts w:asciiTheme="minorHAnsi" w:hAnsiTheme="minorHAnsi" w:cstheme="minorHAnsi"/>
        </w:rPr>
        <w:t xml:space="preserve">a </w:t>
      </w:r>
      <w:r w:rsidRPr="00832F2D">
        <w:rPr>
          <w:rFonts w:asciiTheme="minorHAnsi" w:hAnsiTheme="minorHAnsi" w:cstheme="minorHAnsi"/>
        </w:rPr>
        <w:t xml:space="preserve">friendly, </w:t>
      </w:r>
      <w:r w:rsidR="00DE4BDC">
        <w:rPr>
          <w:rFonts w:asciiTheme="minorHAnsi" w:hAnsiTheme="minorHAnsi" w:cstheme="minorHAnsi"/>
        </w:rPr>
        <w:t>motivated</w:t>
      </w:r>
      <w:r w:rsidR="00025963">
        <w:rPr>
          <w:rFonts w:asciiTheme="minorHAnsi" w:hAnsiTheme="minorHAnsi" w:cstheme="minorHAnsi"/>
        </w:rPr>
        <w:t xml:space="preserve">, </w:t>
      </w:r>
      <w:r w:rsidRPr="00832F2D">
        <w:rPr>
          <w:rFonts w:asciiTheme="minorHAnsi" w:hAnsiTheme="minorHAnsi" w:cstheme="minorHAnsi"/>
        </w:rPr>
        <w:t xml:space="preserve">supportive, and </w:t>
      </w:r>
      <w:r w:rsidR="00702920" w:rsidRPr="00832F2D">
        <w:rPr>
          <w:rFonts w:asciiTheme="minorHAnsi" w:hAnsiTheme="minorHAnsi" w:cstheme="minorHAnsi"/>
        </w:rPr>
        <w:t>dedicated</w:t>
      </w:r>
      <w:r w:rsidRPr="00832F2D">
        <w:rPr>
          <w:rFonts w:asciiTheme="minorHAnsi" w:hAnsiTheme="minorHAnsi" w:cstheme="minorHAnsi"/>
        </w:rPr>
        <w:t xml:space="preserve"> team. We are all committed </w:t>
      </w:r>
      <w:r w:rsidR="00702920" w:rsidRPr="00832F2D">
        <w:rPr>
          <w:rFonts w:asciiTheme="minorHAnsi" w:hAnsiTheme="minorHAnsi" w:cstheme="minorHAnsi"/>
        </w:rPr>
        <w:t xml:space="preserve">to education and work conscientiously to make a positive difference to our children’s lives. </w:t>
      </w:r>
    </w:p>
    <w:p w14:paraId="633C308D" w14:textId="77777777" w:rsidR="00702920" w:rsidRPr="00832F2D" w:rsidRDefault="00702920" w:rsidP="00702920">
      <w:pPr>
        <w:pStyle w:val="NoSpacing"/>
        <w:jc w:val="both"/>
        <w:rPr>
          <w:rFonts w:asciiTheme="minorHAnsi" w:hAnsiTheme="minorHAnsi" w:cstheme="minorHAnsi"/>
        </w:rPr>
      </w:pPr>
    </w:p>
    <w:p w14:paraId="2CE7C4A4" w14:textId="77777777" w:rsidR="00702920" w:rsidRPr="00832F2D" w:rsidRDefault="00702920" w:rsidP="00702920">
      <w:pPr>
        <w:pStyle w:val="NoSpacing"/>
        <w:jc w:val="both"/>
        <w:rPr>
          <w:rFonts w:asciiTheme="minorHAnsi" w:hAnsiTheme="minorHAnsi" w:cstheme="minorHAnsi"/>
        </w:rPr>
      </w:pPr>
    </w:p>
    <w:p w14:paraId="2D71BB18" w14:textId="55FCB5EF" w:rsidR="0055077E" w:rsidRPr="00832F2D" w:rsidRDefault="00E07E58" w:rsidP="0055077E">
      <w:pPr>
        <w:pStyle w:val="NoSpacing"/>
        <w:jc w:val="both"/>
        <w:rPr>
          <w:rFonts w:asciiTheme="minorHAnsi" w:hAnsiTheme="minorHAnsi" w:cstheme="minorHAnsi"/>
        </w:rPr>
      </w:pPr>
      <w:r>
        <w:rPr>
          <w:rFonts w:asciiTheme="minorHAnsi" w:hAnsiTheme="minorHAnsi" w:cstheme="minorHAnsi"/>
        </w:rPr>
        <w:t>We look forward to hearing from you.</w:t>
      </w:r>
    </w:p>
    <w:p w14:paraId="0826A1DF" w14:textId="046D54F8" w:rsidR="0055077E" w:rsidRDefault="0055077E" w:rsidP="0055077E">
      <w:pPr>
        <w:pStyle w:val="NoSpacing"/>
        <w:jc w:val="both"/>
        <w:rPr>
          <w:rFonts w:asciiTheme="minorHAnsi" w:hAnsiTheme="minorHAnsi" w:cstheme="minorHAnsi"/>
        </w:rPr>
      </w:pPr>
    </w:p>
    <w:p w14:paraId="05F3D6BB" w14:textId="77777777" w:rsidR="00F64043" w:rsidRDefault="001C0E37" w:rsidP="0055077E">
      <w:pPr>
        <w:pStyle w:val="NoSpacing"/>
        <w:jc w:val="both"/>
        <w:rPr>
          <w:rFonts w:asciiTheme="minorHAnsi" w:hAnsiTheme="minorHAnsi" w:cstheme="minorHAnsi"/>
        </w:rPr>
      </w:pPr>
      <w:r>
        <w:rPr>
          <w:rFonts w:asciiTheme="minorHAnsi" w:hAnsiTheme="minorHAnsi" w:cstheme="minorHAnsi"/>
        </w:rPr>
        <w:t>Sian Davies</w:t>
      </w:r>
    </w:p>
    <w:p w14:paraId="30FE3010" w14:textId="5E8DEE17" w:rsidR="00AF0AA2" w:rsidRDefault="001C0E37" w:rsidP="0055077E">
      <w:pPr>
        <w:pStyle w:val="NoSpacing"/>
        <w:jc w:val="both"/>
        <w:rPr>
          <w:rFonts w:asciiTheme="minorHAnsi" w:hAnsiTheme="minorHAnsi" w:cstheme="minorHAnsi"/>
        </w:rPr>
      </w:pPr>
      <w:r>
        <w:rPr>
          <w:rFonts w:asciiTheme="minorHAnsi" w:hAnsiTheme="minorHAnsi" w:cstheme="minorHAnsi"/>
        </w:rPr>
        <w:t xml:space="preserve"> </w:t>
      </w:r>
      <w:r w:rsidR="00AF0AA2">
        <w:rPr>
          <w:rFonts w:asciiTheme="minorHAnsi" w:hAnsiTheme="minorHAnsi" w:cstheme="minorHAnsi"/>
        </w:rPr>
        <w:t xml:space="preserve">        </w:t>
      </w:r>
    </w:p>
    <w:p w14:paraId="716151FB" w14:textId="503233E8" w:rsidR="001C0E37" w:rsidRPr="00832F2D" w:rsidRDefault="001C0E37" w:rsidP="0055077E">
      <w:pPr>
        <w:pStyle w:val="NoSpacing"/>
        <w:jc w:val="both"/>
        <w:rPr>
          <w:rFonts w:asciiTheme="minorHAnsi" w:hAnsiTheme="minorHAnsi" w:cstheme="minorHAnsi"/>
        </w:rPr>
      </w:pPr>
      <w:r>
        <w:rPr>
          <w:rFonts w:asciiTheme="minorHAnsi" w:hAnsiTheme="minorHAnsi" w:cstheme="minorHAnsi"/>
        </w:rPr>
        <w:t>Executive Head</w:t>
      </w:r>
    </w:p>
    <w:p w14:paraId="56782FF9" w14:textId="2010F941" w:rsidR="00937F3A" w:rsidRPr="00832F2D" w:rsidRDefault="00702920" w:rsidP="0055077E">
      <w:pPr>
        <w:pStyle w:val="NoSpacing"/>
        <w:jc w:val="both"/>
        <w:rPr>
          <w:rFonts w:asciiTheme="minorHAnsi" w:hAnsiTheme="minorHAnsi" w:cstheme="minorHAnsi"/>
        </w:rPr>
      </w:pPr>
      <w:proofErr w:type="spellStart"/>
      <w:r w:rsidRPr="00832F2D">
        <w:rPr>
          <w:rFonts w:asciiTheme="minorHAnsi" w:hAnsiTheme="minorHAnsi" w:cstheme="minorHAnsi"/>
        </w:rPr>
        <w:t>Malorees</w:t>
      </w:r>
      <w:proofErr w:type="spellEnd"/>
      <w:r w:rsidRPr="00832F2D">
        <w:rPr>
          <w:rFonts w:asciiTheme="minorHAnsi" w:hAnsiTheme="minorHAnsi" w:cstheme="minorHAnsi"/>
        </w:rPr>
        <w:t xml:space="preserve"> Infant &amp; Junior </w:t>
      </w:r>
      <w:r w:rsidR="00AF0AA2">
        <w:rPr>
          <w:rFonts w:asciiTheme="minorHAnsi" w:hAnsiTheme="minorHAnsi" w:cstheme="minorHAnsi"/>
        </w:rPr>
        <w:t xml:space="preserve">School      </w:t>
      </w:r>
    </w:p>
    <w:p w14:paraId="1F6F34D8" w14:textId="084AFB91" w:rsidR="00937F3A" w:rsidRDefault="00937F3A" w:rsidP="00937F3A"/>
    <w:p w14:paraId="3FA1ACE3" w14:textId="387257AF" w:rsidR="00937F3A" w:rsidRDefault="00937F3A" w:rsidP="00937F3A"/>
    <w:p w14:paraId="159A9889" w14:textId="66DA8FF1" w:rsidR="00937F3A" w:rsidRDefault="00937F3A" w:rsidP="00937F3A"/>
    <w:p w14:paraId="69D0F806" w14:textId="1F565BED" w:rsidR="00937F3A" w:rsidRDefault="00575642" w:rsidP="0017512C">
      <w:r>
        <w:rPr>
          <w:noProof/>
          <w:lang w:bidi="ar-SA"/>
        </w:rPr>
        <w:drawing>
          <wp:inline distT="0" distB="0" distL="0" distR="0" wp14:anchorId="4F115A94" wp14:editId="67CCC48B">
            <wp:extent cx="9239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1381125"/>
                    </a:xfrm>
                    <a:prstGeom prst="rect">
                      <a:avLst/>
                    </a:prstGeom>
                    <a:noFill/>
                    <a:ln>
                      <a:noFill/>
                    </a:ln>
                  </pic:spPr>
                </pic:pic>
              </a:graphicData>
            </a:graphic>
          </wp:inline>
        </w:drawing>
      </w:r>
    </w:p>
    <w:p w14:paraId="6293B17D" w14:textId="570CF475" w:rsidR="00937F3A" w:rsidRDefault="00937F3A" w:rsidP="00937F3A"/>
    <w:p w14:paraId="270B037F" w14:textId="69237E95" w:rsidR="00937F3A" w:rsidRDefault="00937F3A" w:rsidP="00575642">
      <w:pPr>
        <w:jc w:val="center"/>
      </w:pPr>
    </w:p>
    <w:p w14:paraId="365FC820" w14:textId="138D33B1" w:rsidR="00937F3A" w:rsidRDefault="00937F3A" w:rsidP="00937F3A"/>
    <w:p w14:paraId="2B04CC64" w14:textId="7221EFEB" w:rsidR="00937F3A" w:rsidRDefault="00937F3A" w:rsidP="00937F3A"/>
    <w:p w14:paraId="1AFDF12D" w14:textId="06A36ABB" w:rsidR="00937F3A" w:rsidRDefault="00723268" w:rsidP="00937F3A">
      <w:r>
        <w:rPr>
          <w:noProof/>
          <w:lang w:bidi="ar-SA"/>
        </w:rPr>
        <w:lastRenderedPageBreak/>
        <mc:AlternateContent>
          <mc:Choice Requires="wps">
            <w:drawing>
              <wp:anchor distT="45720" distB="45720" distL="114300" distR="114300" simplePos="0" relativeHeight="251677696" behindDoc="0" locked="0" layoutInCell="1" allowOverlap="1" wp14:anchorId="516D9359" wp14:editId="1ACAD7D9">
                <wp:simplePos x="0" y="0"/>
                <wp:positionH relativeFrom="margin">
                  <wp:posOffset>3362325</wp:posOffset>
                </wp:positionH>
                <wp:positionV relativeFrom="paragraph">
                  <wp:posOffset>0</wp:posOffset>
                </wp:positionV>
                <wp:extent cx="2867025" cy="6581775"/>
                <wp:effectExtent l="0" t="0" r="9525" b="952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6581775"/>
                        </a:xfrm>
                        <a:prstGeom prst="rect">
                          <a:avLst/>
                        </a:prstGeom>
                        <a:solidFill>
                          <a:srgbClr val="FFFFFF"/>
                        </a:solidFill>
                        <a:ln w="9525">
                          <a:noFill/>
                          <a:miter lim="800000"/>
                          <a:headEnd/>
                          <a:tailEnd/>
                        </a:ln>
                      </wps:spPr>
                      <wps:txbx>
                        <w:txbxContent>
                          <w:p w14:paraId="555AE3DF" w14:textId="63919583" w:rsidR="00D34B3B" w:rsidRDefault="00D34B3B" w:rsidP="00D34B3B">
                            <w:pPr>
                              <w:jc w:val="center"/>
                              <w:rPr>
                                <w:rFonts w:asciiTheme="minorHAnsi" w:hAnsiTheme="minorHAnsi" w:cstheme="minorHAnsi"/>
                                <w:color w:val="2E74B5" w:themeColor="accent5" w:themeShade="BF"/>
                                <w:sz w:val="36"/>
                                <w:szCs w:val="36"/>
                              </w:rPr>
                            </w:pPr>
                            <w:r w:rsidRPr="00832F2D">
                              <w:rPr>
                                <w:rFonts w:asciiTheme="minorHAnsi" w:hAnsiTheme="minorHAnsi" w:cstheme="minorHAnsi"/>
                                <w:color w:val="2E74B5" w:themeColor="accent5" w:themeShade="BF"/>
                                <w:sz w:val="36"/>
                                <w:szCs w:val="36"/>
                              </w:rPr>
                              <w:t>What we are looking for:</w:t>
                            </w:r>
                          </w:p>
                          <w:p w14:paraId="6321A5B8" w14:textId="77777777" w:rsidR="00EA473A" w:rsidRPr="00832F2D" w:rsidRDefault="00EA473A" w:rsidP="00D34B3B">
                            <w:pPr>
                              <w:jc w:val="center"/>
                              <w:rPr>
                                <w:rFonts w:asciiTheme="minorHAnsi" w:hAnsiTheme="minorHAnsi" w:cstheme="minorHAnsi"/>
                                <w:color w:val="2E74B5" w:themeColor="accent5" w:themeShade="BF"/>
                                <w:sz w:val="36"/>
                                <w:szCs w:val="36"/>
                              </w:rPr>
                            </w:pPr>
                          </w:p>
                          <w:p w14:paraId="54C52355" w14:textId="4FDDCCEE" w:rsidR="00D34B3B" w:rsidRPr="00EA473A" w:rsidRDefault="00D34B3B" w:rsidP="00EA473A">
                            <w:pPr>
                              <w:pStyle w:val="ListParagraph"/>
                              <w:numPr>
                                <w:ilvl w:val="0"/>
                                <w:numId w:val="3"/>
                              </w:numPr>
                              <w:jc w:val="both"/>
                              <w:rPr>
                                <w:rFonts w:asciiTheme="minorHAnsi" w:hAnsiTheme="minorHAnsi" w:cstheme="minorHAnsi"/>
                                <w:color w:val="2E74B5" w:themeColor="accent5" w:themeShade="BF"/>
                                <w:sz w:val="24"/>
                                <w:szCs w:val="24"/>
                              </w:rPr>
                            </w:pPr>
                            <w:r w:rsidRPr="00EA473A">
                              <w:rPr>
                                <w:rFonts w:asciiTheme="minorHAnsi" w:hAnsiTheme="minorHAnsi" w:cstheme="minorHAnsi"/>
                                <w:sz w:val="24"/>
                                <w:szCs w:val="24"/>
                              </w:rPr>
                              <w:t xml:space="preserve">A strong, optimistic, and motivated </w:t>
                            </w:r>
                            <w:r w:rsidR="0047619B" w:rsidRPr="00EA473A">
                              <w:rPr>
                                <w:rFonts w:asciiTheme="minorHAnsi" w:hAnsiTheme="minorHAnsi" w:cstheme="minorHAnsi"/>
                                <w:sz w:val="24"/>
                                <w:szCs w:val="24"/>
                              </w:rPr>
                              <w:t>leader of SEND &amp; Inclusion</w:t>
                            </w:r>
                            <w:r w:rsidR="0088689C" w:rsidRPr="00EA473A">
                              <w:rPr>
                                <w:rFonts w:asciiTheme="minorHAnsi" w:hAnsiTheme="minorHAnsi" w:cstheme="minorHAnsi"/>
                                <w:sz w:val="24"/>
                                <w:szCs w:val="24"/>
                              </w:rPr>
                              <w:t xml:space="preserve"> </w:t>
                            </w:r>
                          </w:p>
                          <w:p w14:paraId="29E949D3" w14:textId="77777777" w:rsidR="00D34B3B" w:rsidRPr="003C4FA5" w:rsidRDefault="00D34B3B" w:rsidP="00D34B3B">
                            <w:pPr>
                              <w:pStyle w:val="ListParagraph"/>
                              <w:jc w:val="both"/>
                              <w:rPr>
                                <w:rFonts w:asciiTheme="minorHAnsi" w:hAnsiTheme="minorHAnsi" w:cstheme="minorHAnsi"/>
                                <w:sz w:val="24"/>
                                <w:szCs w:val="24"/>
                              </w:rPr>
                            </w:pPr>
                          </w:p>
                          <w:p w14:paraId="75C1E43D" w14:textId="274701AA" w:rsidR="00D34B3B" w:rsidRPr="003C4FA5" w:rsidRDefault="00D34B3B" w:rsidP="00D34B3B">
                            <w:pPr>
                              <w:pStyle w:val="ListParagraph"/>
                              <w:numPr>
                                <w:ilvl w:val="0"/>
                                <w:numId w:val="3"/>
                              </w:numPr>
                              <w:jc w:val="both"/>
                              <w:rPr>
                                <w:rFonts w:asciiTheme="minorHAnsi" w:hAnsiTheme="minorHAnsi" w:cstheme="minorHAnsi"/>
                                <w:color w:val="2E74B5" w:themeColor="accent5" w:themeShade="BF"/>
                                <w:sz w:val="24"/>
                                <w:szCs w:val="24"/>
                              </w:rPr>
                            </w:pPr>
                            <w:r w:rsidRPr="003C4FA5">
                              <w:rPr>
                                <w:rFonts w:asciiTheme="minorHAnsi" w:hAnsiTheme="minorHAnsi" w:cstheme="minorHAnsi"/>
                                <w:sz w:val="24"/>
                                <w:szCs w:val="24"/>
                              </w:rPr>
                              <w:t xml:space="preserve">An effective </w:t>
                            </w:r>
                            <w:r w:rsidR="0088689C" w:rsidRPr="003C4FA5">
                              <w:rPr>
                                <w:rFonts w:asciiTheme="minorHAnsi" w:hAnsiTheme="minorHAnsi" w:cstheme="minorHAnsi"/>
                                <w:sz w:val="24"/>
                                <w:szCs w:val="24"/>
                              </w:rPr>
                              <w:t>professional</w:t>
                            </w:r>
                            <w:r w:rsidRPr="003C4FA5">
                              <w:rPr>
                                <w:rFonts w:asciiTheme="minorHAnsi" w:hAnsiTheme="minorHAnsi" w:cstheme="minorHAnsi"/>
                                <w:sz w:val="24"/>
                                <w:szCs w:val="24"/>
                              </w:rPr>
                              <w:t xml:space="preserve"> </w:t>
                            </w:r>
                            <w:r w:rsidR="005F5BBA" w:rsidRPr="003C4FA5">
                              <w:rPr>
                                <w:rFonts w:asciiTheme="minorHAnsi" w:hAnsiTheme="minorHAnsi" w:cstheme="minorHAnsi"/>
                                <w:sz w:val="24"/>
                                <w:szCs w:val="24"/>
                              </w:rPr>
                              <w:t>– who</w:t>
                            </w:r>
                            <w:r w:rsidRPr="003C4FA5">
                              <w:rPr>
                                <w:rFonts w:asciiTheme="minorHAnsi" w:hAnsiTheme="minorHAnsi" w:cstheme="minorHAnsi"/>
                                <w:sz w:val="24"/>
                                <w:szCs w:val="24"/>
                              </w:rPr>
                              <w:t xml:space="preserve"> can lead and support others to ensure high quality SEND provision </w:t>
                            </w:r>
                          </w:p>
                          <w:p w14:paraId="2A5DE808" w14:textId="77777777" w:rsidR="00D34B3B" w:rsidRPr="003C4FA5" w:rsidRDefault="00D34B3B" w:rsidP="00D34B3B">
                            <w:pPr>
                              <w:pStyle w:val="ListParagraph"/>
                              <w:jc w:val="both"/>
                              <w:rPr>
                                <w:rFonts w:asciiTheme="minorHAnsi" w:hAnsiTheme="minorHAnsi" w:cstheme="minorHAnsi"/>
                                <w:color w:val="2E74B5" w:themeColor="accent5" w:themeShade="BF"/>
                                <w:sz w:val="24"/>
                                <w:szCs w:val="24"/>
                              </w:rPr>
                            </w:pPr>
                          </w:p>
                          <w:p w14:paraId="6F9B35B9" w14:textId="47992A7E" w:rsidR="00D34B3B" w:rsidRPr="00312DEC" w:rsidRDefault="00D34B3B" w:rsidP="0088689C">
                            <w:pPr>
                              <w:pStyle w:val="ListParagraph"/>
                              <w:numPr>
                                <w:ilvl w:val="0"/>
                                <w:numId w:val="3"/>
                              </w:numPr>
                              <w:rPr>
                                <w:rFonts w:asciiTheme="minorHAnsi" w:hAnsiTheme="minorHAnsi" w:cstheme="minorHAnsi"/>
                                <w:color w:val="2E74B5" w:themeColor="accent5" w:themeShade="BF"/>
                                <w:sz w:val="24"/>
                                <w:szCs w:val="24"/>
                              </w:rPr>
                            </w:pPr>
                            <w:r w:rsidRPr="003C4FA5">
                              <w:rPr>
                                <w:rFonts w:asciiTheme="minorHAnsi" w:hAnsiTheme="minorHAnsi" w:cstheme="minorHAnsi"/>
                                <w:sz w:val="24"/>
                                <w:szCs w:val="24"/>
                              </w:rPr>
                              <w:t>Someone who is organised, flexible, efficient, and collaborative</w:t>
                            </w:r>
                          </w:p>
                          <w:p w14:paraId="4EB98A4C" w14:textId="77777777" w:rsidR="00312DEC" w:rsidRPr="00312DEC" w:rsidRDefault="00312DEC" w:rsidP="00312DEC">
                            <w:pPr>
                              <w:pStyle w:val="ListParagraph"/>
                              <w:rPr>
                                <w:rFonts w:asciiTheme="minorHAnsi" w:hAnsiTheme="minorHAnsi" w:cstheme="minorHAnsi"/>
                                <w:color w:val="2E74B5" w:themeColor="accent5" w:themeShade="BF"/>
                                <w:sz w:val="24"/>
                                <w:szCs w:val="24"/>
                              </w:rPr>
                            </w:pPr>
                          </w:p>
                          <w:p w14:paraId="71BBADDD" w14:textId="77777777" w:rsidR="00312DEC" w:rsidRPr="003C4FA5" w:rsidRDefault="00312DEC" w:rsidP="00312DEC">
                            <w:pPr>
                              <w:pStyle w:val="ListParagraph"/>
                              <w:numPr>
                                <w:ilvl w:val="0"/>
                                <w:numId w:val="3"/>
                              </w:numPr>
                              <w:jc w:val="both"/>
                              <w:rPr>
                                <w:rFonts w:asciiTheme="minorHAnsi" w:hAnsiTheme="minorHAnsi" w:cstheme="minorHAnsi"/>
                                <w:sz w:val="24"/>
                                <w:szCs w:val="24"/>
                              </w:rPr>
                            </w:pPr>
                            <w:r>
                              <w:rPr>
                                <w:rFonts w:asciiTheme="minorHAnsi" w:hAnsiTheme="minorHAnsi" w:cstheme="minorHAnsi"/>
                                <w:sz w:val="24"/>
                                <w:szCs w:val="24"/>
                              </w:rPr>
                              <w:t xml:space="preserve">An excellent teacher who is fully experienced in leading safeguarding school wide </w:t>
                            </w:r>
                          </w:p>
                          <w:p w14:paraId="3068EA9A" w14:textId="77777777" w:rsidR="00D34B3B" w:rsidRPr="00FF47DA" w:rsidRDefault="00D34B3B" w:rsidP="00FF47DA">
                            <w:pPr>
                              <w:jc w:val="both"/>
                              <w:rPr>
                                <w:rFonts w:asciiTheme="minorHAnsi" w:hAnsiTheme="minorHAnsi" w:cstheme="minorHAnsi"/>
                                <w:color w:val="2E74B5" w:themeColor="accent5" w:themeShade="BF"/>
                                <w:sz w:val="24"/>
                                <w:szCs w:val="24"/>
                              </w:rPr>
                            </w:pPr>
                          </w:p>
                          <w:p w14:paraId="43FCDB1B" w14:textId="16C9F29D" w:rsidR="00D34B3B" w:rsidRPr="003C4FA5" w:rsidRDefault="00D34B3B" w:rsidP="00D34B3B">
                            <w:pPr>
                              <w:pStyle w:val="ListParagraph"/>
                              <w:numPr>
                                <w:ilvl w:val="0"/>
                                <w:numId w:val="3"/>
                              </w:numPr>
                              <w:jc w:val="both"/>
                              <w:rPr>
                                <w:rFonts w:asciiTheme="minorHAnsi" w:hAnsiTheme="minorHAnsi" w:cstheme="minorHAnsi"/>
                                <w:color w:val="2E74B5" w:themeColor="accent5" w:themeShade="BF"/>
                                <w:sz w:val="24"/>
                                <w:szCs w:val="24"/>
                              </w:rPr>
                            </w:pPr>
                            <w:r w:rsidRPr="003C4FA5">
                              <w:rPr>
                                <w:rFonts w:asciiTheme="minorHAnsi" w:hAnsiTheme="minorHAnsi" w:cstheme="minorHAnsi"/>
                                <w:sz w:val="24"/>
                                <w:szCs w:val="24"/>
                              </w:rPr>
                              <w:t xml:space="preserve">A professional who is reflective and always looking to improve their practice and support </w:t>
                            </w:r>
                            <w:r w:rsidR="0088689C" w:rsidRPr="003C4FA5">
                              <w:rPr>
                                <w:rFonts w:asciiTheme="minorHAnsi" w:hAnsiTheme="minorHAnsi" w:cstheme="minorHAnsi"/>
                                <w:sz w:val="24"/>
                                <w:szCs w:val="24"/>
                              </w:rPr>
                              <w:t xml:space="preserve">to </w:t>
                            </w:r>
                            <w:r w:rsidRPr="003C4FA5">
                              <w:rPr>
                                <w:rFonts w:asciiTheme="minorHAnsi" w:hAnsiTheme="minorHAnsi" w:cstheme="minorHAnsi"/>
                                <w:sz w:val="24"/>
                                <w:szCs w:val="24"/>
                              </w:rPr>
                              <w:t>others</w:t>
                            </w:r>
                          </w:p>
                          <w:p w14:paraId="566E6762" w14:textId="77777777" w:rsidR="00D34B3B" w:rsidRPr="003C4FA5" w:rsidRDefault="00D34B3B" w:rsidP="00D34B3B">
                            <w:pPr>
                              <w:pStyle w:val="ListParagraph"/>
                              <w:jc w:val="both"/>
                              <w:rPr>
                                <w:rFonts w:asciiTheme="minorHAnsi" w:hAnsiTheme="minorHAnsi" w:cstheme="minorHAnsi"/>
                                <w:color w:val="2E74B5" w:themeColor="accent5" w:themeShade="BF"/>
                                <w:sz w:val="24"/>
                                <w:szCs w:val="24"/>
                              </w:rPr>
                            </w:pPr>
                          </w:p>
                          <w:p w14:paraId="64810CDE" w14:textId="28EA5A40" w:rsidR="00D34B3B" w:rsidRDefault="00D34B3B" w:rsidP="00D34B3B">
                            <w:pPr>
                              <w:pStyle w:val="ListParagraph"/>
                              <w:numPr>
                                <w:ilvl w:val="0"/>
                                <w:numId w:val="3"/>
                              </w:numPr>
                              <w:jc w:val="both"/>
                              <w:rPr>
                                <w:rFonts w:asciiTheme="minorHAnsi" w:hAnsiTheme="minorHAnsi" w:cstheme="minorHAnsi"/>
                                <w:sz w:val="24"/>
                                <w:szCs w:val="24"/>
                              </w:rPr>
                            </w:pPr>
                            <w:r w:rsidRPr="003C4FA5">
                              <w:rPr>
                                <w:rFonts w:asciiTheme="minorHAnsi" w:hAnsiTheme="minorHAnsi" w:cstheme="minorHAnsi"/>
                                <w:sz w:val="24"/>
                                <w:szCs w:val="24"/>
                              </w:rPr>
                              <w:t xml:space="preserve">A leader in SEND who is committed to school improvement, with an ambition and drive to ensure every child reaches their full potential </w:t>
                            </w:r>
                          </w:p>
                          <w:p w14:paraId="31BCD752" w14:textId="77777777" w:rsidR="003C4FA5" w:rsidRPr="003C4FA5" w:rsidRDefault="003C4FA5" w:rsidP="003C4FA5">
                            <w:pPr>
                              <w:pStyle w:val="ListParagraph"/>
                              <w:rPr>
                                <w:rFonts w:asciiTheme="minorHAnsi" w:hAnsiTheme="minorHAnsi" w:cstheme="minorHAnsi"/>
                                <w:sz w:val="24"/>
                                <w:szCs w:val="24"/>
                              </w:rPr>
                            </w:pPr>
                          </w:p>
                          <w:p w14:paraId="53076558" w14:textId="5523FAD9" w:rsidR="00D34B3B" w:rsidRDefault="00D34B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6D9359" id="_x0000_s1030" type="#_x0000_t202" style="position:absolute;margin-left:264.75pt;margin-top:0;width:225.75pt;height:518.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" stroked="f">
                <v:textbox>
                  <w:txbxContent>
                    <w:p w14:paraId="555AE3DF" w14:textId="63919583" w:rsidR="00D34B3B" w:rsidRDefault="00D34B3B" w:rsidP="00D34B3B">
                      <w:pPr>
                        <w:jc w:val="center"/>
                        <w:rPr>
                          <w:rFonts w:asciiTheme="minorHAnsi" w:hAnsiTheme="minorHAnsi" w:cstheme="minorHAnsi"/>
                          <w:color w:val="2E74B5" w:themeColor="accent5" w:themeShade="BF"/>
                          <w:sz w:val="36"/>
                          <w:szCs w:val="36"/>
                        </w:rPr>
                      </w:pPr>
                      <w:r w:rsidRPr="00832F2D">
                        <w:rPr>
                          <w:rFonts w:asciiTheme="minorHAnsi" w:hAnsiTheme="minorHAnsi" w:cstheme="minorHAnsi"/>
                          <w:color w:val="2E74B5" w:themeColor="accent5" w:themeShade="BF"/>
                          <w:sz w:val="36"/>
                          <w:szCs w:val="36"/>
                        </w:rPr>
                        <w:t>What we are looking for:</w:t>
                      </w:r>
                    </w:p>
                    <w:p w14:paraId="6321A5B8" w14:textId="77777777" w:rsidR="00EA473A" w:rsidRPr="00832F2D" w:rsidRDefault="00EA473A" w:rsidP="00D34B3B">
                      <w:pPr>
                        <w:jc w:val="center"/>
                        <w:rPr>
                          <w:rFonts w:asciiTheme="minorHAnsi" w:hAnsiTheme="minorHAnsi" w:cstheme="minorHAnsi"/>
                          <w:color w:val="2E74B5" w:themeColor="accent5" w:themeShade="BF"/>
                          <w:sz w:val="36"/>
                          <w:szCs w:val="36"/>
                        </w:rPr>
                      </w:pPr>
                    </w:p>
                    <w:p w14:paraId="54C52355" w14:textId="4FDDCCEE" w:rsidR="00D34B3B" w:rsidRPr="00EA473A" w:rsidRDefault="00D34B3B" w:rsidP="00EA473A">
                      <w:pPr>
                        <w:pStyle w:val="ListParagraph"/>
                        <w:numPr>
                          <w:ilvl w:val="0"/>
                          <w:numId w:val="3"/>
                        </w:numPr>
                        <w:jc w:val="both"/>
                        <w:rPr>
                          <w:rFonts w:asciiTheme="minorHAnsi" w:hAnsiTheme="minorHAnsi" w:cstheme="minorHAnsi"/>
                          <w:color w:val="2E74B5" w:themeColor="accent5" w:themeShade="BF"/>
                          <w:sz w:val="24"/>
                          <w:szCs w:val="24"/>
                        </w:rPr>
                      </w:pPr>
                      <w:r w:rsidRPr="00EA473A">
                        <w:rPr>
                          <w:rFonts w:asciiTheme="minorHAnsi" w:hAnsiTheme="minorHAnsi" w:cstheme="minorHAnsi"/>
                          <w:sz w:val="24"/>
                          <w:szCs w:val="24"/>
                        </w:rPr>
                        <w:t xml:space="preserve">A strong, optimistic, and motivated </w:t>
                      </w:r>
                      <w:r w:rsidR="0047619B" w:rsidRPr="00EA473A">
                        <w:rPr>
                          <w:rFonts w:asciiTheme="minorHAnsi" w:hAnsiTheme="minorHAnsi" w:cstheme="minorHAnsi"/>
                          <w:sz w:val="24"/>
                          <w:szCs w:val="24"/>
                        </w:rPr>
                        <w:t>leader of SEND &amp; Inclusion</w:t>
                      </w:r>
                      <w:r w:rsidR="0088689C" w:rsidRPr="00EA473A">
                        <w:rPr>
                          <w:rFonts w:asciiTheme="minorHAnsi" w:hAnsiTheme="minorHAnsi" w:cstheme="minorHAnsi"/>
                          <w:sz w:val="24"/>
                          <w:szCs w:val="24"/>
                        </w:rPr>
                        <w:t xml:space="preserve"> </w:t>
                      </w:r>
                    </w:p>
                    <w:p w14:paraId="29E949D3" w14:textId="77777777" w:rsidR="00D34B3B" w:rsidRPr="003C4FA5" w:rsidRDefault="00D34B3B" w:rsidP="00D34B3B">
                      <w:pPr>
                        <w:pStyle w:val="ListParagraph"/>
                        <w:jc w:val="both"/>
                        <w:rPr>
                          <w:rFonts w:asciiTheme="minorHAnsi" w:hAnsiTheme="minorHAnsi" w:cstheme="minorHAnsi"/>
                          <w:sz w:val="24"/>
                          <w:szCs w:val="24"/>
                        </w:rPr>
                      </w:pPr>
                    </w:p>
                    <w:p w14:paraId="75C1E43D" w14:textId="274701AA" w:rsidR="00D34B3B" w:rsidRPr="003C4FA5" w:rsidRDefault="00D34B3B" w:rsidP="00D34B3B">
                      <w:pPr>
                        <w:pStyle w:val="ListParagraph"/>
                        <w:numPr>
                          <w:ilvl w:val="0"/>
                          <w:numId w:val="3"/>
                        </w:numPr>
                        <w:jc w:val="both"/>
                        <w:rPr>
                          <w:rFonts w:asciiTheme="minorHAnsi" w:hAnsiTheme="minorHAnsi" w:cstheme="minorHAnsi"/>
                          <w:color w:val="2E74B5" w:themeColor="accent5" w:themeShade="BF"/>
                          <w:sz w:val="24"/>
                          <w:szCs w:val="24"/>
                        </w:rPr>
                      </w:pPr>
                      <w:r w:rsidRPr="003C4FA5">
                        <w:rPr>
                          <w:rFonts w:asciiTheme="minorHAnsi" w:hAnsiTheme="minorHAnsi" w:cstheme="minorHAnsi"/>
                          <w:sz w:val="24"/>
                          <w:szCs w:val="24"/>
                        </w:rPr>
                        <w:t xml:space="preserve">An effective </w:t>
                      </w:r>
                      <w:r w:rsidR="0088689C" w:rsidRPr="003C4FA5">
                        <w:rPr>
                          <w:rFonts w:asciiTheme="minorHAnsi" w:hAnsiTheme="minorHAnsi" w:cstheme="minorHAnsi"/>
                          <w:sz w:val="24"/>
                          <w:szCs w:val="24"/>
                        </w:rPr>
                        <w:t>professional</w:t>
                      </w:r>
                      <w:r w:rsidRPr="003C4FA5">
                        <w:rPr>
                          <w:rFonts w:asciiTheme="minorHAnsi" w:hAnsiTheme="minorHAnsi" w:cstheme="minorHAnsi"/>
                          <w:sz w:val="24"/>
                          <w:szCs w:val="24"/>
                        </w:rPr>
                        <w:t xml:space="preserve"> </w:t>
                      </w:r>
                      <w:r w:rsidR="005F5BBA" w:rsidRPr="003C4FA5">
                        <w:rPr>
                          <w:rFonts w:asciiTheme="minorHAnsi" w:hAnsiTheme="minorHAnsi" w:cstheme="minorHAnsi"/>
                          <w:sz w:val="24"/>
                          <w:szCs w:val="24"/>
                        </w:rPr>
                        <w:t>– who</w:t>
                      </w:r>
                      <w:r w:rsidRPr="003C4FA5">
                        <w:rPr>
                          <w:rFonts w:asciiTheme="minorHAnsi" w:hAnsiTheme="minorHAnsi" w:cstheme="minorHAnsi"/>
                          <w:sz w:val="24"/>
                          <w:szCs w:val="24"/>
                        </w:rPr>
                        <w:t xml:space="preserve"> can lead and support others to ensure high quality SEND provision </w:t>
                      </w:r>
                    </w:p>
                    <w:p w14:paraId="2A5DE808" w14:textId="77777777" w:rsidR="00D34B3B" w:rsidRPr="003C4FA5" w:rsidRDefault="00D34B3B" w:rsidP="00D34B3B">
                      <w:pPr>
                        <w:pStyle w:val="ListParagraph"/>
                        <w:jc w:val="both"/>
                        <w:rPr>
                          <w:rFonts w:asciiTheme="minorHAnsi" w:hAnsiTheme="minorHAnsi" w:cstheme="minorHAnsi"/>
                          <w:color w:val="2E74B5" w:themeColor="accent5" w:themeShade="BF"/>
                          <w:sz w:val="24"/>
                          <w:szCs w:val="24"/>
                        </w:rPr>
                      </w:pPr>
                    </w:p>
                    <w:p w14:paraId="6F9B35B9" w14:textId="47992A7E" w:rsidR="00D34B3B" w:rsidRPr="00312DEC" w:rsidRDefault="00D34B3B" w:rsidP="0088689C">
                      <w:pPr>
                        <w:pStyle w:val="ListParagraph"/>
                        <w:numPr>
                          <w:ilvl w:val="0"/>
                          <w:numId w:val="3"/>
                        </w:numPr>
                        <w:rPr>
                          <w:rFonts w:asciiTheme="minorHAnsi" w:hAnsiTheme="minorHAnsi" w:cstheme="minorHAnsi"/>
                          <w:color w:val="2E74B5" w:themeColor="accent5" w:themeShade="BF"/>
                          <w:sz w:val="24"/>
                          <w:szCs w:val="24"/>
                        </w:rPr>
                      </w:pPr>
                      <w:r w:rsidRPr="003C4FA5">
                        <w:rPr>
                          <w:rFonts w:asciiTheme="minorHAnsi" w:hAnsiTheme="minorHAnsi" w:cstheme="minorHAnsi"/>
                          <w:sz w:val="24"/>
                          <w:szCs w:val="24"/>
                        </w:rPr>
                        <w:t>Someone who is organised, flexible, efficient, and collaborative</w:t>
                      </w:r>
                    </w:p>
                    <w:p w14:paraId="4EB98A4C" w14:textId="77777777" w:rsidR="00312DEC" w:rsidRPr="00312DEC" w:rsidRDefault="00312DEC" w:rsidP="00312DEC">
                      <w:pPr>
                        <w:pStyle w:val="ListParagraph"/>
                        <w:rPr>
                          <w:rFonts w:asciiTheme="minorHAnsi" w:hAnsiTheme="minorHAnsi" w:cstheme="minorHAnsi"/>
                          <w:color w:val="2E74B5" w:themeColor="accent5" w:themeShade="BF"/>
                          <w:sz w:val="24"/>
                          <w:szCs w:val="24"/>
                        </w:rPr>
                      </w:pPr>
                    </w:p>
                    <w:p w14:paraId="71BBADDD" w14:textId="77777777" w:rsidR="00312DEC" w:rsidRPr="003C4FA5" w:rsidRDefault="00312DEC" w:rsidP="00312DEC">
                      <w:pPr>
                        <w:pStyle w:val="ListParagraph"/>
                        <w:numPr>
                          <w:ilvl w:val="0"/>
                          <w:numId w:val="3"/>
                        </w:numPr>
                        <w:jc w:val="both"/>
                        <w:rPr>
                          <w:rFonts w:asciiTheme="minorHAnsi" w:hAnsiTheme="minorHAnsi" w:cstheme="minorHAnsi"/>
                          <w:sz w:val="24"/>
                          <w:szCs w:val="24"/>
                        </w:rPr>
                      </w:pPr>
                      <w:r>
                        <w:rPr>
                          <w:rFonts w:asciiTheme="minorHAnsi" w:hAnsiTheme="minorHAnsi" w:cstheme="minorHAnsi"/>
                          <w:sz w:val="24"/>
                          <w:szCs w:val="24"/>
                        </w:rPr>
                        <w:t xml:space="preserve">An excellent teacher who is fully experienced in leading safeguarding school wide </w:t>
                      </w:r>
                    </w:p>
                    <w:p w14:paraId="3068EA9A" w14:textId="77777777" w:rsidR="00D34B3B" w:rsidRPr="00FF47DA" w:rsidRDefault="00D34B3B" w:rsidP="00FF47DA">
                      <w:pPr>
                        <w:jc w:val="both"/>
                        <w:rPr>
                          <w:rFonts w:asciiTheme="minorHAnsi" w:hAnsiTheme="minorHAnsi" w:cstheme="minorHAnsi"/>
                          <w:color w:val="2E74B5" w:themeColor="accent5" w:themeShade="BF"/>
                          <w:sz w:val="24"/>
                          <w:szCs w:val="24"/>
                        </w:rPr>
                      </w:pPr>
                    </w:p>
                    <w:p w14:paraId="43FCDB1B" w14:textId="16C9F29D" w:rsidR="00D34B3B" w:rsidRPr="003C4FA5" w:rsidRDefault="00D34B3B" w:rsidP="00D34B3B">
                      <w:pPr>
                        <w:pStyle w:val="ListParagraph"/>
                        <w:numPr>
                          <w:ilvl w:val="0"/>
                          <w:numId w:val="3"/>
                        </w:numPr>
                        <w:jc w:val="both"/>
                        <w:rPr>
                          <w:rFonts w:asciiTheme="minorHAnsi" w:hAnsiTheme="minorHAnsi" w:cstheme="minorHAnsi"/>
                          <w:color w:val="2E74B5" w:themeColor="accent5" w:themeShade="BF"/>
                          <w:sz w:val="24"/>
                          <w:szCs w:val="24"/>
                        </w:rPr>
                      </w:pPr>
                      <w:r w:rsidRPr="003C4FA5">
                        <w:rPr>
                          <w:rFonts w:asciiTheme="minorHAnsi" w:hAnsiTheme="minorHAnsi" w:cstheme="minorHAnsi"/>
                          <w:sz w:val="24"/>
                          <w:szCs w:val="24"/>
                        </w:rPr>
                        <w:t xml:space="preserve">A professional who is reflective and always looking to improve their practice and support </w:t>
                      </w:r>
                      <w:r w:rsidR="0088689C" w:rsidRPr="003C4FA5">
                        <w:rPr>
                          <w:rFonts w:asciiTheme="minorHAnsi" w:hAnsiTheme="minorHAnsi" w:cstheme="minorHAnsi"/>
                          <w:sz w:val="24"/>
                          <w:szCs w:val="24"/>
                        </w:rPr>
                        <w:t xml:space="preserve">to </w:t>
                      </w:r>
                      <w:r w:rsidRPr="003C4FA5">
                        <w:rPr>
                          <w:rFonts w:asciiTheme="minorHAnsi" w:hAnsiTheme="minorHAnsi" w:cstheme="minorHAnsi"/>
                          <w:sz w:val="24"/>
                          <w:szCs w:val="24"/>
                        </w:rPr>
                        <w:t>others</w:t>
                      </w:r>
                    </w:p>
                    <w:p w14:paraId="566E6762" w14:textId="77777777" w:rsidR="00D34B3B" w:rsidRPr="003C4FA5" w:rsidRDefault="00D34B3B" w:rsidP="00D34B3B">
                      <w:pPr>
                        <w:pStyle w:val="ListParagraph"/>
                        <w:jc w:val="both"/>
                        <w:rPr>
                          <w:rFonts w:asciiTheme="minorHAnsi" w:hAnsiTheme="minorHAnsi" w:cstheme="minorHAnsi"/>
                          <w:color w:val="2E74B5" w:themeColor="accent5" w:themeShade="BF"/>
                          <w:sz w:val="24"/>
                          <w:szCs w:val="24"/>
                        </w:rPr>
                      </w:pPr>
                    </w:p>
                    <w:p w14:paraId="64810CDE" w14:textId="28EA5A40" w:rsidR="00D34B3B" w:rsidRDefault="00D34B3B" w:rsidP="00D34B3B">
                      <w:pPr>
                        <w:pStyle w:val="ListParagraph"/>
                        <w:numPr>
                          <w:ilvl w:val="0"/>
                          <w:numId w:val="3"/>
                        </w:numPr>
                        <w:jc w:val="both"/>
                        <w:rPr>
                          <w:rFonts w:asciiTheme="minorHAnsi" w:hAnsiTheme="minorHAnsi" w:cstheme="minorHAnsi"/>
                          <w:sz w:val="24"/>
                          <w:szCs w:val="24"/>
                        </w:rPr>
                      </w:pPr>
                      <w:r w:rsidRPr="003C4FA5">
                        <w:rPr>
                          <w:rFonts w:asciiTheme="minorHAnsi" w:hAnsiTheme="minorHAnsi" w:cstheme="minorHAnsi"/>
                          <w:sz w:val="24"/>
                          <w:szCs w:val="24"/>
                        </w:rPr>
                        <w:t xml:space="preserve">A leader in SEND who is committed to school improvement, with an ambition and drive to ensure every child reaches their full potential </w:t>
                      </w:r>
                    </w:p>
                    <w:p w14:paraId="31BCD752" w14:textId="77777777" w:rsidR="003C4FA5" w:rsidRPr="003C4FA5" w:rsidRDefault="003C4FA5" w:rsidP="003C4FA5">
                      <w:pPr>
                        <w:pStyle w:val="ListParagraph"/>
                        <w:rPr>
                          <w:rFonts w:asciiTheme="minorHAnsi" w:hAnsiTheme="minorHAnsi" w:cstheme="minorHAnsi"/>
                          <w:sz w:val="24"/>
                          <w:szCs w:val="24"/>
                        </w:rPr>
                      </w:pPr>
                    </w:p>
                    <w:p w14:paraId="53076558" w14:textId="5523FAD9" w:rsidR="00D34B3B" w:rsidRDefault="00D34B3B"/>
                  </w:txbxContent>
                </v:textbox>
                <w10:wrap type="square" anchorx="margin"/>
              </v:shape>
            </w:pict>
          </mc:Fallback>
        </mc:AlternateContent>
      </w:r>
      <w:r w:rsidR="00DA35D4">
        <w:rPr>
          <w:noProof/>
          <w:lang w:bidi="ar-SA"/>
        </w:rPr>
        <mc:AlternateContent>
          <mc:Choice Requires="wps">
            <w:drawing>
              <wp:anchor distT="45720" distB="45720" distL="114300" distR="114300" simplePos="0" relativeHeight="251675648" behindDoc="0" locked="0" layoutInCell="1" allowOverlap="1" wp14:anchorId="617211EE" wp14:editId="58F6A21F">
                <wp:simplePos x="0" y="0"/>
                <wp:positionH relativeFrom="column">
                  <wp:posOffset>-266700</wp:posOffset>
                </wp:positionH>
                <wp:positionV relativeFrom="paragraph">
                  <wp:posOffset>0</wp:posOffset>
                </wp:positionV>
                <wp:extent cx="3514725" cy="6610350"/>
                <wp:effectExtent l="0" t="0" r="9525"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6610350"/>
                        </a:xfrm>
                        <a:prstGeom prst="rect">
                          <a:avLst/>
                        </a:prstGeom>
                        <a:solidFill>
                          <a:srgbClr val="FFFFFF"/>
                        </a:solidFill>
                        <a:ln w="9525">
                          <a:noFill/>
                          <a:miter lim="800000"/>
                          <a:headEnd/>
                          <a:tailEnd/>
                        </a:ln>
                      </wps:spPr>
                      <wps:txbx>
                        <w:txbxContent>
                          <w:p w14:paraId="667B9214" w14:textId="1CDF6999" w:rsidR="005D3AE1" w:rsidRDefault="00723268">
                            <w:pPr>
                              <w:rPr>
                                <w:rFonts w:asciiTheme="minorHAnsi" w:hAnsiTheme="minorHAnsi" w:cstheme="minorHAnsi"/>
                                <w:noProof/>
                                <w:color w:val="5B9BD5" w:themeColor="accent5"/>
                                <w:sz w:val="36"/>
                                <w:szCs w:val="36"/>
                              </w:rPr>
                            </w:pPr>
                            <w:r>
                              <w:rPr>
                                <w:rFonts w:asciiTheme="minorHAnsi" w:hAnsiTheme="minorHAnsi" w:cstheme="minorHAnsi"/>
                                <w:noProof/>
                              </w:rPr>
                              <w:t xml:space="preserve">       </w:t>
                            </w:r>
                            <w:r w:rsidR="00131B88" w:rsidRPr="00832F2D">
                              <w:rPr>
                                <w:rFonts w:asciiTheme="minorHAnsi" w:hAnsiTheme="minorHAnsi" w:cstheme="minorHAnsi"/>
                                <w:color w:val="2E74B5" w:themeColor="accent5" w:themeShade="BF"/>
                                <w:sz w:val="36"/>
                                <w:szCs w:val="36"/>
                              </w:rPr>
                              <w:t>What</w:t>
                            </w:r>
                            <w:r w:rsidR="0059463E">
                              <w:rPr>
                                <w:rFonts w:asciiTheme="minorHAnsi" w:hAnsiTheme="minorHAnsi" w:cstheme="minorHAnsi"/>
                                <w:color w:val="2E74B5" w:themeColor="accent5" w:themeShade="BF"/>
                                <w:sz w:val="36"/>
                                <w:szCs w:val="36"/>
                              </w:rPr>
                              <w:t xml:space="preserve"> we can offer you</w:t>
                            </w:r>
                            <w:r w:rsidR="00F704C3" w:rsidRPr="00131B88">
                              <w:rPr>
                                <w:rFonts w:asciiTheme="minorHAnsi" w:hAnsiTheme="minorHAnsi" w:cstheme="minorHAnsi"/>
                                <w:noProof/>
                                <w:color w:val="5B9BD5" w:themeColor="accent5"/>
                                <w:sz w:val="36"/>
                                <w:szCs w:val="36"/>
                              </w:rPr>
                              <w:t>:</w:t>
                            </w:r>
                          </w:p>
                          <w:p w14:paraId="41E2DFAF" w14:textId="77777777" w:rsidR="00EA473A" w:rsidRPr="00FF47DA" w:rsidRDefault="00EA473A">
                            <w:pPr>
                              <w:rPr>
                                <w:rFonts w:asciiTheme="minorHAnsi" w:hAnsiTheme="minorHAnsi" w:cstheme="minorHAnsi"/>
                                <w:noProof/>
                              </w:rPr>
                            </w:pPr>
                          </w:p>
                          <w:p w14:paraId="1E96C513" w14:textId="77777777" w:rsidR="000C6F9E" w:rsidRDefault="000C6F9E" w:rsidP="007E6221"/>
                          <w:p w14:paraId="69D4F6C2" w14:textId="502FB9A9" w:rsidR="00F704C3" w:rsidRDefault="00F704C3" w:rsidP="006F7854">
                            <w:pPr>
                              <w:pStyle w:val="ListParagraph"/>
                              <w:numPr>
                                <w:ilvl w:val="0"/>
                                <w:numId w:val="22"/>
                              </w:numPr>
                              <w:rPr>
                                <w:rFonts w:asciiTheme="minorHAnsi" w:hAnsiTheme="minorHAnsi" w:cstheme="minorHAnsi"/>
                                <w:sz w:val="24"/>
                                <w:szCs w:val="24"/>
                              </w:rPr>
                            </w:pPr>
                            <w:r w:rsidRPr="00131B88">
                              <w:rPr>
                                <w:rFonts w:asciiTheme="minorHAnsi" w:hAnsiTheme="minorHAnsi" w:cstheme="minorHAnsi"/>
                                <w:sz w:val="24"/>
                                <w:szCs w:val="24"/>
                              </w:rPr>
                              <w:t>A welcoming</w:t>
                            </w:r>
                            <w:r w:rsidR="00D16570" w:rsidRPr="00131B88">
                              <w:rPr>
                                <w:rFonts w:asciiTheme="minorHAnsi" w:hAnsiTheme="minorHAnsi" w:cstheme="minorHAnsi"/>
                                <w:sz w:val="24"/>
                                <w:szCs w:val="24"/>
                              </w:rPr>
                              <w:t>, friendly, and inclusive school</w:t>
                            </w:r>
                          </w:p>
                          <w:p w14:paraId="51F2574B" w14:textId="43A5C98E" w:rsidR="005201AE" w:rsidRDefault="005201AE" w:rsidP="005201AE">
                            <w:pPr>
                              <w:rPr>
                                <w:rFonts w:asciiTheme="minorHAnsi" w:hAnsiTheme="minorHAnsi" w:cstheme="minorHAnsi"/>
                                <w:sz w:val="24"/>
                                <w:szCs w:val="24"/>
                              </w:rPr>
                            </w:pPr>
                          </w:p>
                          <w:p w14:paraId="6BF016C0" w14:textId="77777777" w:rsidR="005201AE" w:rsidRPr="00131B88" w:rsidRDefault="005201AE" w:rsidP="005201AE">
                            <w:pPr>
                              <w:pStyle w:val="ListParagraph"/>
                              <w:numPr>
                                <w:ilvl w:val="0"/>
                                <w:numId w:val="22"/>
                              </w:numPr>
                              <w:rPr>
                                <w:rFonts w:asciiTheme="minorHAnsi" w:hAnsiTheme="minorHAnsi" w:cstheme="minorHAnsi"/>
                                <w:sz w:val="24"/>
                                <w:szCs w:val="24"/>
                              </w:rPr>
                            </w:pPr>
                            <w:r w:rsidRPr="00131B88">
                              <w:rPr>
                                <w:rFonts w:asciiTheme="minorHAnsi" w:hAnsiTheme="minorHAnsi" w:cstheme="minorHAnsi"/>
                                <w:sz w:val="24"/>
                                <w:szCs w:val="24"/>
                              </w:rPr>
                              <w:t>Excellent opportunities for growth and development in a leadership role</w:t>
                            </w:r>
                          </w:p>
                          <w:p w14:paraId="4391BC97" w14:textId="09F8A044" w:rsidR="00D16570" w:rsidRPr="00806307" w:rsidRDefault="00D16570" w:rsidP="006F7854">
                            <w:pPr>
                              <w:rPr>
                                <w:rFonts w:asciiTheme="minorHAnsi" w:hAnsiTheme="minorHAnsi" w:cstheme="minorHAnsi"/>
                                <w:sz w:val="24"/>
                                <w:szCs w:val="24"/>
                              </w:rPr>
                            </w:pPr>
                          </w:p>
                          <w:p w14:paraId="5315C47A" w14:textId="42868413" w:rsidR="00A3248E" w:rsidRPr="00131B88" w:rsidRDefault="00D16570" w:rsidP="006F7854">
                            <w:pPr>
                              <w:pStyle w:val="ListParagraph"/>
                              <w:numPr>
                                <w:ilvl w:val="0"/>
                                <w:numId w:val="22"/>
                              </w:numPr>
                              <w:rPr>
                                <w:rFonts w:asciiTheme="minorHAnsi" w:hAnsiTheme="minorHAnsi" w:cstheme="minorHAnsi"/>
                                <w:sz w:val="24"/>
                                <w:szCs w:val="24"/>
                              </w:rPr>
                            </w:pPr>
                            <w:r w:rsidRPr="00131B88">
                              <w:rPr>
                                <w:rFonts w:asciiTheme="minorHAnsi" w:hAnsiTheme="minorHAnsi" w:cstheme="minorHAnsi"/>
                                <w:sz w:val="24"/>
                                <w:szCs w:val="24"/>
                              </w:rPr>
                              <w:t>A</w:t>
                            </w:r>
                            <w:r w:rsidR="00E7546F" w:rsidRPr="00131B88">
                              <w:rPr>
                                <w:rFonts w:asciiTheme="minorHAnsi" w:hAnsiTheme="minorHAnsi" w:cstheme="minorHAnsi"/>
                                <w:sz w:val="24"/>
                                <w:szCs w:val="24"/>
                              </w:rPr>
                              <w:t xml:space="preserve"> creative learning environment that welcomes innovation</w:t>
                            </w:r>
                          </w:p>
                          <w:p w14:paraId="4B9D5BDC" w14:textId="77777777" w:rsidR="00E7546F" w:rsidRPr="005201AE" w:rsidRDefault="00E7546F" w:rsidP="005201AE">
                            <w:pPr>
                              <w:rPr>
                                <w:rFonts w:asciiTheme="minorHAnsi" w:hAnsiTheme="minorHAnsi" w:cstheme="minorHAnsi"/>
                                <w:sz w:val="24"/>
                                <w:szCs w:val="24"/>
                              </w:rPr>
                            </w:pPr>
                          </w:p>
                          <w:p w14:paraId="29B2CE34" w14:textId="360526EA" w:rsidR="00E7546F" w:rsidRPr="00131B88" w:rsidRDefault="00E7546F" w:rsidP="006F7854">
                            <w:pPr>
                              <w:pStyle w:val="ListParagraph"/>
                              <w:numPr>
                                <w:ilvl w:val="0"/>
                                <w:numId w:val="22"/>
                              </w:numPr>
                              <w:rPr>
                                <w:rFonts w:asciiTheme="minorHAnsi" w:hAnsiTheme="minorHAnsi" w:cstheme="minorHAnsi"/>
                                <w:sz w:val="24"/>
                                <w:szCs w:val="24"/>
                              </w:rPr>
                            </w:pPr>
                            <w:r w:rsidRPr="00131B88">
                              <w:rPr>
                                <w:rFonts w:asciiTheme="minorHAnsi" w:hAnsiTheme="minorHAnsi" w:cstheme="minorHAnsi"/>
                                <w:sz w:val="24"/>
                                <w:szCs w:val="24"/>
                              </w:rPr>
                              <w:t>A caring and dedicated team of teachers and support staff</w:t>
                            </w:r>
                          </w:p>
                          <w:p w14:paraId="2872F9A1" w14:textId="77777777" w:rsidR="00E7546F" w:rsidRPr="00806307" w:rsidRDefault="00E7546F" w:rsidP="006F7854">
                            <w:pPr>
                              <w:pStyle w:val="ListParagraph"/>
                              <w:rPr>
                                <w:rFonts w:asciiTheme="minorHAnsi" w:hAnsiTheme="minorHAnsi" w:cstheme="minorHAnsi"/>
                                <w:sz w:val="24"/>
                                <w:szCs w:val="24"/>
                              </w:rPr>
                            </w:pPr>
                          </w:p>
                          <w:p w14:paraId="7EB2B266" w14:textId="2D530C30" w:rsidR="00E7546F" w:rsidRDefault="00E7546F" w:rsidP="006F7854">
                            <w:pPr>
                              <w:pStyle w:val="ListParagraph"/>
                              <w:numPr>
                                <w:ilvl w:val="0"/>
                                <w:numId w:val="22"/>
                              </w:numPr>
                              <w:rPr>
                                <w:rFonts w:asciiTheme="minorHAnsi" w:hAnsiTheme="minorHAnsi" w:cstheme="minorHAnsi"/>
                                <w:sz w:val="24"/>
                                <w:szCs w:val="24"/>
                              </w:rPr>
                            </w:pPr>
                            <w:r w:rsidRPr="00131B88">
                              <w:rPr>
                                <w:rFonts w:asciiTheme="minorHAnsi" w:hAnsiTheme="minorHAnsi" w:cstheme="minorHAnsi"/>
                                <w:sz w:val="24"/>
                                <w:szCs w:val="24"/>
                              </w:rPr>
                              <w:t>Strong school community engagement and participation</w:t>
                            </w:r>
                          </w:p>
                          <w:p w14:paraId="40F0100F" w14:textId="77777777" w:rsidR="00085181" w:rsidRPr="00085181" w:rsidRDefault="00085181" w:rsidP="00085181">
                            <w:pPr>
                              <w:pStyle w:val="ListParagraph"/>
                              <w:rPr>
                                <w:rFonts w:asciiTheme="minorHAnsi" w:hAnsiTheme="minorHAnsi" w:cstheme="minorHAnsi"/>
                                <w:sz w:val="24"/>
                                <w:szCs w:val="24"/>
                              </w:rPr>
                            </w:pPr>
                          </w:p>
                          <w:p w14:paraId="1AD8EBB9" w14:textId="77777777" w:rsidR="005201AE" w:rsidRDefault="00FC20B5" w:rsidP="006F7854">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Opportunities to impact positively on all aspects of school provision</w:t>
                            </w:r>
                          </w:p>
                          <w:p w14:paraId="0ED7E4A3" w14:textId="77777777" w:rsidR="005201AE" w:rsidRPr="005201AE" w:rsidRDefault="005201AE" w:rsidP="005201AE">
                            <w:pPr>
                              <w:pStyle w:val="ListParagraph"/>
                              <w:rPr>
                                <w:rFonts w:asciiTheme="minorHAnsi" w:hAnsiTheme="minorHAnsi" w:cstheme="minorHAnsi"/>
                                <w:sz w:val="24"/>
                                <w:szCs w:val="24"/>
                              </w:rPr>
                            </w:pPr>
                          </w:p>
                          <w:p w14:paraId="66074BB3" w14:textId="0FE02E9C" w:rsidR="00085181" w:rsidRPr="00131B88" w:rsidRDefault="003E7677" w:rsidP="006F7854">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Scope to influence and impact positive change school wide</w:t>
                            </w:r>
                          </w:p>
                          <w:p w14:paraId="3131805A" w14:textId="4369BA3B" w:rsidR="00A3248E" w:rsidRDefault="00A3248E" w:rsidP="00E7546F">
                            <w:pPr>
                              <w:pStyle w:val="ListParagraph"/>
                              <w:ind w:left="148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7211EE" id="_x0000_s1031" type="#_x0000_t202" style="position:absolute;margin-left:-21pt;margin-top:0;width:276.75pt;height:52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" stroked="f">
                <v:textbox>
                  <w:txbxContent>
                    <w:p w14:paraId="667B9214" w14:textId="1CDF6999" w:rsidR="005D3AE1" w:rsidRDefault="00723268">
                      <w:pPr>
                        <w:rPr>
                          <w:rFonts w:asciiTheme="minorHAnsi" w:hAnsiTheme="minorHAnsi" w:cstheme="minorHAnsi"/>
                          <w:noProof/>
                          <w:color w:val="5B9BD5" w:themeColor="accent5"/>
                          <w:sz w:val="36"/>
                          <w:szCs w:val="36"/>
                        </w:rPr>
                      </w:pPr>
                      <w:r>
                        <w:rPr>
                          <w:rFonts w:asciiTheme="minorHAnsi" w:hAnsiTheme="minorHAnsi" w:cstheme="minorHAnsi"/>
                          <w:noProof/>
                        </w:rPr>
                        <w:t xml:space="preserve">       </w:t>
                      </w:r>
                      <w:r w:rsidR="00131B88" w:rsidRPr="00832F2D">
                        <w:rPr>
                          <w:rFonts w:asciiTheme="minorHAnsi" w:hAnsiTheme="minorHAnsi" w:cstheme="minorHAnsi"/>
                          <w:color w:val="2E74B5" w:themeColor="accent5" w:themeShade="BF"/>
                          <w:sz w:val="36"/>
                          <w:szCs w:val="36"/>
                        </w:rPr>
                        <w:t>What</w:t>
                      </w:r>
                      <w:r w:rsidR="0059463E">
                        <w:rPr>
                          <w:rFonts w:asciiTheme="minorHAnsi" w:hAnsiTheme="minorHAnsi" w:cstheme="minorHAnsi"/>
                          <w:color w:val="2E74B5" w:themeColor="accent5" w:themeShade="BF"/>
                          <w:sz w:val="36"/>
                          <w:szCs w:val="36"/>
                        </w:rPr>
                        <w:t xml:space="preserve"> we can offer you</w:t>
                      </w:r>
                      <w:r w:rsidR="00F704C3" w:rsidRPr="00131B88">
                        <w:rPr>
                          <w:rFonts w:asciiTheme="minorHAnsi" w:hAnsiTheme="minorHAnsi" w:cstheme="minorHAnsi"/>
                          <w:noProof/>
                          <w:color w:val="5B9BD5" w:themeColor="accent5"/>
                          <w:sz w:val="36"/>
                          <w:szCs w:val="36"/>
                        </w:rPr>
                        <w:t>:</w:t>
                      </w:r>
                    </w:p>
                    <w:p w14:paraId="41E2DFAF" w14:textId="77777777" w:rsidR="00EA473A" w:rsidRPr="00FF47DA" w:rsidRDefault="00EA473A">
                      <w:pPr>
                        <w:rPr>
                          <w:rFonts w:asciiTheme="minorHAnsi" w:hAnsiTheme="minorHAnsi" w:cstheme="minorHAnsi"/>
                          <w:noProof/>
                        </w:rPr>
                      </w:pPr>
                    </w:p>
                    <w:p w14:paraId="1E96C513" w14:textId="77777777" w:rsidR="000C6F9E" w:rsidRDefault="000C6F9E" w:rsidP="007E6221"/>
                    <w:p w14:paraId="69D4F6C2" w14:textId="502FB9A9" w:rsidR="00F704C3" w:rsidRDefault="00F704C3" w:rsidP="006F7854">
                      <w:pPr>
                        <w:pStyle w:val="ListParagraph"/>
                        <w:numPr>
                          <w:ilvl w:val="0"/>
                          <w:numId w:val="22"/>
                        </w:numPr>
                        <w:rPr>
                          <w:rFonts w:asciiTheme="minorHAnsi" w:hAnsiTheme="minorHAnsi" w:cstheme="minorHAnsi"/>
                          <w:sz w:val="24"/>
                          <w:szCs w:val="24"/>
                        </w:rPr>
                      </w:pPr>
                      <w:r w:rsidRPr="00131B88">
                        <w:rPr>
                          <w:rFonts w:asciiTheme="minorHAnsi" w:hAnsiTheme="minorHAnsi" w:cstheme="minorHAnsi"/>
                          <w:sz w:val="24"/>
                          <w:szCs w:val="24"/>
                        </w:rPr>
                        <w:t>A welcoming</w:t>
                      </w:r>
                      <w:r w:rsidR="00D16570" w:rsidRPr="00131B88">
                        <w:rPr>
                          <w:rFonts w:asciiTheme="minorHAnsi" w:hAnsiTheme="minorHAnsi" w:cstheme="minorHAnsi"/>
                          <w:sz w:val="24"/>
                          <w:szCs w:val="24"/>
                        </w:rPr>
                        <w:t>, friendly, and inclusive school</w:t>
                      </w:r>
                    </w:p>
                    <w:p w14:paraId="51F2574B" w14:textId="43A5C98E" w:rsidR="005201AE" w:rsidRDefault="005201AE" w:rsidP="005201AE">
                      <w:pPr>
                        <w:rPr>
                          <w:rFonts w:asciiTheme="minorHAnsi" w:hAnsiTheme="minorHAnsi" w:cstheme="minorHAnsi"/>
                          <w:sz w:val="24"/>
                          <w:szCs w:val="24"/>
                        </w:rPr>
                      </w:pPr>
                    </w:p>
                    <w:p w14:paraId="6BF016C0" w14:textId="77777777" w:rsidR="005201AE" w:rsidRPr="00131B88" w:rsidRDefault="005201AE" w:rsidP="005201AE">
                      <w:pPr>
                        <w:pStyle w:val="ListParagraph"/>
                        <w:numPr>
                          <w:ilvl w:val="0"/>
                          <w:numId w:val="22"/>
                        </w:numPr>
                        <w:rPr>
                          <w:rFonts w:asciiTheme="minorHAnsi" w:hAnsiTheme="minorHAnsi" w:cstheme="minorHAnsi"/>
                          <w:sz w:val="24"/>
                          <w:szCs w:val="24"/>
                        </w:rPr>
                      </w:pPr>
                      <w:r w:rsidRPr="00131B88">
                        <w:rPr>
                          <w:rFonts w:asciiTheme="minorHAnsi" w:hAnsiTheme="minorHAnsi" w:cstheme="minorHAnsi"/>
                          <w:sz w:val="24"/>
                          <w:szCs w:val="24"/>
                        </w:rPr>
                        <w:t>Excellent opportunities for growth and development in a leadership role</w:t>
                      </w:r>
                    </w:p>
                    <w:p w14:paraId="4391BC97" w14:textId="09F8A044" w:rsidR="00D16570" w:rsidRPr="00806307" w:rsidRDefault="00D16570" w:rsidP="006F7854">
                      <w:pPr>
                        <w:rPr>
                          <w:rFonts w:asciiTheme="minorHAnsi" w:hAnsiTheme="minorHAnsi" w:cstheme="minorHAnsi"/>
                          <w:sz w:val="24"/>
                          <w:szCs w:val="24"/>
                        </w:rPr>
                      </w:pPr>
                    </w:p>
                    <w:p w14:paraId="5315C47A" w14:textId="42868413" w:rsidR="00A3248E" w:rsidRPr="00131B88" w:rsidRDefault="00D16570" w:rsidP="006F7854">
                      <w:pPr>
                        <w:pStyle w:val="ListParagraph"/>
                        <w:numPr>
                          <w:ilvl w:val="0"/>
                          <w:numId w:val="22"/>
                        </w:numPr>
                        <w:rPr>
                          <w:rFonts w:asciiTheme="minorHAnsi" w:hAnsiTheme="minorHAnsi" w:cstheme="minorHAnsi"/>
                          <w:sz w:val="24"/>
                          <w:szCs w:val="24"/>
                        </w:rPr>
                      </w:pPr>
                      <w:r w:rsidRPr="00131B88">
                        <w:rPr>
                          <w:rFonts w:asciiTheme="minorHAnsi" w:hAnsiTheme="minorHAnsi" w:cstheme="minorHAnsi"/>
                          <w:sz w:val="24"/>
                          <w:szCs w:val="24"/>
                        </w:rPr>
                        <w:t>A</w:t>
                      </w:r>
                      <w:r w:rsidR="00E7546F" w:rsidRPr="00131B88">
                        <w:rPr>
                          <w:rFonts w:asciiTheme="minorHAnsi" w:hAnsiTheme="minorHAnsi" w:cstheme="minorHAnsi"/>
                          <w:sz w:val="24"/>
                          <w:szCs w:val="24"/>
                        </w:rPr>
                        <w:t xml:space="preserve"> creative learning environment that welcomes innovation</w:t>
                      </w:r>
                    </w:p>
                    <w:p w14:paraId="4B9D5BDC" w14:textId="77777777" w:rsidR="00E7546F" w:rsidRPr="005201AE" w:rsidRDefault="00E7546F" w:rsidP="005201AE">
                      <w:pPr>
                        <w:rPr>
                          <w:rFonts w:asciiTheme="minorHAnsi" w:hAnsiTheme="minorHAnsi" w:cstheme="minorHAnsi"/>
                          <w:sz w:val="24"/>
                          <w:szCs w:val="24"/>
                        </w:rPr>
                      </w:pPr>
                    </w:p>
                    <w:p w14:paraId="29B2CE34" w14:textId="360526EA" w:rsidR="00E7546F" w:rsidRPr="00131B88" w:rsidRDefault="00E7546F" w:rsidP="006F7854">
                      <w:pPr>
                        <w:pStyle w:val="ListParagraph"/>
                        <w:numPr>
                          <w:ilvl w:val="0"/>
                          <w:numId w:val="22"/>
                        </w:numPr>
                        <w:rPr>
                          <w:rFonts w:asciiTheme="minorHAnsi" w:hAnsiTheme="minorHAnsi" w:cstheme="minorHAnsi"/>
                          <w:sz w:val="24"/>
                          <w:szCs w:val="24"/>
                        </w:rPr>
                      </w:pPr>
                      <w:r w:rsidRPr="00131B88">
                        <w:rPr>
                          <w:rFonts w:asciiTheme="minorHAnsi" w:hAnsiTheme="minorHAnsi" w:cstheme="minorHAnsi"/>
                          <w:sz w:val="24"/>
                          <w:szCs w:val="24"/>
                        </w:rPr>
                        <w:t>A caring and dedicated team of teachers and support staff</w:t>
                      </w:r>
                    </w:p>
                    <w:p w14:paraId="2872F9A1" w14:textId="77777777" w:rsidR="00E7546F" w:rsidRPr="00806307" w:rsidRDefault="00E7546F" w:rsidP="006F7854">
                      <w:pPr>
                        <w:pStyle w:val="ListParagraph"/>
                        <w:rPr>
                          <w:rFonts w:asciiTheme="minorHAnsi" w:hAnsiTheme="minorHAnsi" w:cstheme="minorHAnsi"/>
                          <w:sz w:val="24"/>
                          <w:szCs w:val="24"/>
                        </w:rPr>
                      </w:pPr>
                    </w:p>
                    <w:p w14:paraId="7EB2B266" w14:textId="2D530C30" w:rsidR="00E7546F" w:rsidRDefault="00E7546F" w:rsidP="006F7854">
                      <w:pPr>
                        <w:pStyle w:val="ListParagraph"/>
                        <w:numPr>
                          <w:ilvl w:val="0"/>
                          <w:numId w:val="22"/>
                        </w:numPr>
                        <w:rPr>
                          <w:rFonts w:asciiTheme="minorHAnsi" w:hAnsiTheme="minorHAnsi" w:cstheme="minorHAnsi"/>
                          <w:sz w:val="24"/>
                          <w:szCs w:val="24"/>
                        </w:rPr>
                      </w:pPr>
                      <w:r w:rsidRPr="00131B88">
                        <w:rPr>
                          <w:rFonts w:asciiTheme="minorHAnsi" w:hAnsiTheme="minorHAnsi" w:cstheme="minorHAnsi"/>
                          <w:sz w:val="24"/>
                          <w:szCs w:val="24"/>
                        </w:rPr>
                        <w:t>Strong school community engagement and participation</w:t>
                      </w:r>
                    </w:p>
                    <w:p w14:paraId="40F0100F" w14:textId="77777777" w:rsidR="00085181" w:rsidRPr="00085181" w:rsidRDefault="00085181" w:rsidP="00085181">
                      <w:pPr>
                        <w:pStyle w:val="ListParagraph"/>
                        <w:rPr>
                          <w:rFonts w:asciiTheme="minorHAnsi" w:hAnsiTheme="minorHAnsi" w:cstheme="minorHAnsi"/>
                          <w:sz w:val="24"/>
                          <w:szCs w:val="24"/>
                        </w:rPr>
                      </w:pPr>
                    </w:p>
                    <w:p w14:paraId="1AD8EBB9" w14:textId="77777777" w:rsidR="005201AE" w:rsidRDefault="00FC20B5" w:rsidP="006F7854">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Opportunities to impact positively on all aspects of school provision</w:t>
                      </w:r>
                    </w:p>
                    <w:p w14:paraId="0ED7E4A3" w14:textId="77777777" w:rsidR="005201AE" w:rsidRPr="005201AE" w:rsidRDefault="005201AE" w:rsidP="005201AE">
                      <w:pPr>
                        <w:pStyle w:val="ListParagraph"/>
                        <w:rPr>
                          <w:rFonts w:asciiTheme="minorHAnsi" w:hAnsiTheme="minorHAnsi" w:cstheme="minorHAnsi"/>
                          <w:sz w:val="24"/>
                          <w:szCs w:val="24"/>
                        </w:rPr>
                      </w:pPr>
                    </w:p>
                    <w:p w14:paraId="66074BB3" w14:textId="0FE02E9C" w:rsidR="00085181" w:rsidRPr="00131B88" w:rsidRDefault="003E7677" w:rsidP="006F7854">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Scope to influence and impact positive change school wide</w:t>
                      </w:r>
                    </w:p>
                    <w:p w14:paraId="3131805A" w14:textId="4369BA3B" w:rsidR="00A3248E" w:rsidRDefault="00A3248E" w:rsidP="00E7546F">
                      <w:pPr>
                        <w:pStyle w:val="ListParagraph"/>
                        <w:ind w:left="1485"/>
                      </w:pPr>
                    </w:p>
                  </w:txbxContent>
                </v:textbox>
                <w10:wrap type="square"/>
              </v:shape>
            </w:pict>
          </mc:Fallback>
        </mc:AlternateContent>
      </w:r>
    </w:p>
    <w:p w14:paraId="5088285B" w14:textId="1AE963B9" w:rsidR="00937F3A" w:rsidRDefault="00937F3A" w:rsidP="00937F3A"/>
    <w:p w14:paraId="7CDEE39E" w14:textId="12E9E12F" w:rsidR="00937F3A" w:rsidRDefault="00937F3A" w:rsidP="00937F3A"/>
    <w:p w14:paraId="5D1E0C50" w14:textId="64CB4B67" w:rsidR="00937F3A" w:rsidRDefault="00937F3A" w:rsidP="00937F3A"/>
    <w:p w14:paraId="66188F4C" w14:textId="51A9EE28" w:rsidR="00937F3A" w:rsidRDefault="00937F3A" w:rsidP="00937F3A"/>
    <w:p w14:paraId="0CC9246C" w14:textId="4F06F058" w:rsidR="00937F3A" w:rsidRDefault="00937F3A" w:rsidP="00937F3A"/>
    <w:p w14:paraId="217D2F45" w14:textId="7FEC52E5" w:rsidR="00937F3A" w:rsidRDefault="00937F3A" w:rsidP="00937F3A"/>
    <w:p w14:paraId="26D68536" w14:textId="70762D3C" w:rsidR="00937F3A" w:rsidRDefault="00937F3A" w:rsidP="00937F3A"/>
    <w:p w14:paraId="257E86EE" w14:textId="3E0FAB87" w:rsidR="00937F3A" w:rsidRDefault="00937F3A" w:rsidP="00937F3A"/>
    <w:p w14:paraId="0014827D" w14:textId="35959785" w:rsidR="00937F3A" w:rsidRDefault="00937F3A" w:rsidP="00937F3A"/>
    <w:p w14:paraId="51AE98E2" w14:textId="46B52DC7" w:rsidR="00937F3A" w:rsidRDefault="00937F3A" w:rsidP="00937F3A"/>
    <w:p w14:paraId="5D11F621" w14:textId="45A5F236" w:rsidR="00937F3A" w:rsidRDefault="00937F3A" w:rsidP="003634F1">
      <w:pPr>
        <w:jc w:val="center"/>
      </w:pPr>
    </w:p>
    <w:p w14:paraId="0A49DA7C" w14:textId="4E4F8ADB" w:rsidR="003634F1" w:rsidRDefault="003634F1" w:rsidP="003634F1">
      <w:pPr>
        <w:jc w:val="center"/>
      </w:pPr>
    </w:p>
    <w:p w14:paraId="5C8EDC28" w14:textId="6FA0DA3F" w:rsidR="003634F1" w:rsidRDefault="003634F1" w:rsidP="003634F1">
      <w:pPr>
        <w:jc w:val="center"/>
      </w:pPr>
    </w:p>
    <w:p w14:paraId="08E19C6D" w14:textId="523AA6B0" w:rsidR="003634F1" w:rsidRDefault="003634F1" w:rsidP="003634F1">
      <w:pPr>
        <w:jc w:val="center"/>
      </w:pPr>
    </w:p>
    <w:p w14:paraId="2F198468" w14:textId="00F954CA" w:rsidR="003634F1" w:rsidRDefault="003634F1" w:rsidP="003634F1">
      <w:pPr>
        <w:jc w:val="center"/>
      </w:pPr>
    </w:p>
    <w:p w14:paraId="78367609" w14:textId="5C5B415D" w:rsidR="003634F1" w:rsidRDefault="003634F1" w:rsidP="003634F1">
      <w:pPr>
        <w:jc w:val="center"/>
      </w:pPr>
    </w:p>
    <w:p w14:paraId="33E7692C" w14:textId="2F7FDCFA" w:rsidR="003634F1" w:rsidRPr="009367E8" w:rsidRDefault="003634F1" w:rsidP="003634F1">
      <w:pPr>
        <w:jc w:val="center"/>
        <w:rPr>
          <w:rFonts w:asciiTheme="minorHAnsi" w:hAnsiTheme="minorHAnsi" w:cstheme="minorHAnsi"/>
          <w:sz w:val="32"/>
          <w:szCs w:val="32"/>
        </w:rPr>
      </w:pPr>
      <w:proofErr w:type="spellStart"/>
      <w:r w:rsidRPr="009367E8">
        <w:rPr>
          <w:rFonts w:asciiTheme="minorHAnsi" w:hAnsiTheme="minorHAnsi" w:cstheme="minorHAnsi"/>
          <w:sz w:val="32"/>
          <w:szCs w:val="32"/>
        </w:rPr>
        <w:t>Malorees</w:t>
      </w:r>
      <w:proofErr w:type="spellEnd"/>
      <w:r w:rsidRPr="009367E8">
        <w:rPr>
          <w:rFonts w:asciiTheme="minorHAnsi" w:hAnsiTheme="minorHAnsi" w:cstheme="minorHAnsi"/>
          <w:sz w:val="32"/>
          <w:szCs w:val="32"/>
        </w:rPr>
        <w:t xml:space="preserve"> Infant </w:t>
      </w:r>
      <w:r w:rsidR="0023363F" w:rsidRPr="009367E8">
        <w:rPr>
          <w:rFonts w:asciiTheme="minorHAnsi" w:hAnsiTheme="minorHAnsi" w:cstheme="minorHAnsi"/>
          <w:sz w:val="32"/>
          <w:szCs w:val="32"/>
        </w:rPr>
        <w:t>&amp; Junior School</w:t>
      </w:r>
    </w:p>
    <w:p w14:paraId="574D292D" w14:textId="38D00287" w:rsidR="0023363F" w:rsidRPr="009367E8" w:rsidRDefault="0023363F" w:rsidP="003634F1">
      <w:pPr>
        <w:jc w:val="center"/>
        <w:rPr>
          <w:rFonts w:asciiTheme="minorHAnsi" w:hAnsiTheme="minorHAnsi" w:cstheme="minorHAnsi"/>
          <w:sz w:val="32"/>
          <w:szCs w:val="32"/>
        </w:rPr>
      </w:pPr>
      <w:r w:rsidRPr="009367E8">
        <w:rPr>
          <w:rFonts w:asciiTheme="minorHAnsi" w:hAnsiTheme="minorHAnsi" w:cstheme="minorHAnsi"/>
          <w:sz w:val="32"/>
          <w:szCs w:val="32"/>
        </w:rPr>
        <w:t>Job Description</w:t>
      </w:r>
    </w:p>
    <w:p w14:paraId="1EFDBA0E" w14:textId="2EC9A0C4" w:rsidR="0023363F" w:rsidRPr="009367E8" w:rsidRDefault="0023363F" w:rsidP="003634F1">
      <w:pPr>
        <w:jc w:val="center"/>
        <w:rPr>
          <w:rFonts w:asciiTheme="minorHAnsi" w:hAnsiTheme="minorHAnsi" w:cstheme="minorHAnsi"/>
          <w:sz w:val="32"/>
          <w:szCs w:val="32"/>
        </w:rPr>
      </w:pPr>
    </w:p>
    <w:p w14:paraId="78998C5A" w14:textId="5AB80C24" w:rsidR="00937F3A" w:rsidRDefault="00937F3A" w:rsidP="00937F3A"/>
    <w:p w14:paraId="3C792DFE" w14:textId="3B1A6B8D" w:rsidR="005B20A1" w:rsidRPr="005D3AE1" w:rsidRDefault="005B20A1" w:rsidP="005B20A1">
      <w:pPr>
        <w:widowControl/>
        <w:autoSpaceDE/>
        <w:autoSpaceDN/>
        <w:spacing w:line="240" w:lineRule="atLeast"/>
        <w:jc w:val="both"/>
        <w:rPr>
          <w:rFonts w:asciiTheme="minorHAnsi" w:eastAsia="Times New Roman" w:hAnsiTheme="minorHAnsi" w:cstheme="minorHAnsi"/>
          <w:b/>
          <w:bCs/>
          <w:iCs/>
          <w:lang w:eastAsia="en-US" w:bidi="ar-SA"/>
        </w:rPr>
      </w:pPr>
      <w:bookmarkStart w:id="1" w:name="_Hlk68013156"/>
      <w:r w:rsidRPr="005B20A1">
        <w:rPr>
          <w:rFonts w:asciiTheme="minorHAnsi" w:eastAsia="Times New Roman" w:hAnsiTheme="minorHAnsi" w:cstheme="minorHAnsi"/>
          <w:b/>
          <w:iCs/>
          <w:lang w:eastAsia="en-US" w:bidi="ar-SA"/>
        </w:rPr>
        <w:t>Job Title:</w:t>
      </w:r>
      <w:r w:rsidRPr="005B20A1">
        <w:rPr>
          <w:rFonts w:asciiTheme="minorHAnsi" w:eastAsia="Times New Roman" w:hAnsiTheme="minorHAnsi" w:cstheme="minorHAnsi"/>
          <w:iCs/>
          <w:lang w:eastAsia="en-US" w:bidi="ar-SA"/>
        </w:rPr>
        <w:tab/>
      </w:r>
      <w:r w:rsidRPr="005B20A1">
        <w:rPr>
          <w:rFonts w:asciiTheme="minorHAnsi" w:eastAsia="Times New Roman" w:hAnsiTheme="minorHAnsi" w:cstheme="minorHAnsi"/>
          <w:iCs/>
          <w:lang w:eastAsia="en-US" w:bidi="ar-SA"/>
        </w:rPr>
        <w:tab/>
      </w:r>
      <w:r w:rsidRPr="005B20A1">
        <w:rPr>
          <w:rFonts w:asciiTheme="minorHAnsi" w:eastAsia="Times New Roman" w:hAnsiTheme="minorHAnsi" w:cstheme="minorHAnsi"/>
          <w:iCs/>
          <w:lang w:eastAsia="en-US" w:bidi="ar-SA"/>
        </w:rPr>
        <w:tab/>
      </w:r>
      <w:r w:rsidRPr="005B20A1">
        <w:rPr>
          <w:rFonts w:asciiTheme="minorHAnsi" w:eastAsia="Times New Roman" w:hAnsiTheme="minorHAnsi" w:cstheme="minorHAnsi"/>
          <w:iCs/>
          <w:lang w:eastAsia="en-US" w:bidi="ar-SA"/>
        </w:rPr>
        <w:tab/>
      </w:r>
      <w:r w:rsidRPr="005D3AE1">
        <w:rPr>
          <w:rFonts w:asciiTheme="minorHAnsi" w:eastAsia="Times New Roman" w:hAnsiTheme="minorHAnsi" w:cstheme="minorHAnsi"/>
          <w:b/>
          <w:bCs/>
          <w:iCs/>
          <w:lang w:eastAsia="en-US" w:bidi="ar-SA"/>
        </w:rPr>
        <w:t xml:space="preserve">Assistant Headteacher for </w:t>
      </w:r>
      <w:r w:rsidR="002F4EF0" w:rsidRPr="005D3AE1">
        <w:rPr>
          <w:rFonts w:asciiTheme="minorHAnsi" w:eastAsia="Times New Roman" w:hAnsiTheme="minorHAnsi" w:cstheme="minorHAnsi"/>
          <w:b/>
          <w:bCs/>
          <w:iCs/>
          <w:lang w:eastAsia="en-US" w:bidi="ar-SA"/>
        </w:rPr>
        <w:t xml:space="preserve">SEND and Inclusion (Lead DSL </w:t>
      </w:r>
      <w:r w:rsidR="005A101A" w:rsidRPr="005D3AE1">
        <w:rPr>
          <w:rFonts w:asciiTheme="minorHAnsi" w:eastAsia="Times New Roman" w:hAnsiTheme="minorHAnsi" w:cstheme="minorHAnsi"/>
          <w:b/>
          <w:bCs/>
          <w:iCs/>
          <w:lang w:eastAsia="en-US" w:bidi="ar-SA"/>
        </w:rPr>
        <w:t xml:space="preserve">role      </w:t>
      </w:r>
    </w:p>
    <w:p w14:paraId="0BAE36F1" w14:textId="791334C4" w:rsidR="005A101A" w:rsidRPr="005D3AE1" w:rsidRDefault="005A101A" w:rsidP="005B20A1">
      <w:pPr>
        <w:widowControl/>
        <w:autoSpaceDE/>
        <w:autoSpaceDN/>
        <w:spacing w:line="240" w:lineRule="atLeast"/>
        <w:jc w:val="both"/>
        <w:rPr>
          <w:rFonts w:asciiTheme="minorHAnsi" w:eastAsia="Times New Roman" w:hAnsiTheme="minorHAnsi" w:cstheme="minorHAnsi"/>
          <w:b/>
          <w:bCs/>
          <w:iCs/>
          <w:lang w:eastAsia="en-US" w:bidi="ar-SA"/>
        </w:rPr>
      </w:pPr>
      <w:r w:rsidRPr="005D3AE1">
        <w:rPr>
          <w:rFonts w:asciiTheme="minorHAnsi" w:eastAsia="Times New Roman" w:hAnsiTheme="minorHAnsi" w:cstheme="minorHAnsi"/>
          <w:b/>
          <w:bCs/>
          <w:iCs/>
          <w:lang w:eastAsia="en-US" w:bidi="ar-SA"/>
        </w:rPr>
        <w:t xml:space="preserve">                                                                        </w:t>
      </w:r>
      <w:r w:rsidR="007D35FC" w:rsidRPr="005D3AE1">
        <w:rPr>
          <w:rFonts w:asciiTheme="minorHAnsi" w:eastAsia="Times New Roman" w:hAnsiTheme="minorHAnsi" w:cstheme="minorHAnsi"/>
          <w:b/>
          <w:bCs/>
          <w:iCs/>
          <w:lang w:eastAsia="en-US" w:bidi="ar-SA"/>
        </w:rPr>
        <w:t>I</w:t>
      </w:r>
      <w:r w:rsidRPr="005D3AE1">
        <w:rPr>
          <w:rFonts w:asciiTheme="minorHAnsi" w:eastAsia="Times New Roman" w:hAnsiTheme="minorHAnsi" w:cstheme="minorHAnsi"/>
          <w:b/>
          <w:bCs/>
          <w:iCs/>
          <w:lang w:eastAsia="en-US" w:bidi="ar-SA"/>
        </w:rPr>
        <w:t>ncorporated</w:t>
      </w:r>
      <w:r w:rsidR="00A226DE">
        <w:rPr>
          <w:rFonts w:asciiTheme="minorHAnsi" w:eastAsia="Times New Roman" w:hAnsiTheme="minorHAnsi" w:cstheme="minorHAnsi"/>
          <w:b/>
          <w:bCs/>
          <w:iCs/>
          <w:lang w:eastAsia="en-US" w:bidi="ar-SA"/>
        </w:rPr>
        <w:t xml:space="preserve"> with</w:t>
      </w:r>
      <w:r w:rsidR="009F0694" w:rsidRPr="005D3AE1">
        <w:rPr>
          <w:rFonts w:asciiTheme="minorHAnsi" w:eastAsia="Times New Roman" w:hAnsiTheme="minorHAnsi" w:cstheme="minorHAnsi"/>
          <w:b/>
          <w:bCs/>
          <w:iCs/>
          <w:lang w:eastAsia="en-US" w:bidi="ar-SA"/>
        </w:rPr>
        <w:t>in post)</w:t>
      </w:r>
    </w:p>
    <w:p w14:paraId="0FE64B35" w14:textId="77777777" w:rsidR="005B20A1" w:rsidRPr="005B20A1" w:rsidRDefault="005B20A1" w:rsidP="005B20A1">
      <w:pPr>
        <w:widowControl/>
        <w:autoSpaceDE/>
        <w:autoSpaceDN/>
        <w:spacing w:line="240" w:lineRule="atLeast"/>
        <w:jc w:val="both"/>
        <w:rPr>
          <w:rFonts w:asciiTheme="minorHAnsi" w:eastAsia="Times New Roman" w:hAnsiTheme="minorHAnsi" w:cstheme="minorHAnsi"/>
          <w:b/>
          <w:iCs/>
          <w:lang w:eastAsia="en-US" w:bidi="ar-SA"/>
        </w:rPr>
      </w:pPr>
    </w:p>
    <w:p w14:paraId="10DFF33E" w14:textId="77777777" w:rsidR="005B20A1" w:rsidRPr="005B20A1" w:rsidRDefault="005B20A1" w:rsidP="005B20A1">
      <w:pPr>
        <w:widowControl/>
        <w:autoSpaceDE/>
        <w:autoSpaceDN/>
        <w:spacing w:line="240" w:lineRule="atLeast"/>
        <w:ind w:left="3600" w:hanging="3600"/>
        <w:jc w:val="both"/>
        <w:rPr>
          <w:rFonts w:asciiTheme="minorHAnsi" w:eastAsia="Times New Roman" w:hAnsiTheme="minorHAnsi" w:cstheme="minorHAnsi"/>
          <w:bCs/>
          <w:iCs/>
          <w:lang w:eastAsia="en-US" w:bidi="ar-SA"/>
        </w:rPr>
      </w:pPr>
      <w:r w:rsidRPr="005B20A1">
        <w:rPr>
          <w:rFonts w:asciiTheme="minorHAnsi" w:eastAsia="Times New Roman" w:hAnsiTheme="minorHAnsi" w:cstheme="minorHAnsi"/>
          <w:b/>
          <w:iCs/>
          <w:lang w:eastAsia="en-US" w:bidi="ar-SA"/>
        </w:rPr>
        <w:t>Responsible to:</w:t>
      </w:r>
      <w:r w:rsidRPr="005B20A1">
        <w:rPr>
          <w:rFonts w:asciiTheme="minorHAnsi" w:eastAsia="Times New Roman" w:hAnsiTheme="minorHAnsi" w:cstheme="minorHAnsi"/>
          <w:b/>
          <w:iCs/>
          <w:lang w:eastAsia="en-US" w:bidi="ar-SA"/>
        </w:rPr>
        <w:tab/>
      </w:r>
      <w:r w:rsidRPr="005B20A1">
        <w:rPr>
          <w:rFonts w:asciiTheme="minorHAnsi" w:eastAsia="Times New Roman" w:hAnsiTheme="minorHAnsi" w:cstheme="minorHAnsi"/>
          <w:bCs/>
          <w:iCs/>
          <w:lang w:eastAsia="en-US" w:bidi="ar-SA"/>
        </w:rPr>
        <w:t xml:space="preserve">Headteacher  </w:t>
      </w:r>
    </w:p>
    <w:p w14:paraId="7A8353D5" w14:textId="77777777" w:rsidR="005B20A1" w:rsidRPr="005B20A1" w:rsidRDefault="005B20A1" w:rsidP="005B20A1">
      <w:pPr>
        <w:widowControl/>
        <w:autoSpaceDE/>
        <w:autoSpaceDN/>
        <w:spacing w:line="240" w:lineRule="atLeast"/>
        <w:ind w:left="3600" w:hanging="3600"/>
        <w:jc w:val="both"/>
        <w:rPr>
          <w:rFonts w:asciiTheme="minorHAnsi" w:eastAsia="Times New Roman" w:hAnsiTheme="minorHAnsi" w:cstheme="minorHAnsi"/>
          <w:b/>
          <w:iCs/>
          <w:lang w:eastAsia="en-US" w:bidi="ar-SA"/>
        </w:rPr>
      </w:pPr>
      <w:r w:rsidRPr="005B20A1">
        <w:rPr>
          <w:rFonts w:asciiTheme="minorHAnsi" w:eastAsia="Times New Roman" w:hAnsiTheme="minorHAnsi" w:cstheme="minorHAnsi"/>
          <w:b/>
          <w:iCs/>
          <w:lang w:eastAsia="en-US" w:bidi="ar-SA"/>
        </w:rPr>
        <w:tab/>
      </w:r>
    </w:p>
    <w:p w14:paraId="1B340911" w14:textId="6C0CF6A2" w:rsidR="005B20A1" w:rsidRPr="005B20A1" w:rsidRDefault="005B20A1" w:rsidP="005B20A1">
      <w:pPr>
        <w:widowControl/>
        <w:autoSpaceDE/>
        <w:autoSpaceDN/>
        <w:spacing w:line="240" w:lineRule="atLeast"/>
        <w:ind w:left="3600" w:hanging="3600"/>
        <w:jc w:val="both"/>
        <w:rPr>
          <w:rFonts w:asciiTheme="minorHAnsi" w:eastAsia="Times New Roman" w:hAnsiTheme="minorHAnsi" w:cstheme="minorHAnsi"/>
          <w:iCs/>
          <w:lang w:eastAsia="en-US" w:bidi="ar-SA"/>
        </w:rPr>
      </w:pPr>
      <w:r w:rsidRPr="005B20A1">
        <w:rPr>
          <w:rFonts w:asciiTheme="minorHAnsi" w:eastAsia="Times New Roman" w:hAnsiTheme="minorHAnsi" w:cstheme="minorHAnsi"/>
          <w:b/>
          <w:iCs/>
          <w:lang w:eastAsia="en-US" w:bidi="ar-SA"/>
        </w:rPr>
        <w:t>Duties:</w:t>
      </w:r>
      <w:r w:rsidRPr="005B20A1">
        <w:rPr>
          <w:rFonts w:asciiTheme="minorHAnsi" w:eastAsia="Times New Roman" w:hAnsiTheme="minorHAnsi" w:cstheme="minorHAnsi"/>
          <w:b/>
          <w:iCs/>
          <w:lang w:eastAsia="en-US" w:bidi="ar-SA"/>
        </w:rPr>
        <w:tab/>
      </w:r>
      <w:r w:rsidRPr="005B20A1">
        <w:rPr>
          <w:rFonts w:asciiTheme="minorHAnsi" w:eastAsia="Times New Roman" w:hAnsiTheme="minorHAnsi" w:cstheme="minorHAnsi"/>
          <w:iCs/>
          <w:lang w:eastAsia="en-US" w:bidi="ar-SA"/>
        </w:rPr>
        <w:t xml:space="preserve">The School Teachers' Pay and Conditions Document (Part XI) specifies the general professional duties of all teachers.  In addition, certain </w:t>
      </w:r>
      <w:r w:rsidR="006D36B0" w:rsidRPr="005B20A1">
        <w:rPr>
          <w:rFonts w:asciiTheme="minorHAnsi" w:eastAsia="Times New Roman" w:hAnsiTheme="minorHAnsi" w:cstheme="minorHAnsi"/>
          <w:iCs/>
          <w:lang w:eastAsia="en-US" w:bidi="ar-SA"/>
        </w:rPr>
        <w:t>duties</w:t>
      </w:r>
      <w:r w:rsidRPr="005B20A1">
        <w:rPr>
          <w:rFonts w:asciiTheme="minorHAnsi" w:eastAsia="Times New Roman" w:hAnsiTheme="minorHAnsi" w:cstheme="minorHAnsi"/>
          <w:iCs/>
          <w:lang w:eastAsia="en-US" w:bidi="ar-SA"/>
        </w:rPr>
        <w:t xml:space="preserve"> are reasonably required to be exercised and completed in a satisfactory manner. </w:t>
      </w:r>
    </w:p>
    <w:p w14:paraId="364CA03A" w14:textId="77777777" w:rsidR="005B20A1" w:rsidRPr="005B20A1" w:rsidRDefault="005B20A1" w:rsidP="005B20A1">
      <w:pPr>
        <w:widowControl/>
        <w:autoSpaceDE/>
        <w:autoSpaceDN/>
        <w:spacing w:line="240" w:lineRule="atLeast"/>
        <w:jc w:val="both"/>
        <w:rPr>
          <w:rFonts w:asciiTheme="minorHAnsi" w:eastAsia="Times New Roman" w:hAnsiTheme="minorHAnsi" w:cstheme="minorHAnsi"/>
          <w:b/>
          <w:iCs/>
          <w:lang w:eastAsia="en-US" w:bidi="ar-SA"/>
        </w:rPr>
      </w:pPr>
    </w:p>
    <w:p w14:paraId="34AB9CC0" w14:textId="77777777" w:rsidR="005B20A1" w:rsidRPr="005B20A1" w:rsidRDefault="005B20A1" w:rsidP="005B20A1">
      <w:pPr>
        <w:widowControl/>
        <w:autoSpaceDE/>
        <w:autoSpaceDN/>
        <w:spacing w:line="240" w:lineRule="atLeast"/>
        <w:jc w:val="both"/>
        <w:rPr>
          <w:rFonts w:asciiTheme="minorHAnsi" w:eastAsia="Times New Roman" w:hAnsiTheme="minorHAnsi" w:cstheme="minorHAnsi"/>
          <w:b/>
          <w:iCs/>
          <w:lang w:eastAsia="en-US" w:bidi="ar-SA"/>
        </w:rPr>
      </w:pPr>
      <w:r w:rsidRPr="005B20A1">
        <w:rPr>
          <w:rFonts w:asciiTheme="minorHAnsi" w:eastAsia="Times New Roman" w:hAnsiTheme="minorHAnsi" w:cstheme="minorHAnsi"/>
          <w:b/>
          <w:iCs/>
          <w:lang w:eastAsia="en-US" w:bidi="ar-SA"/>
        </w:rPr>
        <w:t>Allowance Attached to the Post:</w:t>
      </w:r>
      <w:r w:rsidRPr="005B20A1">
        <w:rPr>
          <w:rFonts w:asciiTheme="minorHAnsi" w:eastAsia="Times New Roman" w:hAnsiTheme="minorHAnsi" w:cstheme="minorHAnsi"/>
          <w:b/>
          <w:iCs/>
          <w:lang w:eastAsia="en-US" w:bidi="ar-SA"/>
        </w:rPr>
        <w:tab/>
      </w:r>
      <w:r w:rsidRPr="005B20A1">
        <w:rPr>
          <w:rFonts w:asciiTheme="minorHAnsi" w:eastAsia="Times New Roman" w:hAnsiTheme="minorHAnsi" w:cstheme="minorHAnsi"/>
          <w:iCs/>
          <w:lang w:eastAsia="en-US" w:bidi="ar-SA"/>
        </w:rPr>
        <w:t xml:space="preserve"> </w:t>
      </w:r>
    </w:p>
    <w:p w14:paraId="36A936C3" w14:textId="77777777" w:rsidR="005B20A1" w:rsidRPr="005B20A1" w:rsidRDefault="005B20A1" w:rsidP="005B20A1">
      <w:pPr>
        <w:widowControl/>
        <w:autoSpaceDE/>
        <w:autoSpaceDN/>
        <w:spacing w:line="240" w:lineRule="atLeast"/>
        <w:jc w:val="both"/>
        <w:rPr>
          <w:rFonts w:asciiTheme="minorHAnsi" w:eastAsia="Times New Roman" w:hAnsiTheme="minorHAnsi" w:cstheme="minorHAnsi"/>
          <w:b/>
          <w:iCs/>
          <w:lang w:eastAsia="en-US" w:bidi="ar-SA"/>
        </w:rPr>
      </w:pPr>
      <w:r w:rsidRPr="005B20A1">
        <w:rPr>
          <w:rFonts w:asciiTheme="minorHAnsi" w:eastAsia="Times New Roman" w:hAnsiTheme="minorHAnsi" w:cstheme="minorHAnsi"/>
          <w:b/>
          <w:iCs/>
          <w:lang w:eastAsia="en-US" w:bidi="ar-SA"/>
        </w:rPr>
        <w:tab/>
      </w:r>
      <w:r w:rsidRPr="005B20A1">
        <w:rPr>
          <w:rFonts w:asciiTheme="minorHAnsi" w:eastAsia="Times New Roman" w:hAnsiTheme="minorHAnsi" w:cstheme="minorHAnsi"/>
          <w:b/>
          <w:iCs/>
          <w:lang w:eastAsia="en-US" w:bidi="ar-SA"/>
        </w:rPr>
        <w:tab/>
      </w:r>
      <w:r w:rsidRPr="005B20A1">
        <w:rPr>
          <w:rFonts w:asciiTheme="minorHAnsi" w:eastAsia="Times New Roman" w:hAnsiTheme="minorHAnsi" w:cstheme="minorHAnsi"/>
          <w:b/>
          <w:iCs/>
          <w:lang w:eastAsia="en-US" w:bidi="ar-SA"/>
        </w:rPr>
        <w:tab/>
      </w:r>
      <w:r w:rsidRPr="005B20A1">
        <w:rPr>
          <w:rFonts w:asciiTheme="minorHAnsi" w:eastAsia="Times New Roman" w:hAnsiTheme="minorHAnsi" w:cstheme="minorHAnsi"/>
          <w:iCs/>
          <w:lang w:eastAsia="en-US" w:bidi="ar-SA"/>
        </w:rPr>
        <w:t xml:space="preserve"> </w:t>
      </w:r>
    </w:p>
    <w:p w14:paraId="14A6957C" w14:textId="77777777" w:rsidR="005B20A1" w:rsidRPr="005B20A1" w:rsidRDefault="005B20A1" w:rsidP="005B20A1">
      <w:pPr>
        <w:widowControl/>
        <w:pBdr>
          <w:bottom w:val="single" w:sz="12" w:space="1" w:color="auto"/>
        </w:pBdr>
        <w:autoSpaceDE/>
        <w:autoSpaceDN/>
        <w:jc w:val="both"/>
        <w:rPr>
          <w:rFonts w:asciiTheme="minorHAnsi" w:eastAsia="Times New Roman" w:hAnsiTheme="minorHAnsi" w:cstheme="minorHAnsi"/>
          <w:b/>
          <w:iCs/>
          <w:lang w:eastAsia="en-US" w:bidi="ar-SA"/>
        </w:rPr>
      </w:pPr>
      <w:r w:rsidRPr="005B20A1">
        <w:rPr>
          <w:rFonts w:asciiTheme="minorHAnsi" w:eastAsia="Times New Roman" w:hAnsiTheme="minorHAnsi" w:cstheme="minorHAnsi"/>
          <w:b/>
          <w:bCs/>
          <w:iCs/>
          <w:lang w:eastAsia="en-US" w:bidi="ar-SA"/>
        </w:rPr>
        <w:t>Postholder:</w:t>
      </w:r>
      <w:r w:rsidRPr="005B20A1">
        <w:rPr>
          <w:rFonts w:asciiTheme="minorHAnsi" w:eastAsia="Times New Roman" w:hAnsiTheme="minorHAnsi" w:cstheme="minorHAnsi"/>
          <w:b/>
          <w:iCs/>
          <w:lang w:eastAsia="en-US" w:bidi="ar-SA"/>
        </w:rPr>
        <w:tab/>
      </w:r>
      <w:r w:rsidRPr="005B20A1">
        <w:rPr>
          <w:rFonts w:asciiTheme="minorHAnsi" w:eastAsia="Times New Roman" w:hAnsiTheme="minorHAnsi" w:cstheme="minorHAnsi"/>
          <w:b/>
          <w:iCs/>
          <w:lang w:eastAsia="en-US" w:bidi="ar-SA"/>
        </w:rPr>
        <w:tab/>
      </w:r>
      <w:r w:rsidRPr="005B20A1">
        <w:rPr>
          <w:rFonts w:asciiTheme="minorHAnsi" w:eastAsia="Times New Roman" w:hAnsiTheme="minorHAnsi" w:cstheme="minorHAnsi"/>
          <w:b/>
          <w:iCs/>
          <w:lang w:eastAsia="en-US" w:bidi="ar-SA"/>
        </w:rPr>
        <w:tab/>
      </w:r>
      <w:r w:rsidRPr="005B20A1">
        <w:rPr>
          <w:rFonts w:asciiTheme="minorHAnsi" w:eastAsia="Times New Roman" w:hAnsiTheme="minorHAnsi" w:cstheme="minorHAnsi"/>
          <w:b/>
          <w:iCs/>
          <w:lang w:eastAsia="en-US" w:bidi="ar-SA"/>
        </w:rPr>
        <w:tab/>
        <w:t xml:space="preserve"> </w:t>
      </w:r>
    </w:p>
    <w:p w14:paraId="55C163D4" w14:textId="77777777" w:rsidR="005B20A1" w:rsidRPr="005B20A1" w:rsidRDefault="005B20A1" w:rsidP="005B20A1">
      <w:pPr>
        <w:widowControl/>
        <w:autoSpaceDE/>
        <w:autoSpaceDN/>
        <w:jc w:val="both"/>
        <w:rPr>
          <w:rFonts w:asciiTheme="minorHAnsi" w:eastAsia="Times New Roman" w:hAnsiTheme="minorHAnsi" w:cstheme="minorHAnsi"/>
          <w:b/>
          <w:iCs/>
          <w:lang w:eastAsia="en-US" w:bidi="ar-SA"/>
        </w:rPr>
      </w:pPr>
    </w:p>
    <w:p w14:paraId="771F952D" w14:textId="790AAB79" w:rsidR="005B20A1" w:rsidRPr="005B20A1" w:rsidRDefault="005B20A1" w:rsidP="005B20A1">
      <w:pPr>
        <w:widowControl/>
        <w:autoSpaceDE/>
        <w:autoSpaceDN/>
        <w:jc w:val="both"/>
        <w:rPr>
          <w:rFonts w:asciiTheme="minorHAnsi" w:eastAsia="Times New Roman" w:hAnsiTheme="minorHAnsi" w:cstheme="minorHAnsi"/>
          <w:b/>
          <w:iCs/>
          <w:lang w:eastAsia="en-US" w:bidi="ar-SA"/>
        </w:rPr>
      </w:pPr>
      <w:bookmarkStart w:id="2" w:name="_Hlk68013220"/>
      <w:bookmarkEnd w:id="1"/>
      <w:r w:rsidRPr="005B20A1">
        <w:rPr>
          <w:rFonts w:asciiTheme="minorHAnsi" w:eastAsia="Times New Roman" w:hAnsiTheme="minorHAnsi" w:cstheme="minorHAnsi"/>
          <w:b/>
          <w:iCs/>
          <w:lang w:eastAsia="en-US" w:bidi="ar-SA"/>
        </w:rPr>
        <w:t xml:space="preserve">Core Purpose </w:t>
      </w:r>
      <w:bookmarkEnd w:id="2"/>
      <w:r w:rsidRPr="005B20A1">
        <w:rPr>
          <w:rFonts w:asciiTheme="minorHAnsi" w:eastAsia="Times New Roman" w:hAnsiTheme="minorHAnsi" w:cstheme="minorHAnsi"/>
          <w:b/>
          <w:iCs/>
          <w:lang w:eastAsia="en-US" w:bidi="ar-SA"/>
        </w:rPr>
        <w:t xml:space="preserve">of the Assistant Headteacher </w:t>
      </w:r>
      <w:r w:rsidR="00D95661" w:rsidRPr="0055077E">
        <w:rPr>
          <w:rFonts w:asciiTheme="minorHAnsi" w:eastAsia="Times New Roman" w:hAnsiTheme="minorHAnsi" w:cstheme="minorHAnsi"/>
          <w:b/>
          <w:iCs/>
          <w:lang w:eastAsia="en-US" w:bidi="ar-SA"/>
        </w:rPr>
        <w:t xml:space="preserve">for SEND &amp; </w:t>
      </w:r>
      <w:r w:rsidRPr="005B20A1">
        <w:rPr>
          <w:rFonts w:asciiTheme="minorHAnsi" w:eastAsia="Times New Roman" w:hAnsiTheme="minorHAnsi" w:cstheme="minorHAnsi"/>
          <w:b/>
          <w:iCs/>
          <w:lang w:eastAsia="en-US" w:bidi="ar-SA"/>
        </w:rPr>
        <w:t>Inclusion</w:t>
      </w:r>
    </w:p>
    <w:p w14:paraId="11AAE566" w14:textId="77777777" w:rsidR="005B20A1" w:rsidRPr="005B20A1" w:rsidRDefault="005B20A1" w:rsidP="005B20A1">
      <w:pPr>
        <w:widowControl/>
        <w:autoSpaceDE/>
        <w:autoSpaceDN/>
        <w:jc w:val="both"/>
        <w:rPr>
          <w:rFonts w:asciiTheme="minorHAnsi" w:eastAsia="Times New Roman" w:hAnsiTheme="minorHAnsi" w:cstheme="minorHAnsi"/>
          <w:b/>
          <w:iCs/>
          <w:lang w:eastAsia="en-US" w:bidi="ar-SA"/>
        </w:rPr>
      </w:pPr>
    </w:p>
    <w:p w14:paraId="642F2BE1" w14:textId="77777777" w:rsidR="005B20A1" w:rsidRPr="005B20A1" w:rsidRDefault="005B20A1" w:rsidP="005B20A1">
      <w:pPr>
        <w:widowControl/>
        <w:numPr>
          <w:ilvl w:val="0"/>
          <w:numId w:val="16"/>
        </w:numPr>
        <w:autoSpaceDE/>
        <w:autoSpaceDN/>
        <w:jc w:val="both"/>
        <w:rPr>
          <w:rFonts w:asciiTheme="minorHAnsi" w:eastAsia="Times New Roman" w:hAnsiTheme="minorHAnsi" w:cstheme="minorHAnsi"/>
          <w:b/>
          <w:iCs/>
          <w:lang w:eastAsia="en-US" w:bidi="ar-SA"/>
        </w:rPr>
      </w:pPr>
      <w:r w:rsidRPr="005B20A1">
        <w:rPr>
          <w:rFonts w:asciiTheme="minorHAnsi" w:eastAsia="Times New Roman" w:hAnsiTheme="minorHAnsi" w:cstheme="minorHAnsi"/>
          <w:iCs/>
          <w:szCs w:val="20"/>
          <w:lang w:eastAsia="en-US" w:bidi="ar-SA"/>
        </w:rPr>
        <w:t xml:space="preserve">To support and promote an inclusive culture throughout the school, enabling all children to achieve their best, overcoming barriers to learning and participation.  </w:t>
      </w:r>
    </w:p>
    <w:p w14:paraId="00B34EED" w14:textId="492951A2" w:rsidR="005B20A1" w:rsidRPr="005B20A1" w:rsidRDefault="005B20A1" w:rsidP="005B20A1">
      <w:pPr>
        <w:widowControl/>
        <w:numPr>
          <w:ilvl w:val="0"/>
          <w:numId w:val="16"/>
        </w:numPr>
        <w:autoSpaceDE/>
        <w:autoSpaceDN/>
        <w:spacing w:line="240" w:lineRule="atLeast"/>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 xml:space="preserve">To have strategic responsibility for inclusion, including SEND, EAL, </w:t>
      </w:r>
      <w:r w:rsidR="00097A30">
        <w:rPr>
          <w:rFonts w:asciiTheme="minorHAnsi" w:eastAsia="Times New Roman" w:hAnsiTheme="minorHAnsi" w:cstheme="minorHAnsi"/>
          <w:iCs/>
          <w:szCs w:val="20"/>
          <w:lang w:eastAsia="en-US" w:bidi="ar-SA"/>
        </w:rPr>
        <w:t>m</w:t>
      </w:r>
      <w:r w:rsidRPr="005B20A1">
        <w:rPr>
          <w:rFonts w:asciiTheme="minorHAnsi" w:eastAsia="Times New Roman" w:hAnsiTheme="minorHAnsi" w:cstheme="minorHAnsi"/>
          <w:iCs/>
          <w:szCs w:val="20"/>
          <w:lang w:eastAsia="en-US" w:bidi="ar-SA"/>
        </w:rPr>
        <w:t xml:space="preserve">ore Able and Pupil Premium, including other vulnerable groups and liaising with colleagues, parents/carers and outside agencies.  </w:t>
      </w:r>
    </w:p>
    <w:p w14:paraId="79E79B0F" w14:textId="1F0A9105" w:rsidR="005B20A1" w:rsidRPr="005B20A1" w:rsidRDefault="005B20A1" w:rsidP="005B20A1">
      <w:pPr>
        <w:widowControl/>
        <w:numPr>
          <w:ilvl w:val="0"/>
          <w:numId w:val="16"/>
        </w:numPr>
        <w:autoSpaceDE/>
        <w:autoSpaceDN/>
        <w:spacing w:line="240" w:lineRule="atLeast"/>
        <w:jc w:val="both"/>
        <w:rPr>
          <w:rFonts w:asciiTheme="minorHAnsi" w:eastAsia="Calibri" w:hAnsiTheme="minorHAnsi" w:cstheme="minorHAnsi"/>
          <w:b/>
          <w:bCs/>
          <w:iCs/>
          <w:lang w:eastAsia="en-US" w:bidi="ar-SA"/>
        </w:rPr>
      </w:pPr>
      <w:r w:rsidRPr="005B20A1">
        <w:rPr>
          <w:rFonts w:asciiTheme="minorHAnsi" w:eastAsia="Times New Roman" w:hAnsiTheme="minorHAnsi" w:cstheme="minorHAnsi"/>
          <w:iCs/>
          <w:szCs w:val="20"/>
          <w:lang w:eastAsia="en-US" w:bidi="ar-SA"/>
        </w:rPr>
        <w:t xml:space="preserve">To be accountable for raising the standards of teaching, learning, and attainment for all children identified as having specific needs in EAL, </w:t>
      </w:r>
      <w:r w:rsidR="00097A30">
        <w:rPr>
          <w:rFonts w:asciiTheme="minorHAnsi" w:eastAsia="Times New Roman" w:hAnsiTheme="minorHAnsi" w:cstheme="minorHAnsi"/>
          <w:iCs/>
          <w:szCs w:val="20"/>
          <w:lang w:eastAsia="en-US" w:bidi="ar-SA"/>
        </w:rPr>
        <w:t xml:space="preserve">more </w:t>
      </w:r>
      <w:r w:rsidRPr="005B20A1">
        <w:rPr>
          <w:rFonts w:asciiTheme="minorHAnsi" w:eastAsia="Times New Roman" w:hAnsiTheme="minorHAnsi" w:cstheme="minorHAnsi"/>
          <w:iCs/>
          <w:szCs w:val="20"/>
          <w:lang w:eastAsia="en-US" w:bidi="ar-SA"/>
        </w:rPr>
        <w:t xml:space="preserve">able or SEN in the school. </w:t>
      </w:r>
    </w:p>
    <w:p w14:paraId="45347ACC" w14:textId="77777777" w:rsidR="005B20A1" w:rsidRPr="005B20A1" w:rsidRDefault="005B20A1" w:rsidP="005B20A1">
      <w:pPr>
        <w:widowControl/>
        <w:numPr>
          <w:ilvl w:val="0"/>
          <w:numId w:val="16"/>
        </w:numPr>
        <w:autoSpaceDE/>
        <w:autoSpaceDN/>
        <w:spacing w:after="200" w:line="276" w:lineRule="auto"/>
        <w:contextualSpacing/>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Have lead responsibility for the safety of the children, and leading a trained team of Child Protection and Safeguarding staff (see DSL JD)</w:t>
      </w:r>
    </w:p>
    <w:p w14:paraId="0957BC27" w14:textId="77777777" w:rsidR="005B20A1" w:rsidRPr="005B20A1" w:rsidRDefault="005B20A1" w:rsidP="005B20A1">
      <w:pPr>
        <w:widowControl/>
        <w:numPr>
          <w:ilvl w:val="0"/>
          <w:numId w:val="16"/>
        </w:numPr>
        <w:autoSpaceDE/>
        <w:autoSpaceDN/>
        <w:spacing w:after="200" w:line="276" w:lineRule="auto"/>
        <w:contextualSpacing/>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To line manage the attendance team</w:t>
      </w:r>
    </w:p>
    <w:p w14:paraId="41959F55" w14:textId="77777777" w:rsidR="0008685F" w:rsidRDefault="0008685F" w:rsidP="005B20A1">
      <w:pPr>
        <w:widowControl/>
        <w:autoSpaceDE/>
        <w:autoSpaceDN/>
        <w:spacing w:line="240" w:lineRule="atLeast"/>
        <w:jc w:val="both"/>
        <w:rPr>
          <w:rFonts w:asciiTheme="minorHAnsi" w:eastAsia="Times New Roman" w:hAnsiTheme="minorHAnsi" w:cstheme="minorHAnsi"/>
          <w:b/>
          <w:iCs/>
          <w:lang w:eastAsia="en-US" w:bidi="ar-SA"/>
        </w:rPr>
      </w:pPr>
    </w:p>
    <w:p w14:paraId="05D9E80F" w14:textId="5E6AC85E" w:rsidR="005B20A1" w:rsidRPr="005B20A1" w:rsidRDefault="005B20A1" w:rsidP="005B20A1">
      <w:pPr>
        <w:widowControl/>
        <w:autoSpaceDE/>
        <w:autoSpaceDN/>
        <w:spacing w:line="240" w:lineRule="atLeast"/>
        <w:jc w:val="both"/>
        <w:rPr>
          <w:rFonts w:asciiTheme="minorHAnsi" w:eastAsia="Times New Roman" w:hAnsiTheme="minorHAnsi" w:cstheme="minorHAnsi"/>
          <w:b/>
          <w:iCs/>
          <w:lang w:eastAsia="en-US" w:bidi="ar-SA"/>
        </w:rPr>
      </w:pPr>
      <w:r w:rsidRPr="005B20A1">
        <w:rPr>
          <w:rFonts w:asciiTheme="minorHAnsi" w:eastAsia="Times New Roman" w:hAnsiTheme="minorHAnsi" w:cstheme="minorHAnsi"/>
          <w:b/>
          <w:iCs/>
          <w:lang w:eastAsia="en-US" w:bidi="ar-SA"/>
        </w:rPr>
        <w:t>Key Responsibilities</w:t>
      </w:r>
    </w:p>
    <w:p w14:paraId="13A82A4B" w14:textId="77777777" w:rsidR="005B20A1" w:rsidRPr="005B20A1" w:rsidRDefault="005B20A1" w:rsidP="005B20A1">
      <w:pPr>
        <w:widowControl/>
        <w:autoSpaceDE/>
        <w:autoSpaceDN/>
        <w:spacing w:line="240" w:lineRule="atLeast"/>
        <w:jc w:val="both"/>
        <w:rPr>
          <w:rFonts w:asciiTheme="minorHAnsi" w:eastAsia="Calibri" w:hAnsiTheme="minorHAnsi" w:cstheme="minorHAnsi"/>
          <w:b/>
          <w:bCs/>
          <w:iCs/>
          <w:lang w:eastAsia="en-US" w:bidi="ar-SA"/>
        </w:rPr>
      </w:pPr>
    </w:p>
    <w:p w14:paraId="356B447B" w14:textId="76AAA6A2" w:rsidR="005B20A1" w:rsidRPr="005B20A1" w:rsidRDefault="005B20A1" w:rsidP="005B20A1">
      <w:pPr>
        <w:widowControl/>
        <w:numPr>
          <w:ilvl w:val="0"/>
          <w:numId w:val="16"/>
        </w:numPr>
        <w:autoSpaceDE/>
        <w:autoSpaceDN/>
        <w:spacing w:line="240" w:lineRule="atLeast"/>
        <w:jc w:val="both"/>
        <w:rPr>
          <w:rFonts w:asciiTheme="minorHAnsi" w:eastAsia="Calibri" w:hAnsiTheme="minorHAnsi" w:cstheme="minorHAnsi"/>
          <w:b/>
          <w:bCs/>
          <w:iCs/>
          <w:lang w:eastAsia="en-US" w:bidi="ar-SA"/>
        </w:rPr>
      </w:pPr>
      <w:r w:rsidRPr="005B20A1">
        <w:rPr>
          <w:rFonts w:asciiTheme="minorHAnsi" w:eastAsia="Times New Roman" w:hAnsiTheme="minorHAnsi" w:cstheme="minorHAnsi"/>
          <w:iCs/>
          <w:szCs w:val="20"/>
          <w:lang w:eastAsia="en-US" w:bidi="ar-SA"/>
        </w:rPr>
        <w:t xml:space="preserve">To lead learning and co-ordinate the strategic management and development of Inclusion across the school so that all pupils with a range of additional needs, as identified as EAL, SEN and </w:t>
      </w:r>
      <w:r w:rsidR="00D95661" w:rsidRPr="0055077E">
        <w:rPr>
          <w:rFonts w:asciiTheme="minorHAnsi" w:eastAsia="Times New Roman" w:hAnsiTheme="minorHAnsi" w:cstheme="minorHAnsi"/>
          <w:iCs/>
          <w:szCs w:val="20"/>
          <w:lang w:eastAsia="en-US" w:bidi="ar-SA"/>
        </w:rPr>
        <w:t xml:space="preserve">more </w:t>
      </w:r>
      <w:r w:rsidRPr="005B20A1">
        <w:rPr>
          <w:rFonts w:asciiTheme="minorHAnsi" w:eastAsia="Times New Roman" w:hAnsiTheme="minorHAnsi" w:cstheme="minorHAnsi"/>
          <w:iCs/>
          <w:szCs w:val="20"/>
          <w:lang w:eastAsia="en-US" w:bidi="ar-SA"/>
        </w:rPr>
        <w:t xml:space="preserve">able are well supported across the school and make very good progress. </w:t>
      </w:r>
    </w:p>
    <w:p w14:paraId="6F2EF63A" w14:textId="695BB276" w:rsidR="005B20A1" w:rsidRPr="005B20A1" w:rsidRDefault="005B20A1" w:rsidP="005B20A1">
      <w:pPr>
        <w:widowControl/>
        <w:numPr>
          <w:ilvl w:val="0"/>
          <w:numId w:val="16"/>
        </w:numPr>
        <w:autoSpaceDE/>
        <w:autoSpaceDN/>
        <w:spacing w:line="240" w:lineRule="atLeast"/>
        <w:jc w:val="both"/>
        <w:rPr>
          <w:rFonts w:asciiTheme="minorHAnsi" w:eastAsia="Calibri" w:hAnsiTheme="minorHAnsi" w:cstheme="minorHAnsi"/>
          <w:b/>
          <w:bCs/>
          <w:iCs/>
          <w:lang w:eastAsia="en-US" w:bidi="ar-SA"/>
        </w:rPr>
      </w:pPr>
      <w:r w:rsidRPr="005B20A1">
        <w:rPr>
          <w:rFonts w:asciiTheme="minorHAnsi" w:eastAsia="Times New Roman" w:hAnsiTheme="minorHAnsi" w:cstheme="minorHAnsi"/>
          <w:iCs/>
          <w:szCs w:val="20"/>
          <w:lang w:eastAsia="en-US" w:bidi="ar-SA"/>
        </w:rPr>
        <w:t xml:space="preserve">To oversee and ensure quality provision is in place for children with a range of additional needs mainly: EAL, children with SEN and </w:t>
      </w:r>
      <w:r w:rsidR="00D95661" w:rsidRPr="0055077E">
        <w:rPr>
          <w:rFonts w:asciiTheme="minorHAnsi" w:eastAsia="Times New Roman" w:hAnsiTheme="minorHAnsi" w:cstheme="minorHAnsi"/>
          <w:iCs/>
          <w:szCs w:val="20"/>
          <w:lang w:eastAsia="en-US" w:bidi="ar-SA"/>
        </w:rPr>
        <w:t>more able</w:t>
      </w:r>
      <w:r w:rsidR="00A63935" w:rsidRPr="0055077E">
        <w:rPr>
          <w:rFonts w:asciiTheme="minorHAnsi" w:eastAsia="Times New Roman" w:hAnsiTheme="minorHAnsi" w:cstheme="minorHAnsi"/>
          <w:iCs/>
          <w:szCs w:val="20"/>
          <w:lang w:eastAsia="en-US" w:bidi="ar-SA"/>
        </w:rPr>
        <w:t xml:space="preserve"> pupils. </w:t>
      </w:r>
    </w:p>
    <w:p w14:paraId="77A8FD36" w14:textId="77777777" w:rsidR="005B20A1" w:rsidRPr="005B20A1" w:rsidRDefault="005B20A1" w:rsidP="005B20A1">
      <w:pPr>
        <w:widowControl/>
        <w:numPr>
          <w:ilvl w:val="0"/>
          <w:numId w:val="16"/>
        </w:numPr>
        <w:autoSpaceDE/>
        <w:autoSpaceDN/>
        <w:spacing w:line="240" w:lineRule="atLeast"/>
        <w:jc w:val="both"/>
        <w:rPr>
          <w:rFonts w:asciiTheme="minorHAnsi" w:eastAsia="Calibri" w:hAnsiTheme="minorHAnsi" w:cstheme="minorHAnsi"/>
          <w:b/>
          <w:bCs/>
          <w:iCs/>
          <w:lang w:eastAsia="en-US" w:bidi="ar-SA"/>
        </w:rPr>
      </w:pPr>
      <w:r w:rsidRPr="005B20A1">
        <w:rPr>
          <w:rFonts w:asciiTheme="minorHAnsi" w:eastAsia="Times New Roman" w:hAnsiTheme="minorHAnsi" w:cstheme="minorHAnsi"/>
          <w:iCs/>
          <w:szCs w:val="20"/>
          <w:lang w:eastAsia="en-US" w:bidi="ar-SA"/>
        </w:rPr>
        <w:t>To oversee the implementation of personal development programmes and initiatives and link these across the curriculum, including PSHE and SMSC</w:t>
      </w:r>
    </w:p>
    <w:p w14:paraId="2907016C" w14:textId="77777777" w:rsidR="005B20A1" w:rsidRPr="005B20A1" w:rsidRDefault="005B20A1" w:rsidP="005B20A1">
      <w:pPr>
        <w:widowControl/>
        <w:numPr>
          <w:ilvl w:val="0"/>
          <w:numId w:val="16"/>
        </w:numPr>
        <w:autoSpaceDE/>
        <w:autoSpaceDN/>
        <w:spacing w:line="240" w:lineRule="atLeast"/>
        <w:jc w:val="both"/>
        <w:rPr>
          <w:rFonts w:asciiTheme="minorHAnsi" w:eastAsia="Calibri" w:hAnsiTheme="minorHAnsi" w:cstheme="minorHAnsi"/>
          <w:iCs/>
          <w:lang w:eastAsia="en-US" w:bidi="ar-SA"/>
        </w:rPr>
      </w:pPr>
      <w:r w:rsidRPr="005B20A1">
        <w:rPr>
          <w:rFonts w:asciiTheme="minorHAnsi" w:eastAsia="Calibri" w:hAnsiTheme="minorHAnsi" w:cstheme="minorHAnsi"/>
          <w:iCs/>
          <w:lang w:eastAsia="en-US" w:bidi="ar-SA"/>
        </w:rPr>
        <w:t>Work with the headteacher and governors to ensure the school meets its responsibilities under the Equality Act 2010 in terms of reasonable adjustments and access arrangements</w:t>
      </w:r>
    </w:p>
    <w:p w14:paraId="0CCE4901" w14:textId="77777777" w:rsidR="005B20A1" w:rsidRPr="005B20A1" w:rsidRDefault="005B20A1" w:rsidP="005B20A1">
      <w:pPr>
        <w:widowControl/>
        <w:numPr>
          <w:ilvl w:val="0"/>
          <w:numId w:val="16"/>
        </w:numPr>
        <w:autoSpaceDE/>
        <w:autoSpaceDN/>
        <w:spacing w:line="240" w:lineRule="atLeast"/>
        <w:jc w:val="both"/>
        <w:rPr>
          <w:rFonts w:asciiTheme="minorHAnsi" w:eastAsia="Calibri" w:hAnsiTheme="minorHAnsi" w:cstheme="minorHAnsi"/>
          <w:iCs/>
          <w:lang w:eastAsia="en-US" w:bidi="ar-SA"/>
        </w:rPr>
      </w:pPr>
      <w:r w:rsidRPr="005B20A1">
        <w:rPr>
          <w:rFonts w:asciiTheme="minorHAnsi" w:eastAsia="Calibri" w:hAnsiTheme="minorHAnsi" w:cstheme="minorHAnsi"/>
          <w:iCs/>
          <w:lang w:eastAsia="en-US" w:bidi="ar-SA"/>
        </w:rPr>
        <w:t>Prepare and review information the governing board is required to publish</w:t>
      </w:r>
    </w:p>
    <w:p w14:paraId="60D36AC0" w14:textId="77777777" w:rsidR="005B20A1" w:rsidRPr="005B20A1" w:rsidRDefault="005B20A1" w:rsidP="005B20A1">
      <w:pPr>
        <w:widowControl/>
        <w:numPr>
          <w:ilvl w:val="0"/>
          <w:numId w:val="16"/>
        </w:numPr>
        <w:autoSpaceDE/>
        <w:autoSpaceDN/>
        <w:spacing w:line="240" w:lineRule="atLeast"/>
        <w:jc w:val="both"/>
        <w:rPr>
          <w:rFonts w:asciiTheme="minorHAnsi" w:eastAsia="Calibri" w:hAnsiTheme="minorHAnsi" w:cstheme="minorHAnsi"/>
          <w:iCs/>
          <w:lang w:eastAsia="en-US" w:bidi="ar-SA"/>
        </w:rPr>
      </w:pPr>
      <w:r w:rsidRPr="005B20A1">
        <w:rPr>
          <w:rFonts w:asciiTheme="minorHAnsi" w:eastAsia="Calibri" w:hAnsiTheme="minorHAnsi" w:cstheme="minorHAnsi"/>
          <w:iCs/>
          <w:lang w:eastAsia="en-US" w:bidi="ar-SA"/>
        </w:rPr>
        <w:t>To embed the effective use of accurate data to inform planning and coordinate support strategies to raise attainment, secure outstanding progress and address the underperformance of groups and individual students</w:t>
      </w:r>
    </w:p>
    <w:p w14:paraId="29B33B37" w14:textId="337418E8" w:rsidR="005B20A1" w:rsidRPr="005B20A1" w:rsidRDefault="005B20A1" w:rsidP="005B20A1">
      <w:pPr>
        <w:widowControl/>
        <w:numPr>
          <w:ilvl w:val="0"/>
          <w:numId w:val="16"/>
        </w:numPr>
        <w:autoSpaceDE/>
        <w:autoSpaceDN/>
        <w:spacing w:line="240" w:lineRule="atLeast"/>
        <w:jc w:val="both"/>
        <w:rPr>
          <w:rFonts w:asciiTheme="minorHAnsi" w:eastAsia="Calibri" w:hAnsiTheme="minorHAnsi" w:cstheme="minorHAnsi"/>
          <w:iCs/>
          <w:lang w:eastAsia="en-US" w:bidi="ar-SA"/>
        </w:rPr>
      </w:pPr>
      <w:r w:rsidRPr="005B20A1">
        <w:rPr>
          <w:rFonts w:asciiTheme="minorHAnsi" w:eastAsia="Calibri" w:hAnsiTheme="minorHAnsi" w:cstheme="minorHAnsi"/>
          <w:iCs/>
          <w:lang w:eastAsia="en-US" w:bidi="ar-SA"/>
        </w:rPr>
        <w:t xml:space="preserve">To ensure all </w:t>
      </w:r>
      <w:r w:rsidR="0021470A">
        <w:rPr>
          <w:rFonts w:asciiTheme="minorHAnsi" w:eastAsia="Calibri" w:hAnsiTheme="minorHAnsi" w:cstheme="minorHAnsi"/>
          <w:iCs/>
          <w:lang w:eastAsia="en-US" w:bidi="ar-SA"/>
        </w:rPr>
        <w:t>pupils</w:t>
      </w:r>
      <w:r w:rsidRPr="005B20A1">
        <w:rPr>
          <w:rFonts w:asciiTheme="minorHAnsi" w:eastAsia="Calibri" w:hAnsiTheme="minorHAnsi" w:cstheme="minorHAnsi"/>
          <w:iCs/>
          <w:lang w:eastAsia="en-US" w:bidi="ar-SA"/>
        </w:rPr>
        <w:t xml:space="preserve"> have an identified baseline level of entry from which to measure progress</w:t>
      </w:r>
    </w:p>
    <w:p w14:paraId="5BF3834C" w14:textId="6C174BF8" w:rsidR="005B20A1" w:rsidRPr="005B20A1" w:rsidRDefault="005B20A1" w:rsidP="005B20A1">
      <w:pPr>
        <w:widowControl/>
        <w:numPr>
          <w:ilvl w:val="0"/>
          <w:numId w:val="16"/>
        </w:numPr>
        <w:autoSpaceDE/>
        <w:autoSpaceDN/>
        <w:spacing w:line="240" w:lineRule="atLeast"/>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lang w:eastAsia="en-US" w:bidi="ar-SA"/>
        </w:rPr>
        <w:t xml:space="preserve">To provide professional leadership and management </w:t>
      </w:r>
    </w:p>
    <w:p w14:paraId="2800DE0A" w14:textId="2B5232E0" w:rsidR="005B20A1" w:rsidRPr="005B20A1" w:rsidRDefault="005B20A1" w:rsidP="005B20A1">
      <w:pPr>
        <w:widowControl/>
        <w:numPr>
          <w:ilvl w:val="0"/>
          <w:numId w:val="16"/>
        </w:numPr>
        <w:autoSpaceDE/>
        <w:autoSpaceDN/>
        <w:jc w:val="both"/>
        <w:rPr>
          <w:rFonts w:asciiTheme="minorHAnsi" w:eastAsia="Times New Roman" w:hAnsiTheme="minorHAnsi" w:cstheme="minorHAnsi"/>
          <w:iCs/>
          <w:lang w:eastAsia="en-US" w:bidi="ar-SA"/>
        </w:rPr>
      </w:pPr>
      <w:r w:rsidRPr="005B20A1">
        <w:rPr>
          <w:rFonts w:asciiTheme="minorHAnsi" w:eastAsia="Times New Roman" w:hAnsiTheme="minorHAnsi" w:cstheme="minorHAnsi"/>
          <w:iCs/>
          <w:lang w:eastAsia="en-US" w:bidi="ar-SA"/>
        </w:rPr>
        <w:t xml:space="preserve">To support a culture that promotes excellence, equality, and high expectations for all </w:t>
      </w:r>
      <w:r w:rsidR="00464E05">
        <w:rPr>
          <w:rFonts w:asciiTheme="minorHAnsi" w:eastAsia="Times New Roman" w:hAnsiTheme="minorHAnsi" w:cstheme="minorHAnsi"/>
          <w:iCs/>
          <w:lang w:eastAsia="en-US" w:bidi="ar-SA"/>
        </w:rPr>
        <w:t>pupils</w:t>
      </w:r>
      <w:r w:rsidRPr="005B20A1">
        <w:rPr>
          <w:rFonts w:asciiTheme="minorHAnsi" w:eastAsia="Times New Roman" w:hAnsiTheme="minorHAnsi" w:cstheme="minorHAnsi"/>
          <w:iCs/>
          <w:lang w:eastAsia="en-US" w:bidi="ar-SA"/>
        </w:rPr>
        <w:t>.</w:t>
      </w:r>
    </w:p>
    <w:p w14:paraId="445300E5" w14:textId="721432ED" w:rsidR="005B20A1" w:rsidRPr="005B20A1" w:rsidRDefault="005B20A1" w:rsidP="005B20A1">
      <w:pPr>
        <w:widowControl/>
        <w:numPr>
          <w:ilvl w:val="0"/>
          <w:numId w:val="16"/>
        </w:numPr>
        <w:autoSpaceDE/>
        <w:autoSpaceDN/>
        <w:spacing w:line="240" w:lineRule="atLeast"/>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 xml:space="preserve">Together with the senior team participate in evaluating the </w:t>
      </w:r>
      <w:r w:rsidR="001A57BA">
        <w:rPr>
          <w:rFonts w:asciiTheme="minorHAnsi" w:eastAsia="Times New Roman" w:hAnsiTheme="minorHAnsi" w:cstheme="minorHAnsi"/>
          <w:iCs/>
          <w:szCs w:val="20"/>
          <w:lang w:eastAsia="en-US" w:bidi="ar-SA"/>
        </w:rPr>
        <w:t>s</w:t>
      </w:r>
      <w:r w:rsidRPr="005B20A1">
        <w:rPr>
          <w:rFonts w:asciiTheme="minorHAnsi" w:eastAsia="Times New Roman" w:hAnsiTheme="minorHAnsi" w:cstheme="minorHAnsi"/>
          <w:iCs/>
          <w:szCs w:val="20"/>
          <w:lang w:eastAsia="en-US" w:bidi="ar-SA"/>
        </w:rPr>
        <w:t>chool’s performance and to identify the priorities that will lead to continuous improvement and the raising of standards.</w:t>
      </w:r>
    </w:p>
    <w:p w14:paraId="3F56342C" w14:textId="2E5EBCC7" w:rsidR="005B20A1" w:rsidRPr="005B20A1" w:rsidRDefault="005B20A1" w:rsidP="005B20A1">
      <w:pPr>
        <w:widowControl/>
        <w:numPr>
          <w:ilvl w:val="0"/>
          <w:numId w:val="16"/>
        </w:numPr>
        <w:autoSpaceDE/>
        <w:autoSpaceDN/>
        <w:rPr>
          <w:rFonts w:asciiTheme="minorHAnsi" w:eastAsia="Times New Roman" w:hAnsiTheme="minorHAnsi" w:cstheme="minorHAnsi"/>
          <w:iCs/>
          <w:lang w:eastAsia="en-US" w:bidi="ar-SA"/>
        </w:rPr>
      </w:pPr>
      <w:r w:rsidRPr="005B20A1">
        <w:rPr>
          <w:rFonts w:asciiTheme="minorHAnsi" w:eastAsia="Times New Roman" w:hAnsiTheme="minorHAnsi" w:cstheme="minorHAnsi"/>
          <w:iCs/>
          <w:lang w:eastAsia="en-US" w:bidi="ar-SA"/>
        </w:rPr>
        <w:lastRenderedPageBreak/>
        <w:t xml:space="preserve">Communicate regularly </w:t>
      </w:r>
      <w:r w:rsidR="006E06EF" w:rsidRPr="0055077E">
        <w:rPr>
          <w:rFonts w:asciiTheme="minorHAnsi" w:eastAsia="Times New Roman" w:hAnsiTheme="minorHAnsi" w:cstheme="minorHAnsi"/>
          <w:iCs/>
          <w:lang w:eastAsia="en-US" w:bidi="ar-SA"/>
        </w:rPr>
        <w:t>and</w:t>
      </w:r>
      <w:r w:rsidRPr="005B20A1">
        <w:rPr>
          <w:rFonts w:asciiTheme="minorHAnsi" w:eastAsia="Times New Roman" w:hAnsiTheme="minorHAnsi" w:cstheme="minorHAnsi"/>
          <w:iCs/>
          <w:lang w:eastAsia="en-US" w:bidi="ar-SA"/>
        </w:rPr>
        <w:t xml:space="preserve"> effectively with parents or carers</w:t>
      </w:r>
    </w:p>
    <w:p w14:paraId="691C53CC" w14:textId="77777777" w:rsidR="005B20A1" w:rsidRPr="005B20A1" w:rsidRDefault="005B20A1" w:rsidP="005B20A1">
      <w:pPr>
        <w:widowControl/>
        <w:numPr>
          <w:ilvl w:val="0"/>
          <w:numId w:val="16"/>
        </w:numPr>
        <w:autoSpaceDE/>
        <w:autoSpaceDN/>
        <w:rPr>
          <w:rFonts w:asciiTheme="minorHAnsi" w:eastAsia="Times New Roman" w:hAnsiTheme="minorHAnsi" w:cstheme="minorHAnsi"/>
          <w:iCs/>
          <w:lang w:eastAsia="en-US" w:bidi="ar-SA"/>
        </w:rPr>
      </w:pPr>
      <w:r w:rsidRPr="005B20A1">
        <w:rPr>
          <w:rFonts w:asciiTheme="minorHAnsi" w:eastAsia="Times New Roman" w:hAnsiTheme="minorHAnsi" w:cstheme="minorHAnsi"/>
          <w:iCs/>
          <w:lang w:eastAsia="en-US" w:bidi="ar-SA"/>
        </w:rPr>
        <w:t>To participate in strategic planning which supports the School Improvement Plan.</w:t>
      </w:r>
    </w:p>
    <w:p w14:paraId="7EC7B4D0" w14:textId="77777777" w:rsidR="005B20A1" w:rsidRPr="005B20A1" w:rsidRDefault="005B20A1" w:rsidP="005B20A1">
      <w:pPr>
        <w:widowControl/>
        <w:numPr>
          <w:ilvl w:val="0"/>
          <w:numId w:val="16"/>
        </w:numPr>
        <w:autoSpaceDE/>
        <w:autoSpaceDN/>
        <w:jc w:val="both"/>
        <w:rPr>
          <w:rFonts w:asciiTheme="minorHAnsi" w:eastAsia="Times New Roman" w:hAnsiTheme="minorHAnsi" w:cstheme="minorHAnsi"/>
          <w:iCs/>
          <w:lang w:eastAsia="en-US" w:bidi="ar-SA"/>
        </w:rPr>
      </w:pPr>
      <w:r w:rsidRPr="005B20A1">
        <w:rPr>
          <w:rFonts w:asciiTheme="minorHAnsi" w:eastAsia="Times New Roman" w:hAnsiTheme="minorHAnsi" w:cstheme="minorHAnsi"/>
          <w:iCs/>
          <w:lang w:eastAsia="en-US" w:bidi="ar-SA"/>
        </w:rPr>
        <w:t>To develop a school ethos which enables everyone to work collaboratively, share knowledge and understanding, celebrate success and accept responsibility for outcomes</w:t>
      </w:r>
    </w:p>
    <w:p w14:paraId="4E708B7E" w14:textId="77777777" w:rsidR="005B20A1" w:rsidRPr="005B20A1" w:rsidRDefault="005B20A1" w:rsidP="005B20A1">
      <w:pPr>
        <w:widowControl/>
        <w:numPr>
          <w:ilvl w:val="0"/>
          <w:numId w:val="16"/>
        </w:numPr>
        <w:autoSpaceDE/>
        <w:autoSpaceDN/>
        <w:jc w:val="both"/>
        <w:rPr>
          <w:rFonts w:asciiTheme="minorHAnsi" w:eastAsia="Times New Roman" w:hAnsiTheme="minorHAnsi" w:cstheme="minorHAnsi"/>
          <w:iCs/>
          <w:lang w:eastAsia="en-US" w:bidi="ar-SA"/>
        </w:rPr>
      </w:pPr>
      <w:r w:rsidRPr="005B20A1">
        <w:rPr>
          <w:rFonts w:asciiTheme="minorHAnsi" w:eastAsia="Calibri" w:hAnsiTheme="minorHAnsi" w:cstheme="minorHAnsi"/>
          <w:bCs/>
          <w:iCs/>
          <w:lang w:eastAsia="en-US" w:bidi="ar-SA"/>
        </w:rPr>
        <w:t>Leaders whom you line manage are held accountable for levels of progress within their area of responsibility</w:t>
      </w:r>
    </w:p>
    <w:p w14:paraId="4EA44B65" w14:textId="77777777" w:rsidR="005B20A1" w:rsidRPr="005B20A1" w:rsidRDefault="005B20A1" w:rsidP="005B20A1">
      <w:pPr>
        <w:widowControl/>
        <w:numPr>
          <w:ilvl w:val="0"/>
          <w:numId w:val="16"/>
        </w:numPr>
        <w:autoSpaceDE/>
        <w:autoSpaceDN/>
        <w:jc w:val="both"/>
        <w:rPr>
          <w:rFonts w:asciiTheme="minorHAnsi" w:eastAsia="Times New Roman" w:hAnsiTheme="minorHAnsi" w:cstheme="minorHAnsi"/>
          <w:iCs/>
          <w:lang w:eastAsia="en-US" w:bidi="ar-SA"/>
        </w:rPr>
      </w:pPr>
      <w:r w:rsidRPr="005B20A1">
        <w:rPr>
          <w:rFonts w:asciiTheme="minorHAnsi" w:eastAsia="Calibri" w:hAnsiTheme="minorHAnsi" w:cstheme="minorHAnsi"/>
          <w:bCs/>
          <w:iCs/>
          <w:lang w:eastAsia="en-US" w:bidi="ar-SA"/>
        </w:rPr>
        <w:t>To challenge underperformance ensuring corrective actions are in place and evaluation takes place to analyse the impact of these interventions in the departments that you line manage</w:t>
      </w:r>
    </w:p>
    <w:p w14:paraId="0FED4DBE" w14:textId="77777777" w:rsidR="005B20A1" w:rsidRPr="005B20A1" w:rsidRDefault="005B20A1" w:rsidP="005B20A1">
      <w:pPr>
        <w:widowControl/>
        <w:numPr>
          <w:ilvl w:val="0"/>
          <w:numId w:val="16"/>
        </w:numPr>
        <w:autoSpaceDE/>
        <w:autoSpaceDN/>
        <w:jc w:val="both"/>
        <w:rPr>
          <w:rFonts w:asciiTheme="minorHAnsi" w:eastAsia="Times New Roman" w:hAnsiTheme="minorHAnsi" w:cstheme="minorHAnsi"/>
          <w:iCs/>
          <w:lang w:eastAsia="en-US" w:bidi="ar-SA"/>
        </w:rPr>
      </w:pPr>
      <w:r w:rsidRPr="005B20A1">
        <w:rPr>
          <w:rFonts w:asciiTheme="minorHAnsi" w:eastAsia="Calibri" w:hAnsiTheme="minorHAnsi" w:cstheme="minorHAnsi"/>
          <w:bCs/>
          <w:iCs/>
          <w:lang w:eastAsia="en-US" w:bidi="ar-SA"/>
        </w:rPr>
        <w:t>To have a teaching allocation in line with the role at the school</w:t>
      </w:r>
    </w:p>
    <w:p w14:paraId="1DCC22A8" w14:textId="5872C8A1" w:rsidR="005B20A1" w:rsidRPr="005B20A1" w:rsidRDefault="005B20A1" w:rsidP="005B20A1">
      <w:pPr>
        <w:widowControl/>
        <w:numPr>
          <w:ilvl w:val="0"/>
          <w:numId w:val="16"/>
        </w:numPr>
        <w:autoSpaceDE/>
        <w:autoSpaceDN/>
        <w:jc w:val="both"/>
        <w:rPr>
          <w:rFonts w:asciiTheme="minorHAnsi" w:eastAsia="Times New Roman" w:hAnsiTheme="minorHAnsi" w:cstheme="minorHAnsi"/>
          <w:iCs/>
          <w:lang w:eastAsia="en-US" w:bidi="ar-SA"/>
        </w:rPr>
      </w:pPr>
      <w:r w:rsidRPr="005B20A1">
        <w:rPr>
          <w:rFonts w:asciiTheme="minorHAnsi" w:eastAsia="Times New Roman" w:hAnsiTheme="minorHAnsi" w:cstheme="minorHAnsi"/>
          <w:iCs/>
          <w:szCs w:val="20"/>
          <w:lang w:eastAsia="en-US" w:bidi="ar-SA"/>
        </w:rPr>
        <w:t xml:space="preserve">To develop and lead INSET programmes to support effective inclusive practices and provision in school, specifically for </w:t>
      </w:r>
      <w:r w:rsidR="006E06EF" w:rsidRPr="0055077E">
        <w:rPr>
          <w:rFonts w:asciiTheme="minorHAnsi" w:eastAsia="Times New Roman" w:hAnsiTheme="minorHAnsi" w:cstheme="minorHAnsi"/>
          <w:iCs/>
          <w:szCs w:val="20"/>
          <w:lang w:eastAsia="en-US" w:bidi="ar-SA"/>
        </w:rPr>
        <w:t>intervention groups.</w:t>
      </w:r>
    </w:p>
    <w:p w14:paraId="3B5A3616" w14:textId="54931BA9" w:rsidR="005B20A1" w:rsidRPr="005B20A1" w:rsidRDefault="005B20A1" w:rsidP="005B20A1">
      <w:pPr>
        <w:widowControl/>
        <w:numPr>
          <w:ilvl w:val="0"/>
          <w:numId w:val="16"/>
        </w:numPr>
        <w:autoSpaceDE/>
        <w:autoSpaceDN/>
        <w:jc w:val="both"/>
        <w:rPr>
          <w:rFonts w:asciiTheme="minorHAnsi" w:eastAsia="Times New Roman" w:hAnsiTheme="minorHAnsi" w:cstheme="minorHAnsi"/>
          <w:iCs/>
          <w:lang w:eastAsia="en-US" w:bidi="ar-SA"/>
        </w:rPr>
      </w:pPr>
      <w:r w:rsidRPr="005B20A1">
        <w:rPr>
          <w:rFonts w:asciiTheme="minorHAnsi" w:eastAsia="Times New Roman" w:hAnsiTheme="minorHAnsi" w:cstheme="minorHAnsi"/>
          <w:iCs/>
          <w:szCs w:val="20"/>
          <w:lang w:eastAsia="en-US" w:bidi="ar-SA"/>
        </w:rPr>
        <w:t xml:space="preserve">To </w:t>
      </w:r>
      <w:r w:rsidR="00C63D8D" w:rsidRPr="005B20A1">
        <w:rPr>
          <w:rFonts w:asciiTheme="minorHAnsi" w:eastAsia="Times New Roman" w:hAnsiTheme="minorHAnsi" w:cstheme="minorHAnsi"/>
          <w:iCs/>
          <w:szCs w:val="20"/>
          <w:lang w:eastAsia="en-US" w:bidi="ar-SA"/>
        </w:rPr>
        <w:t>oversee and</w:t>
      </w:r>
      <w:r w:rsidRPr="005B20A1">
        <w:rPr>
          <w:rFonts w:asciiTheme="minorHAnsi" w:eastAsia="Times New Roman" w:hAnsiTheme="minorHAnsi" w:cstheme="minorHAnsi"/>
          <w:iCs/>
          <w:szCs w:val="20"/>
          <w:lang w:eastAsia="en-US" w:bidi="ar-SA"/>
        </w:rPr>
        <w:t xml:space="preserve"> work collaboratively with year leaders to ensure the effective co-ordination of intervention programmes to support designated groups of pupils.</w:t>
      </w:r>
    </w:p>
    <w:p w14:paraId="0ED9C688" w14:textId="77777777" w:rsidR="005B20A1" w:rsidRPr="005B20A1" w:rsidRDefault="005B20A1" w:rsidP="005B20A1">
      <w:pPr>
        <w:widowControl/>
        <w:numPr>
          <w:ilvl w:val="0"/>
          <w:numId w:val="16"/>
        </w:numPr>
        <w:autoSpaceDE/>
        <w:autoSpaceDN/>
        <w:jc w:val="both"/>
        <w:rPr>
          <w:rFonts w:asciiTheme="minorHAnsi" w:eastAsia="Times New Roman" w:hAnsiTheme="minorHAnsi" w:cstheme="minorHAnsi"/>
          <w:iCs/>
          <w:lang w:eastAsia="en-US" w:bidi="ar-SA"/>
        </w:rPr>
      </w:pPr>
      <w:r w:rsidRPr="005B20A1">
        <w:rPr>
          <w:rFonts w:asciiTheme="minorHAnsi" w:eastAsia="Times New Roman" w:hAnsiTheme="minorHAnsi" w:cstheme="minorHAnsi"/>
          <w:iCs/>
          <w:szCs w:val="20"/>
          <w:lang w:eastAsia="en-US" w:bidi="ar-SA"/>
        </w:rPr>
        <w:t>To actively seek out ways to enrich the learning experience of children through the co-ordination of extended learning programmes (homework long leave, specific clubs, family learning).</w:t>
      </w:r>
    </w:p>
    <w:p w14:paraId="53A20F65" w14:textId="77777777" w:rsidR="005B20A1" w:rsidRPr="005B20A1" w:rsidRDefault="005B20A1" w:rsidP="005B20A1">
      <w:pPr>
        <w:widowControl/>
        <w:numPr>
          <w:ilvl w:val="0"/>
          <w:numId w:val="16"/>
        </w:numPr>
        <w:autoSpaceDE/>
        <w:autoSpaceDN/>
        <w:jc w:val="both"/>
        <w:rPr>
          <w:rFonts w:asciiTheme="minorHAnsi" w:eastAsia="Times New Roman" w:hAnsiTheme="minorHAnsi" w:cstheme="minorHAnsi"/>
          <w:iCs/>
          <w:lang w:eastAsia="en-US" w:bidi="ar-SA"/>
        </w:rPr>
      </w:pPr>
      <w:r w:rsidRPr="005B20A1">
        <w:rPr>
          <w:rFonts w:asciiTheme="minorHAnsi" w:eastAsia="Times New Roman" w:hAnsiTheme="minorHAnsi" w:cstheme="minorHAnsi"/>
          <w:iCs/>
          <w:szCs w:val="20"/>
          <w:lang w:eastAsia="en-US" w:bidi="ar-SA"/>
        </w:rPr>
        <w:t xml:space="preserve">To work with the Headteacher and leadership team in decisions relating to the deployment of support staff across the team. </w:t>
      </w:r>
    </w:p>
    <w:p w14:paraId="0B35742E" w14:textId="77777777" w:rsidR="005B20A1" w:rsidRPr="005B20A1" w:rsidRDefault="005B20A1" w:rsidP="005B20A1">
      <w:pPr>
        <w:widowControl/>
        <w:numPr>
          <w:ilvl w:val="0"/>
          <w:numId w:val="16"/>
        </w:numPr>
        <w:autoSpaceDE/>
        <w:autoSpaceDN/>
        <w:jc w:val="both"/>
        <w:rPr>
          <w:rFonts w:asciiTheme="minorHAnsi" w:eastAsia="Times New Roman" w:hAnsiTheme="minorHAnsi" w:cstheme="minorHAnsi"/>
          <w:iCs/>
          <w:lang w:eastAsia="en-US" w:bidi="ar-SA"/>
        </w:rPr>
      </w:pPr>
      <w:r w:rsidRPr="005B20A1">
        <w:rPr>
          <w:rFonts w:asciiTheme="minorHAnsi" w:eastAsia="Times New Roman" w:hAnsiTheme="minorHAnsi" w:cstheme="minorHAnsi"/>
          <w:iCs/>
          <w:szCs w:val="20"/>
          <w:lang w:eastAsia="en-US" w:bidi="ar-SA"/>
        </w:rPr>
        <w:t xml:space="preserve">To ensure that Inclusive practice is represented in display around the school. </w:t>
      </w:r>
      <w:r w:rsidRPr="005B20A1">
        <w:rPr>
          <w:rFonts w:asciiTheme="minorHAnsi" w:eastAsia="Times New Roman" w:hAnsiTheme="minorHAnsi" w:cstheme="minorHAnsi"/>
          <w:iCs/>
          <w:lang w:eastAsia="en-US" w:bidi="ar-SA"/>
        </w:rPr>
        <w:t>Ensure that parents of these groups of students are well informed about the curriculum, targets, individual pupils' progress and achievement.</w:t>
      </w:r>
    </w:p>
    <w:p w14:paraId="1CB6BE10" w14:textId="77777777" w:rsidR="005B20A1" w:rsidRPr="005B20A1" w:rsidRDefault="005B20A1" w:rsidP="005B20A1">
      <w:pPr>
        <w:widowControl/>
        <w:autoSpaceDE/>
        <w:autoSpaceDN/>
        <w:spacing w:before="120" w:line="240" w:lineRule="atLeast"/>
        <w:jc w:val="both"/>
        <w:rPr>
          <w:rFonts w:asciiTheme="minorHAnsi" w:eastAsia="Times New Roman" w:hAnsiTheme="minorHAnsi" w:cstheme="minorHAnsi"/>
          <w:b/>
          <w:bCs/>
          <w:iCs/>
          <w:lang w:eastAsia="en-US" w:bidi="ar-SA"/>
        </w:rPr>
      </w:pPr>
      <w:r w:rsidRPr="005B20A1">
        <w:rPr>
          <w:rFonts w:asciiTheme="minorHAnsi" w:eastAsia="Times New Roman" w:hAnsiTheme="minorHAnsi" w:cstheme="minorHAnsi"/>
          <w:b/>
          <w:bCs/>
          <w:iCs/>
          <w:lang w:eastAsia="en-US" w:bidi="ar-SA"/>
        </w:rPr>
        <w:t>EAL</w:t>
      </w:r>
    </w:p>
    <w:p w14:paraId="29A62BE1" w14:textId="77777777" w:rsidR="005B20A1" w:rsidRPr="005B20A1" w:rsidRDefault="005B20A1" w:rsidP="005B20A1">
      <w:pPr>
        <w:widowControl/>
        <w:numPr>
          <w:ilvl w:val="0"/>
          <w:numId w:val="17"/>
        </w:numPr>
        <w:autoSpaceDE/>
        <w:autoSpaceDN/>
        <w:spacing w:after="200" w:line="276" w:lineRule="auto"/>
        <w:contextualSpacing/>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 xml:space="preserve">Identify students needing EAL support, on entry into school and conduct individual assessment. Prioritise students for support, differentiating between SEN and EAL. </w:t>
      </w:r>
    </w:p>
    <w:p w14:paraId="66EE15D3" w14:textId="427FB575" w:rsidR="005B20A1" w:rsidRPr="005B20A1" w:rsidRDefault="005B20A1" w:rsidP="005B20A1">
      <w:pPr>
        <w:widowControl/>
        <w:numPr>
          <w:ilvl w:val="0"/>
          <w:numId w:val="16"/>
        </w:numPr>
        <w:autoSpaceDE/>
        <w:autoSpaceDN/>
        <w:spacing w:after="200" w:line="276" w:lineRule="auto"/>
        <w:contextualSpacing/>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 xml:space="preserve">Audit and assess </w:t>
      </w:r>
      <w:r w:rsidR="00BA63F9">
        <w:rPr>
          <w:rFonts w:asciiTheme="minorHAnsi" w:eastAsia="Times New Roman" w:hAnsiTheme="minorHAnsi" w:cstheme="minorHAnsi"/>
          <w:iCs/>
          <w:szCs w:val="20"/>
          <w:lang w:eastAsia="en-US" w:bidi="ar-SA"/>
        </w:rPr>
        <w:t>pupil</w:t>
      </w:r>
      <w:r w:rsidR="005B2B70">
        <w:rPr>
          <w:rFonts w:asciiTheme="minorHAnsi" w:eastAsia="Times New Roman" w:hAnsiTheme="minorHAnsi" w:cstheme="minorHAnsi"/>
          <w:iCs/>
          <w:szCs w:val="20"/>
          <w:lang w:eastAsia="en-US" w:bidi="ar-SA"/>
        </w:rPr>
        <w:t>s</w:t>
      </w:r>
      <w:r w:rsidRPr="005B20A1">
        <w:rPr>
          <w:rFonts w:asciiTheme="minorHAnsi" w:eastAsia="Times New Roman" w:hAnsiTheme="minorHAnsi" w:cstheme="minorHAnsi"/>
          <w:iCs/>
          <w:szCs w:val="20"/>
          <w:lang w:eastAsia="en-US" w:bidi="ar-SA"/>
        </w:rPr>
        <w:t xml:space="preserve"> language levels </w:t>
      </w:r>
    </w:p>
    <w:p w14:paraId="56C83D9B" w14:textId="77777777" w:rsidR="005B20A1" w:rsidRPr="005B20A1" w:rsidRDefault="005B20A1" w:rsidP="005B20A1">
      <w:pPr>
        <w:widowControl/>
        <w:numPr>
          <w:ilvl w:val="0"/>
          <w:numId w:val="16"/>
        </w:numPr>
        <w:autoSpaceDE/>
        <w:autoSpaceDN/>
        <w:spacing w:after="200" w:line="276" w:lineRule="auto"/>
        <w:contextualSpacing/>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 xml:space="preserve">Develop individual learning programmes for EAL pupils. </w:t>
      </w:r>
    </w:p>
    <w:p w14:paraId="5AF04A1C" w14:textId="77777777" w:rsidR="005B20A1" w:rsidRPr="005B20A1" w:rsidRDefault="005B20A1" w:rsidP="005B20A1">
      <w:pPr>
        <w:widowControl/>
        <w:numPr>
          <w:ilvl w:val="0"/>
          <w:numId w:val="16"/>
        </w:numPr>
        <w:autoSpaceDE/>
        <w:autoSpaceDN/>
        <w:spacing w:after="200" w:line="276" w:lineRule="auto"/>
        <w:contextualSpacing/>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 xml:space="preserve">Differentiate work for pupils, ensuring that resources and materials reflect and support the linguistic diversity of pupils and liaise with class teachers on lesson planning. </w:t>
      </w:r>
    </w:p>
    <w:p w14:paraId="4F57F61A" w14:textId="77777777" w:rsidR="005B20A1" w:rsidRPr="005B20A1" w:rsidRDefault="005B20A1" w:rsidP="005B20A1">
      <w:pPr>
        <w:widowControl/>
        <w:numPr>
          <w:ilvl w:val="0"/>
          <w:numId w:val="16"/>
        </w:numPr>
        <w:autoSpaceDE/>
        <w:autoSpaceDN/>
        <w:spacing w:after="200" w:line="276" w:lineRule="auto"/>
        <w:contextualSpacing/>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 xml:space="preserve">Organise and run before and after school EAL related clubs </w:t>
      </w:r>
    </w:p>
    <w:p w14:paraId="7C892CCB" w14:textId="77777777" w:rsidR="005B20A1" w:rsidRPr="005B20A1" w:rsidRDefault="005B20A1" w:rsidP="005B20A1">
      <w:pPr>
        <w:widowControl/>
        <w:numPr>
          <w:ilvl w:val="0"/>
          <w:numId w:val="16"/>
        </w:numPr>
        <w:autoSpaceDE/>
        <w:autoSpaceDN/>
        <w:spacing w:after="200" w:line="276" w:lineRule="auto"/>
        <w:contextualSpacing/>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 xml:space="preserve">Provide guidance and in-service training staff on in-class strategies to support EAL pupils </w:t>
      </w:r>
    </w:p>
    <w:p w14:paraId="3588506C" w14:textId="77777777" w:rsidR="005B20A1" w:rsidRPr="005B20A1" w:rsidRDefault="005B20A1" w:rsidP="005B20A1">
      <w:pPr>
        <w:widowControl/>
        <w:numPr>
          <w:ilvl w:val="0"/>
          <w:numId w:val="16"/>
        </w:numPr>
        <w:autoSpaceDE/>
        <w:autoSpaceDN/>
        <w:spacing w:after="200" w:line="276" w:lineRule="auto"/>
        <w:contextualSpacing/>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Ensure that all staff are aware of the specific needs of all EAL pupils in the school and that the database is updated termly.</w:t>
      </w:r>
    </w:p>
    <w:p w14:paraId="49820FA2" w14:textId="77777777" w:rsidR="005B20A1" w:rsidRPr="005B20A1" w:rsidRDefault="005B20A1" w:rsidP="005B20A1">
      <w:pPr>
        <w:widowControl/>
        <w:autoSpaceDE/>
        <w:autoSpaceDN/>
        <w:spacing w:after="200" w:line="276" w:lineRule="auto"/>
        <w:contextualSpacing/>
        <w:jc w:val="both"/>
        <w:rPr>
          <w:rFonts w:asciiTheme="minorHAnsi" w:eastAsia="Times New Roman" w:hAnsiTheme="minorHAnsi" w:cstheme="minorHAnsi"/>
          <w:b/>
          <w:bCs/>
          <w:iCs/>
          <w:szCs w:val="20"/>
          <w:lang w:eastAsia="en-US" w:bidi="ar-SA"/>
        </w:rPr>
      </w:pPr>
      <w:r w:rsidRPr="005B20A1">
        <w:rPr>
          <w:rFonts w:asciiTheme="minorHAnsi" w:eastAsia="Times New Roman" w:hAnsiTheme="minorHAnsi" w:cstheme="minorHAnsi"/>
          <w:b/>
          <w:bCs/>
          <w:iCs/>
          <w:szCs w:val="20"/>
          <w:lang w:eastAsia="en-US" w:bidi="ar-SA"/>
        </w:rPr>
        <w:t>SEND</w:t>
      </w:r>
    </w:p>
    <w:p w14:paraId="1D9E8FDF" w14:textId="77777777" w:rsidR="005B20A1" w:rsidRPr="005B20A1" w:rsidRDefault="005B20A1" w:rsidP="005B20A1">
      <w:pPr>
        <w:widowControl/>
        <w:numPr>
          <w:ilvl w:val="0"/>
          <w:numId w:val="19"/>
        </w:numPr>
        <w:autoSpaceDE/>
        <w:autoSpaceDN/>
        <w:spacing w:after="200" w:line="276" w:lineRule="auto"/>
        <w:contextualSpacing/>
        <w:jc w:val="both"/>
        <w:rPr>
          <w:rFonts w:asciiTheme="minorHAnsi" w:eastAsia="Times New Roman" w:hAnsiTheme="minorHAnsi" w:cstheme="minorHAnsi"/>
          <w:bCs/>
          <w:iCs/>
          <w:szCs w:val="20"/>
          <w:lang w:val="en-US" w:eastAsia="en-US" w:bidi="ar-SA"/>
        </w:rPr>
      </w:pPr>
      <w:r w:rsidRPr="005B20A1">
        <w:rPr>
          <w:rFonts w:asciiTheme="minorHAnsi" w:eastAsia="Calibri" w:hAnsiTheme="minorHAnsi" w:cstheme="minorHAnsi"/>
          <w:bCs/>
          <w:iCs/>
          <w:lang w:val="en-US" w:eastAsia="en-US" w:bidi="ar-SA"/>
        </w:rPr>
        <w:t>To have strategic overview of the SEND policy and co-ordination of provision</w:t>
      </w:r>
      <w:r w:rsidRPr="005B20A1">
        <w:rPr>
          <w:rFonts w:asciiTheme="minorHAnsi" w:eastAsia="Times New Roman" w:hAnsiTheme="minorHAnsi" w:cstheme="minorHAnsi"/>
          <w:bCs/>
          <w:iCs/>
          <w:szCs w:val="20"/>
          <w:lang w:val="en-US" w:eastAsia="en-US" w:bidi="ar-SA"/>
        </w:rPr>
        <w:t xml:space="preserve"> by ensuring the SEND policy is put into practice, and that the objectives of this policy are reflected in the School Improvement Plan</w:t>
      </w:r>
    </w:p>
    <w:p w14:paraId="67022591" w14:textId="39088130" w:rsidR="005B20A1" w:rsidRPr="005B20A1" w:rsidRDefault="005B20A1" w:rsidP="005B20A1">
      <w:pPr>
        <w:widowControl/>
        <w:numPr>
          <w:ilvl w:val="0"/>
          <w:numId w:val="19"/>
        </w:numPr>
        <w:autoSpaceDE/>
        <w:autoSpaceDN/>
        <w:spacing w:after="200" w:line="276" w:lineRule="auto"/>
        <w:contextualSpacing/>
        <w:jc w:val="both"/>
        <w:rPr>
          <w:rFonts w:asciiTheme="minorHAnsi" w:eastAsia="Times New Roman" w:hAnsiTheme="minorHAnsi" w:cstheme="minorHAnsi"/>
          <w:bCs/>
          <w:iCs/>
          <w:szCs w:val="20"/>
          <w:lang w:val="en-US" w:eastAsia="en-US" w:bidi="ar-SA"/>
        </w:rPr>
      </w:pPr>
      <w:r w:rsidRPr="005B20A1">
        <w:rPr>
          <w:rFonts w:asciiTheme="minorHAnsi" w:eastAsia="Calibri" w:hAnsiTheme="minorHAnsi" w:cstheme="minorHAnsi"/>
          <w:bCs/>
          <w:iCs/>
          <w:lang w:val="en-US" w:eastAsia="en-US" w:bidi="ar-SA"/>
        </w:rPr>
        <w:t>Line management of the S</w:t>
      </w:r>
      <w:r w:rsidR="005B2B70">
        <w:rPr>
          <w:rFonts w:asciiTheme="minorHAnsi" w:eastAsia="Calibri" w:hAnsiTheme="minorHAnsi" w:cstheme="minorHAnsi"/>
          <w:bCs/>
          <w:iCs/>
          <w:lang w:val="en-US" w:eastAsia="en-US" w:bidi="ar-SA"/>
        </w:rPr>
        <w:t>ENCO</w:t>
      </w:r>
      <w:r w:rsidRPr="005B20A1">
        <w:rPr>
          <w:rFonts w:asciiTheme="minorHAnsi" w:eastAsia="Calibri" w:hAnsiTheme="minorHAnsi" w:cstheme="minorHAnsi"/>
          <w:bCs/>
          <w:iCs/>
          <w:lang w:val="en-US" w:eastAsia="en-US" w:bidi="ar-SA"/>
        </w:rPr>
        <w:t xml:space="preserve"> and SEN team</w:t>
      </w:r>
    </w:p>
    <w:p w14:paraId="5868176C" w14:textId="77777777" w:rsidR="005B20A1" w:rsidRPr="005B20A1" w:rsidRDefault="005B20A1" w:rsidP="005B20A1">
      <w:pPr>
        <w:widowControl/>
        <w:numPr>
          <w:ilvl w:val="0"/>
          <w:numId w:val="19"/>
        </w:numPr>
        <w:autoSpaceDE/>
        <w:autoSpaceDN/>
        <w:spacing w:after="200" w:line="276" w:lineRule="auto"/>
        <w:contextualSpacing/>
        <w:jc w:val="both"/>
        <w:rPr>
          <w:rFonts w:asciiTheme="minorHAnsi" w:eastAsia="Times New Roman" w:hAnsiTheme="minorHAnsi" w:cstheme="minorHAnsi"/>
          <w:iCs/>
          <w:szCs w:val="20"/>
          <w:lang w:val="en-US" w:eastAsia="en-US" w:bidi="ar-SA"/>
        </w:rPr>
      </w:pPr>
      <w:r w:rsidRPr="005B20A1">
        <w:rPr>
          <w:rFonts w:asciiTheme="minorHAnsi" w:eastAsia="Times New Roman" w:hAnsiTheme="minorHAnsi" w:cstheme="minorHAnsi"/>
          <w:iCs/>
          <w:szCs w:val="20"/>
          <w:lang w:val="en-US" w:eastAsia="en-US" w:bidi="ar-SA"/>
        </w:rPr>
        <w:t>Monitoring and reviewing the quality of provision with the SEN team</w:t>
      </w:r>
    </w:p>
    <w:p w14:paraId="2C576BB8" w14:textId="77777777" w:rsidR="005B20A1" w:rsidRPr="005B20A1" w:rsidRDefault="005B20A1" w:rsidP="005B20A1">
      <w:pPr>
        <w:widowControl/>
        <w:numPr>
          <w:ilvl w:val="0"/>
          <w:numId w:val="19"/>
        </w:numPr>
        <w:autoSpaceDE/>
        <w:autoSpaceDN/>
        <w:spacing w:after="200" w:line="276" w:lineRule="auto"/>
        <w:contextualSpacing/>
        <w:jc w:val="both"/>
        <w:rPr>
          <w:rFonts w:asciiTheme="minorHAnsi" w:eastAsia="Times New Roman" w:hAnsiTheme="minorHAnsi" w:cstheme="minorHAnsi"/>
          <w:iCs/>
          <w:szCs w:val="20"/>
          <w:lang w:val="en-US" w:eastAsia="en-US" w:bidi="ar-SA"/>
        </w:rPr>
      </w:pPr>
      <w:r w:rsidRPr="005B20A1">
        <w:rPr>
          <w:rFonts w:asciiTheme="minorHAnsi" w:eastAsia="Times New Roman" w:hAnsiTheme="minorHAnsi" w:cstheme="minorHAnsi"/>
          <w:iCs/>
          <w:szCs w:val="20"/>
          <w:lang w:val="en-US" w:eastAsia="en-US" w:bidi="ar-SA"/>
        </w:rPr>
        <w:t>Review and monitor Quality First Teaching on an ongoing basis and to support with the appraisal process in close liaison with school leaders</w:t>
      </w:r>
    </w:p>
    <w:p w14:paraId="30CC3162" w14:textId="77777777" w:rsidR="005B20A1" w:rsidRPr="005B20A1" w:rsidRDefault="005B20A1" w:rsidP="005B20A1">
      <w:pPr>
        <w:widowControl/>
        <w:numPr>
          <w:ilvl w:val="0"/>
          <w:numId w:val="19"/>
        </w:numPr>
        <w:autoSpaceDE/>
        <w:autoSpaceDN/>
        <w:spacing w:after="200" w:line="276" w:lineRule="auto"/>
        <w:contextualSpacing/>
        <w:jc w:val="both"/>
        <w:rPr>
          <w:rFonts w:asciiTheme="minorHAnsi" w:eastAsia="Times New Roman" w:hAnsiTheme="minorHAnsi" w:cstheme="minorHAnsi"/>
          <w:iCs/>
          <w:szCs w:val="20"/>
          <w:lang w:val="en-US" w:eastAsia="en-US" w:bidi="ar-SA"/>
        </w:rPr>
      </w:pPr>
      <w:r w:rsidRPr="005B20A1">
        <w:rPr>
          <w:rFonts w:asciiTheme="minorHAnsi" w:eastAsia="Calibri" w:hAnsiTheme="minorHAnsi" w:cstheme="minorHAnsi"/>
          <w:iCs/>
          <w:lang w:val="en-US" w:eastAsia="en-US" w:bidi="ar-SA"/>
        </w:rPr>
        <w:t>Maintain an up-to-date knowledge of national and local initiatives which may affect the school’s policy and practice</w:t>
      </w:r>
    </w:p>
    <w:p w14:paraId="248F57A4" w14:textId="77777777" w:rsidR="005B20A1" w:rsidRPr="005B20A1" w:rsidRDefault="005B20A1" w:rsidP="005B20A1">
      <w:pPr>
        <w:widowControl/>
        <w:numPr>
          <w:ilvl w:val="0"/>
          <w:numId w:val="19"/>
        </w:numPr>
        <w:autoSpaceDE/>
        <w:autoSpaceDN/>
        <w:spacing w:after="200" w:line="276" w:lineRule="auto"/>
        <w:contextualSpacing/>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 xml:space="preserve">Attending and supporting TAC meetings for SEND children where necessary and liaising with external agencies </w:t>
      </w:r>
    </w:p>
    <w:p w14:paraId="2A21FCA8" w14:textId="77777777" w:rsidR="005B20A1" w:rsidRPr="005B20A1" w:rsidRDefault="005B20A1" w:rsidP="005B20A1">
      <w:pPr>
        <w:widowControl/>
        <w:numPr>
          <w:ilvl w:val="0"/>
          <w:numId w:val="19"/>
        </w:numPr>
        <w:autoSpaceDE/>
        <w:autoSpaceDN/>
        <w:spacing w:after="200" w:line="276" w:lineRule="auto"/>
        <w:contextualSpacing/>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 xml:space="preserve">Contributing to the school newsletter </w:t>
      </w:r>
    </w:p>
    <w:p w14:paraId="74E676D8" w14:textId="77777777" w:rsidR="005B20A1" w:rsidRPr="005B20A1" w:rsidRDefault="005B20A1" w:rsidP="005B20A1">
      <w:pPr>
        <w:widowControl/>
        <w:numPr>
          <w:ilvl w:val="0"/>
          <w:numId w:val="19"/>
        </w:numPr>
        <w:autoSpaceDE/>
        <w:autoSpaceDN/>
        <w:spacing w:after="200" w:line="276" w:lineRule="auto"/>
        <w:contextualSpacing/>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Liaising with external agencies: schools, educational psychologists, health, and social care professionals, and independent or voluntary bodies. Including: coordination of visits, attending meetings and informal sharing of information, disseminating recommendations/paperwork, and ensuring their implementation</w:t>
      </w:r>
    </w:p>
    <w:p w14:paraId="486A370D" w14:textId="77777777" w:rsidR="005B20A1" w:rsidRPr="005B20A1" w:rsidRDefault="005B20A1" w:rsidP="005B20A1">
      <w:pPr>
        <w:widowControl/>
        <w:numPr>
          <w:ilvl w:val="0"/>
          <w:numId w:val="19"/>
        </w:numPr>
        <w:autoSpaceDE/>
        <w:autoSpaceDN/>
        <w:spacing w:after="200" w:line="276" w:lineRule="auto"/>
        <w:contextualSpacing/>
        <w:rPr>
          <w:rFonts w:asciiTheme="minorHAnsi" w:eastAsia="Times New Roman" w:hAnsiTheme="minorHAnsi" w:cstheme="minorHAnsi"/>
          <w:iCs/>
          <w:szCs w:val="20"/>
          <w:lang w:eastAsia="en-US" w:bidi="ar-SA"/>
        </w:rPr>
      </w:pPr>
      <w:r w:rsidRPr="005B20A1">
        <w:rPr>
          <w:rFonts w:asciiTheme="minorHAnsi" w:eastAsia="Calibri" w:hAnsiTheme="minorHAnsi" w:cstheme="minorHAnsi"/>
          <w:iCs/>
          <w:lang w:val="en-US" w:eastAsia="en-US" w:bidi="ar-SA"/>
        </w:rPr>
        <w:lastRenderedPageBreak/>
        <w:t>Provide guidance to colleagues on teaching pupils with SEN or a disability, and advise on the graduated approach to SEN support</w:t>
      </w:r>
    </w:p>
    <w:p w14:paraId="2DCECDDB" w14:textId="77777777" w:rsidR="005B20A1" w:rsidRPr="005B20A1" w:rsidRDefault="005B20A1" w:rsidP="005B20A1">
      <w:pPr>
        <w:widowControl/>
        <w:numPr>
          <w:ilvl w:val="0"/>
          <w:numId w:val="19"/>
        </w:numPr>
        <w:autoSpaceDE/>
        <w:autoSpaceDN/>
        <w:spacing w:after="200" w:line="276" w:lineRule="auto"/>
        <w:contextualSpacing/>
        <w:rPr>
          <w:rFonts w:asciiTheme="minorHAnsi" w:eastAsia="Times New Roman" w:hAnsiTheme="minorHAnsi" w:cstheme="minorHAnsi"/>
          <w:iCs/>
          <w:szCs w:val="20"/>
          <w:lang w:eastAsia="en-US" w:bidi="ar-SA"/>
        </w:rPr>
      </w:pPr>
      <w:r w:rsidRPr="005B20A1">
        <w:rPr>
          <w:rFonts w:asciiTheme="minorHAnsi" w:eastAsia="Calibri" w:hAnsiTheme="minorHAnsi" w:cstheme="minorHAnsi"/>
          <w:iCs/>
          <w:lang w:val="en-US" w:eastAsia="en-US" w:bidi="ar-SA"/>
        </w:rPr>
        <w:t>Advise on the use of the funding school’s budget and other resources to meet pupils’ needs effectively, including staff deployment</w:t>
      </w:r>
    </w:p>
    <w:p w14:paraId="71BC261E" w14:textId="77777777" w:rsidR="005B20A1" w:rsidRPr="005B20A1" w:rsidRDefault="005B20A1" w:rsidP="005B20A1">
      <w:pPr>
        <w:widowControl/>
        <w:numPr>
          <w:ilvl w:val="0"/>
          <w:numId w:val="19"/>
        </w:numPr>
        <w:autoSpaceDE/>
        <w:autoSpaceDN/>
        <w:spacing w:after="200" w:line="276" w:lineRule="auto"/>
        <w:contextualSpacing/>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Participate in the school’s Performance Management implementation review cycle and for support staff</w:t>
      </w:r>
    </w:p>
    <w:p w14:paraId="040CD35A" w14:textId="77777777" w:rsidR="005B20A1" w:rsidRPr="005B20A1" w:rsidRDefault="005B20A1" w:rsidP="005017E3">
      <w:pPr>
        <w:widowControl/>
        <w:autoSpaceDE/>
        <w:autoSpaceDN/>
        <w:spacing w:after="200" w:line="276" w:lineRule="auto"/>
        <w:contextualSpacing/>
        <w:rPr>
          <w:rFonts w:asciiTheme="minorHAnsi" w:eastAsia="Times New Roman" w:hAnsiTheme="minorHAnsi" w:cstheme="minorHAnsi"/>
          <w:b/>
          <w:bCs/>
          <w:iCs/>
          <w:szCs w:val="20"/>
          <w:lang w:eastAsia="en-US" w:bidi="ar-SA"/>
        </w:rPr>
      </w:pPr>
    </w:p>
    <w:p w14:paraId="439D6302" w14:textId="2DA0D65F" w:rsidR="004E3292" w:rsidRPr="005B20A1" w:rsidRDefault="005B20A1" w:rsidP="00CE000B">
      <w:pPr>
        <w:widowControl/>
        <w:autoSpaceDE/>
        <w:autoSpaceDN/>
        <w:spacing w:after="200" w:line="276" w:lineRule="auto"/>
        <w:ind w:left="360"/>
        <w:contextualSpacing/>
        <w:rPr>
          <w:rFonts w:asciiTheme="minorHAnsi" w:eastAsia="Times New Roman" w:hAnsiTheme="minorHAnsi" w:cstheme="minorHAnsi"/>
          <w:b/>
          <w:bCs/>
          <w:iCs/>
          <w:szCs w:val="20"/>
          <w:lang w:eastAsia="en-US" w:bidi="ar-SA"/>
        </w:rPr>
      </w:pPr>
      <w:r w:rsidRPr="005B20A1">
        <w:rPr>
          <w:rFonts w:asciiTheme="minorHAnsi" w:eastAsia="Times New Roman" w:hAnsiTheme="minorHAnsi" w:cstheme="minorHAnsi"/>
          <w:b/>
          <w:bCs/>
          <w:iCs/>
          <w:szCs w:val="20"/>
          <w:lang w:eastAsia="en-US" w:bidi="ar-SA"/>
        </w:rPr>
        <w:t>Pupil Premium</w:t>
      </w:r>
    </w:p>
    <w:p w14:paraId="6B419120" w14:textId="51450C65" w:rsidR="005B20A1" w:rsidRPr="005B20A1" w:rsidRDefault="005B20A1" w:rsidP="005B20A1">
      <w:pPr>
        <w:widowControl/>
        <w:numPr>
          <w:ilvl w:val="0"/>
          <w:numId w:val="18"/>
        </w:numPr>
        <w:autoSpaceDE/>
        <w:autoSpaceDN/>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 xml:space="preserve">To co-ordinate the school’s approach to raising the achievement of disadvantaged </w:t>
      </w:r>
      <w:r w:rsidR="00097A30">
        <w:rPr>
          <w:rFonts w:asciiTheme="minorHAnsi" w:eastAsia="Times New Roman" w:hAnsiTheme="minorHAnsi" w:cstheme="minorHAnsi"/>
          <w:iCs/>
          <w:szCs w:val="20"/>
          <w:lang w:eastAsia="en-US" w:bidi="ar-SA"/>
        </w:rPr>
        <w:t>pupils</w:t>
      </w:r>
      <w:r w:rsidRPr="005B20A1">
        <w:rPr>
          <w:rFonts w:asciiTheme="minorHAnsi" w:eastAsia="Times New Roman" w:hAnsiTheme="minorHAnsi" w:cstheme="minorHAnsi"/>
          <w:iCs/>
          <w:szCs w:val="20"/>
          <w:lang w:eastAsia="en-US" w:bidi="ar-SA"/>
        </w:rPr>
        <w:t xml:space="preserve"> (those in receipt of pupil premium funding). </w:t>
      </w:r>
    </w:p>
    <w:p w14:paraId="4D696FFC" w14:textId="77777777" w:rsidR="005B20A1" w:rsidRPr="005B20A1" w:rsidRDefault="005B20A1" w:rsidP="005B20A1">
      <w:pPr>
        <w:widowControl/>
        <w:numPr>
          <w:ilvl w:val="0"/>
          <w:numId w:val="18"/>
        </w:numPr>
        <w:autoSpaceDE/>
        <w:autoSpaceDN/>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To support, educate and liaise with parents/carers to create and promote positive working relationships and to raise aspirations.</w:t>
      </w:r>
    </w:p>
    <w:p w14:paraId="60F9FE05" w14:textId="77777777" w:rsidR="005B20A1" w:rsidRPr="005B20A1" w:rsidRDefault="005B20A1" w:rsidP="005B20A1">
      <w:pPr>
        <w:widowControl/>
        <w:numPr>
          <w:ilvl w:val="0"/>
          <w:numId w:val="18"/>
        </w:numPr>
        <w:autoSpaceDE/>
        <w:autoSpaceDN/>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 xml:space="preserve">To lead and deliver academic intervention with disadvantaged pupils </w:t>
      </w:r>
    </w:p>
    <w:p w14:paraId="71930019" w14:textId="77777777" w:rsidR="005B20A1" w:rsidRPr="005B20A1" w:rsidRDefault="005B20A1" w:rsidP="005B20A1">
      <w:pPr>
        <w:widowControl/>
        <w:numPr>
          <w:ilvl w:val="0"/>
          <w:numId w:val="18"/>
        </w:numPr>
        <w:autoSpaceDE/>
        <w:autoSpaceDN/>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To identify disadvantaged students’ barriers to learning in order to design, lead and deliver appropriate intervention strategies</w:t>
      </w:r>
    </w:p>
    <w:p w14:paraId="2F77A9B5" w14:textId="77777777" w:rsidR="005B20A1" w:rsidRPr="005B20A1" w:rsidRDefault="005B20A1" w:rsidP="005B20A1">
      <w:pPr>
        <w:widowControl/>
        <w:numPr>
          <w:ilvl w:val="0"/>
          <w:numId w:val="18"/>
        </w:numPr>
        <w:autoSpaceDE/>
        <w:autoSpaceDN/>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 xml:space="preserve">To evaluate the impact of intervention strategies; for example, through pupil voice, data analysis, teacher feedback and parent/carer feedback. </w:t>
      </w:r>
    </w:p>
    <w:p w14:paraId="1CB64A84" w14:textId="77777777" w:rsidR="005B20A1" w:rsidRPr="005B20A1" w:rsidRDefault="005B20A1" w:rsidP="005B20A1">
      <w:pPr>
        <w:widowControl/>
        <w:numPr>
          <w:ilvl w:val="0"/>
          <w:numId w:val="18"/>
        </w:numPr>
        <w:autoSpaceDE/>
        <w:autoSpaceDN/>
        <w:jc w:val="both"/>
        <w:rPr>
          <w:rFonts w:asciiTheme="minorHAnsi" w:eastAsia="Times New Roman" w:hAnsiTheme="minorHAnsi" w:cstheme="minorHAnsi"/>
          <w:b/>
          <w:iCs/>
          <w:szCs w:val="20"/>
          <w:lang w:eastAsia="en-US" w:bidi="ar-SA"/>
        </w:rPr>
      </w:pPr>
      <w:r w:rsidRPr="005B20A1">
        <w:rPr>
          <w:rFonts w:asciiTheme="minorHAnsi" w:eastAsia="Times New Roman" w:hAnsiTheme="minorHAnsi" w:cstheme="minorHAnsi"/>
          <w:iCs/>
          <w:szCs w:val="20"/>
          <w:lang w:eastAsia="en-US" w:bidi="ar-SA"/>
        </w:rPr>
        <w:t>To report these findings periodically to SLT with proposals for further action</w:t>
      </w:r>
    </w:p>
    <w:p w14:paraId="1855618D" w14:textId="77777777" w:rsidR="005B20A1" w:rsidRPr="005B20A1" w:rsidRDefault="005B20A1" w:rsidP="005B20A1">
      <w:pPr>
        <w:widowControl/>
        <w:autoSpaceDE/>
        <w:autoSpaceDN/>
        <w:jc w:val="both"/>
        <w:rPr>
          <w:rFonts w:asciiTheme="minorHAnsi" w:eastAsia="Times New Roman" w:hAnsiTheme="minorHAnsi" w:cstheme="minorHAnsi"/>
          <w:b/>
          <w:iCs/>
          <w:szCs w:val="20"/>
          <w:lang w:eastAsia="en-US" w:bidi="ar-SA"/>
        </w:rPr>
      </w:pPr>
    </w:p>
    <w:p w14:paraId="0307DE3B" w14:textId="1A54AF2A" w:rsidR="005B20A1" w:rsidRPr="00CE000B" w:rsidRDefault="005B20A1" w:rsidP="00CE000B">
      <w:pPr>
        <w:widowControl/>
        <w:autoSpaceDE/>
        <w:autoSpaceDN/>
        <w:spacing w:line="240" w:lineRule="atLeast"/>
        <w:jc w:val="both"/>
        <w:rPr>
          <w:rFonts w:asciiTheme="minorHAnsi" w:eastAsia="Times New Roman" w:hAnsiTheme="minorHAnsi" w:cstheme="minorHAnsi"/>
          <w:b/>
          <w:iCs/>
          <w:szCs w:val="20"/>
          <w:lang w:eastAsia="en-US" w:bidi="ar-SA"/>
        </w:rPr>
      </w:pPr>
      <w:r w:rsidRPr="005B20A1">
        <w:rPr>
          <w:rFonts w:asciiTheme="minorHAnsi" w:eastAsia="Times New Roman" w:hAnsiTheme="minorHAnsi" w:cstheme="minorHAnsi"/>
          <w:b/>
          <w:iCs/>
          <w:szCs w:val="20"/>
          <w:lang w:eastAsia="en-US" w:bidi="ar-SA"/>
        </w:rPr>
        <w:t>Developing Self and Working with Others</w:t>
      </w:r>
    </w:p>
    <w:p w14:paraId="5FE539E6" w14:textId="77777777" w:rsidR="005B20A1" w:rsidRPr="005B20A1" w:rsidRDefault="005B20A1" w:rsidP="005B20A1">
      <w:pPr>
        <w:widowControl/>
        <w:numPr>
          <w:ilvl w:val="0"/>
          <w:numId w:val="18"/>
        </w:numPr>
        <w:autoSpaceDE/>
        <w:autoSpaceDN/>
        <w:spacing w:line="240" w:lineRule="atLeast"/>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Work with the leadership team to build a professional learning community which enables others to achieve</w:t>
      </w:r>
    </w:p>
    <w:p w14:paraId="77EB1CCC" w14:textId="77777777" w:rsidR="005B20A1" w:rsidRPr="005B20A1" w:rsidRDefault="005B20A1" w:rsidP="005B20A1">
      <w:pPr>
        <w:widowControl/>
        <w:numPr>
          <w:ilvl w:val="0"/>
          <w:numId w:val="18"/>
        </w:numPr>
        <w:autoSpaceDE/>
        <w:autoSpaceDN/>
        <w:spacing w:line="240" w:lineRule="atLeast"/>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Support staff, within your team and within the whole school, in achieving high standards through effective continuing professional development</w:t>
      </w:r>
    </w:p>
    <w:p w14:paraId="11BCB2B3" w14:textId="77777777" w:rsidR="005B20A1" w:rsidRPr="005B20A1" w:rsidRDefault="005B20A1" w:rsidP="005B20A1">
      <w:pPr>
        <w:widowControl/>
        <w:numPr>
          <w:ilvl w:val="0"/>
          <w:numId w:val="18"/>
        </w:numPr>
        <w:autoSpaceDE/>
        <w:autoSpaceDN/>
        <w:spacing w:line="240" w:lineRule="atLeast"/>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Be committed to your own professional development</w:t>
      </w:r>
    </w:p>
    <w:p w14:paraId="0F2048C8" w14:textId="77777777" w:rsidR="005B20A1" w:rsidRPr="005B20A1" w:rsidRDefault="005B20A1" w:rsidP="005B20A1">
      <w:pPr>
        <w:widowControl/>
        <w:numPr>
          <w:ilvl w:val="0"/>
          <w:numId w:val="18"/>
        </w:numPr>
        <w:autoSpaceDE/>
        <w:autoSpaceDN/>
        <w:spacing w:line="240" w:lineRule="atLeast"/>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Implement successful performance management processes with allocated team of staff</w:t>
      </w:r>
    </w:p>
    <w:p w14:paraId="6494ECA2" w14:textId="77777777" w:rsidR="005B20A1" w:rsidRPr="005B20A1" w:rsidRDefault="005B20A1" w:rsidP="005B20A1">
      <w:pPr>
        <w:widowControl/>
        <w:numPr>
          <w:ilvl w:val="0"/>
          <w:numId w:val="18"/>
        </w:numPr>
        <w:autoSpaceDE/>
        <w:autoSpaceDN/>
        <w:spacing w:line="240" w:lineRule="atLeast"/>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Treat people fairly, equitably and with dignity and respect to create and maintain a positive school culture</w:t>
      </w:r>
    </w:p>
    <w:p w14:paraId="4046E3BC" w14:textId="77777777" w:rsidR="005B20A1" w:rsidRPr="005B20A1" w:rsidRDefault="005B20A1" w:rsidP="005B20A1">
      <w:pPr>
        <w:widowControl/>
        <w:numPr>
          <w:ilvl w:val="0"/>
          <w:numId w:val="18"/>
        </w:numPr>
        <w:autoSpaceDE/>
        <w:autoSpaceDN/>
        <w:spacing w:line="240" w:lineRule="atLeast"/>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Build a collaborative learning culture within the school and actively engage with other schools to build effective learning communities</w:t>
      </w:r>
    </w:p>
    <w:p w14:paraId="7A9B77D0" w14:textId="77777777" w:rsidR="005B20A1" w:rsidRPr="005B20A1" w:rsidRDefault="005B20A1" w:rsidP="005B20A1">
      <w:pPr>
        <w:widowControl/>
        <w:numPr>
          <w:ilvl w:val="0"/>
          <w:numId w:val="18"/>
        </w:numPr>
        <w:autoSpaceDE/>
        <w:autoSpaceDN/>
        <w:spacing w:line="240" w:lineRule="atLeast"/>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Acknowledge the responsibilities and celebrate the achievements of individuals and teams</w:t>
      </w:r>
    </w:p>
    <w:p w14:paraId="39506292" w14:textId="77777777" w:rsidR="005B20A1" w:rsidRPr="005B20A1" w:rsidRDefault="005B20A1" w:rsidP="005B20A1">
      <w:pPr>
        <w:widowControl/>
        <w:numPr>
          <w:ilvl w:val="0"/>
          <w:numId w:val="18"/>
        </w:numPr>
        <w:autoSpaceDE/>
        <w:autoSpaceDN/>
        <w:spacing w:line="240" w:lineRule="atLeast"/>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Develop and maintain a culture of high expectations for self and others</w:t>
      </w:r>
    </w:p>
    <w:p w14:paraId="5BE24631" w14:textId="77777777" w:rsidR="005B20A1" w:rsidRPr="005B20A1" w:rsidRDefault="005B20A1" w:rsidP="005B20A1">
      <w:pPr>
        <w:widowControl/>
        <w:numPr>
          <w:ilvl w:val="0"/>
          <w:numId w:val="18"/>
        </w:numPr>
        <w:autoSpaceDE/>
        <w:autoSpaceDN/>
        <w:spacing w:line="240" w:lineRule="atLeast"/>
        <w:jc w:val="both"/>
        <w:rPr>
          <w:rFonts w:asciiTheme="minorHAnsi" w:eastAsia="Times New Roman" w:hAnsiTheme="minorHAnsi" w:cstheme="minorHAnsi"/>
          <w:iCs/>
          <w:szCs w:val="20"/>
          <w:lang w:eastAsia="en-US" w:bidi="ar-SA"/>
        </w:rPr>
      </w:pPr>
      <w:r w:rsidRPr="005B20A1">
        <w:rPr>
          <w:rFonts w:asciiTheme="minorHAnsi" w:eastAsia="Times New Roman" w:hAnsiTheme="minorHAnsi" w:cstheme="minorHAnsi"/>
          <w:iCs/>
          <w:szCs w:val="20"/>
          <w:lang w:eastAsia="en-US" w:bidi="ar-SA"/>
        </w:rPr>
        <w:t>Regularly review own practice, set personal targets and take responsibility for own professional development</w:t>
      </w:r>
    </w:p>
    <w:p w14:paraId="12ABA6C3" w14:textId="77777777" w:rsidR="005B20A1" w:rsidRPr="005B20A1" w:rsidRDefault="005B20A1" w:rsidP="005B20A1">
      <w:pPr>
        <w:widowControl/>
        <w:autoSpaceDE/>
        <w:autoSpaceDN/>
        <w:spacing w:line="240" w:lineRule="atLeast"/>
        <w:ind w:left="720" w:hanging="720"/>
        <w:jc w:val="both"/>
        <w:rPr>
          <w:rFonts w:asciiTheme="minorHAnsi" w:eastAsia="Times New Roman" w:hAnsiTheme="minorHAnsi" w:cstheme="minorHAnsi"/>
          <w:iCs/>
          <w:szCs w:val="20"/>
          <w:lang w:eastAsia="en-US" w:bidi="ar-SA"/>
        </w:rPr>
      </w:pPr>
    </w:p>
    <w:p w14:paraId="5E293BF6" w14:textId="77777777" w:rsidR="005B20A1" w:rsidRPr="005B20A1" w:rsidRDefault="005B20A1" w:rsidP="005B20A1">
      <w:pPr>
        <w:widowControl/>
        <w:autoSpaceDE/>
        <w:autoSpaceDN/>
        <w:spacing w:line="240" w:lineRule="atLeast"/>
        <w:jc w:val="both"/>
        <w:rPr>
          <w:rFonts w:asciiTheme="minorHAnsi" w:eastAsia="Calibri" w:hAnsiTheme="minorHAnsi" w:cstheme="minorHAnsi"/>
          <w:b/>
          <w:bCs/>
          <w:iCs/>
          <w:lang w:eastAsia="en-US" w:bidi="ar-SA"/>
        </w:rPr>
      </w:pPr>
      <w:r w:rsidRPr="005B20A1">
        <w:rPr>
          <w:rFonts w:asciiTheme="minorHAnsi" w:eastAsia="Calibri" w:hAnsiTheme="minorHAnsi" w:cstheme="minorHAnsi"/>
          <w:b/>
          <w:bCs/>
          <w:iCs/>
          <w:lang w:eastAsia="en-US" w:bidi="ar-SA"/>
        </w:rPr>
        <w:t xml:space="preserve">Additional Duties </w:t>
      </w:r>
    </w:p>
    <w:p w14:paraId="6EEE4440" w14:textId="196ADE93" w:rsidR="005B20A1" w:rsidRPr="005B20A1" w:rsidRDefault="005B20A1" w:rsidP="005B20A1">
      <w:pPr>
        <w:widowControl/>
        <w:numPr>
          <w:ilvl w:val="0"/>
          <w:numId w:val="18"/>
        </w:numPr>
        <w:autoSpaceDE/>
        <w:autoSpaceDN/>
        <w:spacing w:line="240" w:lineRule="atLeast"/>
        <w:jc w:val="both"/>
        <w:rPr>
          <w:rFonts w:asciiTheme="minorHAnsi" w:eastAsia="Calibri" w:hAnsiTheme="minorHAnsi" w:cstheme="minorHAnsi"/>
          <w:bCs/>
          <w:iCs/>
          <w:lang w:eastAsia="en-US" w:bidi="ar-SA"/>
        </w:rPr>
      </w:pPr>
      <w:r w:rsidRPr="005B20A1">
        <w:rPr>
          <w:rFonts w:asciiTheme="minorHAnsi" w:eastAsia="Calibri" w:hAnsiTheme="minorHAnsi" w:cstheme="minorHAnsi"/>
          <w:bCs/>
          <w:iCs/>
          <w:lang w:eastAsia="en-US" w:bidi="ar-SA"/>
        </w:rPr>
        <w:t xml:space="preserve">This is not an exhaustive job description and does not intend to specify the proportion of time spent on any of the duties outlined herein. This job description will form the basis for the assessment of the performance of the </w:t>
      </w:r>
      <w:r w:rsidR="003C3FFA">
        <w:rPr>
          <w:rFonts w:asciiTheme="minorHAnsi" w:eastAsia="Calibri" w:hAnsiTheme="minorHAnsi" w:cstheme="minorHAnsi"/>
          <w:bCs/>
          <w:iCs/>
          <w:lang w:eastAsia="en-US" w:bidi="ar-SA"/>
        </w:rPr>
        <w:t>SEN</w:t>
      </w:r>
      <w:r w:rsidR="006777FF">
        <w:rPr>
          <w:rFonts w:asciiTheme="minorHAnsi" w:eastAsia="Calibri" w:hAnsiTheme="minorHAnsi" w:cstheme="minorHAnsi"/>
          <w:bCs/>
          <w:iCs/>
          <w:lang w:eastAsia="en-US" w:bidi="ar-SA"/>
        </w:rPr>
        <w:t xml:space="preserve">D &amp; </w:t>
      </w:r>
      <w:r w:rsidRPr="005B20A1">
        <w:rPr>
          <w:rFonts w:asciiTheme="minorHAnsi" w:eastAsia="Calibri" w:hAnsiTheme="minorHAnsi" w:cstheme="minorHAnsi"/>
          <w:bCs/>
          <w:iCs/>
          <w:lang w:eastAsia="en-US" w:bidi="ar-SA"/>
        </w:rPr>
        <w:t xml:space="preserve">Inclusion </w:t>
      </w:r>
      <w:r w:rsidR="006777FF">
        <w:rPr>
          <w:rFonts w:asciiTheme="minorHAnsi" w:eastAsia="Calibri" w:hAnsiTheme="minorHAnsi" w:cstheme="minorHAnsi"/>
          <w:bCs/>
          <w:iCs/>
          <w:lang w:eastAsia="en-US" w:bidi="ar-SA"/>
        </w:rPr>
        <w:t>L</w:t>
      </w:r>
      <w:r w:rsidR="003A4AAF">
        <w:rPr>
          <w:rFonts w:asciiTheme="minorHAnsi" w:eastAsia="Calibri" w:hAnsiTheme="minorHAnsi" w:cstheme="minorHAnsi"/>
          <w:bCs/>
          <w:iCs/>
          <w:lang w:eastAsia="en-US" w:bidi="ar-SA"/>
        </w:rPr>
        <w:t xml:space="preserve">eader </w:t>
      </w:r>
      <w:r w:rsidRPr="005B20A1">
        <w:rPr>
          <w:rFonts w:asciiTheme="minorHAnsi" w:eastAsia="Calibri" w:hAnsiTheme="minorHAnsi" w:cstheme="minorHAnsi"/>
          <w:bCs/>
          <w:iCs/>
          <w:lang w:eastAsia="en-US" w:bidi="ar-SA"/>
        </w:rPr>
        <w:t xml:space="preserve">within the context of the School Performance Management Policy. </w:t>
      </w:r>
    </w:p>
    <w:p w14:paraId="45BD3D11" w14:textId="77777777" w:rsidR="005B20A1" w:rsidRPr="005B20A1" w:rsidRDefault="005B20A1" w:rsidP="005B20A1">
      <w:pPr>
        <w:widowControl/>
        <w:autoSpaceDE/>
        <w:autoSpaceDN/>
        <w:jc w:val="both"/>
        <w:rPr>
          <w:rFonts w:asciiTheme="minorHAnsi" w:eastAsia="Times New Roman" w:hAnsiTheme="minorHAnsi" w:cstheme="minorHAnsi"/>
          <w:bCs/>
          <w:iCs/>
          <w:lang w:eastAsia="en-US" w:bidi="ar-SA"/>
        </w:rPr>
      </w:pPr>
    </w:p>
    <w:p w14:paraId="0A0E35F3" w14:textId="77777777" w:rsidR="00CE000B" w:rsidRDefault="00CE000B" w:rsidP="005B20A1">
      <w:pPr>
        <w:widowControl/>
        <w:autoSpaceDE/>
        <w:autoSpaceDN/>
        <w:spacing w:line="240" w:lineRule="atLeast"/>
        <w:jc w:val="both"/>
        <w:rPr>
          <w:rFonts w:asciiTheme="minorHAnsi" w:eastAsia="Calibri" w:hAnsiTheme="minorHAnsi" w:cstheme="minorHAnsi"/>
          <w:b/>
          <w:iCs/>
          <w:lang w:eastAsia="en-US" w:bidi="ar-SA"/>
        </w:rPr>
      </w:pPr>
    </w:p>
    <w:p w14:paraId="07DC8BB9" w14:textId="3DD0B074" w:rsidR="005B20A1" w:rsidRPr="005B20A1" w:rsidRDefault="005B20A1" w:rsidP="005B20A1">
      <w:pPr>
        <w:widowControl/>
        <w:autoSpaceDE/>
        <w:autoSpaceDN/>
        <w:spacing w:line="240" w:lineRule="atLeast"/>
        <w:jc w:val="both"/>
        <w:rPr>
          <w:rFonts w:asciiTheme="minorHAnsi" w:eastAsia="Times New Roman" w:hAnsiTheme="minorHAnsi" w:cstheme="minorHAnsi"/>
          <w:iCs/>
          <w:lang w:eastAsia="en-US" w:bidi="ar-SA"/>
        </w:rPr>
      </w:pPr>
      <w:r w:rsidRPr="005B20A1">
        <w:rPr>
          <w:rFonts w:asciiTheme="minorHAnsi" w:eastAsia="Calibri" w:hAnsiTheme="minorHAnsi" w:cstheme="minorHAnsi"/>
          <w:b/>
          <w:iCs/>
          <w:lang w:eastAsia="en-US" w:bidi="ar-SA"/>
        </w:rPr>
        <w:t>Other</w:t>
      </w:r>
      <w:r w:rsidRPr="005B20A1">
        <w:rPr>
          <w:rFonts w:asciiTheme="minorHAnsi" w:eastAsia="Times New Roman" w:hAnsiTheme="minorHAnsi" w:cstheme="minorHAnsi"/>
          <w:b/>
          <w:iCs/>
          <w:lang w:eastAsia="en-US" w:bidi="ar-SA"/>
        </w:rPr>
        <w:t xml:space="preserve"> clauses</w:t>
      </w:r>
    </w:p>
    <w:p w14:paraId="32E8E3D1" w14:textId="77777777" w:rsidR="005B20A1" w:rsidRPr="005B20A1" w:rsidRDefault="005B20A1" w:rsidP="005B20A1">
      <w:pPr>
        <w:widowControl/>
        <w:numPr>
          <w:ilvl w:val="0"/>
          <w:numId w:val="18"/>
        </w:numPr>
        <w:autoSpaceDE/>
        <w:autoSpaceDN/>
        <w:jc w:val="both"/>
        <w:rPr>
          <w:rFonts w:asciiTheme="minorHAnsi" w:eastAsia="Times New Roman" w:hAnsiTheme="minorHAnsi" w:cstheme="minorHAnsi"/>
          <w:iCs/>
          <w:lang w:eastAsia="en-US" w:bidi="ar-SA"/>
        </w:rPr>
      </w:pPr>
      <w:r w:rsidRPr="005B20A1">
        <w:rPr>
          <w:rFonts w:asciiTheme="minorHAnsi" w:eastAsia="Times New Roman" w:hAnsiTheme="minorHAnsi" w:cstheme="minorHAnsi"/>
          <w:iCs/>
          <w:lang w:eastAsia="en-US" w:bidi="ar-SA"/>
        </w:rPr>
        <w:t>The above responsibilities are subject to the general duties and responsibilities contained in the statement of Conditions of Employment.</w:t>
      </w:r>
    </w:p>
    <w:p w14:paraId="2B7897D4" w14:textId="77777777" w:rsidR="005B20A1" w:rsidRPr="005B20A1" w:rsidRDefault="005B20A1" w:rsidP="005B20A1">
      <w:pPr>
        <w:widowControl/>
        <w:numPr>
          <w:ilvl w:val="0"/>
          <w:numId w:val="18"/>
        </w:numPr>
        <w:autoSpaceDE/>
        <w:autoSpaceDN/>
        <w:jc w:val="both"/>
        <w:rPr>
          <w:rFonts w:asciiTheme="minorHAnsi" w:eastAsia="Times New Roman" w:hAnsiTheme="minorHAnsi" w:cstheme="minorHAnsi"/>
          <w:iCs/>
          <w:lang w:eastAsia="en-US" w:bidi="ar-SA"/>
        </w:rPr>
      </w:pPr>
      <w:r w:rsidRPr="005B20A1">
        <w:rPr>
          <w:rFonts w:asciiTheme="minorHAnsi" w:eastAsia="Times New Roman" w:hAnsiTheme="minorHAnsi" w:cstheme="minorHAnsi"/>
          <w:iCs/>
          <w:lang w:eastAsia="en-US" w:bidi="ar-SA"/>
        </w:rPr>
        <w:t xml:space="preserve">This job description allocates duties and responsibilities but does not direct the particular amount of time to be spent on carrying them out and no part of it may be so construed.  </w:t>
      </w:r>
    </w:p>
    <w:p w14:paraId="4C655DC2" w14:textId="77777777" w:rsidR="005B20A1" w:rsidRPr="005B20A1" w:rsidRDefault="005B20A1" w:rsidP="005B20A1">
      <w:pPr>
        <w:widowControl/>
        <w:numPr>
          <w:ilvl w:val="0"/>
          <w:numId w:val="18"/>
        </w:numPr>
        <w:autoSpaceDE/>
        <w:autoSpaceDN/>
        <w:jc w:val="both"/>
        <w:rPr>
          <w:rFonts w:asciiTheme="minorHAnsi" w:eastAsia="Times New Roman" w:hAnsiTheme="minorHAnsi" w:cstheme="minorHAnsi"/>
          <w:iCs/>
          <w:lang w:eastAsia="en-US" w:bidi="ar-SA"/>
        </w:rPr>
      </w:pPr>
      <w:r w:rsidRPr="005B20A1">
        <w:rPr>
          <w:rFonts w:asciiTheme="minorHAnsi" w:eastAsia="Times New Roman" w:hAnsiTheme="minorHAnsi" w:cstheme="minorHAnsi"/>
          <w:iCs/>
          <w:lang w:eastAsia="en-US" w:bidi="ar-SA"/>
        </w:rPr>
        <w:t>This job description is not necessarily a comprehensive definition of the post.  It will be reviewed at least once a year and it may be subject to modification or amendment at any time after consultation with the holder of the post.</w:t>
      </w:r>
    </w:p>
    <w:p w14:paraId="67CAA8BA" w14:textId="3A08A8FD" w:rsidR="005B20A1" w:rsidRPr="005B20A1" w:rsidRDefault="005B20A1" w:rsidP="005B20A1">
      <w:pPr>
        <w:widowControl/>
        <w:numPr>
          <w:ilvl w:val="0"/>
          <w:numId w:val="18"/>
        </w:numPr>
        <w:autoSpaceDE/>
        <w:autoSpaceDN/>
        <w:jc w:val="both"/>
        <w:rPr>
          <w:rFonts w:asciiTheme="minorHAnsi" w:eastAsia="Times New Roman" w:hAnsiTheme="minorHAnsi" w:cstheme="minorHAnsi"/>
          <w:iCs/>
          <w:lang w:eastAsia="en-US" w:bidi="ar-SA"/>
        </w:rPr>
      </w:pPr>
      <w:r w:rsidRPr="005B20A1">
        <w:rPr>
          <w:rFonts w:asciiTheme="minorHAnsi" w:eastAsia="Times New Roman" w:hAnsiTheme="minorHAnsi" w:cstheme="minorHAnsi"/>
          <w:iCs/>
          <w:lang w:eastAsia="en-US" w:bidi="ar-SA"/>
        </w:rPr>
        <w:t>The duties may be varied to meet the changing demands of the school at the reasonable discretion of the Headteacher.</w:t>
      </w:r>
    </w:p>
    <w:p w14:paraId="64B7CBD3" w14:textId="4BF21E54" w:rsidR="005B20A1" w:rsidRPr="005B20A1" w:rsidRDefault="005B20A1" w:rsidP="005B20A1">
      <w:pPr>
        <w:widowControl/>
        <w:numPr>
          <w:ilvl w:val="0"/>
          <w:numId w:val="18"/>
        </w:numPr>
        <w:autoSpaceDE/>
        <w:autoSpaceDN/>
        <w:jc w:val="both"/>
        <w:rPr>
          <w:rFonts w:asciiTheme="minorHAnsi" w:eastAsia="Times New Roman" w:hAnsiTheme="minorHAnsi" w:cstheme="minorHAnsi"/>
          <w:iCs/>
          <w:lang w:eastAsia="en-US" w:bidi="ar-SA"/>
        </w:rPr>
      </w:pPr>
      <w:r w:rsidRPr="005B20A1">
        <w:rPr>
          <w:rFonts w:asciiTheme="minorHAnsi" w:eastAsia="Times New Roman" w:hAnsiTheme="minorHAnsi" w:cstheme="minorHAnsi"/>
          <w:iCs/>
          <w:lang w:eastAsia="en-US" w:bidi="ar-SA"/>
        </w:rPr>
        <w:lastRenderedPageBreak/>
        <w:t xml:space="preserve">This job description does not form part of the contract of employment.  It describes the way the post holder is expected and required to perform and complete particular duties as set out in the </w:t>
      </w:r>
      <w:r w:rsidR="00346184">
        <w:rPr>
          <w:rFonts w:asciiTheme="minorHAnsi" w:eastAsia="Times New Roman" w:hAnsiTheme="minorHAnsi" w:cstheme="minorHAnsi"/>
          <w:iCs/>
          <w:lang w:eastAsia="en-US" w:bidi="ar-SA"/>
        </w:rPr>
        <w:t>job description</w:t>
      </w:r>
    </w:p>
    <w:p w14:paraId="7A1338D6" w14:textId="77777777" w:rsidR="005B20A1" w:rsidRPr="005B20A1" w:rsidRDefault="005B20A1" w:rsidP="005B20A1">
      <w:pPr>
        <w:widowControl/>
        <w:autoSpaceDE/>
        <w:autoSpaceDN/>
        <w:spacing w:line="240" w:lineRule="atLeast"/>
        <w:jc w:val="both"/>
        <w:rPr>
          <w:rFonts w:asciiTheme="minorHAnsi" w:eastAsia="Times New Roman" w:hAnsiTheme="minorHAnsi" w:cstheme="minorHAnsi"/>
          <w:iCs/>
          <w:lang w:eastAsia="en-US" w:bidi="ar-SA"/>
        </w:rPr>
      </w:pPr>
    </w:p>
    <w:p w14:paraId="4E786C1E" w14:textId="77777777" w:rsidR="005B20A1" w:rsidRPr="005B20A1" w:rsidRDefault="005B20A1" w:rsidP="005B20A1">
      <w:pPr>
        <w:widowControl/>
        <w:autoSpaceDE/>
        <w:autoSpaceDN/>
        <w:spacing w:line="240" w:lineRule="atLeast"/>
        <w:ind w:left="720" w:hanging="720"/>
        <w:jc w:val="both"/>
        <w:rPr>
          <w:rFonts w:asciiTheme="minorHAnsi" w:eastAsia="Times New Roman" w:hAnsiTheme="minorHAnsi" w:cstheme="minorHAnsi"/>
          <w:iCs/>
          <w:lang w:eastAsia="en-US" w:bidi="ar-SA"/>
        </w:rPr>
      </w:pPr>
    </w:p>
    <w:p w14:paraId="7CD896D5" w14:textId="2D3B3A8E" w:rsidR="005B20A1" w:rsidRPr="005B20A1" w:rsidRDefault="005B20A1" w:rsidP="005B20A1">
      <w:pPr>
        <w:widowControl/>
        <w:numPr>
          <w:ilvl w:val="0"/>
          <w:numId w:val="18"/>
        </w:numPr>
        <w:autoSpaceDE/>
        <w:autoSpaceDN/>
        <w:jc w:val="both"/>
        <w:rPr>
          <w:rFonts w:asciiTheme="minorHAnsi" w:eastAsia="Times New Roman" w:hAnsiTheme="minorHAnsi" w:cstheme="minorHAnsi"/>
          <w:iCs/>
          <w:lang w:eastAsia="en-US" w:bidi="ar-SA"/>
        </w:rPr>
      </w:pPr>
      <w:r w:rsidRPr="005B20A1">
        <w:rPr>
          <w:rFonts w:asciiTheme="minorHAnsi" w:eastAsia="Times New Roman" w:hAnsiTheme="minorHAnsi" w:cstheme="minorHAnsi"/>
          <w:b/>
          <w:iCs/>
          <w:lang w:eastAsia="en-US" w:bidi="ar-SA"/>
        </w:rPr>
        <w:t xml:space="preserve">Date of Issue: </w:t>
      </w:r>
      <w:r w:rsidR="00D06AA7" w:rsidRPr="0055077E">
        <w:rPr>
          <w:rFonts w:asciiTheme="minorHAnsi" w:eastAsia="Times New Roman" w:hAnsiTheme="minorHAnsi" w:cstheme="minorHAnsi"/>
          <w:b/>
          <w:iCs/>
          <w:lang w:eastAsia="en-US" w:bidi="ar-SA"/>
        </w:rPr>
        <w:t>March 2021</w:t>
      </w:r>
    </w:p>
    <w:p w14:paraId="271FAFDB" w14:textId="77777777" w:rsidR="005B20A1" w:rsidRPr="0055077E" w:rsidRDefault="005B20A1" w:rsidP="000D4D11">
      <w:pPr>
        <w:pStyle w:val="Title"/>
        <w:jc w:val="left"/>
        <w:rPr>
          <w:rFonts w:asciiTheme="minorHAnsi" w:hAnsiTheme="minorHAnsi" w:cstheme="minorHAnsi"/>
          <w:iCs/>
          <w:noProof/>
          <w:sz w:val="32"/>
          <w:szCs w:val="32"/>
          <w:lang w:eastAsia="en-GB"/>
        </w:rPr>
      </w:pPr>
    </w:p>
    <w:sectPr w:rsidR="005B20A1" w:rsidRPr="0055077E" w:rsidSect="003634F1">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6F72"/>
    <w:multiLevelType w:val="hybridMultilevel"/>
    <w:tmpl w:val="7806DD4C"/>
    <w:lvl w:ilvl="0" w:tplc="8AA4534A">
      <w:start w:val="1"/>
      <w:numFmt w:val="bullet"/>
      <w:lvlText w:val=""/>
      <w:lvlJc w:val="left"/>
      <w:pPr>
        <w:tabs>
          <w:tab w:val="num" w:pos="567"/>
        </w:tabs>
        <w:ind w:left="56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2B471E4"/>
    <w:multiLevelType w:val="hybridMultilevel"/>
    <w:tmpl w:val="16FE76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E0679A"/>
    <w:multiLevelType w:val="hybridMultilevel"/>
    <w:tmpl w:val="74C8A8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13E03067"/>
    <w:multiLevelType w:val="hybridMultilevel"/>
    <w:tmpl w:val="1BF2868A"/>
    <w:lvl w:ilvl="0" w:tplc="8AA4534A">
      <w:start w:val="1"/>
      <w:numFmt w:val="bullet"/>
      <w:lvlText w:val=""/>
      <w:lvlJc w:val="left"/>
      <w:pPr>
        <w:tabs>
          <w:tab w:val="num" w:pos="567"/>
        </w:tabs>
        <w:ind w:left="56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9866407"/>
    <w:multiLevelType w:val="hybridMultilevel"/>
    <w:tmpl w:val="3898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4901B0"/>
    <w:multiLevelType w:val="hybridMultilevel"/>
    <w:tmpl w:val="C478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FD1F14"/>
    <w:multiLevelType w:val="hybridMultilevel"/>
    <w:tmpl w:val="E3143CE4"/>
    <w:lvl w:ilvl="0" w:tplc="8AA4534A">
      <w:start w:val="1"/>
      <w:numFmt w:val="bullet"/>
      <w:lvlText w:val=""/>
      <w:lvlJc w:val="left"/>
      <w:pPr>
        <w:tabs>
          <w:tab w:val="num" w:pos="567"/>
        </w:tabs>
        <w:ind w:left="56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FE116BA"/>
    <w:multiLevelType w:val="hybridMultilevel"/>
    <w:tmpl w:val="01E4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AB65AE"/>
    <w:multiLevelType w:val="hybridMultilevel"/>
    <w:tmpl w:val="417A4AF2"/>
    <w:lvl w:ilvl="0" w:tplc="BE9CF62C">
      <w:numFmt w:val="bullet"/>
      <w:lvlText w:val=""/>
      <w:lvlJc w:val="left"/>
      <w:pPr>
        <w:ind w:left="719" w:hanging="351"/>
      </w:pPr>
      <w:rPr>
        <w:rFonts w:ascii="Symbol" w:eastAsia="Symbol" w:hAnsi="Symbol" w:cs="Symbol" w:hint="default"/>
        <w:w w:val="100"/>
        <w:sz w:val="32"/>
        <w:szCs w:val="32"/>
        <w:lang w:val="en-GB" w:eastAsia="en-GB" w:bidi="en-GB"/>
      </w:rPr>
    </w:lvl>
    <w:lvl w:ilvl="1" w:tplc="8586D81C">
      <w:numFmt w:val="bullet"/>
      <w:lvlText w:val="•"/>
      <w:lvlJc w:val="left"/>
      <w:pPr>
        <w:ind w:left="1404" w:hanging="351"/>
      </w:pPr>
      <w:rPr>
        <w:rFonts w:hint="default"/>
        <w:lang w:val="en-GB" w:eastAsia="en-GB" w:bidi="en-GB"/>
      </w:rPr>
    </w:lvl>
    <w:lvl w:ilvl="2" w:tplc="4E766132">
      <w:numFmt w:val="bullet"/>
      <w:lvlText w:val="•"/>
      <w:lvlJc w:val="left"/>
      <w:pPr>
        <w:ind w:left="2088" w:hanging="351"/>
      </w:pPr>
      <w:rPr>
        <w:rFonts w:hint="default"/>
        <w:lang w:val="en-GB" w:eastAsia="en-GB" w:bidi="en-GB"/>
      </w:rPr>
    </w:lvl>
    <w:lvl w:ilvl="3" w:tplc="1310ADAC">
      <w:numFmt w:val="bullet"/>
      <w:lvlText w:val="•"/>
      <w:lvlJc w:val="left"/>
      <w:pPr>
        <w:ind w:left="2772" w:hanging="351"/>
      </w:pPr>
      <w:rPr>
        <w:rFonts w:hint="default"/>
        <w:lang w:val="en-GB" w:eastAsia="en-GB" w:bidi="en-GB"/>
      </w:rPr>
    </w:lvl>
    <w:lvl w:ilvl="4" w:tplc="51E0901C">
      <w:numFmt w:val="bullet"/>
      <w:lvlText w:val="•"/>
      <w:lvlJc w:val="left"/>
      <w:pPr>
        <w:ind w:left="3456" w:hanging="351"/>
      </w:pPr>
      <w:rPr>
        <w:rFonts w:hint="default"/>
        <w:lang w:val="en-GB" w:eastAsia="en-GB" w:bidi="en-GB"/>
      </w:rPr>
    </w:lvl>
    <w:lvl w:ilvl="5" w:tplc="0A22F5FE">
      <w:numFmt w:val="bullet"/>
      <w:lvlText w:val="•"/>
      <w:lvlJc w:val="left"/>
      <w:pPr>
        <w:ind w:left="4140" w:hanging="351"/>
      </w:pPr>
      <w:rPr>
        <w:rFonts w:hint="default"/>
        <w:lang w:val="en-GB" w:eastAsia="en-GB" w:bidi="en-GB"/>
      </w:rPr>
    </w:lvl>
    <w:lvl w:ilvl="6" w:tplc="C4BE47C4">
      <w:numFmt w:val="bullet"/>
      <w:lvlText w:val="•"/>
      <w:lvlJc w:val="left"/>
      <w:pPr>
        <w:ind w:left="4824" w:hanging="351"/>
      </w:pPr>
      <w:rPr>
        <w:rFonts w:hint="default"/>
        <w:lang w:val="en-GB" w:eastAsia="en-GB" w:bidi="en-GB"/>
      </w:rPr>
    </w:lvl>
    <w:lvl w:ilvl="7" w:tplc="BA98F3D0">
      <w:numFmt w:val="bullet"/>
      <w:lvlText w:val="•"/>
      <w:lvlJc w:val="left"/>
      <w:pPr>
        <w:ind w:left="5508" w:hanging="351"/>
      </w:pPr>
      <w:rPr>
        <w:rFonts w:hint="default"/>
        <w:lang w:val="en-GB" w:eastAsia="en-GB" w:bidi="en-GB"/>
      </w:rPr>
    </w:lvl>
    <w:lvl w:ilvl="8" w:tplc="2730E23A">
      <w:numFmt w:val="bullet"/>
      <w:lvlText w:val="•"/>
      <w:lvlJc w:val="left"/>
      <w:pPr>
        <w:ind w:left="6192" w:hanging="351"/>
      </w:pPr>
      <w:rPr>
        <w:rFonts w:hint="default"/>
        <w:lang w:val="en-GB" w:eastAsia="en-GB" w:bidi="en-GB"/>
      </w:rPr>
    </w:lvl>
  </w:abstractNum>
  <w:abstractNum w:abstractNumId="10">
    <w:nsid w:val="386526AB"/>
    <w:multiLevelType w:val="hybridMultilevel"/>
    <w:tmpl w:val="610EE0EA"/>
    <w:lvl w:ilvl="0" w:tplc="8AA4534A">
      <w:start w:val="1"/>
      <w:numFmt w:val="bullet"/>
      <w:lvlText w:val=""/>
      <w:lvlJc w:val="left"/>
      <w:pPr>
        <w:tabs>
          <w:tab w:val="num" w:pos="567"/>
        </w:tabs>
        <w:ind w:left="56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19F2A76"/>
    <w:multiLevelType w:val="hybridMultilevel"/>
    <w:tmpl w:val="355ED36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0409000F">
      <w:start w:val="1"/>
      <w:numFmt w:val="decimal"/>
      <w:lvlText w:val="%3."/>
      <w:lvlJc w:val="left"/>
      <w:pPr>
        <w:tabs>
          <w:tab w:val="num" w:pos="2160"/>
        </w:tabs>
        <w:ind w:left="2160" w:hanging="360"/>
      </w:p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nsid w:val="41D54AC0"/>
    <w:multiLevelType w:val="hybridMultilevel"/>
    <w:tmpl w:val="B8F66556"/>
    <w:lvl w:ilvl="0" w:tplc="07F6ABF4">
      <w:numFmt w:val="bullet"/>
      <w:lvlText w:val=""/>
      <w:lvlJc w:val="left"/>
      <w:pPr>
        <w:ind w:left="1131" w:hanging="360"/>
      </w:pPr>
      <w:rPr>
        <w:rFonts w:ascii="Symbol" w:eastAsia="Symbol" w:hAnsi="Symbol" w:cs="Symbol" w:hint="default"/>
        <w:w w:val="100"/>
        <w:sz w:val="36"/>
        <w:szCs w:val="36"/>
        <w:lang w:val="en-GB" w:eastAsia="en-GB" w:bidi="en-GB"/>
      </w:rPr>
    </w:lvl>
    <w:lvl w:ilvl="1" w:tplc="20000E70">
      <w:numFmt w:val="bullet"/>
      <w:lvlText w:val="•"/>
      <w:lvlJc w:val="left"/>
      <w:pPr>
        <w:ind w:left="1807" w:hanging="360"/>
      </w:pPr>
      <w:rPr>
        <w:rFonts w:hint="default"/>
        <w:lang w:val="en-GB" w:eastAsia="en-GB" w:bidi="en-GB"/>
      </w:rPr>
    </w:lvl>
    <w:lvl w:ilvl="2" w:tplc="4C4A0C70">
      <w:numFmt w:val="bullet"/>
      <w:lvlText w:val="•"/>
      <w:lvlJc w:val="left"/>
      <w:pPr>
        <w:ind w:left="2475" w:hanging="360"/>
      </w:pPr>
      <w:rPr>
        <w:rFonts w:hint="default"/>
        <w:lang w:val="en-GB" w:eastAsia="en-GB" w:bidi="en-GB"/>
      </w:rPr>
    </w:lvl>
    <w:lvl w:ilvl="3" w:tplc="6BA28F22">
      <w:numFmt w:val="bullet"/>
      <w:lvlText w:val="•"/>
      <w:lvlJc w:val="left"/>
      <w:pPr>
        <w:ind w:left="3142" w:hanging="360"/>
      </w:pPr>
      <w:rPr>
        <w:rFonts w:hint="default"/>
        <w:lang w:val="en-GB" w:eastAsia="en-GB" w:bidi="en-GB"/>
      </w:rPr>
    </w:lvl>
    <w:lvl w:ilvl="4" w:tplc="81F050A0">
      <w:numFmt w:val="bullet"/>
      <w:lvlText w:val="•"/>
      <w:lvlJc w:val="left"/>
      <w:pPr>
        <w:ind w:left="3810" w:hanging="360"/>
      </w:pPr>
      <w:rPr>
        <w:rFonts w:hint="default"/>
        <w:lang w:val="en-GB" w:eastAsia="en-GB" w:bidi="en-GB"/>
      </w:rPr>
    </w:lvl>
    <w:lvl w:ilvl="5" w:tplc="9006C6F2">
      <w:numFmt w:val="bullet"/>
      <w:lvlText w:val="•"/>
      <w:lvlJc w:val="left"/>
      <w:pPr>
        <w:ind w:left="4477" w:hanging="360"/>
      </w:pPr>
      <w:rPr>
        <w:rFonts w:hint="default"/>
        <w:lang w:val="en-GB" w:eastAsia="en-GB" w:bidi="en-GB"/>
      </w:rPr>
    </w:lvl>
    <w:lvl w:ilvl="6" w:tplc="D20A63A0">
      <w:numFmt w:val="bullet"/>
      <w:lvlText w:val="•"/>
      <w:lvlJc w:val="left"/>
      <w:pPr>
        <w:ind w:left="5145" w:hanging="360"/>
      </w:pPr>
      <w:rPr>
        <w:rFonts w:hint="default"/>
        <w:lang w:val="en-GB" w:eastAsia="en-GB" w:bidi="en-GB"/>
      </w:rPr>
    </w:lvl>
    <w:lvl w:ilvl="7" w:tplc="6166F402">
      <w:numFmt w:val="bullet"/>
      <w:lvlText w:val="•"/>
      <w:lvlJc w:val="left"/>
      <w:pPr>
        <w:ind w:left="5812" w:hanging="360"/>
      </w:pPr>
      <w:rPr>
        <w:rFonts w:hint="default"/>
        <w:lang w:val="en-GB" w:eastAsia="en-GB" w:bidi="en-GB"/>
      </w:rPr>
    </w:lvl>
    <w:lvl w:ilvl="8" w:tplc="84704870">
      <w:numFmt w:val="bullet"/>
      <w:lvlText w:val="•"/>
      <w:lvlJc w:val="left"/>
      <w:pPr>
        <w:ind w:left="6480" w:hanging="360"/>
      </w:pPr>
      <w:rPr>
        <w:rFonts w:hint="default"/>
        <w:lang w:val="en-GB" w:eastAsia="en-GB" w:bidi="en-GB"/>
      </w:rPr>
    </w:lvl>
  </w:abstractNum>
  <w:abstractNum w:abstractNumId="13">
    <w:nsid w:val="42BC7476"/>
    <w:multiLevelType w:val="hybridMultilevel"/>
    <w:tmpl w:val="3EDE42D4"/>
    <w:lvl w:ilvl="0" w:tplc="8AA4534A">
      <w:start w:val="1"/>
      <w:numFmt w:val="bullet"/>
      <w:lvlText w:val=""/>
      <w:lvlJc w:val="left"/>
      <w:pPr>
        <w:tabs>
          <w:tab w:val="num" w:pos="567"/>
        </w:tabs>
        <w:ind w:left="56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961629E"/>
    <w:multiLevelType w:val="hybridMultilevel"/>
    <w:tmpl w:val="379A82F8"/>
    <w:lvl w:ilvl="0" w:tplc="6596A2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323A46"/>
    <w:multiLevelType w:val="hybridMultilevel"/>
    <w:tmpl w:val="EC82FD22"/>
    <w:lvl w:ilvl="0" w:tplc="B22CDE38">
      <w:start w:val="1"/>
      <w:numFmt w:val="bullet"/>
      <w:lvlText w:val=""/>
      <w:lvlJc w:val="left"/>
      <w:pPr>
        <w:ind w:left="720"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BF459B"/>
    <w:multiLevelType w:val="hybridMultilevel"/>
    <w:tmpl w:val="204417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F2E347D"/>
    <w:multiLevelType w:val="hybridMultilevel"/>
    <w:tmpl w:val="61DA5C70"/>
    <w:lvl w:ilvl="0" w:tplc="B5D2C466">
      <w:start w:val="1"/>
      <w:numFmt w:val="bullet"/>
      <w:lvlText w:val=""/>
      <w:lvlJc w:val="left"/>
      <w:pPr>
        <w:ind w:left="720"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EC32E0"/>
    <w:multiLevelType w:val="hybridMultilevel"/>
    <w:tmpl w:val="DEBC8064"/>
    <w:lvl w:ilvl="0" w:tplc="8AA4534A">
      <w:start w:val="1"/>
      <w:numFmt w:val="bullet"/>
      <w:lvlText w:val=""/>
      <w:lvlJc w:val="left"/>
      <w:pPr>
        <w:tabs>
          <w:tab w:val="num" w:pos="567"/>
        </w:tabs>
        <w:ind w:left="56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71A46BCB"/>
    <w:multiLevelType w:val="hybridMultilevel"/>
    <w:tmpl w:val="2CD09DB4"/>
    <w:lvl w:ilvl="0" w:tplc="8AA4534A">
      <w:start w:val="1"/>
      <w:numFmt w:val="bullet"/>
      <w:lvlText w:val=""/>
      <w:lvlJc w:val="left"/>
      <w:pPr>
        <w:tabs>
          <w:tab w:val="num" w:pos="627"/>
        </w:tabs>
        <w:ind w:left="627" w:hanging="397"/>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0">
    <w:nsid w:val="73001D8E"/>
    <w:multiLevelType w:val="hybridMultilevel"/>
    <w:tmpl w:val="395E4DCA"/>
    <w:lvl w:ilvl="0" w:tplc="D7D839C6">
      <w:start w:val="1"/>
      <w:numFmt w:val="bullet"/>
      <w:lvlText w:val=""/>
      <w:lvlJc w:val="left"/>
      <w:pPr>
        <w:ind w:left="1485" w:hanging="360"/>
      </w:pPr>
      <w:rPr>
        <w:rFonts w:ascii="Symbol" w:hAnsi="Symbol" w:hint="default"/>
        <w:color w:val="5B9BD5" w:themeColor="accent5"/>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1">
    <w:nsid w:val="736D7AA3"/>
    <w:multiLevelType w:val="hybridMultilevel"/>
    <w:tmpl w:val="4E7E8A5A"/>
    <w:lvl w:ilvl="0" w:tplc="8AA4534A">
      <w:start w:val="1"/>
      <w:numFmt w:val="bullet"/>
      <w:lvlText w:val=""/>
      <w:lvlJc w:val="left"/>
      <w:pPr>
        <w:tabs>
          <w:tab w:val="num" w:pos="567"/>
        </w:tabs>
        <w:ind w:left="567" w:hanging="397"/>
      </w:pPr>
      <w:rPr>
        <w:rFonts w:ascii="Symbol" w:hAnsi="Symbol" w:hint="default"/>
        <w:color w:val="auto"/>
      </w:rPr>
    </w:lvl>
    <w:lvl w:ilvl="1" w:tplc="47F6064E">
      <w:start w:val="1"/>
      <w:numFmt w:val="bullet"/>
      <w:lvlText w:val=""/>
      <w:lvlJc w:val="left"/>
      <w:pPr>
        <w:tabs>
          <w:tab w:val="num" w:pos="1440"/>
        </w:tabs>
        <w:ind w:left="1440" w:hanging="360"/>
      </w:pPr>
      <w:rPr>
        <w:rFonts w:ascii="Symbol" w:hAnsi="Symbol" w:hint="default"/>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77303AE7"/>
    <w:multiLevelType w:val="hybridMultilevel"/>
    <w:tmpl w:val="EDCC5AE6"/>
    <w:lvl w:ilvl="0" w:tplc="8AA4534A">
      <w:start w:val="1"/>
      <w:numFmt w:val="bullet"/>
      <w:lvlText w:val=""/>
      <w:lvlJc w:val="left"/>
      <w:pPr>
        <w:tabs>
          <w:tab w:val="num" w:pos="567"/>
        </w:tabs>
        <w:ind w:left="56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17"/>
  </w:num>
  <w:num w:numId="4">
    <w:abstractNumId w:val="8"/>
  </w:num>
  <w:num w:numId="5">
    <w:abstractNumId w:val="7"/>
  </w:num>
  <w:num w:numId="6">
    <w:abstractNumId w:val="11"/>
    <w:lvlOverride w:ilvl="0"/>
    <w:lvlOverride w:ilvl="1">
      <w:startOverride w:val="1"/>
    </w:lvlOverride>
    <w:lvlOverride w:ilvl="2">
      <w:startOverride w:val="1"/>
    </w:lvlOverride>
    <w:lvlOverride w:ilvl="3"/>
    <w:lvlOverride w:ilvl="4"/>
    <w:lvlOverride w:ilvl="5"/>
    <w:lvlOverride w:ilvl="6"/>
    <w:lvlOverride w:ilvl="7"/>
    <w:lvlOverride w:ilvl="8"/>
  </w:num>
  <w:num w:numId="7">
    <w:abstractNumId w:val="19"/>
  </w:num>
  <w:num w:numId="8">
    <w:abstractNumId w:val="13"/>
  </w:num>
  <w:num w:numId="9">
    <w:abstractNumId w:val="0"/>
  </w:num>
  <w:num w:numId="10">
    <w:abstractNumId w:val="3"/>
  </w:num>
  <w:num w:numId="11">
    <w:abstractNumId w:val="10"/>
  </w:num>
  <w:num w:numId="12">
    <w:abstractNumId w:val="22"/>
  </w:num>
  <w:num w:numId="13">
    <w:abstractNumId w:val="18"/>
  </w:num>
  <w:num w:numId="14">
    <w:abstractNumId w:val="21"/>
  </w:num>
  <w:num w:numId="15">
    <w:abstractNumId w:val="6"/>
  </w:num>
  <w:num w:numId="16">
    <w:abstractNumId w:val="14"/>
  </w:num>
  <w:num w:numId="17">
    <w:abstractNumId w:val="5"/>
  </w:num>
  <w:num w:numId="18">
    <w:abstractNumId w:val="4"/>
  </w:num>
  <w:num w:numId="19">
    <w:abstractNumId w:val="1"/>
  </w:num>
  <w:num w:numId="20">
    <w:abstractNumId w:val="2"/>
  </w:num>
  <w:num w:numId="21">
    <w:abstractNumId w:val="20"/>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F3A"/>
    <w:rsid w:val="00020B2F"/>
    <w:rsid w:val="00025963"/>
    <w:rsid w:val="00085181"/>
    <w:rsid w:val="0008685F"/>
    <w:rsid w:val="00097A30"/>
    <w:rsid w:val="000C35D8"/>
    <w:rsid w:val="000C6F9E"/>
    <w:rsid w:val="000D21FE"/>
    <w:rsid w:val="000D4D11"/>
    <w:rsid w:val="00131B88"/>
    <w:rsid w:val="0017512C"/>
    <w:rsid w:val="001A57BA"/>
    <w:rsid w:val="001C0E37"/>
    <w:rsid w:val="0021470A"/>
    <w:rsid w:val="0023363F"/>
    <w:rsid w:val="002C55A4"/>
    <w:rsid w:val="002F4EF0"/>
    <w:rsid w:val="00312DEC"/>
    <w:rsid w:val="00334653"/>
    <w:rsid w:val="00346184"/>
    <w:rsid w:val="0035433F"/>
    <w:rsid w:val="003634F1"/>
    <w:rsid w:val="003823D9"/>
    <w:rsid w:val="00383EAB"/>
    <w:rsid w:val="003A4AAF"/>
    <w:rsid w:val="003C3FFA"/>
    <w:rsid w:val="003C4FA5"/>
    <w:rsid w:val="003E7677"/>
    <w:rsid w:val="00412D12"/>
    <w:rsid w:val="0045359E"/>
    <w:rsid w:val="00464E05"/>
    <w:rsid w:val="0047619B"/>
    <w:rsid w:val="004A6918"/>
    <w:rsid w:val="004E3292"/>
    <w:rsid w:val="00500AC9"/>
    <w:rsid w:val="005017E3"/>
    <w:rsid w:val="005201AE"/>
    <w:rsid w:val="0055077E"/>
    <w:rsid w:val="00575642"/>
    <w:rsid w:val="0059463E"/>
    <w:rsid w:val="005A101A"/>
    <w:rsid w:val="005B20A1"/>
    <w:rsid w:val="005B2B70"/>
    <w:rsid w:val="005C15EC"/>
    <w:rsid w:val="005D3AE1"/>
    <w:rsid w:val="005F5BBA"/>
    <w:rsid w:val="00612356"/>
    <w:rsid w:val="0066781A"/>
    <w:rsid w:val="006777FF"/>
    <w:rsid w:val="00680256"/>
    <w:rsid w:val="006D36B0"/>
    <w:rsid w:val="006E06EF"/>
    <w:rsid w:val="006E0FA2"/>
    <w:rsid w:val="006F7854"/>
    <w:rsid w:val="00702920"/>
    <w:rsid w:val="00723268"/>
    <w:rsid w:val="0074256B"/>
    <w:rsid w:val="00757CB4"/>
    <w:rsid w:val="00761CA6"/>
    <w:rsid w:val="00773862"/>
    <w:rsid w:val="007D35FC"/>
    <w:rsid w:val="007E6221"/>
    <w:rsid w:val="00806307"/>
    <w:rsid w:val="008130FB"/>
    <w:rsid w:val="008218A0"/>
    <w:rsid w:val="00830B0D"/>
    <w:rsid w:val="00832F2D"/>
    <w:rsid w:val="0088689C"/>
    <w:rsid w:val="00925ADE"/>
    <w:rsid w:val="009367E8"/>
    <w:rsid w:val="00937F3A"/>
    <w:rsid w:val="0099384A"/>
    <w:rsid w:val="009C129D"/>
    <w:rsid w:val="009F0694"/>
    <w:rsid w:val="00A226DE"/>
    <w:rsid w:val="00A3248E"/>
    <w:rsid w:val="00A63935"/>
    <w:rsid w:val="00AF0AA2"/>
    <w:rsid w:val="00B32550"/>
    <w:rsid w:val="00B4053F"/>
    <w:rsid w:val="00BA63F9"/>
    <w:rsid w:val="00BD12F2"/>
    <w:rsid w:val="00C63D8D"/>
    <w:rsid w:val="00C917D8"/>
    <w:rsid w:val="00C95DF5"/>
    <w:rsid w:val="00CB42BD"/>
    <w:rsid w:val="00CE000B"/>
    <w:rsid w:val="00D06AA7"/>
    <w:rsid w:val="00D16570"/>
    <w:rsid w:val="00D23F3E"/>
    <w:rsid w:val="00D34B3B"/>
    <w:rsid w:val="00D95661"/>
    <w:rsid w:val="00DA35D4"/>
    <w:rsid w:val="00DE4BDC"/>
    <w:rsid w:val="00E07E58"/>
    <w:rsid w:val="00E3751F"/>
    <w:rsid w:val="00E7546F"/>
    <w:rsid w:val="00EA473A"/>
    <w:rsid w:val="00F64043"/>
    <w:rsid w:val="00F704C3"/>
    <w:rsid w:val="00F80672"/>
    <w:rsid w:val="00F951E4"/>
    <w:rsid w:val="00FC20B5"/>
    <w:rsid w:val="00FF4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35E3"/>
  <w15:chartTrackingRefBased/>
  <w15:docId w15:val="{AAA4BFCD-FC65-4BAB-8238-D408FAE1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F3A"/>
    <w:pPr>
      <w:widowControl w:val="0"/>
      <w:autoSpaceDE w:val="0"/>
      <w:autoSpaceDN w:val="0"/>
      <w:spacing w:after="0" w:line="240" w:lineRule="auto"/>
    </w:pPr>
    <w:rPr>
      <w:rFonts w:ascii="Trebuchet MS" w:eastAsia="Trebuchet MS" w:hAnsi="Trebuchet MS" w:cs="Trebuchet MS"/>
      <w:lang w:eastAsia="en-GB" w:bidi="en-GB"/>
    </w:rPr>
  </w:style>
  <w:style w:type="paragraph" w:styleId="Heading1">
    <w:name w:val="heading 1"/>
    <w:basedOn w:val="Normal"/>
    <w:next w:val="Normal"/>
    <w:link w:val="Heading1Char"/>
    <w:qFormat/>
    <w:rsid w:val="00D23F3E"/>
    <w:pPr>
      <w:keepNext/>
      <w:widowControl/>
      <w:autoSpaceDE/>
      <w:autoSpaceDN/>
      <w:outlineLvl w:val="0"/>
    </w:pPr>
    <w:rPr>
      <w:rFonts w:ascii="Arial" w:eastAsia="Times New Roman" w:hAnsi="Arial" w:cs="Arial"/>
      <w:b/>
      <w:bCs/>
      <w:szCs w:val="24"/>
      <w:lang w:eastAsia="en-US" w:bidi="ar-SA"/>
    </w:rPr>
  </w:style>
  <w:style w:type="paragraph" w:styleId="Heading2">
    <w:name w:val="heading 2"/>
    <w:basedOn w:val="Normal"/>
    <w:next w:val="Normal"/>
    <w:link w:val="Heading2Char"/>
    <w:semiHidden/>
    <w:unhideWhenUsed/>
    <w:qFormat/>
    <w:rsid w:val="00D23F3E"/>
    <w:pPr>
      <w:keepNext/>
      <w:widowControl/>
      <w:autoSpaceDE/>
      <w:autoSpaceDN/>
      <w:jc w:val="center"/>
      <w:outlineLvl w:val="1"/>
    </w:pPr>
    <w:rPr>
      <w:rFonts w:ascii="Arial" w:eastAsia="Times New Roman" w:hAnsi="Arial" w:cs="Arial"/>
      <w:b/>
      <w:bCs/>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A6918"/>
    <w:rPr>
      <w:sz w:val="20"/>
      <w:szCs w:val="20"/>
    </w:rPr>
  </w:style>
  <w:style w:type="character" w:customStyle="1" w:styleId="BodyTextChar">
    <w:name w:val="Body Text Char"/>
    <w:basedOn w:val="DefaultParagraphFont"/>
    <w:link w:val="BodyText"/>
    <w:uiPriority w:val="1"/>
    <w:rsid w:val="004A6918"/>
    <w:rPr>
      <w:rFonts w:ascii="Trebuchet MS" w:eastAsia="Trebuchet MS" w:hAnsi="Trebuchet MS" w:cs="Trebuchet MS"/>
      <w:sz w:val="20"/>
      <w:szCs w:val="20"/>
      <w:lang w:eastAsia="en-GB" w:bidi="en-GB"/>
    </w:rPr>
  </w:style>
  <w:style w:type="paragraph" w:styleId="NoSpacing">
    <w:name w:val="No Spacing"/>
    <w:uiPriority w:val="1"/>
    <w:qFormat/>
    <w:rsid w:val="004A6918"/>
    <w:pPr>
      <w:widowControl w:val="0"/>
      <w:autoSpaceDE w:val="0"/>
      <w:autoSpaceDN w:val="0"/>
      <w:spacing w:after="0" w:line="240" w:lineRule="auto"/>
    </w:pPr>
    <w:rPr>
      <w:rFonts w:ascii="Trebuchet MS" w:eastAsia="Trebuchet MS" w:hAnsi="Trebuchet MS" w:cs="Trebuchet MS"/>
      <w:lang w:eastAsia="en-GB" w:bidi="en-GB"/>
    </w:rPr>
  </w:style>
  <w:style w:type="paragraph" w:styleId="ListParagraph">
    <w:name w:val="List Paragraph"/>
    <w:basedOn w:val="Normal"/>
    <w:uiPriority w:val="34"/>
    <w:qFormat/>
    <w:rsid w:val="00702920"/>
    <w:pPr>
      <w:ind w:left="720"/>
      <w:contextualSpacing/>
    </w:pPr>
  </w:style>
  <w:style w:type="paragraph" w:styleId="BodyText2">
    <w:name w:val="Body Text 2"/>
    <w:basedOn w:val="Normal"/>
    <w:link w:val="BodyText2Char"/>
    <w:uiPriority w:val="99"/>
    <w:semiHidden/>
    <w:unhideWhenUsed/>
    <w:rsid w:val="00D23F3E"/>
    <w:pPr>
      <w:spacing w:after="120" w:line="480" w:lineRule="auto"/>
    </w:pPr>
  </w:style>
  <w:style w:type="character" w:customStyle="1" w:styleId="BodyText2Char">
    <w:name w:val="Body Text 2 Char"/>
    <w:basedOn w:val="DefaultParagraphFont"/>
    <w:link w:val="BodyText2"/>
    <w:uiPriority w:val="99"/>
    <w:semiHidden/>
    <w:rsid w:val="00D23F3E"/>
    <w:rPr>
      <w:rFonts w:ascii="Trebuchet MS" w:eastAsia="Trebuchet MS" w:hAnsi="Trebuchet MS" w:cs="Trebuchet MS"/>
      <w:lang w:eastAsia="en-GB" w:bidi="en-GB"/>
    </w:rPr>
  </w:style>
  <w:style w:type="character" w:customStyle="1" w:styleId="Heading1Char">
    <w:name w:val="Heading 1 Char"/>
    <w:basedOn w:val="DefaultParagraphFont"/>
    <w:link w:val="Heading1"/>
    <w:rsid w:val="00D23F3E"/>
    <w:rPr>
      <w:rFonts w:ascii="Arial" w:eastAsia="Times New Roman" w:hAnsi="Arial" w:cs="Arial"/>
      <w:b/>
      <w:bCs/>
      <w:szCs w:val="24"/>
    </w:rPr>
  </w:style>
  <w:style w:type="character" w:customStyle="1" w:styleId="Heading2Char">
    <w:name w:val="Heading 2 Char"/>
    <w:basedOn w:val="DefaultParagraphFont"/>
    <w:link w:val="Heading2"/>
    <w:semiHidden/>
    <w:rsid w:val="00D23F3E"/>
    <w:rPr>
      <w:rFonts w:ascii="Arial" w:eastAsia="Times New Roman" w:hAnsi="Arial" w:cs="Arial"/>
      <w:b/>
      <w:bCs/>
      <w:sz w:val="24"/>
      <w:szCs w:val="24"/>
    </w:rPr>
  </w:style>
  <w:style w:type="paragraph" w:styleId="Title">
    <w:name w:val="Title"/>
    <w:basedOn w:val="Normal"/>
    <w:link w:val="TitleChar"/>
    <w:qFormat/>
    <w:rsid w:val="00D23F3E"/>
    <w:pPr>
      <w:widowControl/>
      <w:autoSpaceDE/>
      <w:autoSpaceDN/>
      <w:jc w:val="center"/>
    </w:pPr>
    <w:rPr>
      <w:rFonts w:ascii="Arial" w:eastAsia="Times New Roman" w:hAnsi="Arial" w:cs="Arial"/>
      <w:b/>
      <w:bCs/>
      <w:sz w:val="28"/>
      <w:szCs w:val="24"/>
      <w:u w:val="single"/>
      <w:lang w:eastAsia="en-US" w:bidi="ar-SA"/>
    </w:rPr>
  </w:style>
  <w:style w:type="character" w:customStyle="1" w:styleId="TitleChar">
    <w:name w:val="Title Char"/>
    <w:basedOn w:val="DefaultParagraphFont"/>
    <w:link w:val="Title"/>
    <w:rsid w:val="00D23F3E"/>
    <w:rPr>
      <w:rFonts w:ascii="Arial" w:eastAsia="Times New Roman" w:hAnsi="Arial" w:cs="Arial"/>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4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0.jpeg"/><Relationship Id="rId14" Type="http://schemas.openxmlformats.org/officeDocument/2006/relationships/image" Target="media/image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97457C09EFF49815F9A83F41CDDE4" ma:contentTypeVersion="4" ma:contentTypeDescription="Create a new document." ma:contentTypeScope="" ma:versionID="c5755893a0962417c3ab674c8af66609">
  <xsd:schema xmlns:xsd="http://www.w3.org/2001/XMLSchema" xmlns:xs="http://www.w3.org/2001/XMLSchema" xmlns:p="http://schemas.microsoft.com/office/2006/metadata/properties" xmlns:ns2="8738ac86-78ef-4466-a18b-cc14382252bb" targetNamespace="http://schemas.microsoft.com/office/2006/metadata/properties" ma:root="true" ma:fieldsID="919436cfede52bed32318c3e9d11ce49" ns2:_="">
    <xsd:import namespace="8738ac86-78ef-4466-a18b-cc14382252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8ac86-78ef-4466-a18b-cc1438225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928F-4D50-4F48-AD58-957293F3DC1C}">
  <ds:schemaRefs>
    <ds:schemaRef ds:uri="http://schemas.microsoft.com/sharepoint/v3/contenttype/forms"/>
  </ds:schemaRefs>
</ds:datastoreItem>
</file>

<file path=customXml/itemProps2.xml><?xml version="1.0" encoding="utf-8"?>
<ds:datastoreItem xmlns:ds="http://schemas.openxmlformats.org/officeDocument/2006/customXml" ds:itemID="{1CCAEB10-BBF9-44C4-84E2-E30B462F1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8ac86-78ef-4466-a18b-cc1438225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56A79-3A0B-46F2-A0CA-802D4C231E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shackleton</dc:creator>
  <cp:keywords/>
  <dc:description/>
  <cp:lastModifiedBy>user</cp:lastModifiedBy>
  <cp:revision>2</cp:revision>
  <cp:lastPrinted>2021-03-31T15:27:00Z</cp:lastPrinted>
  <dcterms:created xsi:type="dcterms:W3CDTF">2021-04-02T09:58:00Z</dcterms:created>
  <dcterms:modified xsi:type="dcterms:W3CDTF">2021-04-02T09:58:00Z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0x0101008AF97457C09EFF49815F9A83F41CDDE4</vt:lpwstr>
  </property>
</Properties>
</file>