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51B58" w14:textId="782A1044" w:rsidR="006679B6" w:rsidRPr="000C068B" w:rsidRDefault="00801E96" w:rsidP="00801E96">
      <w:pPr>
        <w:jc w:val="center"/>
        <w:rPr>
          <w:rFonts w:asciiTheme="minorHAnsi" w:hAnsiTheme="minorHAnsi" w:cstheme="minorHAnsi"/>
          <w:b/>
          <w:sz w:val="32"/>
          <w:szCs w:val="24"/>
        </w:rPr>
      </w:pPr>
      <w:bookmarkStart w:id="0" w:name="_GoBack"/>
      <w:bookmarkEnd w:id="0"/>
      <w:r w:rsidRPr="000C068B">
        <w:rPr>
          <w:rFonts w:asciiTheme="minorHAnsi" w:hAnsiTheme="minorHAnsi" w:cstheme="minorHAnsi"/>
          <w:b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 w:rsidRPr="000C068B">
        <w:rPr>
          <w:rFonts w:asciiTheme="minorHAnsi" w:hAnsiTheme="minorHAnsi" w:cstheme="minorHAnsi"/>
          <w:b/>
          <w:sz w:val="32"/>
          <w:szCs w:val="24"/>
        </w:rPr>
        <w:t xml:space="preserve">Person Specification </w:t>
      </w:r>
    </w:p>
    <w:p w14:paraId="0B73CEE1" w14:textId="3DECD6F9" w:rsidR="002D7B44" w:rsidRPr="000C068B" w:rsidRDefault="000C068B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C068B">
        <w:rPr>
          <w:rFonts w:asciiTheme="minorHAnsi" w:hAnsiTheme="minorHAnsi" w:cstheme="minorHAnsi"/>
          <w:b/>
          <w:sz w:val="32"/>
          <w:szCs w:val="24"/>
        </w:rPr>
        <w:t xml:space="preserve">ROLE: ASSISTANT HEAD TEACHER </w:t>
      </w:r>
    </w:p>
    <w:p w14:paraId="178ABFC2" w14:textId="37114841" w:rsidR="00801E96" w:rsidRDefault="00801E9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D0DB09E" w14:textId="77777777" w:rsidR="002F2166" w:rsidRPr="000C068B" w:rsidRDefault="002F216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3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4"/>
        <w:gridCol w:w="6108"/>
        <w:gridCol w:w="1209"/>
        <w:gridCol w:w="1156"/>
        <w:gridCol w:w="1324"/>
      </w:tblGrid>
      <w:tr w:rsidR="0093353E" w:rsidRPr="000C068B" w14:paraId="2F2BA75C" w14:textId="77777777" w:rsidTr="0093353E">
        <w:tc>
          <w:tcPr>
            <w:tcW w:w="544" w:type="dxa"/>
            <w:shd w:val="clear" w:color="auto" w:fill="FFFFFF" w:themeFill="background1"/>
          </w:tcPr>
          <w:p w14:paraId="76AFE1B6" w14:textId="77777777" w:rsidR="000C068B" w:rsidRPr="000C068B" w:rsidRDefault="000C068B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08" w:type="dxa"/>
            <w:shd w:val="clear" w:color="auto" w:fill="FFFFFF" w:themeFill="background1"/>
          </w:tcPr>
          <w:p w14:paraId="5472F395" w14:textId="77777777" w:rsidR="000C068B" w:rsidRPr="000C068B" w:rsidRDefault="000C068B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58F78DB1" w14:textId="77777777" w:rsidR="000C068B" w:rsidRPr="000C068B" w:rsidRDefault="000C068B" w:rsidP="002D7B44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2546FB83" w14:textId="67E24B3C" w:rsidR="000C068B" w:rsidRPr="000C068B" w:rsidRDefault="000C068B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Assessed by:</w:t>
            </w:r>
          </w:p>
        </w:tc>
      </w:tr>
      <w:tr w:rsidR="0093353E" w:rsidRPr="000C068B" w14:paraId="16A1F897" w14:textId="7A8D29DB" w:rsidTr="0093353E">
        <w:tc>
          <w:tcPr>
            <w:tcW w:w="544" w:type="dxa"/>
            <w:shd w:val="clear" w:color="auto" w:fill="FFFFFF" w:themeFill="background1"/>
          </w:tcPr>
          <w:p w14:paraId="460F62F1" w14:textId="77777777" w:rsidR="000C068B" w:rsidRPr="000C068B" w:rsidRDefault="000C068B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08" w:type="dxa"/>
            <w:shd w:val="clear" w:color="auto" w:fill="FFFFFF" w:themeFill="background1"/>
          </w:tcPr>
          <w:p w14:paraId="24D6393C" w14:textId="212E0492" w:rsidR="000C068B" w:rsidRPr="002F2166" w:rsidRDefault="000C068B" w:rsidP="002F2166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2F2166">
              <w:rPr>
                <w:rFonts w:asciiTheme="minorHAnsi" w:hAnsiTheme="minorHAnsi" w:cstheme="minorHAnsi"/>
                <w:b/>
                <w:sz w:val="32"/>
                <w:szCs w:val="24"/>
              </w:rPr>
              <w:t>CATEGORIES</w:t>
            </w:r>
          </w:p>
        </w:tc>
        <w:tc>
          <w:tcPr>
            <w:tcW w:w="1209" w:type="dxa"/>
            <w:shd w:val="clear" w:color="auto" w:fill="FFFFFF" w:themeFill="background1"/>
          </w:tcPr>
          <w:p w14:paraId="3A13E3AA" w14:textId="77777777" w:rsidR="000C068B" w:rsidRPr="000C068B" w:rsidRDefault="000C068B" w:rsidP="002F21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Essential/</w:t>
            </w:r>
          </w:p>
          <w:p w14:paraId="495E8AC3" w14:textId="0B6F8B45" w:rsidR="000C068B" w:rsidRPr="000C068B" w:rsidRDefault="000C068B" w:rsidP="002F21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1156" w:type="dxa"/>
            <w:shd w:val="clear" w:color="auto" w:fill="FFFFFF" w:themeFill="background1"/>
          </w:tcPr>
          <w:p w14:paraId="4AFE3E1F" w14:textId="3612ED90" w:rsidR="000C068B" w:rsidRPr="000C068B" w:rsidRDefault="000C068B" w:rsidP="002F21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App Form</w:t>
            </w:r>
          </w:p>
        </w:tc>
        <w:tc>
          <w:tcPr>
            <w:tcW w:w="1324" w:type="dxa"/>
            <w:shd w:val="clear" w:color="auto" w:fill="FFFFFF" w:themeFill="background1"/>
          </w:tcPr>
          <w:p w14:paraId="5BC4BBF6" w14:textId="77777777" w:rsidR="000C068B" w:rsidRPr="000C068B" w:rsidRDefault="000C068B" w:rsidP="002F21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Interview/</w:t>
            </w:r>
          </w:p>
          <w:p w14:paraId="148BBCC2" w14:textId="401E0C25" w:rsidR="000C068B" w:rsidRPr="000C068B" w:rsidRDefault="000C068B" w:rsidP="002F216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Task</w:t>
            </w:r>
          </w:p>
        </w:tc>
      </w:tr>
      <w:tr w:rsidR="000C068B" w:rsidRPr="000C068B" w14:paraId="7F6D9DDB" w14:textId="4FD51E3D" w:rsidTr="0093353E">
        <w:tc>
          <w:tcPr>
            <w:tcW w:w="10341" w:type="dxa"/>
            <w:gridSpan w:val="5"/>
            <w:shd w:val="clear" w:color="auto" w:fill="BFBFBF" w:themeFill="background1" w:themeFillShade="BF"/>
          </w:tcPr>
          <w:p w14:paraId="3DF5FA1A" w14:textId="55B95FF4" w:rsidR="000C068B" w:rsidRPr="000C068B" w:rsidRDefault="000C068B" w:rsidP="002F2166">
            <w:pPr>
              <w:spacing w:after="12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QUALIFICATIONS</w:t>
            </w:r>
          </w:p>
        </w:tc>
      </w:tr>
      <w:tr w:rsidR="000C068B" w:rsidRPr="000C068B" w14:paraId="53A9EF53" w14:textId="20889F86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CFB7" w14:textId="77777777" w:rsidR="000C068B" w:rsidRPr="000C068B" w:rsidRDefault="000C068B" w:rsidP="000C068B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3A22" w14:textId="51F983B6" w:rsidR="000C068B" w:rsidRPr="000C068B" w:rsidRDefault="000C068B" w:rsidP="002D7B44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068B">
              <w:rPr>
                <w:rFonts w:asciiTheme="minorHAnsi" w:eastAsia="Arial" w:hAnsiTheme="minorHAnsi" w:cstheme="minorHAnsi"/>
                <w:sz w:val="24"/>
                <w:szCs w:val="24"/>
              </w:rPr>
              <w:t>A Degree in the relevant subject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1AD1" w14:textId="5A391E87" w:rsidR="000C068B" w:rsidRPr="000C068B" w:rsidRDefault="000C068B" w:rsidP="002D7B4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4FF3B66A" w14:textId="03261DA6" w:rsidR="000C068B" w:rsidRPr="002F2166" w:rsidRDefault="000C068B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345C969F" w14:textId="06BF1E21" w:rsidR="000C068B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1B4763F0" w14:textId="5F0B1B6A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15A2" w14:textId="77777777" w:rsidR="0093353E" w:rsidRPr="000C068B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1FB82B0C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eastAsia="Arial" w:hAnsiTheme="minorHAnsi" w:cstheme="minorHAnsi"/>
                <w:sz w:val="24"/>
                <w:szCs w:val="24"/>
              </w:rPr>
              <w:t>Qualified Teacher Status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2510EA25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35871BEF" w14:textId="0AFC55C6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4827A08D" w14:textId="02B5C160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1FAE0F7B" w14:textId="33472268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E1D4" w14:textId="77777777" w:rsidR="0093353E" w:rsidRPr="000C068B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22AAEAFA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eastAsia="Arial" w:hAnsiTheme="minorHAnsi" w:cstheme="minorHAnsi"/>
                <w:sz w:val="24"/>
                <w:szCs w:val="24"/>
              </w:rPr>
              <w:t>Evidence of continuous professional development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6C3EC68A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384A911E" w14:textId="682FF103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4AFFB9CF" w14:textId="11C83108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677A2635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5885" w14:textId="77777777" w:rsidR="0093353E" w:rsidRPr="000C068B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B3F1" w14:textId="2E9C20EC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C068B">
              <w:rPr>
                <w:rFonts w:asciiTheme="minorHAnsi" w:eastAsia="Arial" w:hAnsiTheme="minorHAnsi" w:cstheme="minorHAnsi"/>
                <w:sz w:val="24"/>
                <w:szCs w:val="24"/>
              </w:rPr>
              <w:t>Middle or Senior Management Qualification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E0549" w14:textId="3F538BC7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156" w:type="dxa"/>
          </w:tcPr>
          <w:p w14:paraId="0FDD881B" w14:textId="0AAA3E20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40BB2B55" w14:textId="480DB961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2F2166" w:rsidRPr="000C068B" w14:paraId="2D8646D7" w14:textId="4F8825B8" w:rsidTr="00C42B76">
        <w:tc>
          <w:tcPr>
            <w:tcW w:w="10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51BF6C9" w14:textId="1D3B5C8A" w:rsidR="002F2166" w:rsidRPr="002F2166" w:rsidRDefault="002F2166" w:rsidP="002F2166">
            <w:pPr>
              <w:spacing w:after="120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</w:p>
        </w:tc>
      </w:tr>
      <w:tr w:rsidR="0093353E" w:rsidRPr="000C068B" w14:paraId="389BCCEA" w14:textId="0CD748ED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A52" w14:textId="77777777" w:rsidR="0093353E" w:rsidRPr="002D16B1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48976195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D16B1">
              <w:rPr>
                <w:rFonts w:asciiTheme="minorHAnsi" w:hAnsiTheme="minorHAnsi" w:cstheme="minorHAnsi"/>
                <w:sz w:val="24"/>
                <w:szCs w:val="24"/>
              </w:rPr>
              <w:t>Track record of delivering outstanding teaching and outcomes for pupils</w:t>
            </w:r>
          </w:p>
        </w:tc>
        <w:tc>
          <w:tcPr>
            <w:tcW w:w="1209" w:type="dxa"/>
          </w:tcPr>
          <w:p w14:paraId="43820BFC" w14:textId="0ECC847E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6F12A048" w14:textId="2CC4020D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3A155FA6" w14:textId="55398F6F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53409E45" w14:textId="61033BF1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05BA" w14:textId="77777777" w:rsidR="0093353E" w:rsidRPr="002D16B1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A4FDCDE" w:rsidR="0093353E" w:rsidRPr="002D16B1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2D16B1">
              <w:rPr>
                <w:rFonts w:asciiTheme="minorHAnsi" w:eastAsia="Arial" w:hAnsiTheme="minorHAnsi" w:cstheme="minorHAnsi"/>
                <w:sz w:val="24"/>
                <w:szCs w:val="24"/>
              </w:rPr>
              <w:t>Use of innovation &amp; creativity to engage, enthuse &amp; progress learners</w:t>
            </w:r>
          </w:p>
        </w:tc>
        <w:tc>
          <w:tcPr>
            <w:tcW w:w="1209" w:type="dxa"/>
          </w:tcPr>
          <w:p w14:paraId="00C214E8" w14:textId="57039529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30A8B550" w14:textId="7B04B5AA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541F882E" w14:textId="1C4082DF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0227F96A" w14:textId="58B841AC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076" w14:textId="77777777" w:rsidR="0093353E" w:rsidRPr="002D16B1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448A89FD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D16B1">
              <w:rPr>
                <w:rFonts w:asciiTheme="minorHAnsi" w:hAnsiTheme="minorHAnsi" w:cstheme="minorHAnsi"/>
                <w:sz w:val="24"/>
                <w:szCs w:val="24"/>
              </w:rPr>
              <w:t>Experience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of partnership working and collaboration within a school or local authority context</w:t>
            </w:r>
          </w:p>
        </w:tc>
        <w:tc>
          <w:tcPr>
            <w:tcW w:w="1209" w:type="dxa"/>
          </w:tcPr>
          <w:p w14:paraId="0D54FF4C" w14:textId="3F7E395C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10D2CDA5" w14:textId="7EBA236E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2FBC5214" w14:textId="71E96DEA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1A24AEC5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1C09" w14:textId="77777777" w:rsidR="0093353E" w:rsidRPr="002D16B1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57B0" w14:textId="24C00714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Effective management of people and team of professionals within a school setting</w:t>
            </w:r>
          </w:p>
        </w:tc>
        <w:tc>
          <w:tcPr>
            <w:tcW w:w="1209" w:type="dxa"/>
          </w:tcPr>
          <w:p w14:paraId="722CF3A5" w14:textId="686B54BD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418BF2AF" w14:textId="45EE29B9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30E9F339" w14:textId="232AA019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46F723B0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EB03" w14:textId="77777777" w:rsidR="0093353E" w:rsidRPr="002D16B1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90E1" w14:textId="47524F83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Analysis and use of data to plan and implement intervention strategies to raise academic performance</w:t>
            </w:r>
          </w:p>
        </w:tc>
        <w:tc>
          <w:tcPr>
            <w:tcW w:w="1209" w:type="dxa"/>
          </w:tcPr>
          <w:p w14:paraId="1A19E9D2" w14:textId="789EBA16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6F2BEE49" w14:textId="5CC3744C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3614DED" w14:textId="354C9CC0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730D064B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90D4" w14:textId="77777777" w:rsidR="0093353E" w:rsidRPr="002D16B1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E33E" w14:textId="2AEB4061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Developing and leading strategies to sustain whole school improvement</w:t>
            </w:r>
          </w:p>
        </w:tc>
        <w:tc>
          <w:tcPr>
            <w:tcW w:w="1209" w:type="dxa"/>
          </w:tcPr>
          <w:p w14:paraId="54608D46" w14:textId="7C55DF9D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1718A8C6" w14:textId="51517C7F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280F6E73" w14:textId="57263808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2083FDC4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C7BB" w14:textId="77777777" w:rsidR="0093353E" w:rsidRPr="002D16B1" w:rsidRDefault="0093353E" w:rsidP="0093353E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3E8E" w14:textId="48F54E11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Leading the delivery of coaching and INSET sessions to support the professional development of others.</w:t>
            </w:r>
          </w:p>
        </w:tc>
        <w:tc>
          <w:tcPr>
            <w:tcW w:w="1209" w:type="dxa"/>
          </w:tcPr>
          <w:p w14:paraId="1F119D76" w14:textId="05709388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01D28379" w14:textId="3E21FBC3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40A7700" w14:textId="70407347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2F2166" w:rsidRPr="000C068B" w14:paraId="21AF19AE" w14:textId="66A5A700" w:rsidTr="0086598C">
        <w:tc>
          <w:tcPr>
            <w:tcW w:w="10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C048DC1" w14:textId="2B11CCD4" w:rsidR="002F2166" w:rsidRPr="000C068B" w:rsidRDefault="002F2166" w:rsidP="002F2166">
            <w:pPr>
              <w:spacing w:after="12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ABILITIES, SKILLS AND KNOWLEDGE</w:t>
            </w:r>
          </w:p>
        </w:tc>
      </w:tr>
      <w:tr w:rsidR="0093353E" w:rsidRPr="000C068B" w14:paraId="46EDA2F1" w14:textId="55BF0E63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5AE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A8EE" w14:textId="1E773F3B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D16B1">
              <w:rPr>
                <w:rFonts w:asciiTheme="minorHAnsi" w:hAnsiTheme="minorHAnsi" w:cstheme="minorHAnsi"/>
                <w:sz w:val="24"/>
                <w:szCs w:val="24"/>
              </w:rPr>
              <w:t>Ability to teach to A Level standard</w:t>
            </w:r>
          </w:p>
        </w:tc>
        <w:tc>
          <w:tcPr>
            <w:tcW w:w="1209" w:type="dxa"/>
          </w:tcPr>
          <w:p w14:paraId="5616A301" w14:textId="4AD887DF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3D78309C" w14:textId="3838A4C2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1D97CDC0" w14:textId="42C03C6A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225E5DEC" w14:textId="63BCF3CC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6E46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54F9A2BD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use ICT and technology in the classroom to deliver engaging lessons and monitor pupil progress effectively</w:t>
            </w:r>
          </w:p>
        </w:tc>
        <w:tc>
          <w:tcPr>
            <w:tcW w:w="1209" w:type="dxa"/>
          </w:tcPr>
          <w:p w14:paraId="284C9EBC" w14:textId="6FE14A14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1E724F71" w14:textId="70156DCE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62E1CA06" w14:textId="63DA96A8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6FB3EBC1" w14:textId="0B103E1F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93C6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2603D703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coach and motivate professionals, individually and within groups, to achieve individual and collective targets</w:t>
            </w:r>
          </w:p>
        </w:tc>
        <w:tc>
          <w:tcPr>
            <w:tcW w:w="1209" w:type="dxa"/>
          </w:tcPr>
          <w:p w14:paraId="0AFF8C96" w14:textId="30E3D9D4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08C1039A" w14:textId="0122750C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92BDAFF" w14:textId="53D2974D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383AFC94" w14:textId="727D10CC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7BD9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2CDE609B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develop and disseminate effective learning and teaching and classroom management strategies</w:t>
            </w:r>
          </w:p>
        </w:tc>
        <w:tc>
          <w:tcPr>
            <w:tcW w:w="1209" w:type="dxa"/>
          </w:tcPr>
          <w:p w14:paraId="4EBAB456" w14:textId="30285788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6BA51C49" w14:textId="21F0EE8E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42FA49BC" w14:textId="510350DE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5F0B57E1" w14:textId="16EB933B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3C8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1153884A" w:rsidR="002F2166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communicate, orally and in writing, with a range of people and groups</w:t>
            </w:r>
          </w:p>
        </w:tc>
        <w:tc>
          <w:tcPr>
            <w:tcW w:w="1209" w:type="dxa"/>
          </w:tcPr>
          <w:p w14:paraId="0DCEF827" w14:textId="16B2DB1E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5812A9DD" w14:textId="6B2340B1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667C016B" w14:textId="07424412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2F2166" w:rsidRPr="000C068B" w14:paraId="63B36A70" w14:textId="77777777" w:rsidTr="003347D0">
        <w:tc>
          <w:tcPr>
            <w:tcW w:w="544" w:type="dxa"/>
            <w:shd w:val="clear" w:color="auto" w:fill="FFFFFF" w:themeFill="background1"/>
          </w:tcPr>
          <w:p w14:paraId="45036E3C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08" w:type="dxa"/>
            <w:shd w:val="clear" w:color="auto" w:fill="FFFFFF" w:themeFill="background1"/>
          </w:tcPr>
          <w:p w14:paraId="2FA8BCDA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7761D4DA" w14:textId="77777777" w:rsidR="002F2166" w:rsidRPr="000C068B" w:rsidRDefault="002F2166" w:rsidP="003347D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shd w:val="clear" w:color="auto" w:fill="FFFFFF" w:themeFill="background1"/>
          </w:tcPr>
          <w:p w14:paraId="7F2FB158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Assessed by:</w:t>
            </w:r>
          </w:p>
        </w:tc>
      </w:tr>
      <w:tr w:rsidR="002F2166" w:rsidRPr="000C068B" w14:paraId="72C5810A" w14:textId="77777777" w:rsidTr="003347D0">
        <w:tc>
          <w:tcPr>
            <w:tcW w:w="544" w:type="dxa"/>
            <w:shd w:val="clear" w:color="auto" w:fill="FFFFFF" w:themeFill="background1"/>
          </w:tcPr>
          <w:p w14:paraId="7507330F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108" w:type="dxa"/>
            <w:shd w:val="clear" w:color="auto" w:fill="FFFFFF" w:themeFill="background1"/>
          </w:tcPr>
          <w:p w14:paraId="303EC7A0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CATEGORIES</w:t>
            </w:r>
          </w:p>
        </w:tc>
        <w:tc>
          <w:tcPr>
            <w:tcW w:w="1209" w:type="dxa"/>
            <w:shd w:val="clear" w:color="auto" w:fill="FFFFFF" w:themeFill="background1"/>
          </w:tcPr>
          <w:p w14:paraId="737D24A8" w14:textId="77777777" w:rsidR="002F2166" w:rsidRPr="000C068B" w:rsidRDefault="002F2166" w:rsidP="003347D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Essential/</w:t>
            </w:r>
          </w:p>
          <w:p w14:paraId="22F43193" w14:textId="77777777" w:rsidR="002F2166" w:rsidRPr="000C068B" w:rsidRDefault="002F2166" w:rsidP="003347D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  <w:tc>
          <w:tcPr>
            <w:tcW w:w="1156" w:type="dxa"/>
            <w:shd w:val="clear" w:color="auto" w:fill="FFFFFF" w:themeFill="background1"/>
          </w:tcPr>
          <w:p w14:paraId="0D1EA7A7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App Form</w:t>
            </w:r>
          </w:p>
        </w:tc>
        <w:tc>
          <w:tcPr>
            <w:tcW w:w="1324" w:type="dxa"/>
            <w:shd w:val="clear" w:color="auto" w:fill="FFFFFF" w:themeFill="background1"/>
          </w:tcPr>
          <w:p w14:paraId="6C125D93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Interview/</w:t>
            </w:r>
          </w:p>
          <w:p w14:paraId="179CBB2E" w14:textId="77777777" w:rsidR="002F2166" w:rsidRPr="000C068B" w:rsidRDefault="002F2166" w:rsidP="003347D0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068B">
              <w:rPr>
                <w:rFonts w:asciiTheme="minorHAnsi" w:hAnsiTheme="minorHAnsi" w:cstheme="minorHAnsi"/>
                <w:b/>
                <w:sz w:val="24"/>
                <w:szCs w:val="24"/>
              </w:rPr>
              <w:t>Task</w:t>
            </w:r>
          </w:p>
        </w:tc>
      </w:tr>
      <w:tr w:rsidR="0093353E" w:rsidRPr="000C068B" w14:paraId="6B1178D6" w14:textId="3E4F4E8C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C2C3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2E0DF34E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analyse and interpret performance data to inform school improvement</w:t>
            </w:r>
          </w:p>
        </w:tc>
        <w:tc>
          <w:tcPr>
            <w:tcW w:w="1209" w:type="dxa"/>
          </w:tcPr>
          <w:p w14:paraId="2530645C" w14:textId="668CD826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4C86D11F" w14:textId="4275B352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3852130" w14:textId="1E4B1362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5EDCE47E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4BB0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5ED9" w14:textId="09BE84E7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and experience of curriculum development and delivery</w:t>
            </w:r>
          </w:p>
        </w:tc>
        <w:tc>
          <w:tcPr>
            <w:tcW w:w="1209" w:type="dxa"/>
          </w:tcPr>
          <w:p w14:paraId="6760A8B6" w14:textId="444D2A3B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02352DF4" w14:textId="386D35B8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4D30A954" w14:textId="41336A4C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288E8A5B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FB6C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3647" w14:textId="6DFF5A5C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of effective intervention to raise attainment through assessment strategies</w:t>
            </w:r>
          </w:p>
        </w:tc>
        <w:tc>
          <w:tcPr>
            <w:tcW w:w="1209" w:type="dxa"/>
          </w:tcPr>
          <w:p w14:paraId="40EC05AE" w14:textId="5F5A0002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39A2AD6B" w14:textId="50B2A105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30E3A71B" w14:textId="6C81BB53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3F394913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3F09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0015" w14:textId="08C8BD41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set clear targets, track and manage progress and develop strategies to achieve desired outcomes</w:t>
            </w:r>
          </w:p>
        </w:tc>
        <w:tc>
          <w:tcPr>
            <w:tcW w:w="1209" w:type="dxa"/>
          </w:tcPr>
          <w:p w14:paraId="19B0E7DE" w14:textId="1ABF401E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32BBF901" w14:textId="6FD81A19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704C6E88" w14:textId="47FC5790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1222E68B" w14:textId="2556D720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4AB7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54D7194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of curricula, specifications and assessment criteria of the leading subjects</w:t>
            </w:r>
          </w:p>
        </w:tc>
        <w:tc>
          <w:tcPr>
            <w:tcW w:w="1209" w:type="dxa"/>
          </w:tcPr>
          <w:p w14:paraId="6F748F2B" w14:textId="360B8E40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65A5510A" w14:textId="506E36C1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F87B24E" w14:textId="36B80542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3F172794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011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6FDE" w14:textId="312669EF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prioritise conflicting demands</w:t>
            </w:r>
          </w:p>
        </w:tc>
        <w:tc>
          <w:tcPr>
            <w:tcW w:w="1209" w:type="dxa"/>
          </w:tcPr>
          <w:p w14:paraId="796593BA" w14:textId="745CEE6F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48E13EFB" w14:textId="2F3765C0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439F921" w14:textId="4CAE7590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75C0326F" w14:textId="77777777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E1F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28BB0" w14:textId="11368280" w:rsidR="0093353E" w:rsidRPr="002D16B1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Possesses the necessary ICT skills to develop, manag</w:t>
            </w:r>
            <w:r w:rsidR="00186E11">
              <w:rPr>
                <w:rFonts w:asciiTheme="minorHAnsi" w:hAnsiTheme="minorHAnsi" w:cstheme="minorHAnsi"/>
                <w:sz w:val="24"/>
                <w:szCs w:val="24"/>
              </w:rPr>
              <w:t>e and report on performance data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curriculum and assessment</w:t>
            </w:r>
          </w:p>
        </w:tc>
        <w:tc>
          <w:tcPr>
            <w:tcW w:w="1209" w:type="dxa"/>
          </w:tcPr>
          <w:p w14:paraId="2995C5AA" w14:textId="2C341994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71CCE5B8" w14:textId="7B475635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5C95B150" w14:textId="5BE1052E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2F2166" w:rsidRPr="000C068B" w14:paraId="2DBEE76C" w14:textId="63D01F58" w:rsidTr="003C10E3">
        <w:tc>
          <w:tcPr>
            <w:tcW w:w="10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24F57F9" w14:textId="65B1743F" w:rsidR="002F2166" w:rsidRPr="000C068B" w:rsidRDefault="002F2166" w:rsidP="002F2166">
            <w:pPr>
              <w:spacing w:after="12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PERSONAL QUALITIES</w:t>
            </w:r>
          </w:p>
        </w:tc>
      </w:tr>
      <w:tr w:rsidR="0093353E" w:rsidRPr="000C068B" w14:paraId="66C2610F" w14:textId="78EEBF99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2B96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75679F66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 passionate belief and commitment to the ethos, vision, values and mission of the school</w:t>
            </w:r>
          </w:p>
        </w:tc>
        <w:tc>
          <w:tcPr>
            <w:tcW w:w="1209" w:type="dxa"/>
          </w:tcPr>
          <w:p w14:paraId="7711EE91" w14:textId="793A37D7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05FA19F4" w14:textId="7389AC39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7A39501B" w14:textId="774F6848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4FBF371A" w14:textId="03C32202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7E9C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7A612F31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Highly organised, literate and articulate</w:t>
            </w:r>
          </w:p>
        </w:tc>
        <w:tc>
          <w:tcPr>
            <w:tcW w:w="1209" w:type="dxa"/>
          </w:tcPr>
          <w:p w14:paraId="54E6881D" w14:textId="497D3A20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2B0090C9" w14:textId="03A0F06F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6FFC667D" w14:textId="3C607789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71B16E4F" w14:textId="40F4B95A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923F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538BAAB2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Highest levels of professional and personal integrity</w:t>
            </w:r>
          </w:p>
        </w:tc>
        <w:tc>
          <w:tcPr>
            <w:tcW w:w="1209" w:type="dxa"/>
          </w:tcPr>
          <w:p w14:paraId="2DB16CD0" w14:textId="642BC3C0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0AA832CC" w14:textId="50349130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77799ED" w14:textId="5BD69377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32DF58B8" w14:textId="1258BF9D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E349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5E6DD540" w:rsidR="0093353E" w:rsidRPr="0093353E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3353E">
              <w:rPr>
                <w:rFonts w:asciiTheme="minorHAnsi" w:hAnsiTheme="minorHAnsi" w:cstheme="minorHAnsi"/>
                <w:sz w:val="24"/>
                <w:szCs w:val="24"/>
              </w:rPr>
              <w:t>Personal resilience, persistence and perseverance</w:t>
            </w:r>
          </w:p>
        </w:tc>
        <w:tc>
          <w:tcPr>
            <w:tcW w:w="1209" w:type="dxa"/>
          </w:tcPr>
          <w:p w14:paraId="637631DC" w14:textId="7E018CB0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4863AC8C" w14:textId="0BB2C77E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71BBAB72" w14:textId="51E42E1F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57885FCE" w14:textId="47AD2435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AB0D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7D1FD165" w:rsidR="0093353E" w:rsidRPr="0093353E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93353E">
              <w:rPr>
                <w:rFonts w:asciiTheme="minorHAnsi" w:eastAsia="Arial" w:hAnsiTheme="minorHAnsi" w:cstheme="minorHAnsi"/>
                <w:sz w:val="24"/>
                <w:szCs w:val="24"/>
              </w:rPr>
              <w:t>Commitment to the pursuit of continuous professional development by self and others</w:t>
            </w:r>
          </w:p>
        </w:tc>
        <w:tc>
          <w:tcPr>
            <w:tcW w:w="1209" w:type="dxa"/>
          </w:tcPr>
          <w:p w14:paraId="04C7F595" w14:textId="1C7F4A61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0625144C" w14:textId="649BD336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5852DF64" w14:textId="39CA38B3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  <w:tr w:rsidR="0093353E" w:rsidRPr="000C068B" w14:paraId="02A3D227" w14:textId="7E50ECDF" w:rsidTr="0093353E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283" w14:textId="77777777" w:rsidR="0093353E" w:rsidRPr="000C068B" w:rsidRDefault="0093353E" w:rsidP="0093353E">
            <w:pPr>
              <w:spacing w:after="12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58EECE63" w:rsidR="0093353E" w:rsidRPr="0093353E" w:rsidRDefault="0093353E" w:rsidP="0093353E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93353E">
              <w:rPr>
                <w:rFonts w:asciiTheme="minorHAnsi" w:hAnsiTheme="minorHAnsi" w:cstheme="minorHAnsi"/>
                <w:sz w:val="24"/>
                <w:szCs w:val="24"/>
              </w:rPr>
              <w:t>Commitment to delivering after school and pre-exam sessions as required, in addition to enrichment opportunities for learners</w:t>
            </w:r>
          </w:p>
        </w:tc>
        <w:tc>
          <w:tcPr>
            <w:tcW w:w="1209" w:type="dxa"/>
          </w:tcPr>
          <w:p w14:paraId="599AE7A0" w14:textId="5A552A40" w:rsidR="0093353E" w:rsidRPr="000C068B" w:rsidRDefault="0093353E" w:rsidP="0093353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156" w:type="dxa"/>
          </w:tcPr>
          <w:p w14:paraId="26B4D6DE" w14:textId="49029F6D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  <w:tc>
          <w:tcPr>
            <w:tcW w:w="1324" w:type="dxa"/>
          </w:tcPr>
          <w:p w14:paraId="019C1649" w14:textId="1DEDF1E9" w:rsidR="0093353E" w:rsidRPr="002F2166" w:rsidRDefault="0093353E" w:rsidP="002F2166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F2166">
              <w:rPr>
                <w:rFonts w:asciiTheme="minorHAnsi" w:hAnsiTheme="minorHAnsi" w:cstheme="minorHAnsi"/>
                <w:sz w:val="24"/>
                <w:szCs w:val="24"/>
              </w:rPr>
              <w:t>√</w:t>
            </w:r>
          </w:p>
        </w:tc>
      </w:tr>
    </w:tbl>
    <w:p w14:paraId="2AA11E01" w14:textId="0208D606" w:rsidR="00527FE6" w:rsidRPr="000C068B" w:rsidRDefault="00527FE6" w:rsidP="002D7B44">
      <w:pPr>
        <w:rPr>
          <w:rFonts w:asciiTheme="minorHAnsi" w:hAnsiTheme="minorHAnsi" w:cstheme="minorHAnsi"/>
          <w:b/>
          <w:sz w:val="24"/>
          <w:szCs w:val="24"/>
        </w:rPr>
      </w:pPr>
    </w:p>
    <w:sectPr w:rsidR="00527FE6" w:rsidRPr="000C068B" w:rsidSect="002F2166">
      <w:footerReference w:type="default" r:id="rId9"/>
      <w:pgSz w:w="11906" w:h="16838"/>
      <w:pgMar w:top="1134" w:right="1418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3A2D" w14:textId="77777777" w:rsidR="00821CE0" w:rsidRDefault="00821CE0">
      <w:pPr>
        <w:spacing w:after="0" w:line="240" w:lineRule="auto"/>
      </w:pPr>
      <w:r>
        <w:separator/>
      </w:r>
    </w:p>
  </w:endnote>
  <w:endnote w:type="continuationSeparator" w:id="0">
    <w:p w14:paraId="43242498" w14:textId="77777777" w:rsidR="00821CE0" w:rsidRDefault="008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7C45" w14:textId="32907D7A" w:rsidR="006679B6" w:rsidRPr="0090685A" w:rsidRDefault="007D41B4">
    <w:pPr>
      <w:pStyle w:val="Footer"/>
      <w:rPr>
        <w:rFonts w:ascii="Arial" w:hAnsi="Arial" w:cs="Arial"/>
      </w:rPr>
    </w:pPr>
    <w:r>
      <w:rPr>
        <w:rFonts w:ascii="Arial" w:hAnsi="Arial" w:cs="Arial"/>
      </w:rPr>
      <w:t>M</w:t>
    </w:r>
    <w:r w:rsidR="002F2166">
      <w:rPr>
        <w:rFonts w:ascii="Arial" w:hAnsi="Arial" w:cs="Arial"/>
      </w:rPr>
      <w:t>ay</w:t>
    </w:r>
    <w:r>
      <w:rPr>
        <w:rFonts w:ascii="Arial" w:hAnsi="Arial" w:cs="Arial"/>
      </w:rPr>
      <w:t xml:space="preserve"> </w:t>
    </w:r>
    <w:r w:rsidR="00D77352">
      <w:rPr>
        <w:rFonts w:ascii="Arial" w:hAnsi="Arial" w:cs="Arial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8E80" w14:textId="77777777" w:rsidR="00821CE0" w:rsidRDefault="00821CE0">
      <w:pPr>
        <w:spacing w:after="0" w:line="240" w:lineRule="auto"/>
      </w:pPr>
      <w:r>
        <w:separator/>
      </w:r>
    </w:p>
  </w:footnote>
  <w:footnote w:type="continuationSeparator" w:id="0">
    <w:p w14:paraId="2AE6B173" w14:textId="77777777" w:rsidR="00821CE0" w:rsidRDefault="0082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F91FD0"/>
    <w:multiLevelType w:val="hybridMultilevel"/>
    <w:tmpl w:val="0B8098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73"/>
    <w:rsid w:val="0002737C"/>
    <w:rsid w:val="00036CAF"/>
    <w:rsid w:val="000776DD"/>
    <w:rsid w:val="000C068B"/>
    <w:rsid w:val="00100F7D"/>
    <w:rsid w:val="00177E01"/>
    <w:rsid w:val="00186E11"/>
    <w:rsid w:val="002920D1"/>
    <w:rsid w:val="002D16B1"/>
    <w:rsid w:val="002D7B44"/>
    <w:rsid w:val="002E51DD"/>
    <w:rsid w:val="002E72AB"/>
    <w:rsid w:val="002F2166"/>
    <w:rsid w:val="00311DE7"/>
    <w:rsid w:val="00321BAD"/>
    <w:rsid w:val="003B081D"/>
    <w:rsid w:val="003D51FD"/>
    <w:rsid w:val="003E5394"/>
    <w:rsid w:val="00527FE6"/>
    <w:rsid w:val="00536441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7D41B4"/>
    <w:rsid w:val="00801E96"/>
    <w:rsid w:val="00821CE0"/>
    <w:rsid w:val="00833B89"/>
    <w:rsid w:val="0087522F"/>
    <w:rsid w:val="008E07C4"/>
    <w:rsid w:val="0090685A"/>
    <w:rsid w:val="00923C92"/>
    <w:rsid w:val="0093353E"/>
    <w:rsid w:val="009466F1"/>
    <w:rsid w:val="00973AAF"/>
    <w:rsid w:val="009A1A73"/>
    <w:rsid w:val="00B62F90"/>
    <w:rsid w:val="00BA7F77"/>
    <w:rsid w:val="00D641C8"/>
    <w:rsid w:val="00D76884"/>
    <w:rsid w:val="00D77352"/>
    <w:rsid w:val="00DA6B0C"/>
    <w:rsid w:val="00F117AC"/>
    <w:rsid w:val="00F17201"/>
    <w:rsid w:val="00F25CB1"/>
    <w:rsid w:val="00F5161C"/>
    <w:rsid w:val="00F56184"/>
    <w:rsid w:val="00F57247"/>
    <w:rsid w:val="00F7629C"/>
    <w:rsid w:val="00F852EF"/>
    <w:rsid w:val="00F96CD1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Windows User</cp:lastModifiedBy>
  <cp:revision>2</cp:revision>
  <cp:lastPrinted>2022-03-03T07:52:00Z</cp:lastPrinted>
  <dcterms:created xsi:type="dcterms:W3CDTF">2022-05-13T07:14:00Z</dcterms:created>
  <dcterms:modified xsi:type="dcterms:W3CDTF">2022-05-13T07:14:00Z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