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255CC" w:rsidRDefault="00B255CC" w:rsidP="00B255CC">
      <w:pPr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noProof/>
          <w:color w:val="0070C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-600075</wp:posOffset>
                </wp:positionV>
                <wp:extent cx="3238500" cy="1133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55CC" w:rsidRDefault="00B255CC" w:rsidP="00B255C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860040" cy="103568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eadow View 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0040" cy="1035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5.5pt;margin-top:-47.25pt;width:25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" fillcolor="white [3201]" stroked="f" strokeweight=".5pt">
                <v:textbox>
                  <w:txbxContent>
                    <w:p w:rsidR="00B255CC" w:rsidRDefault="00B255CC" w:rsidP="00B255CC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860040" cy="103568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eadow View 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0040" cy="1035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4672" w:rsidRPr="00653B9B">
        <w:rPr>
          <w:rFonts w:ascii="Arial" w:hAnsi="Arial" w:cs="Arial"/>
          <w:b/>
          <w:color w:val="0070C0"/>
          <w:sz w:val="28"/>
        </w:rPr>
        <w:t xml:space="preserve">Job Description </w:t>
      </w:r>
      <w:r>
        <w:rPr>
          <w:rFonts w:ascii="Arial" w:hAnsi="Arial" w:cs="Arial"/>
          <w:b/>
          <w:color w:val="0070C0"/>
          <w:sz w:val="28"/>
        </w:rPr>
        <w:t xml:space="preserve">  </w:t>
      </w:r>
    </w:p>
    <w:p w:rsidR="00104672" w:rsidRDefault="00104672" w:rsidP="00B255CC">
      <w:pPr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 w:val="28"/>
        </w:rPr>
        <w:t>Assistant Head</w:t>
      </w:r>
      <w:r w:rsidR="00E10556">
        <w:rPr>
          <w:rFonts w:ascii="Arial" w:hAnsi="Arial" w:cs="Arial"/>
          <w:b/>
          <w:color w:val="0070C0"/>
          <w:sz w:val="28"/>
        </w:rPr>
        <w:t xml:space="preserve"> </w:t>
      </w:r>
      <w:r>
        <w:rPr>
          <w:rFonts w:ascii="Arial" w:hAnsi="Arial" w:cs="Arial"/>
          <w:b/>
          <w:color w:val="0070C0"/>
          <w:sz w:val="28"/>
        </w:rPr>
        <w:t>teacher</w:t>
      </w:r>
      <w:r w:rsidRPr="00653B9B">
        <w:rPr>
          <w:rFonts w:ascii="Arial" w:hAnsi="Arial" w:cs="Arial"/>
          <w:b/>
          <w:color w:val="0070C0"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255CC" w:rsidTr="00B255CC">
        <w:tc>
          <w:tcPr>
            <w:tcW w:w="2830" w:type="dxa"/>
          </w:tcPr>
          <w:p w:rsidR="00B255CC" w:rsidRPr="00F5204E" w:rsidRDefault="00B255CC" w:rsidP="00B255CC">
            <w:pPr>
              <w:rPr>
                <w:rFonts w:ascii="Arial" w:hAnsi="Arial" w:cs="Arial"/>
                <w:b/>
                <w:color w:val="0070C0"/>
              </w:rPr>
            </w:pPr>
            <w:r w:rsidRPr="00F5204E">
              <w:rPr>
                <w:rFonts w:ascii="Arial" w:hAnsi="Arial" w:cs="Arial"/>
                <w:b/>
                <w:color w:val="0070C0"/>
              </w:rPr>
              <w:t>Job Title:</w:t>
            </w:r>
          </w:p>
          <w:p w:rsidR="00B255CC" w:rsidRDefault="00B255CC" w:rsidP="00B255CC">
            <w:pPr>
              <w:rPr>
                <w:rFonts w:ascii="Arial" w:hAnsi="Arial" w:cs="Arial"/>
                <w:b/>
                <w:color w:val="0070C0"/>
                <w:sz w:val="28"/>
              </w:rPr>
            </w:pPr>
          </w:p>
        </w:tc>
        <w:tc>
          <w:tcPr>
            <w:tcW w:w="6186" w:type="dxa"/>
          </w:tcPr>
          <w:p w:rsidR="00B255CC" w:rsidRPr="00561F35" w:rsidRDefault="00B255CC" w:rsidP="00B255C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Assistant </w:t>
            </w:r>
            <w:r w:rsidRPr="00C44E79">
              <w:rPr>
                <w:rFonts w:ascii="Arial" w:hAnsi="Arial" w:cs="Arial"/>
                <w:color w:val="000000" w:themeColor="text1"/>
              </w:rPr>
              <w:t>Head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44E79">
              <w:rPr>
                <w:rFonts w:ascii="Arial" w:hAnsi="Arial" w:cs="Arial"/>
                <w:color w:val="000000" w:themeColor="text1"/>
              </w:rPr>
              <w:t>teacher</w:t>
            </w:r>
            <w:r>
              <w:rPr>
                <w:rFonts w:ascii="Arial" w:hAnsi="Arial" w:cs="Arial"/>
                <w:color w:val="000000" w:themeColor="text1"/>
              </w:rPr>
              <w:t xml:space="preserve"> with responsibility for Leading Teaching and Learning</w:t>
            </w:r>
          </w:p>
        </w:tc>
      </w:tr>
      <w:tr w:rsidR="00B255CC" w:rsidTr="00B255CC">
        <w:tc>
          <w:tcPr>
            <w:tcW w:w="2830" w:type="dxa"/>
          </w:tcPr>
          <w:p w:rsidR="00B255CC" w:rsidRPr="00F5204E" w:rsidRDefault="00B255CC" w:rsidP="00B255CC">
            <w:pPr>
              <w:rPr>
                <w:rFonts w:ascii="Arial" w:hAnsi="Arial" w:cs="Arial"/>
                <w:b/>
                <w:color w:val="0070C0"/>
              </w:rPr>
            </w:pPr>
            <w:r w:rsidRPr="00F5204E">
              <w:rPr>
                <w:rFonts w:ascii="Arial" w:hAnsi="Arial" w:cs="Arial"/>
                <w:b/>
                <w:color w:val="0070C0"/>
              </w:rPr>
              <w:t>Grade:</w:t>
            </w:r>
          </w:p>
          <w:p w:rsidR="00B255CC" w:rsidRDefault="00B255CC" w:rsidP="00B255CC">
            <w:pPr>
              <w:rPr>
                <w:rFonts w:ascii="Arial" w:hAnsi="Arial" w:cs="Arial"/>
                <w:b/>
                <w:color w:val="0070C0"/>
                <w:sz w:val="28"/>
              </w:rPr>
            </w:pPr>
          </w:p>
        </w:tc>
        <w:tc>
          <w:tcPr>
            <w:tcW w:w="6186" w:type="dxa"/>
          </w:tcPr>
          <w:p w:rsidR="00B255CC" w:rsidRPr="00561F35" w:rsidRDefault="00B255CC" w:rsidP="00B255CC">
            <w:pPr>
              <w:rPr>
                <w:rFonts w:ascii="Arial" w:hAnsi="Arial" w:cs="Arial"/>
                <w:color w:val="000000" w:themeColor="text1"/>
              </w:rPr>
            </w:pPr>
            <w:r w:rsidRPr="00C44E79">
              <w:rPr>
                <w:rFonts w:ascii="Arial" w:hAnsi="Arial" w:cs="Arial"/>
                <w:color w:val="000000" w:themeColor="text1"/>
              </w:rPr>
              <w:t xml:space="preserve">Standard National scale in line with the current School Teachers’ Pay and Conditions document </w:t>
            </w:r>
          </w:p>
        </w:tc>
      </w:tr>
      <w:tr w:rsidR="00B255CC" w:rsidTr="00B255CC">
        <w:tc>
          <w:tcPr>
            <w:tcW w:w="2830" w:type="dxa"/>
          </w:tcPr>
          <w:p w:rsidR="00B255CC" w:rsidRDefault="00B255CC" w:rsidP="00B255CC">
            <w:pPr>
              <w:rPr>
                <w:rFonts w:ascii="Arial" w:hAnsi="Arial" w:cs="Arial"/>
                <w:b/>
                <w:color w:val="0070C0"/>
              </w:rPr>
            </w:pPr>
            <w:r w:rsidRPr="00F5204E">
              <w:rPr>
                <w:rFonts w:ascii="Arial" w:hAnsi="Arial" w:cs="Arial"/>
                <w:b/>
                <w:color w:val="0070C0"/>
              </w:rPr>
              <w:t>School:</w:t>
            </w:r>
          </w:p>
          <w:p w:rsidR="00B255CC" w:rsidRDefault="00B255CC" w:rsidP="00B255CC">
            <w:pPr>
              <w:rPr>
                <w:rFonts w:ascii="Arial" w:hAnsi="Arial" w:cs="Arial"/>
                <w:b/>
                <w:color w:val="0070C0"/>
                <w:sz w:val="28"/>
              </w:rPr>
            </w:pPr>
          </w:p>
        </w:tc>
        <w:tc>
          <w:tcPr>
            <w:tcW w:w="6186" w:type="dxa"/>
          </w:tcPr>
          <w:p w:rsidR="00B255CC" w:rsidRPr="00561F35" w:rsidRDefault="00B255CC" w:rsidP="00B255C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Meadow View </w:t>
            </w:r>
            <w:r w:rsidRPr="00C44E79">
              <w:rPr>
                <w:rFonts w:ascii="Arial" w:hAnsi="Arial" w:cs="Arial"/>
                <w:color w:val="000000" w:themeColor="text1"/>
              </w:rPr>
              <w:t>Primary School</w:t>
            </w:r>
          </w:p>
        </w:tc>
      </w:tr>
      <w:tr w:rsidR="00B255CC" w:rsidTr="00B255CC">
        <w:tc>
          <w:tcPr>
            <w:tcW w:w="2830" w:type="dxa"/>
          </w:tcPr>
          <w:p w:rsidR="00B255CC" w:rsidRPr="00F5204E" w:rsidRDefault="00B255CC" w:rsidP="00B255CC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Salary Scale:</w:t>
            </w:r>
          </w:p>
          <w:p w:rsidR="00B255CC" w:rsidRDefault="00B255CC" w:rsidP="00B255CC">
            <w:pPr>
              <w:rPr>
                <w:rFonts w:ascii="Arial" w:hAnsi="Arial" w:cs="Arial"/>
                <w:b/>
                <w:color w:val="0070C0"/>
                <w:sz w:val="28"/>
              </w:rPr>
            </w:pPr>
          </w:p>
        </w:tc>
        <w:tc>
          <w:tcPr>
            <w:tcW w:w="6186" w:type="dxa"/>
          </w:tcPr>
          <w:p w:rsidR="00B255CC" w:rsidRPr="00561F35" w:rsidRDefault="00B255CC" w:rsidP="00B255CC">
            <w:pPr>
              <w:rPr>
                <w:rFonts w:ascii="Arial" w:hAnsi="Arial" w:cs="Arial"/>
                <w:color w:val="000000" w:themeColor="text1"/>
              </w:rPr>
            </w:pPr>
            <w:r w:rsidRPr="00C44E79">
              <w:rPr>
                <w:rFonts w:ascii="Arial" w:hAnsi="Arial" w:cs="Arial"/>
              </w:rPr>
              <w:t xml:space="preserve">Leadership Scale </w:t>
            </w:r>
            <w:r w:rsidR="00966627">
              <w:rPr>
                <w:rFonts w:ascii="Arial" w:hAnsi="Arial" w:cs="Arial"/>
              </w:rPr>
              <w:t>L4-L6</w:t>
            </w:r>
          </w:p>
        </w:tc>
      </w:tr>
      <w:tr w:rsidR="00B255CC" w:rsidTr="00B255CC">
        <w:tc>
          <w:tcPr>
            <w:tcW w:w="2830" w:type="dxa"/>
          </w:tcPr>
          <w:p w:rsidR="00B255CC" w:rsidRPr="00F5204E" w:rsidRDefault="00B255CC" w:rsidP="00B255CC">
            <w:pPr>
              <w:rPr>
                <w:rFonts w:ascii="Arial" w:hAnsi="Arial" w:cs="Arial"/>
                <w:b/>
                <w:color w:val="0070C0"/>
              </w:rPr>
            </w:pPr>
            <w:r w:rsidRPr="00F5204E">
              <w:rPr>
                <w:rFonts w:ascii="Arial" w:hAnsi="Arial" w:cs="Arial"/>
                <w:b/>
                <w:color w:val="0070C0"/>
              </w:rPr>
              <w:t>Responsible to:</w:t>
            </w:r>
          </w:p>
          <w:p w:rsidR="00B255CC" w:rsidRDefault="00B255CC" w:rsidP="00B255CC">
            <w:pPr>
              <w:rPr>
                <w:rFonts w:ascii="Arial" w:hAnsi="Arial" w:cs="Arial"/>
                <w:b/>
                <w:color w:val="0070C0"/>
                <w:sz w:val="28"/>
              </w:rPr>
            </w:pPr>
          </w:p>
        </w:tc>
        <w:tc>
          <w:tcPr>
            <w:tcW w:w="6186" w:type="dxa"/>
          </w:tcPr>
          <w:p w:rsidR="00B255CC" w:rsidRPr="00561F35" w:rsidRDefault="00B255CC" w:rsidP="00B255CC">
            <w:pPr>
              <w:rPr>
                <w:rFonts w:ascii="Arial" w:hAnsi="Arial" w:cs="Arial"/>
                <w:color w:val="000000" w:themeColor="text1"/>
              </w:rPr>
            </w:pPr>
            <w:r w:rsidRPr="00C44E79">
              <w:rPr>
                <w:rFonts w:ascii="Arial" w:hAnsi="Arial" w:cs="Arial"/>
                <w:color w:val="000000" w:themeColor="text1"/>
              </w:rPr>
              <w:t>The Head teacher and the governing body</w:t>
            </w:r>
          </w:p>
        </w:tc>
      </w:tr>
      <w:tr w:rsidR="00B255CC" w:rsidTr="00B255CC">
        <w:tc>
          <w:tcPr>
            <w:tcW w:w="2830" w:type="dxa"/>
          </w:tcPr>
          <w:p w:rsidR="00B255CC" w:rsidRPr="00C44E79" w:rsidRDefault="00B255CC" w:rsidP="00B255CC">
            <w:pPr>
              <w:pStyle w:val="Heading4"/>
              <w:outlineLvl w:val="3"/>
              <w:rPr>
                <w:rFonts w:cs="Arial"/>
                <w:i w:val="0"/>
                <w:color w:val="0070C0"/>
                <w:sz w:val="22"/>
                <w:szCs w:val="22"/>
              </w:rPr>
            </w:pPr>
            <w:r w:rsidRPr="00C44E79">
              <w:rPr>
                <w:rFonts w:cs="Arial"/>
                <w:i w:val="0"/>
                <w:color w:val="0070C0"/>
                <w:sz w:val="22"/>
                <w:szCs w:val="22"/>
              </w:rPr>
              <w:t xml:space="preserve">Duties of the </w:t>
            </w:r>
            <w:r w:rsidR="00CF31E5">
              <w:rPr>
                <w:rFonts w:cs="Arial"/>
                <w:i w:val="0"/>
                <w:color w:val="0070C0"/>
                <w:sz w:val="22"/>
                <w:szCs w:val="22"/>
              </w:rPr>
              <w:t xml:space="preserve">Assistant </w:t>
            </w:r>
            <w:r w:rsidRPr="00C44E79">
              <w:rPr>
                <w:rFonts w:cs="Arial"/>
                <w:i w:val="0"/>
                <w:color w:val="0070C0"/>
                <w:sz w:val="22"/>
                <w:szCs w:val="22"/>
              </w:rPr>
              <w:t>Head</w:t>
            </w:r>
            <w:r>
              <w:rPr>
                <w:rFonts w:cs="Arial"/>
                <w:i w:val="0"/>
                <w:color w:val="0070C0"/>
                <w:sz w:val="22"/>
                <w:szCs w:val="22"/>
              </w:rPr>
              <w:t xml:space="preserve"> teacher </w:t>
            </w:r>
          </w:p>
          <w:p w:rsidR="00B255CC" w:rsidRDefault="00B255CC" w:rsidP="00B255CC">
            <w:pPr>
              <w:rPr>
                <w:rFonts w:ascii="Arial" w:hAnsi="Arial" w:cs="Arial"/>
                <w:b/>
                <w:color w:val="0070C0"/>
                <w:sz w:val="28"/>
              </w:rPr>
            </w:pPr>
          </w:p>
        </w:tc>
        <w:tc>
          <w:tcPr>
            <w:tcW w:w="6186" w:type="dxa"/>
          </w:tcPr>
          <w:p w:rsidR="00B255CC" w:rsidRDefault="00B255CC" w:rsidP="00B255CC">
            <w:pPr>
              <w:rPr>
                <w:rFonts w:ascii="Arial" w:hAnsi="Arial" w:cs="Arial"/>
                <w:b/>
                <w:color w:val="0070C0"/>
                <w:sz w:val="28"/>
              </w:rPr>
            </w:pPr>
            <w:r w:rsidRPr="00C44E79">
              <w:rPr>
                <w:rFonts w:ascii="Arial" w:hAnsi="Arial" w:cs="Arial"/>
              </w:rPr>
              <w:t xml:space="preserve">In addition to the requirements of </w:t>
            </w:r>
            <w:r>
              <w:rPr>
                <w:rFonts w:ascii="Arial" w:hAnsi="Arial" w:cs="Arial"/>
              </w:rPr>
              <w:t xml:space="preserve">an Assistant </w:t>
            </w:r>
            <w:r w:rsidRPr="00C44E79">
              <w:rPr>
                <w:rFonts w:ascii="Arial" w:hAnsi="Arial" w:cs="Arial"/>
              </w:rPr>
              <w:t>Head</w:t>
            </w:r>
            <w:r>
              <w:rPr>
                <w:rFonts w:ascii="Arial" w:hAnsi="Arial" w:cs="Arial"/>
              </w:rPr>
              <w:t xml:space="preserve"> </w:t>
            </w:r>
            <w:r w:rsidRPr="00C44E79">
              <w:rPr>
                <w:rFonts w:ascii="Arial" w:hAnsi="Arial" w:cs="Arial"/>
              </w:rPr>
              <w:t>teacher would be expected to fulfil the expectations and other duties as assigned by the Head</w:t>
            </w:r>
            <w:r>
              <w:rPr>
                <w:rFonts w:ascii="Arial" w:hAnsi="Arial" w:cs="Arial"/>
              </w:rPr>
              <w:t xml:space="preserve"> </w:t>
            </w:r>
            <w:r w:rsidRPr="00C44E79">
              <w:rPr>
                <w:rFonts w:ascii="Arial" w:hAnsi="Arial" w:cs="Arial"/>
              </w:rPr>
              <w:t>teacher</w:t>
            </w:r>
            <w:r>
              <w:rPr>
                <w:rFonts w:ascii="Arial" w:hAnsi="Arial" w:cs="Arial"/>
              </w:rPr>
              <w:t xml:space="preserve"> for which he/she </w:t>
            </w:r>
            <w:r w:rsidRPr="00C44E79">
              <w:rPr>
                <w:rFonts w:ascii="Arial" w:hAnsi="Arial" w:cs="Arial"/>
              </w:rPr>
              <w:t>will receive timetabled non-contact time to help enable these roles and further time will be given for specific activities as required</w:t>
            </w:r>
          </w:p>
        </w:tc>
      </w:tr>
    </w:tbl>
    <w:p w:rsidR="00104672" w:rsidRDefault="00104672" w:rsidP="00104672">
      <w:pPr>
        <w:rPr>
          <w:rFonts w:ascii="Arial" w:hAnsi="Arial" w:cs="Arial"/>
          <w:b/>
          <w:color w:val="0070C0"/>
          <w:sz w:val="24"/>
        </w:rPr>
      </w:pPr>
    </w:p>
    <w:p w:rsidR="00104672" w:rsidRPr="00104672" w:rsidRDefault="00104672" w:rsidP="00104672">
      <w:pPr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t>Whole school SLT Responsibilities</w:t>
      </w:r>
    </w:p>
    <w:p w:rsidR="00104672" w:rsidRDefault="00104672" w:rsidP="00561F35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Work with the Head</w:t>
      </w:r>
      <w:r w:rsidR="00CF31E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teacher and as a member of the </w:t>
      </w:r>
      <w:r w:rsidRPr="00B74880">
        <w:rPr>
          <w:rFonts w:ascii="Arial" w:hAnsi="Arial" w:cs="Arial"/>
          <w:color w:val="000000" w:themeColor="text1"/>
        </w:rPr>
        <w:t>SLT ensure a high standard of education provision for pupils</w:t>
      </w:r>
    </w:p>
    <w:p w:rsidR="00104672" w:rsidRPr="00811F35" w:rsidRDefault="00104672" w:rsidP="00561F35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</w:rPr>
      </w:pPr>
      <w:r w:rsidRPr="00811F35">
        <w:rPr>
          <w:rFonts w:ascii="Arial" w:hAnsi="Arial" w:cs="Arial"/>
        </w:rPr>
        <w:t xml:space="preserve">To assist the </w:t>
      </w:r>
      <w:r w:rsidR="00561F35">
        <w:rPr>
          <w:rFonts w:ascii="Arial" w:hAnsi="Arial" w:cs="Arial"/>
        </w:rPr>
        <w:t>Head</w:t>
      </w:r>
      <w:r w:rsidR="00CF31E5">
        <w:rPr>
          <w:rFonts w:ascii="Arial" w:hAnsi="Arial" w:cs="Arial"/>
        </w:rPr>
        <w:t xml:space="preserve"> </w:t>
      </w:r>
      <w:r w:rsidRPr="00811F35">
        <w:rPr>
          <w:rFonts w:ascii="Arial" w:hAnsi="Arial" w:cs="Arial"/>
        </w:rPr>
        <w:t>teacher in the efficient running of the school by developing and maintaining effective whole school systems</w:t>
      </w:r>
      <w:r>
        <w:rPr>
          <w:rFonts w:ascii="Arial" w:hAnsi="Arial" w:cs="Arial"/>
        </w:rPr>
        <w:t>, policies and strategic planning</w:t>
      </w:r>
      <w:r w:rsidRPr="00811F35">
        <w:rPr>
          <w:rFonts w:ascii="Arial" w:hAnsi="Arial" w:cs="Arial"/>
        </w:rPr>
        <w:t>.</w:t>
      </w:r>
    </w:p>
    <w:p w:rsidR="00104672" w:rsidRPr="00811F35" w:rsidRDefault="00104672" w:rsidP="00561F35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</w:rPr>
      </w:pPr>
      <w:r w:rsidRPr="00811F35">
        <w:rPr>
          <w:rFonts w:ascii="Arial" w:hAnsi="Arial" w:cs="Arial"/>
        </w:rPr>
        <w:t>To assist the Head</w:t>
      </w:r>
      <w:r w:rsidR="00CF31E5">
        <w:rPr>
          <w:rFonts w:ascii="Arial" w:hAnsi="Arial" w:cs="Arial"/>
        </w:rPr>
        <w:t xml:space="preserve"> </w:t>
      </w:r>
      <w:r w:rsidRPr="00811F35">
        <w:rPr>
          <w:rFonts w:ascii="Arial" w:hAnsi="Arial" w:cs="Arial"/>
        </w:rPr>
        <w:t>teacher in ensuring that th</w:t>
      </w:r>
      <w:r>
        <w:rPr>
          <w:rFonts w:ascii="Arial" w:hAnsi="Arial" w:cs="Arial"/>
        </w:rPr>
        <w:t>ere is consistency of teaching</w:t>
      </w:r>
      <w:r w:rsidRPr="00811F35">
        <w:rPr>
          <w:rFonts w:ascii="Arial" w:hAnsi="Arial" w:cs="Arial"/>
        </w:rPr>
        <w:t xml:space="preserve">, and high standards of learning and pastoral care throughout </w:t>
      </w:r>
      <w:r>
        <w:rPr>
          <w:rFonts w:ascii="Arial" w:hAnsi="Arial" w:cs="Arial"/>
        </w:rPr>
        <w:t>the school</w:t>
      </w:r>
      <w:r w:rsidRPr="00811F35">
        <w:rPr>
          <w:rFonts w:ascii="Arial" w:hAnsi="Arial" w:cs="Arial"/>
        </w:rPr>
        <w:t>.</w:t>
      </w:r>
    </w:p>
    <w:p w:rsidR="00104672" w:rsidRPr="00E81C87" w:rsidRDefault="00104672" w:rsidP="00561F35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</w:rPr>
      </w:pPr>
      <w:r w:rsidRPr="00E81C87">
        <w:rPr>
          <w:rFonts w:ascii="Arial" w:hAnsi="Arial" w:cs="Arial"/>
        </w:rPr>
        <w:t>Work alongside the Head</w:t>
      </w:r>
      <w:r>
        <w:rPr>
          <w:rFonts w:ascii="Arial" w:hAnsi="Arial" w:cs="Arial"/>
        </w:rPr>
        <w:t xml:space="preserve"> </w:t>
      </w:r>
      <w:r w:rsidRPr="00E81C87">
        <w:rPr>
          <w:rFonts w:ascii="Arial" w:hAnsi="Arial" w:cs="Arial"/>
        </w:rPr>
        <w:t xml:space="preserve">teacher to maintain and develop effective school self-review </w:t>
      </w:r>
      <w:r>
        <w:rPr>
          <w:rFonts w:ascii="Arial" w:hAnsi="Arial" w:cs="Arial"/>
        </w:rPr>
        <w:t xml:space="preserve">and improvement planning </w:t>
      </w:r>
      <w:r w:rsidRPr="00E81C87">
        <w:rPr>
          <w:rFonts w:ascii="Arial" w:hAnsi="Arial" w:cs="Arial"/>
        </w:rPr>
        <w:t>processes.</w:t>
      </w:r>
    </w:p>
    <w:p w:rsidR="00104672" w:rsidRPr="00C70BDF" w:rsidRDefault="00104672" w:rsidP="00561F35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To be an excellent </w:t>
      </w:r>
      <w:r w:rsidRPr="00B74880">
        <w:rPr>
          <w:rFonts w:ascii="Arial" w:hAnsi="Arial" w:cs="Arial"/>
          <w:color w:val="000000" w:themeColor="text1"/>
        </w:rPr>
        <w:t>practitioner and lead by example at all times</w:t>
      </w:r>
      <w:r>
        <w:rPr>
          <w:rFonts w:ascii="Arial" w:hAnsi="Arial" w:cs="Arial"/>
          <w:color w:val="000000" w:themeColor="text1"/>
        </w:rPr>
        <w:t xml:space="preserve"> by demonstrating consistent high standards of personal and professional conduct, acting within the statutory frameworks which set out their professional duties and responsibilities.</w:t>
      </w:r>
    </w:p>
    <w:p w:rsidR="00104672" w:rsidRPr="00C70BDF" w:rsidRDefault="00104672" w:rsidP="00561F35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color w:val="000000" w:themeColor="text1"/>
          <w:sz w:val="24"/>
        </w:rPr>
      </w:pPr>
      <w:r w:rsidRPr="00B74880">
        <w:rPr>
          <w:rFonts w:ascii="Arial" w:hAnsi="Arial" w:cs="Arial"/>
          <w:color w:val="000000" w:themeColor="text1"/>
        </w:rPr>
        <w:t>To be responsible</w:t>
      </w:r>
      <w:r>
        <w:rPr>
          <w:rFonts w:ascii="Arial" w:hAnsi="Arial" w:cs="Arial"/>
          <w:color w:val="000000" w:themeColor="text1"/>
        </w:rPr>
        <w:t xml:space="preserve"> for promoting and safeguarding the welfare of children and young people within the school.</w:t>
      </w:r>
    </w:p>
    <w:p w:rsidR="00104672" w:rsidRPr="00DF75ED" w:rsidRDefault="00104672" w:rsidP="00561F35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color w:val="000000" w:themeColor="text1"/>
          <w:sz w:val="24"/>
        </w:rPr>
      </w:pPr>
      <w:r w:rsidRPr="00B74880">
        <w:rPr>
          <w:rFonts w:ascii="Arial" w:hAnsi="Arial" w:cs="Arial"/>
          <w:color w:val="000000" w:themeColor="text1"/>
        </w:rPr>
        <w:t xml:space="preserve">Undertake duties </w:t>
      </w:r>
      <w:r>
        <w:rPr>
          <w:rFonts w:ascii="Arial" w:hAnsi="Arial" w:cs="Arial"/>
          <w:color w:val="000000" w:themeColor="text1"/>
        </w:rPr>
        <w:t>of a teacher as specified within the school</w:t>
      </w:r>
    </w:p>
    <w:p w:rsidR="00104672" w:rsidRPr="00DF75ED" w:rsidRDefault="00104672" w:rsidP="00561F35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Leading by example making</w:t>
      </w:r>
      <w:r w:rsidRPr="00103F78">
        <w:rPr>
          <w:rFonts w:ascii="Arial" w:hAnsi="Arial" w:cs="Arial"/>
          <w:color w:val="000000" w:themeColor="text1"/>
        </w:rPr>
        <w:t xml:space="preserve"> a positive </w:t>
      </w:r>
      <w:r>
        <w:rPr>
          <w:rFonts w:ascii="Arial" w:hAnsi="Arial" w:cs="Arial"/>
          <w:color w:val="000000" w:themeColor="text1"/>
        </w:rPr>
        <w:t>contribution to the wider life and ethos of the school</w:t>
      </w:r>
    </w:p>
    <w:p w:rsidR="00104672" w:rsidRDefault="00104672" w:rsidP="00561F35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Develop effective professional relationships with colleagues</w:t>
      </w:r>
      <w:r w:rsidR="00330B6B">
        <w:rPr>
          <w:rFonts w:ascii="Arial" w:hAnsi="Arial" w:cs="Arial"/>
          <w:color w:val="000000" w:themeColor="text1"/>
        </w:rPr>
        <w:t xml:space="preserve"> and the wider learning community.</w:t>
      </w:r>
    </w:p>
    <w:p w:rsidR="00104672" w:rsidRPr="0063260C" w:rsidRDefault="00104672" w:rsidP="00561F35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</w:rPr>
      </w:pPr>
      <w:r w:rsidRPr="0063260C">
        <w:rPr>
          <w:rFonts w:ascii="Arial" w:hAnsi="Arial" w:cs="Arial"/>
        </w:rPr>
        <w:t>Develop leadership capacity through designing strategically planned CPD.</w:t>
      </w:r>
    </w:p>
    <w:p w:rsidR="00104672" w:rsidRPr="00DF75ED" w:rsidRDefault="00104672" w:rsidP="00561F35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Work together in the SLT to effectively develop strategies and promote and sustain an effective leadership model that is focused on the rigorous implementation of improvement plans</w:t>
      </w:r>
    </w:p>
    <w:p w:rsidR="00CF31E5" w:rsidRPr="00CF31E5" w:rsidRDefault="00104672" w:rsidP="00CF31E5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946B8E">
        <w:rPr>
          <w:rFonts w:ascii="Arial" w:hAnsi="Arial" w:cs="Arial"/>
        </w:rPr>
        <w:t>To take a lead role in the review, development and management of activities relating to the curriculum</w:t>
      </w:r>
      <w:r w:rsidRPr="00171058">
        <w:rPr>
          <w:rFonts w:ascii="Arial" w:hAnsi="Arial" w:cs="Arial"/>
        </w:rPr>
        <w:t xml:space="preserve"> </w:t>
      </w:r>
      <w:r w:rsidRPr="00312CF6">
        <w:rPr>
          <w:rFonts w:ascii="Arial" w:hAnsi="Arial" w:cs="Arial"/>
        </w:rPr>
        <w:t>to pursue excellence for the school.</w:t>
      </w:r>
    </w:p>
    <w:p w:rsidR="00104672" w:rsidRPr="00DF75ED" w:rsidRDefault="00104672" w:rsidP="00561F35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Work closely with other leaders to ensure effective transition across phases.</w:t>
      </w:r>
    </w:p>
    <w:p w:rsidR="00104672" w:rsidRPr="001833B4" w:rsidRDefault="00104672" w:rsidP="00561F35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color w:val="000000" w:themeColor="text1"/>
        </w:rPr>
      </w:pPr>
      <w:r w:rsidRPr="001833B4">
        <w:rPr>
          <w:rFonts w:ascii="Arial" w:hAnsi="Arial" w:cs="Arial"/>
        </w:rPr>
        <w:t>To effectively manage and deploy teaching and support staff, financial and physica</w:t>
      </w:r>
      <w:r>
        <w:rPr>
          <w:rFonts w:ascii="Arial" w:hAnsi="Arial" w:cs="Arial"/>
        </w:rPr>
        <w:t>l resources within the school</w:t>
      </w:r>
      <w:r w:rsidRPr="001833B4">
        <w:rPr>
          <w:rFonts w:ascii="Arial" w:hAnsi="Arial" w:cs="Arial"/>
        </w:rPr>
        <w:t xml:space="preserve"> to support the delivery of the curriculum</w:t>
      </w:r>
    </w:p>
    <w:p w:rsidR="00104672" w:rsidRDefault="00104672" w:rsidP="00561F35">
      <w:pPr>
        <w:ind w:left="360"/>
        <w:rPr>
          <w:rFonts w:ascii="Arial" w:hAnsi="Arial" w:cs="Arial"/>
          <w:color w:val="000000" w:themeColor="text1"/>
        </w:rPr>
      </w:pPr>
    </w:p>
    <w:p w:rsidR="00104672" w:rsidRDefault="00104672" w:rsidP="00561F35">
      <w:pPr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t xml:space="preserve">Teaching and Learning Leadership - </w:t>
      </w:r>
      <w:r w:rsidR="006510CB">
        <w:rPr>
          <w:rFonts w:ascii="Arial" w:hAnsi="Arial" w:cs="Arial"/>
          <w:b/>
          <w:color w:val="0070C0"/>
          <w:sz w:val="24"/>
        </w:rPr>
        <w:t>S</w:t>
      </w:r>
      <w:r>
        <w:rPr>
          <w:rFonts w:ascii="Arial" w:hAnsi="Arial" w:cs="Arial"/>
          <w:b/>
          <w:color w:val="0070C0"/>
          <w:sz w:val="24"/>
        </w:rPr>
        <w:t xml:space="preserve">pecific </w:t>
      </w:r>
      <w:r w:rsidR="006510CB">
        <w:rPr>
          <w:rFonts w:ascii="Arial" w:hAnsi="Arial" w:cs="Arial"/>
          <w:b/>
          <w:color w:val="0070C0"/>
          <w:sz w:val="24"/>
        </w:rPr>
        <w:t>R</w:t>
      </w:r>
      <w:r>
        <w:rPr>
          <w:rFonts w:ascii="Arial" w:hAnsi="Arial" w:cs="Arial"/>
          <w:b/>
          <w:color w:val="0070C0"/>
          <w:sz w:val="24"/>
        </w:rPr>
        <w:t xml:space="preserve">esponsibilities </w:t>
      </w:r>
    </w:p>
    <w:p w:rsidR="00104672" w:rsidRPr="00104672" w:rsidRDefault="00104672" w:rsidP="00561F35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946B8E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develop, monitor and evaluate</w:t>
      </w:r>
      <w:r w:rsidRPr="00946B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effective teaching and learning and ensure consistent high standards across school.</w:t>
      </w:r>
    </w:p>
    <w:p w:rsidR="00104672" w:rsidRPr="00F5204E" w:rsidRDefault="003B77E1" w:rsidP="00561F35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</w:rPr>
        <w:t>To lead on the teaching and learning elements of the school development plan.</w:t>
      </w:r>
    </w:p>
    <w:p w:rsidR="00104672" w:rsidRPr="00DF75ED" w:rsidRDefault="00104672" w:rsidP="00561F35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</w:rPr>
        <w:t>To lead on whole school curriculum development ensuring progression in knowledge and skills.</w:t>
      </w:r>
    </w:p>
    <w:p w:rsidR="00104672" w:rsidRDefault="00104672" w:rsidP="00561F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lead effective assessment across subject and curriculum areas, including statutory assessment requirements.</w:t>
      </w:r>
    </w:p>
    <w:p w:rsidR="003B77E1" w:rsidRPr="00DF75ED" w:rsidRDefault="003B77E1" w:rsidP="00561F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support subject leaders to work effectively in their role resulting in to whole school impact. </w:t>
      </w:r>
    </w:p>
    <w:p w:rsidR="00104672" w:rsidRPr="00F5204E" w:rsidRDefault="00104672" w:rsidP="00561F35">
      <w:pPr>
        <w:pStyle w:val="ListParagraph"/>
        <w:numPr>
          <w:ilvl w:val="0"/>
          <w:numId w:val="3"/>
        </w:numPr>
        <w:ind w:left="714" w:hanging="357"/>
        <w:rPr>
          <w:rFonts w:ascii="Arial" w:hAnsi="Arial" w:cs="Arial"/>
          <w:sz w:val="24"/>
        </w:rPr>
      </w:pPr>
      <w:r w:rsidRPr="00F5204E">
        <w:rPr>
          <w:rFonts w:ascii="Arial" w:hAnsi="Arial" w:cs="Arial"/>
        </w:rPr>
        <w:t>To be responsible for the performance management of</w:t>
      </w:r>
      <w:r>
        <w:rPr>
          <w:rFonts w:ascii="Arial" w:hAnsi="Arial" w:cs="Arial"/>
        </w:rPr>
        <w:t xml:space="preserve"> an identified group of teaching Assistants</w:t>
      </w:r>
      <w:r w:rsidRPr="00F5204E">
        <w:rPr>
          <w:rFonts w:ascii="Arial" w:hAnsi="Arial" w:cs="Arial"/>
        </w:rPr>
        <w:t xml:space="preserve"> across the school</w:t>
      </w:r>
      <w:r>
        <w:rPr>
          <w:rFonts w:ascii="Arial" w:hAnsi="Arial" w:cs="Arial"/>
        </w:rPr>
        <w:t>.</w:t>
      </w:r>
    </w:p>
    <w:p w:rsidR="00104672" w:rsidRPr="003B77E1" w:rsidRDefault="00104672" w:rsidP="00561F35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3B77E1">
        <w:rPr>
          <w:rFonts w:ascii="Arial" w:hAnsi="Arial" w:cs="Arial"/>
          <w:b/>
          <w:color w:val="2E74B5" w:themeColor="accent1" w:themeShade="BF"/>
          <w:sz w:val="24"/>
          <w:szCs w:val="24"/>
        </w:rPr>
        <w:t>Class Teacher Responsibilities</w:t>
      </w:r>
    </w:p>
    <w:p w:rsidR="00104672" w:rsidRDefault="00104672" w:rsidP="00561F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F75ED">
        <w:rPr>
          <w:rFonts w:ascii="Arial" w:hAnsi="Arial" w:cs="Arial"/>
        </w:rPr>
        <w:t>To plan and prepare work for the short, medium, long term.</w:t>
      </w:r>
    </w:p>
    <w:p w:rsidR="00104672" w:rsidRDefault="00104672" w:rsidP="00561F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F75ED">
        <w:rPr>
          <w:rFonts w:ascii="Arial" w:hAnsi="Arial" w:cs="Arial"/>
        </w:rPr>
        <w:t>To teach, according to their educational needs, pupils for whom he/she is responsible.  This may include setting and marking of work to the carried out elsewhere.</w:t>
      </w:r>
    </w:p>
    <w:p w:rsidR="00104672" w:rsidRDefault="00104672" w:rsidP="00561F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F75ED">
        <w:rPr>
          <w:rFonts w:ascii="Arial" w:hAnsi="Arial" w:cs="Arial"/>
        </w:rPr>
        <w:t>To assess, record and report on the development progress and attainment of pupils, maintain effective records and assessments.</w:t>
      </w:r>
    </w:p>
    <w:p w:rsidR="00104672" w:rsidRDefault="00104672" w:rsidP="00561F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F75ED">
        <w:rPr>
          <w:rFonts w:ascii="Arial" w:hAnsi="Arial" w:cs="Arial"/>
        </w:rPr>
        <w:t>To participate in all necessary arrangements and procedures relating to national and local assessments.</w:t>
      </w:r>
    </w:p>
    <w:p w:rsidR="00104672" w:rsidRDefault="00104672" w:rsidP="00561F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F75ED">
        <w:rPr>
          <w:rFonts w:ascii="Arial" w:hAnsi="Arial" w:cs="Arial"/>
        </w:rPr>
        <w:t>To ensure that all pupils for whom he/she is responsible progress and are encouraged.</w:t>
      </w:r>
    </w:p>
    <w:p w:rsidR="00104672" w:rsidRDefault="00104672" w:rsidP="00561F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F75ED">
        <w:rPr>
          <w:rFonts w:ascii="Arial" w:hAnsi="Arial" w:cs="Arial"/>
        </w:rPr>
        <w:t>To maintain good order and discipline among pupils with particul</w:t>
      </w:r>
      <w:r>
        <w:rPr>
          <w:rFonts w:ascii="Arial" w:hAnsi="Arial" w:cs="Arial"/>
        </w:rPr>
        <w:t>ar reference to health &amp; safety</w:t>
      </w:r>
    </w:p>
    <w:p w:rsidR="00C12D79" w:rsidRDefault="00C12D79" w:rsidP="00561F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demonstrate a commitment to the wellbeing and safeguarding of all children in school.</w:t>
      </w:r>
    </w:p>
    <w:p w:rsidR="00104672" w:rsidRDefault="00104672" w:rsidP="00561F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F75ED">
        <w:rPr>
          <w:rFonts w:ascii="Arial" w:hAnsi="Arial" w:cs="Arial"/>
        </w:rPr>
        <w:t>To provide pastoral care, guidance and advice to pupils as appropriate.</w:t>
      </w:r>
    </w:p>
    <w:p w:rsidR="00104672" w:rsidRDefault="00104672" w:rsidP="00561F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F75ED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lead and </w:t>
      </w:r>
      <w:r w:rsidRPr="00DF75ED">
        <w:rPr>
          <w:rFonts w:ascii="Arial" w:hAnsi="Arial" w:cs="Arial"/>
        </w:rPr>
        <w:t>participate in meetings covering school and pupil activities.</w:t>
      </w:r>
    </w:p>
    <w:p w:rsidR="00104672" w:rsidRDefault="00104672" w:rsidP="00561F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F75ED">
        <w:rPr>
          <w:rFonts w:ascii="Arial" w:hAnsi="Arial" w:cs="Arial"/>
        </w:rPr>
        <w:t>To attend and lead assemblies.</w:t>
      </w:r>
    </w:p>
    <w:p w:rsidR="00104672" w:rsidRDefault="00104672" w:rsidP="00561F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F75ED">
        <w:rPr>
          <w:rFonts w:ascii="Arial" w:hAnsi="Arial" w:cs="Arial"/>
        </w:rPr>
        <w:t>To communicate and consult with parents/carers and other relevant bodies.</w:t>
      </w:r>
    </w:p>
    <w:p w:rsidR="00555F17" w:rsidRPr="008E2D85" w:rsidRDefault="00CF31E5" w:rsidP="008E2D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use It effectively to fulfil the role and enhance teaching and learning. </w:t>
      </w:r>
    </w:p>
    <w:sectPr w:rsidR="00555F17" w:rsidRPr="008E2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599D"/>
    <w:multiLevelType w:val="hybridMultilevel"/>
    <w:tmpl w:val="20EED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2183B"/>
    <w:multiLevelType w:val="hybridMultilevel"/>
    <w:tmpl w:val="782EE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B1C54"/>
    <w:multiLevelType w:val="hybridMultilevel"/>
    <w:tmpl w:val="CFE62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72"/>
    <w:rsid w:val="00104672"/>
    <w:rsid w:val="00330B6B"/>
    <w:rsid w:val="003B77E1"/>
    <w:rsid w:val="00555F17"/>
    <w:rsid w:val="00561F35"/>
    <w:rsid w:val="006510CB"/>
    <w:rsid w:val="008E2D85"/>
    <w:rsid w:val="00966627"/>
    <w:rsid w:val="00A105A1"/>
    <w:rsid w:val="00B255CC"/>
    <w:rsid w:val="00C12D79"/>
    <w:rsid w:val="00CF31E5"/>
    <w:rsid w:val="00E10556"/>
    <w:rsid w:val="00F1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5C075-DC33-4DB7-BB87-F1268005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672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4672"/>
    <w:pPr>
      <w:keepNext/>
      <w:spacing w:after="0" w:line="240" w:lineRule="auto"/>
      <w:ind w:left="360" w:hanging="360"/>
      <w:outlineLvl w:val="2"/>
    </w:pPr>
    <w:rPr>
      <w:rFonts w:ascii="Arial" w:eastAsia="Times New Roman" w:hAnsi="Arial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4672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672"/>
    <w:pPr>
      <w:ind w:left="720"/>
      <w:contextualSpacing/>
    </w:pPr>
  </w:style>
  <w:style w:type="table" w:styleId="TableGrid">
    <w:name w:val="Table Grid"/>
    <w:basedOn w:val="TableNormal"/>
    <w:uiPriority w:val="59"/>
    <w:rsid w:val="0010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104672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104672"/>
    <w:rPr>
      <w:rFonts w:ascii="Arial" w:eastAsia="Times New Roman" w:hAnsi="Arial" w:cs="Times New Roman"/>
      <w:b/>
      <w:i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104672"/>
    <w:pPr>
      <w:spacing w:after="0" w:line="240" w:lineRule="auto"/>
    </w:pPr>
    <w:rPr>
      <w:rFonts w:ascii="Arial" w:eastAsia="Times New Roman" w:hAnsi="Arial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04672"/>
    <w:rPr>
      <w:rFonts w:ascii="Arial" w:eastAsia="Times New Roman" w:hAnsi="Arial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Logan</dc:creator>
  <cp:keywords/>
  <dc:description/>
  <cp:lastModifiedBy>Kerry Taylor</cp:lastModifiedBy>
  <cp:revision>2</cp:revision>
  <dcterms:created xsi:type="dcterms:W3CDTF">2021-03-23T10:00:00Z</dcterms:created>
  <dcterms:modified xsi:type="dcterms:W3CDTF">2021-03-23T10:00:00Z</dcterms:modified>
</cp:coreProperties>
</file>