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0D09" w14:textId="54290887" w:rsidR="00EC0333" w:rsidRPr="00FE4B0B" w:rsidRDefault="00EC0333" w:rsidP="00EC0333">
      <w:pPr>
        <w:pStyle w:val="6Abstract"/>
        <w:rPr>
          <w:rFonts w:ascii="Calibri" w:hAnsi="Calibri" w:cs="Calibri"/>
        </w:rPr>
      </w:pPr>
      <w:r w:rsidRPr="00FE4B0B">
        <w:rPr>
          <w:rFonts w:ascii="Calibri" w:hAnsi="Calibri" w:cs="Calibri"/>
        </w:rPr>
        <w:t>Park Lane Schoo</w:t>
      </w:r>
      <w:r w:rsidR="00D5678B">
        <w:rPr>
          <w:rFonts w:ascii="Calibri" w:hAnsi="Calibri" w:cs="Calibri"/>
        </w:rPr>
        <w:t>l</w:t>
      </w:r>
    </w:p>
    <w:p w14:paraId="4E6A4398" w14:textId="453903B3" w:rsidR="00EC0333" w:rsidRPr="00C50BFA" w:rsidRDefault="00EC0333" w:rsidP="00EC0333">
      <w:pPr>
        <w:pStyle w:val="4Heading1"/>
        <w:rPr>
          <w:rFonts w:ascii="Calibri" w:hAnsi="Calibri" w:cs="Calibri"/>
          <w:noProof/>
          <w:color w:val="auto"/>
          <w:sz w:val="52"/>
          <w:szCs w:val="52"/>
        </w:rPr>
      </w:pPr>
      <w:r w:rsidRPr="00C50BFA">
        <w:rPr>
          <w:rFonts w:ascii="Calibri" w:hAnsi="Calibri" w:cs="Calibri"/>
          <w:noProof/>
          <w:color w:val="auto"/>
          <w:sz w:val="52"/>
          <w:szCs w:val="52"/>
        </w:rPr>
        <w:t xml:space="preserve">Job description: </w:t>
      </w:r>
      <w:r w:rsidRPr="00C50BFA">
        <w:rPr>
          <w:rFonts w:ascii="Calibri" w:hAnsi="Calibri" w:cs="Calibri"/>
          <w:noProof/>
          <w:color w:val="auto"/>
          <w:sz w:val="52"/>
          <w:szCs w:val="52"/>
        </w:rPr>
        <w:t>Assistant</w:t>
      </w:r>
      <w:r w:rsidRPr="00C50BFA">
        <w:rPr>
          <w:rFonts w:ascii="Calibri" w:hAnsi="Calibri" w:cs="Calibri"/>
          <w:noProof/>
          <w:color w:val="auto"/>
          <w:sz w:val="52"/>
          <w:szCs w:val="52"/>
        </w:rPr>
        <w:t xml:space="preserve"> Head Teacher</w:t>
      </w:r>
    </w:p>
    <w:p w14:paraId="5E6A83F1" w14:textId="77777777" w:rsidR="004E60F4" w:rsidRPr="00FE4B0B" w:rsidRDefault="004E60F4" w:rsidP="004E60F4">
      <w:pPr>
        <w:pStyle w:val="Heading1"/>
        <w:rPr>
          <w:rFonts w:ascii="Calibri" w:hAnsi="Calibri" w:cs="Calibri"/>
        </w:rPr>
      </w:pPr>
      <w:r w:rsidRPr="00FE4B0B">
        <w:rPr>
          <w:rFonts w:ascii="Calibri" w:hAnsi="Calibri" w:cs="Calibri"/>
        </w:rPr>
        <w:t>Job details</w:t>
      </w:r>
    </w:p>
    <w:p w14:paraId="3754A971" w14:textId="790E613E" w:rsidR="004E60F4" w:rsidRPr="00FE4B0B" w:rsidRDefault="004E60F4" w:rsidP="004E60F4">
      <w:pPr>
        <w:pStyle w:val="1bodycopy10pt"/>
        <w:rPr>
          <w:rFonts w:ascii="Calibri" w:hAnsi="Calibri" w:cs="Calibri"/>
        </w:rPr>
      </w:pPr>
      <w:r w:rsidRPr="00FE4B0B">
        <w:rPr>
          <w:rFonts w:ascii="Calibri" w:hAnsi="Calibri" w:cs="Calibri"/>
          <w:b/>
        </w:rPr>
        <w:t>Salary:</w:t>
      </w:r>
      <w:r w:rsidRPr="00FE4B0B">
        <w:rPr>
          <w:rFonts w:ascii="Calibri" w:hAnsi="Calibri" w:cs="Calibri"/>
        </w:rPr>
        <w:t xml:space="preserve"> L</w:t>
      </w:r>
      <w:r>
        <w:rPr>
          <w:rFonts w:ascii="Calibri" w:hAnsi="Calibri" w:cs="Calibri"/>
        </w:rPr>
        <w:t>7</w:t>
      </w:r>
      <w:r w:rsidRPr="00FE4B0B">
        <w:rPr>
          <w:rFonts w:ascii="Calibri" w:hAnsi="Calibri" w:cs="Calibri"/>
        </w:rPr>
        <w:t xml:space="preserve"> (</w:t>
      </w:r>
      <w:r w:rsidR="00220F74">
        <w:rPr>
          <w:rFonts w:ascii="Calibri" w:hAnsi="Calibri" w:cs="Calibri"/>
        </w:rPr>
        <w:t>£57,831</w:t>
      </w:r>
      <w:r w:rsidRPr="00FE4B0B">
        <w:rPr>
          <w:rFonts w:ascii="Calibri" w:hAnsi="Calibri" w:cs="Calibri"/>
        </w:rPr>
        <w:t>)-</w:t>
      </w:r>
      <w:r>
        <w:rPr>
          <w:rFonts w:ascii="Calibri" w:hAnsi="Calibri" w:cs="Calibri"/>
        </w:rPr>
        <w:t xml:space="preserve"> </w:t>
      </w:r>
      <w:r w:rsidRPr="00FE4B0B">
        <w:rPr>
          <w:rFonts w:ascii="Calibri" w:hAnsi="Calibri" w:cs="Calibri"/>
        </w:rPr>
        <w:t>L</w:t>
      </w:r>
      <w:r>
        <w:rPr>
          <w:rFonts w:ascii="Calibri" w:hAnsi="Calibri" w:cs="Calibri"/>
        </w:rPr>
        <w:t>11</w:t>
      </w:r>
      <w:r w:rsidRPr="00FE4B0B">
        <w:rPr>
          <w:rFonts w:ascii="Calibri" w:hAnsi="Calibri" w:cs="Calibri"/>
        </w:rPr>
        <w:t xml:space="preserve"> (</w:t>
      </w:r>
      <w:r w:rsidR="00FA7300">
        <w:rPr>
          <w:rFonts w:ascii="Calibri" w:hAnsi="Calibri" w:cs="Calibri"/>
        </w:rPr>
        <w:t>£63,815</w:t>
      </w:r>
      <w:r w:rsidRPr="00FE4B0B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</w:p>
    <w:p w14:paraId="45F51550" w14:textId="693DFA15" w:rsidR="004E60F4" w:rsidRPr="0017277C" w:rsidRDefault="004E60F4" w:rsidP="004E60F4">
      <w:pPr>
        <w:pStyle w:val="1bodycopy10pt"/>
        <w:rPr>
          <w:rFonts w:ascii="Calibri" w:hAnsi="Calibri" w:cs="Calibri"/>
        </w:rPr>
      </w:pPr>
      <w:r w:rsidRPr="00FE4B0B">
        <w:rPr>
          <w:rFonts w:ascii="Calibri" w:hAnsi="Calibri" w:cs="Calibri"/>
          <w:b/>
        </w:rPr>
        <w:t>Contract type:</w:t>
      </w:r>
      <w:r w:rsidRPr="00FE4B0B">
        <w:rPr>
          <w:rFonts w:ascii="Calibri" w:hAnsi="Calibri" w:cs="Calibri"/>
        </w:rPr>
        <w:t xml:space="preserve"> Full-</w:t>
      </w:r>
      <w:r w:rsidRPr="0017277C">
        <w:rPr>
          <w:rFonts w:ascii="Calibri" w:hAnsi="Calibri" w:cs="Calibri"/>
        </w:rPr>
        <w:t>time</w:t>
      </w:r>
    </w:p>
    <w:p w14:paraId="663F7FEB" w14:textId="7533CB1D" w:rsidR="004E60F4" w:rsidRPr="00FE4B0B" w:rsidRDefault="004E60F4" w:rsidP="004E60F4">
      <w:pPr>
        <w:pStyle w:val="1bodycopy10pt"/>
        <w:rPr>
          <w:rFonts w:ascii="Calibri" w:hAnsi="Calibri" w:cs="Calibri"/>
        </w:rPr>
      </w:pPr>
      <w:r w:rsidRPr="00FE4B0B">
        <w:rPr>
          <w:rFonts w:ascii="Calibri" w:hAnsi="Calibri" w:cs="Calibri"/>
          <w:b/>
        </w:rPr>
        <w:t>Reporting to:</w:t>
      </w:r>
      <w:r w:rsidRPr="00FE4B0B">
        <w:rPr>
          <w:rFonts w:ascii="Calibri" w:hAnsi="Calibri" w:cs="Calibri"/>
        </w:rPr>
        <w:t xml:space="preserve"> </w:t>
      </w:r>
      <w:r w:rsidR="00F750B2">
        <w:rPr>
          <w:rFonts w:ascii="Calibri" w:hAnsi="Calibri" w:cs="Calibri"/>
        </w:rPr>
        <w:t xml:space="preserve">Deputy Head / </w:t>
      </w:r>
      <w:r w:rsidRPr="00FE4B0B">
        <w:rPr>
          <w:rFonts w:ascii="Calibri" w:hAnsi="Calibri" w:cs="Calibri"/>
        </w:rPr>
        <w:t xml:space="preserve">Head </w:t>
      </w:r>
      <w:r>
        <w:rPr>
          <w:rFonts w:ascii="Calibri" w:hAnsi="Calibri" w:cs="Calibri"/>
        </w:rPr>
        <w:t>T</w:t>
      </w:r>
      <w:r w:rsidRPr="00FE4B0B">
        <w:rPr>
          <w:rFonts w:ascii="Calibri" w:hAnsi="Calibri" w:cs="Calibri"/>
        </w:rPr>
        <w:t>eacher</w:t>
      </w:r>
    </w:p>
    <w:p w14:paraId="525693A2" w14:textId="4F21D937" w:rsidR="004E60F4" w:rsidRPr="004E60F4" w:rsidRDefault="004E60F4" w:rsidP="004E60F4">
      <w:pPr>
        <w:pStyle w:val="1bodycopy10pt"/>
        <w:rPr>
          <w:rFonts w:ascii="Calibri" w:hAnsi="Calibri" w:cs="Calibri"/>
        </w:rPr>
      </w:pPr>
      <w:r w:rsidRPr="00FE4B0B">
        <w:rPr>
          <w:rFonts w:ascii="Calibri" w:hAnsi="Calibri" w:cs="Calibri"/>
          <w:b/>
        </w:rPr>
        <w:t>Responsible for</w:t>
      </w:r>
      <w:r w:rsidRPr="00FE4B0B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L</w:t>
      </w:r>
      <w:r w:rsidRPr="00FE4B0B">
        <w:rPr>
          <w:rFonts w:ascii="Calibri" w:hAnsi="Calibri" w:cs="Calibri"/>
        </w:rPr>
        <w:t xml:space="preserve">eading and managing the school to support the Head </w:t>
      </w:r>
      <w:r>
        <w:rPr>
          <w:rFonts w:ascii="Calibri" w:hAnsi="Calibri" w:cs="Calibri"/>
        </w:rPr>
        <w:t>T</w:t>
      </w:r>
      <w:r w:rsidRPr="00FE4B0B">
        <w:rPr>
          <w:rFonts w:ascii="Calibri" w:hAnsi="Calibri" w:cs="Calibri"/>
        </w:rPr>
        <w:t>eacher</w:t>
      </w:r>
      <w:r>
        <w:rPr>
          <w:rFonts w:ascii="Calibri" w:hAnsi="Calibri" w:cs="Calibri"/>
        </w:rPr>
        <w:t xml:space="preserve"> </w:t>
      </w:r>
      <w:r w:rsidR="000C5B83">
        <w:rPr>
          <w:rFonts w:ascii="Calibri" w:hAnsi="Calibri" w:cs="Calibri"/>
        </w:rPr>
        <w:t>– Secondary</w:t>
      </w:r>
      <w:r w:rsidR="00A42353" w:rsidRPr="0014659A">
        <w:rPr>
          <w:rFonts w:ascii="Calibri" w:hAnsi="Calibri" w:cs="Calibri"/>
        </w:rPr>
        <w:t xml:space="preserve"> and Sixth For</w:t>
      </w:r>
      <w:r w:rsidR="00BA6CB1">
        <w:rPr>
          <w:rFonts w:ascii="Calibri" w:hAnsi="Calibri" w:cs="Calibri"/>
        </w:rPr>
        <w:t>m</w:t>
      </w:r>
      <w:r w:rsidR="00A42353">
        <w:rPr>
          <w:rFonts w:ascii="Calibri" w:hAnsi="Calibri" w:cs="Calibri"/>
        </w:rPr>
        <w:t xml:space="preserve"> Lead </w:t>
      </w:r>
    </w:p>
    <w:p w14:paraId="4C04FE4F" w14:textId="4608955B" w:rsidR="00031FA7" w:rsidRPr="0014659A" w:rsidRDefault="00031FA7" w:rsidP="00031FA7">
      <w:pPr>
        <w:pStyle w:val="Heading1"/>
        <w:rPr>
          <w:rFonts w:ascii="Calibri" w:hAnsi="Calibri" w:cs="Calibri"/>
          <w:b/>
        </w:rPr>
      </w:pPr>
      <w:r w:rsidRPr="0014659A">
        <w:rPr>
          <w:rFonts w:ascii="Calibri" w:hAnsi="Calibri" w:cs="Calibri"/>
          <w:b/>
        </w:rPr>
        <w:t xml:space="preserve">Main purpose </w:t>
      </w:r>
    </w:p>
    <w:p w14:paraId="769CE813" w14:textId="77777777" w:rsidR="00031FA7" w:rsidRPr="0027466B" w:rsidRDefault="00031FA7" w:rsidP="00031FA7">
      <w:pPr>
        <w:pStyle w:val="1bodycopy10pt"/>
        <w:rPr>
          <w:rFonts w:ascii="Calibri" w:hAnsi="Calibri" w:cs="Calibri"/>
          <w:sz w:val="20"/>
          <w:szCs w:val="20"/>
        </w:rPr>
      </w:pPr>
      <w:r w:rsidRPr="0027466B">
        <w:rPr>
          <w:rFonts w:ascii="Calibri" w:hAnsi="Calibri" w:cs="Calibri"/>
          <w:sz w:val="20"/>
          <w:szCs w:val="20"/>
        </w:rPr>
        <w:t>The assistant headteacher will support the headteacher and deputy headteacher in:</w:t>
      </w:r>
    </w:p>
    <w:p w14:paraId="7C80223A" w14:textId="77777777" w:rsidR="00031FA7" w:rsidRPr="0027466B" w:rsidRDefault="00031FA7" w:rsidP="00031FA7">
      <w:pPr>
        <w:pStyle w:val="4Bulletedcopyblue"/>
        <w:rPr>
          <w:rFonts w:ascii="Calibri" w:hAnsi="Calibri" w:cs="Calibri"/>
        </w:rPr>
      </w:pPr>
      <w:r w:rsidRPr="0027466B">
        <w:rPr>
          <w:rFonts w:ascii="Calibri" w:hAnsi="Calibri" w:cs="Calibri"/>
        </w:rPr>
        <w:t xml:space="preserve"> Communicating the school’s vision compellingly and supporting the headteacher’s strategic leadership</w:t>
      </w:r>
    </w:p>
    <w:p w14:paraId="5AADF8B0" w14:textId="77777777" w:rsidR="00031FA7" w:rsidRPr="0027466B" w:rsidRDefault="00031FA7" w:rsidP="00031FA7">
      <w:pPr>
        <w:pStyle w:val="4Bulletedcopyblue"/>
        <w:rPr>
          <w:rFonts w:ascii="Calibri" w:hAnsi="Calibri" w:cs="Calibri"/>
        </w:rPr>
      </w:pPr>
      <w:r w:rsidRPr="0027466B">
        <w:rPr>
          <w:rFonts w:ascii="Calibri" w:hAnsi="Calibri" w:cs="Calibri"/>
        </w:rPr>
        <w:t>The day-to-day management of the school</w:t>
      </w:r>
    </w:p>
    <w:p w14:paraId="5F2A6E3F" w14:textId="77777777" w:rsidR="00031FA7" w:rsidRPr="0027466B" w:rsidRDefault="00031FA7" w:rsidP="00031FA7">
      <w:pPr>
        <w:pStyle w:val="4Bulletedcopyblue"/>
        <w:rPr>
          <w:rFonts w:ascii="Calibri" w:hAnsi="Calibri" w:cs="Calibri"/>
        </w:rPr>
      </w:pPr>
      <w:r w:rsidRPr="0027466B">
        <w:rPr>
          <w:rFonts w:ascii="Calibri" w:hAnsi="Calibri" w:cs="Calibri"/>
        </w:rPr>
        <w:t xml:space="preserve">Formulating the aims and objectives of the school </w:t>
      </w:r>
    </w:p>
    <w:p w14:paraId="79D45FD1" w14:textId="77777777" w:rsidR="00031FA7" w:rsidRPr="0027466B" w:rsidRDefault="00031FA7" w:rsidP="00031FA7">
      <w:pPr>
        <w:pStyle w:val="4Bulletedcopyblue"/>
        <w:rPr>
          <w:rFonts w:ascii="Calibri" w:hAnsi="Calibri" w:cs="Calibri"/>
        </w:rPr>
      </w:pPr>
      <w:r w:rsidRPr="0027466B">
        <w:rPr>
          <w:rFonts w:ascii="Calibri" w:hAnsi="Calibri" w:cs="Calibri"/>
        </w:rPr>
        <w:t>Establishing policies for achieving these aims and objectives</w:t>
      </w:r>
    </w:p>
    <w:p w14:paraId="636CDB92" w14:textId="77777777" w:rsidR="00031FA7" w:rsidRPr="0027466B" w:rsidRDefault="00031FA7" w:rsidP="00031FA7">
      <w:pPr>
        <w:pStyle w:val="4Bulletedcopyblue"/>
        <w:rPr>
          <w:rFonts w:ascii="Calibri" w:hAnsi="Calibri" w:cs="Calibri"/>
        </w:rPr>
      </w:pPr>
      <w:r w:rsidRPr="0027466B">
        <w:rPr>
          <w:rFonts w:ascii="Calibri" w:hAnsi="Calibri" w:cs="Calibri"/>
        </w:rPr>
        <w:t>Managing staff and resources to that end</w:t>
      </w:r>
    </w:p>
    <w:p w14:paraId="6230599C" w14:textId="77777777" w:rsidR="00031FA7" w:rsidRPr="0027466B" w:rsidRDefault="00031FA7" w:rsidP="00031FA7">
      <w:pPr>
        <w:pStyle w:val="4Bulletedcopyblue"/>
        <w:rPr>
          <w:rFonts w:ascii="Calibri" w:hAnsi="Calibri" w:cs="Calibri"/>
        </w:rPr>
      </w:pPr>
      <w:r w:rsidRPr="0027466B">
        <w:rPr>
          <w:rFonts w:ascii="Calibri" w:hAnsi="Calibri" w:cs="Calibri"/>
        </w:rPr>
        <w:t>Monitoring progress towards meeting the school’s aims and objectives</w:t>
      </w:r>
    </w:p>
    <w:p w14:paraId="73EAB340" w14:textId="77777777" w:rsidR="00031FA7" w:rsidRPr="0027466B" w:rsidRDefault="00031FA7" w:rsidP="00031FA7">
      <w:pPr>
        <w:pStyle w:val="1bodycopy10pt"/>
        <w:rPr>
          <w:rFonts w:ascii="Calibri" w:hAnsi="Calibri" w:cs="Calibri"/>
          <w:sz w:val="20"/>
          <w:szCs w:val="20"/>
        </w:rPr>
      </w:pPr>
    </w:p>
    <w:p w14:paraId="0DEB8894" w14:textId="5B156302" w:rsidR="00031FA7" w:rsidRPr="000C5B83" w:rsidRDefault="00031FA7" w:rsidP="00031FA7">
      <w:pPr>
        <w:pStyle w:val="1bodycopy10pt"/>
        <w:rPr>
          <w:rFonts w:ascii="Calibri" w:hAnsi="Calibri" w:cs="Calibri"/>
          <w:sz w:val="20"/>
          <w:szCs w:val="20"/>
        </w:rPr>
      </w:pPr>
      <w:r w:rsidRPr="000C5B83">
        <w:rPr>
          <w:rFonts w:ascii="Calibri" w:hAnsi="Calibri" w:cs="Calibri"/>
          <w:sz w:val="20"/>
          <w:szCs w:val="20"/>
        </w:rPr>
        <w:t>The assistant headteacher will also have a timetabled teaching commitment of 60% complying with the Teachers’ Standards and modelling best practice for others.</w:t>
      </w:r>
    </w:p>
    <w:p w14:paraId="6C0DB1BF" w14:textId="54378836" w:rsidR="00031FA7" w:rsidRPr="000C5B83" w:rsidRDefault="00031FA7" w:rsidP="00031FA7">
      <w:pPr>
        <w:pStyle w:val="1bodycopy10pt"/>
        <w:rPr>
          <w:rFonts w:ascii="Calibri" w:hAnsi="Calibri" w:cs="Calibri"/>
          <w:sz w:val="20"/>
          <w:szCs w:val="20"/>
        </w:rPr>
      </w:pPr>
      <w:r w:rsidRPr="000C5B83">
        <w:rPr>
          <w:rFonts w:ascii="Calibri" w:hAnsi="Calibri" w:cs="Calibri"/>
          <w:sz w:val="20"/>
          <w:szCs w:val="20"/>
        </w:rPr>
        <w:t>They may also be required to undertake any of the duties delegated by the headteacher.</w:t>
      </w:r>
    </w:p>
    <w:p w14:paraId="6468E28C" w14:textId="77777777" w:rsidR="00031FA7" w:rsidRPr="0014659A" w:rsidRDefault="00031FA7" w:rsidP="00031FA7">
      <w:pPr>
        <w:pStyle w:val="Heading1"/>
        <w:rPr>
          <w:rFonts w:ascii="Calibri" w:hAnsi="Calibri" w:cs="Calibri"/>
          <w:b/>
        </w:rPr>
      </w:pPr>
      <w:r w:rsidRPr="0014659A">
        <w:rPr>
          <w:rFonts w:ascii="Calibri" w:hAnsi="Calibri" w:cs="Calibri"/>
          <w:b/>
        </w:rPr>
        <w:t>Duties and responsibilities</w:t>
      </w:r>
    </w:p>
    <w:p w14:paraId="26C7FFEF" w14:textId="77777777" w:rsidR="00031FA7" w:rsidRPr="0014659A" w:rsidRDefault="00031FA7" w:rsidP="00031FA7">
      <w:pPr>
        <w:pStyle w:val="Subhead2"/>
        <w:rPr>
          <w:rFonts w:ascii="Calibri" w:hAnsi="Calibri" w:cs="Calibri"/>
        </w:rPr>
      </w:pPr>
      <w:r w:rsidRPr="0014659A">
        <w:rPr>
          <w:rFonts w:ascii="Calibri" w:hAnsi="Calibri" w:cs="Calibri"/>
        </w:rPr>
        <w:t>School culture and behaviour</w:t>
      </w:r>
    </w:p>
    <w:p w14:paraId="61B23CF4" w14:textId="77777777" w:rsidR="00031FA7" w:rsidRPr="0027466B" w:rsidRDefault="00031FA7" w:rsidP="00031FA7">
      <w:pPr>
        <w:pStyle w:val="1bodycopy10pt"/>
        <w:rPr>
          <w:rFonts w:ascii="Calibri" w:hAnsi="Calibri" w:cs="Calibri"/>
          <w:sz w:val="20"/>
          <w:szCs w:val="20"/>
        </w:rPr>
      </w:pPr>
      <w:r w:rsidRPr="0027466B">
        <w:rPr>
          <w:rFonts w:ascii="Calibri" w:hAnsi="Calibri" w:cs="Calibri"/>
          <w:sz w:val="20"/>
          <w:szCs w:val="20"/>
        </w:rPr>
        <w:t>Under the direction of the headteacher or deputy headteacher, the assistant headteacher will:</w:t>
      </w:r>
    </w:p>
    <w:p w14:paraId="0DD94146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Create a culture where pupils experience a positive and enriching school life</w:t>
      </w:r>
    </w:p>
    <w:p w14:paraId="62A9CBBB" w14:textId="53A085B3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 xml:space="preserve">Uphold educational standards </w:t>
      </w:r>
      <w:r w:rsidR="0027466B" w:rsidRPr="0014659A">
        <w:rPr>
          <w:rFonts w:ascii="Calibri" w:hAnsi="Calibri" w:cs="Calibri"/>
        </w:rPr>
        <w:t>to</w:t>
      </w:r>
      <w:r w:rsidRPr="0014659A">
        <w:rPr>
          <w:rFonts w:ascii="Calibri" w:hAnsi="Calibri" w:cs="Calibri"/>
        </w:rPr>
        <w:t xml:space="preserve"> prepare pupils for their next phase of education and life</w:t>
      </w:r>
    </w:p>
    <w:p w14:paraId="26F9B2B5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Ensure a culture of staff professionalism</w:t>
      </w:r>
    </w:p>
    <w:p w14:paraId="54498133" w14:textId="72BAFA1E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Encourage high standards of behaviour from pupils, built on school policy and routines that are understood by staff and pupils and clearly demonstrated by all adults in school</w:t>
      </w:r>
    </w:p>
    <w:p w14:paraId="2F955B68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Encourage high levels of pupil attendance and help to uphold a school culture of safety, enjoyment, and engagement with learning to support attendance</w:t>
      </w:r>
    </w:p>
    <w:p w14:paraId="331B8102" w14:textId="20B7D8C3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 xml:space="preserve">To follow the school policy in all aspects of safeguarding. </w:t>
      </w:r>
    </w:p>
    <w:p w14:paraId="2DE2DF6D" w14:textId="77777777" w:rsidR="00031FA7" w:rsidRPr="0014659A" w:rsidRDefault="00031FA7" w:rsidP="00031FA7">
      <w:pPr>
        <w:pStyle w:val="1bodycopy10pt"/>
        <w:rPr>
          <w:rFonts w:ascii="Calibri" w:hAnsi="Calibri" w:cs="Calibri"/>
        </w:rPr>
      </w:pPr>
    </w:p>
    <w:p w14:paraId="73A212AA" w14:textId="77777777" w:rsidR="00031FA7" w:rsidRPr="0014659A" w:rsidRDefault="00031FA7" w:rsidP="00031FA7">
      <w:pPr>
        <w:pStyle w:val="Subhead2"/>
        <w:rPr>
          <w:rFonts w:ascii="Calibri" w:hAnsi="Calibri" w:cs="Calibri"/>
        </w:rPr>
      </w:pPr>
      <w:r w:rsidRPr="0014659A">
        <w:rPr>
          <w:rFonts w:ascii="Calibri" w:hAnsi="Calibri" w:cs="Calibri"/>
        </w:rPr>
        <w:t>Teaching, curriculum and assessment</w:t>
      </w:r>
    </w:p>
    <w:p w14:paraId="2BB2FB32" w14:textId="77777777" w:rsidR="00031FA7" w:rsidRPr="0027466B" w:rsidRDefault="00031FA7" w:rsidP="00031FA7">
      <w:pPr>
        <w:pStyle w:val="1bodycopy10pt"/>
        <w:rPr>
          <w:rFonts w:ascii="Calibri" w:hAnsi="Calibri" w:cs="Calibri"/>
          <w:sz w:val="20"/>
          <w:szCs w:val="20"/>
        </w:rPr>
      </w:pPr>
      <w:r w:rsidRPr="0027466B">
        <w:rPr>
          <w:rFonts w:ascii="Calibri" w:hAnsi="Calibri" w:cs="Calibri"/>
          <w:sz w:val="20"/>
          <w:szCs w:val="20"/>
        </w:rPr>
        <w:t>Under the direction of the headteacher or deputy headteacher, the assistant headteacher will:</w:t>
      </w:r>
    </w:p>
    <w:p w14:paraId="0C5B7553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Establish and sustain high-quality teaching across subjects and phases, based on evidence</w:t>
      </w:r>
    </w:p>
    <w:p w14:paraId="2BB0A18F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lastRenderedPageBreak/>
        <w:t>Ensure the teaching of a broad, structured and coherent curriculum</w:t>
      </w:r>
    </w:p>
    <w:p w14:paraId="3232AB77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Establish curriculum leadership, including subject leaders with relevant expertise and access to professional networks and communities</w:t>
      </w:r>
    </w:p>
    <w:p w14:paraId="4AA4FF03" w14:textId="07F247F8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 xml:space="preserve">Use valid, reliable and proportionate approaches to assessing pupils’ knowledge and understanding of the curriculum </w:t>
      </w:r>
    </w:p>
    <w:p w14:paraId="63854ECF" w14:textId="3D2D235F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To lead maths across the school</w:t>
      </w:r>
    </w:p>
    <w:p w14:paraId="786AB26E" w14:textId="534DF52E" w:rsidR="00031FA7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To lead the Secondary and Sixth Form phases</w:t>
      </w:r>
    </w:p>
    <w:p w14:paraId="0EAB087E" w14:textId="0A4A3652" w:rsidR="00862F57" w:rsidRPr="0014659A" w:rsidRDefault="00862F57" w:rsidP="00862F57">
      <w:pPr>
        <w:pStyle w:val="4Bulletedcopyblue"/>
        <w:rPr>
          <w:rFonts w:ascii="Calibri" w:hAnsi="Calibri" w:cs="Calibri"/>
        </w:rPr>
      </w:pPr>
      <w:r>
        <w:rPr>
          <w:rFonts w:ascii="Calibri" w:hAnsi="Calibri" w:cs="Calibri"/>
        </w:rPr>
        <w:t>Be</w:t>
      </w:r>
      <w:r w:rsidRPr="0014659A">
        <w:rPr>
          <w:rFonts w:ascii="Calibri" w:hAnsi="Calibri" w:cs="Calibri"/>
        </w:rPr>
        <w:t xml:space="preserve"> the exams officer across the school</w:t>
      </w:r>
    </w:p>
    <w:p w14:paraId="527176E1" w14:textId="77777777" w:rsidR="00862F57" w:rsidRPr="0014659A" w:rsidRDefault="00862F57" w:rsidP="00862F5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Provide training and support for teachers and support staff on administering the external accreditation systems effectively.</w:t>
      </w:r>
    </w:p>
    <w:p w14:paraId="527C8945" w14:textId="77777777" w:rsidR="00862F57" w:rsidRPr="0014659A" w:rsidRDefault="00862F57" w:rsidP="00862F57">
      <w:pPr>
        <w:pStyle w:val="4Bulletedcopyblue"/>
        <w:numPr>
          <w:ilvl w:val="0"/>
          <w:numId w:val="0"/>
        </w:numPr>
        <w:ind w:left="340"/>
        <w:rPr>
          <w:rFonts w:ascii="Calibri" w:hAnsi="Calibri" w:cs="Calibri"/>
        </w:rPr>
      </w:pPr>
    </w:p>
    <w:p w14:paraId="4AE34848" w14:textId="77777777" w:rsidR="00031FA7" w:rsidRPr="0014659A" w:rsidRDefault="00031FA7" w:rsidP="00031FA7">
      <w:pPr>
        <w:pStyle w:val="4Bulletedcopyblue"/>
        <w:numPr>
          <w:ilvl w:val="0"/>
          <w:numId w:val="0"/>
        </w:numPr>
        <w:rPr>
          <w:rFonts w:ascii="Calibri" w:hAnsi="Calibri" w:cs="Calibri"/>
          <w:highlight w:val="yellow"/>
        </w:rPr>
      </w:pPr>
    </w:p>
    <w:p w14:paraId="0C58D12B" w14:textId="77777777" w:rsidR="00031FA7" w:rsidRPr="0014659A" w:rsidRDefault="00031FA7" w:rsidP="00031FA7">
      <w:pPr>
        <w:pStyle w:val="Subhead2"/>
        <w:rPr>
          <w:rFonts w:ascii="Calibri" w:hAnsi="Calibri" w:cs="Calibri"/>
        </w:rPr>
      </w:pPr>
      <w:r w:rsidRPr="0014659A">
        <w:rPr>
          <w:rFonts w:ascii="Calibri" w:hAnsi="Calibri" w:cs="Calibri"/>
        </w:rPr>
        <w:t>Organisational management and school improvement</w:t>
      </w:r>
    </w:p>
    <w:p w14:paraId="465D1E63" w14:textId="77777777" w:rsidR="00031FA7" w:rsidRPr="0071066E" w:rsidRDefault="00031FA7" w:rsidP="00031FA7">
      <w:pPr>
        <w:pStyle w:val="1bodycopy10pt"/>
        <w:rPr>
          <w:rFonts w:ascii="Calibri" w:hAnsi="Calibri" w:cs="Calibri"/>
          <w:sz w:val="20"/>
          <w:szCs w:val="20"/>
        </w:rPr>
      </w:pPr>
      <w:r w:rsidRPr="0071066E">
        <w:rPr>
          <w:rFonts w:ascii="Calibri" w:hAnsi="Calibri" w:cs="Calibri"/>
          <w:sz w:val="20"/>
          <w:szCs w:val="20"/>
        </w:rPr>
        <w:t>Under the direction of the headteacher or deputy headteacher, the assistant headteacher will:</w:t>
      </w:r>
    </w:p>
    <w:p w14:paraId="7D63858A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Establish and oversee systems, processes and policies so the school can operate effectively and efficiently</w:t>
      </w:r>
    </w:p>
    <w:p w14:paraId="6E070D92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Ensure staff and pupils’ safety and welfare through effective approaches to safeguarding, as part of duty of care</w:t>
      </w:r>
    </w:p>
    <w:p w14:paraId="1FA07F6B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Ensure rigorous approaches to identifying, managing and mitigating risk</w:t>
      </w:r>
    </w:p>
    <w:p w14:paraId="6B44FC91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Ensure effective use of budgets and resources</w:t>
      </w:r>
    </w:p>
    <w:p w14:paraId="509A3891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Identify problems and barriers to school effectiveness, and develop strategies for school improvement that are realistic, timely and suited to the school’s context</w:t>
      </w:r>
    </w:p>
    <w:p w14:paraId="4778F01C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Make sure school improvement strategies are effectively implemented</w:t>
      </w:r>
    </w:p>
    <w:p w14:paraId="7C549726" w14:textId="77777777" w:rsidR="008B325C" w:rsidRPr="0014659A" w:rsidRDefault="008B325C" w:rsidP="008B325C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 xml:space="preserve">To oversee the work which is carried out on behalf of the School Council. </w:t>
      </w:r>
    </w:p>
    <w:p w14:paraId="72138F43" w14:textId="77777777" w:rsidR="00031FA7" w:rsidRPr="0014659A" w:rsidRDefault="00031FA7" w:rsidP="00EA3719">
      <w:pPr>
        <w:pStyle w:val="4Bulletedcopyblue"/>
        <w:numPr>
          <w:ilvl w:val="0"/>
          <w:numId w:val="0"/>
        </w:numPr>
        <w:rPr>
          <w:rFonts w:ascii="Calibri" w:hAnsi="Calibri" w:cs="Calibri"/>
          <w:highlight w:val="yellow"/>
        </w:rPr>
      </w:pPr>
    </w:p>
    <w:p w14:paraId="736C03E9" w14:textId="77777777" w:rsidR="00031FA7" w:rsidRPr="0014659A" w:rsidRDefault="00031FA7" w:rsidP="00031FA7">
      <w:pPr>
        <w:pStyle w:val="Subhead2"/>
        <w:rPr>
          <w:rFonts w:ascii="Calibri" w:hAnsi="Calibri" w:cs="Calibri"/>
        </w:rPr>
      </w:pPr>
      <w:r w:rsidRPr="0014659A">
        <w:rPr>
          <w:rFonts w:ascii="Calibri" w:hAnsi="Calibri" w:cs="Calibri"/>
        </w:rPr>
        <w:t>Staff management and professional development</w:t>
      </w:r>
    </w:p>
    <w:p w14:paraId="11DEE42E" w14:textId="77777777" w:rsidR="00031FA7" w:rsidRPr="00EA3719" w:rsidRDefault="00031FA7" w:rsidP="00031FA7">
      <w:pPr>
        <w:pStyle w:val="1bodycopy10pt"/>
        <w:rPr>
          <w:rFonts w:ascii="Calibri" w:hAnsi="Calibri" w:cs="Calibri"/>
          <w:sz w:val="20"/>
          <w:szCs w:val="20"/>
        </w:rPr>
      </w:pPr>
      <w:r w:rsidRPr="00EA3719">
        <w:rPr>
          <w:rFonts w:ascii="Calibri" w:hAnsi="Calibri" w:cs="Calibri"/>
          <w:sz w:val="20"/>
          <w:szCs w:val="20"/>
        </w:rPr>
        <w:t>Under the direction of the headteacher or deputy headteacher, the assistant headteacher will:</w:t>
      </w:r>
    </w:p>
    <w:p w14:paraId="732ACB15" w14:textId="77777777" w:rsidR="008B325C" w:rsidRPr="0014659A" w:rsidRDefault="008B325C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 xml:space="preserve">Be responsible for the performance management process for all support staff across the school. </w:t>
      </w:r>
    </w:p>
    <w:p w14:paraId="0B48486D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Manage staff well, with due attention to workload</w:t>
      </w:r>
    </w:p>
    <w:p w14:paraId="334249F1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Keep up to date with developments in education</w:t>
      </w:r>
    </w:p>
    <w:p w14:paraId="2F228DD0" w14:textId="6839776A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Seek training and continuing professional development to meet their own needs</w:t>
      </w:r>
    </w:p>
    <w:p w14:paraId="4B2F3D19" w14:textId="77777777" w:rsidR="008B325C" w:rsidRPr="0014659A" w:rsidRDefault="008B325C" w:rsidP="00031FA7">
      <w:pPr>
        <w:pStyle w:val="Subhead2"/>
        <w:rPr>
          <w:rFonts w:ascii="Calibri" w:hAnsi="Calibri" w:cs="Calibri"/>
        </w:rPr>
      </w:pPr>
    </w:p>
    <w:p w14:paraId="5BA73AE1" w14:textId="4BBDCB5B" w:rsidR="00031FA7" w:rsidRPr="0014659A" w:rsidRDefault="00031FA7" w:rsidP="00031FA7">
      <w:pPr>
        <w:pStyle w:val="Subhead2"/>
        <w:rPr>
          <w:rFonts w:ascii="Calibri" w:hAnsi="Calibri" w:cs="Calibri"/>
        </w:rPr>
      </w:pPr>
      <w:r w:rsidRPr="0014659A">
        <w:rPr>
          <w:rFonts w:ascii="Calibri" w:hAnsi="Calibri" w:cs="Calibri"/>
        </w:rPr>
        <w:t>Governance, accountability and working in partnership</w:t>
      </w:r>
    </w:p>
    <w:p w14:paraId="398AAD2B" w14:textId="77777777" w:rsidR="00031FA7" w:rsidRPr="00A67315" w:rsidRDefault="00031FA7" w:rsidP="00031FA7">
      <w:pPr>
        <w:pStyle w:val="1bodycopy10pt"/>
        <w:rPr>
          <w:rFonts w:ascii="Calibri" w:hAnsi="Calibri" w:cs="Calibri"/>
          <w:sz w:val="20"/>
          <w:szCs w:val="20"/>
        </w:rPr>
      </w:pPr>
      <w:r w:rsidRPr="00A67315">
        <w:rPr>
          <w:rFonts w:ascii="Calibri" w:hAnsi="Calibri" w:cs="Calibri"/>
          <w:sz w:val="20"/>
          <w:szCs w:val="20"/>
        </w:rPr>
        <w:t>Under the direction of the headteacher or deputy headteacher, the assistant headteacher will:</w:t>
      </w:r>
    </w:p>
    <w:p w14:paraId="182225E3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Work with the governing board as appropriate</w:t>
      </w:r>
    </w:p>
    <w:p w14:paraId="71143214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Make sure the school effectively and efficiently operates within the required regulatory frameworks and meets all statutory duties</w:t>
      </w:r>
    </w:p>
    <w:p w14:paraId="2ED22772" w14:textId="77777777" w:rsidR="00031FA7" w:rsidRPr="0014659A" w:rsidRDefault="00031FA7" w:rsidP="00031FA7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 xml:space="preserve">Work successfully with other schools and organisations </w:t>
      </w:r>
    </w:p>
    <w:p w14:paraId="65895578" w14:textId="7ABA89C8" w:rsidR="00031FA7" w:rsidRPr="0014659A" w:rsidRDefault="00031FA7" w:rsidP="008B325C">
      <w:pPr>
        <w:pStyle w:val="4Bulletedcopyblue"/>
        <w:rPr>
          <w:rFonts w:ascii="Calibri" w:hAnsi="Calibri" w:cs="Calibri"/>
        </w:rPr>
      </w:pPr>
      <w:r w:rsidRPr="0014659A">
        <w:rPr>
          <w:rFonts w:ascii="Calibri" w:hAnsi="Calibri" w:cs="Calibri"/>
        </w:rPr>
        <w:t>Maintain working relationships with fellow professionals and colleagues to improve educational outcomes for all pupils</w:t>
      </w:r>
    </w:p>
    <w:p w14:paraId="1687606E" w14:textId="59AA788B" w:rsidR="00185DB3" w:rsidRPr="00862F57" w:rsidRDefault="00185DB3" w:rsidP="00862F57">
      <w:pPr>
        <w:pStyle w:val="1bodycopy10pt"/>
        <w:rPr>
          <w:rFonts w:ascii="Calibri" w:hAnsi="Calibri" w:cs="Calibri"/>
          <w:sz w:val="20"/>
          <w:szCs w:val="20"/>
        </w:rPr>
      </w:pPr>
    </w:p>
    <w:sectPr w:rsidR="00185DB3" w:rsidRPr="00862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32D4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09.1pt;height:332.35pt;visibility:visible;mso-wrap-style:square">
            <v:imagedata r:id="rId1" o:title=""/>
          </v:shape>
        </w:pict>
      </mc:Choice>
      <mc:Fallback>
        <w:drawing>
          <wp:inline distT="0" distB="0" distL="0" distR="0" wp14:anchorId="02DA0FC4" wp14:editId="029B86E2">
            <wp:extent cx="2655570" cy="4220845"/>
            <wp:effectExtent l="0" t="0" r="0" b="8255"/>
            <wp:docPr id="1147026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3FC101EA"/>
    <w:multiLevelType w:val="hybridMultilevel"/>
    <w:tmpl w:val="018477E0"/>
    <w:lvl w:ilvl="0" w:tplc="387C6B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049605372">
    <w:abstractNumId w:val="2"/>
  </w:num>
  <w:num w:numId="2" w16cid:durableId="1389760418">
    <w:abstractNumId w:val="0"/>
  </w:num>
  <w:num w:numId="3" w16cid:durableId="154745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A7"/>
    <w:rsid w:val="00031FA7"/>
    <w:rsid w:val="000C5B83"/>
    <w:rsid w:val="00127A18"/>
    <w:rsid w:val="0014659A"/>
    <w:rsid w:val="00185DB3"/>
    <w:rsid w:val="001D5957"/>
    <w:rsid w:val="00220F74"/>
    <w:rsid w:val="0027466B"/>
    <w:rsid w:val="002D074E"/>
    <w:rsid w:val="003F032D"/>
    <w:rsid w:val="004D4707"/>
    <w:rsid w:val="004E60F4"/>
    <w:rsid w:val="004F1112"/>
    <w:rsid w:val="005C4F9F"/>
    <w:rsid w:val="00651FFF"/>
    <w:rsid w:val="0071066E"/>
    <w:rsid w:val="00715A3D"/>
    <w:rsid w:val="00862F57"/>
    <w:rsid w:val="008B325C"/>
    <w:rsid w:val="009109D6"/>
    <w:rsid w:val="00937793"/>
    <w:rsid w:val="00A42353"/>
    <w:rsid w:val="00A67315"/>
    <w:rsid w:val="00BA6CB1"/>
    <w:rsid w:val="00BD39BA"/>
    <w:rsid w:val="00C50BFA"/>
    <w:rsid w:val="00D259E4"/>
    <w:rsid w:val="00D5678B"/>
    <w:rsid w:val="00D76798"/>
    <w:rsid w:val="00DC2826"/>
    <w:rsid w:val="00E21782"/>
    <w:rsid w:val="00E3643F"/>
    <w:rsid w:val="00E6750D"/>
    <w:rsid w:val="00EA3719"/>
    <w:rsid w:val="00EB6F77"/>
    <w:rsid w:val="00EC0333"/>
    <w:rsid w:val="00F750B2"/>
    <w:rsid w:val="00F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7A44"/>
  <w15:chartTrackingRefBased/>
  <w15:docId w15:val="{B65A8EBE-F499-4D88-A7D4-DFB0315F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A7"/>
    <w:pPr>
      <w:spacing w:after="120" w:line="240" w:lineRule="auto"/>
    </w:pPr>
    <w:rPr>
      <w:rFonts w:ascii="Arial" w:eastAsia="MS Mincho" w:hAnsi="Arial" w:cs="Times New Roman"/>
      <w:kern w:val="0"/>
      <w:sz w:val="20"/>
      <w:lang w:val="en-US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03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031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FA7"/>
    <w:rPr>
      <w:b/>
      <w:bCs/>
      <w:smallCaps/>
      <w:color w:val="0F4761" w:themeColor="accent1" w:themeShade="BF"/>
      <w:spacing w:val="5"/>
    </w:rPr>
  </w:style>
  <w:style w:type="character" w:customStyle="1" w:styleId="1bodycopy10ptChar">
    <w:name w:val="1 body copy 10pt Char"/>
    <w:link w:val="1bodycopy10pt"/>
    <w:locked/>
    <w:rsid w:val="00031FA7"/>
    <w:rPr>
      <w:rFonts w:ascii="MS Mincho" w:eastAsia="MS Mincho" w:hAnsi="MS Mincho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031FA7"/>
    <w:rPr>
      <w:rFonts w:ascii="MS Mincho" w:hAnsi="MS Mincho" w:cstheme="minorBidi"/>
      <w:kern w:val="2"/>
      <w:sz w:val="24"/>
      <w14:ligatures w14:val="standardContextual"/>
    </w:rPr>
  </w:style>
  <w:style w:type="paragraph" w:customStyle="1" w:styleId="4Bulletedcopyblue">
    <w:name w:val="4 Bulleted copy blue"/>
    <w:basedOn w:val="Normal"/>
    <w:qFormat/>
    <w:rsid w:val="00031FA7"/>
    <w:pPr>
      <w:numPr>
        <w:numId w:val="1"/>
      </w:numPr>
      <w:spacing w:after="60"/>
    </w:pPr>
    <w:rPr>
      <w:rFonts w:cs="Arial"/>
      <w:szCs w:val="20"/>
    </w:rPr>
  </w:style>
  <w:style w:type="paragraph" w:customStyle="1" w:styleId="Bulletedcopylevel2">
    <w:name w:val="Bulleted copy level 2"/>
    <w:basedOn w:val="1bodycopy10pt"/>
    <w:qFormat/>
    <w:rsid w:val="00031FA7"/>
    <w:pPr>
      <w:numPr>
        <w:numId w:val="2"/>
      </w:numPr>
      <w:tabs>
        <w:tab w:val="num" w:pos="360"/>
      </w:tabs>
      <w:ind w:left="0" w:firstLine="0"/>
    </w:pPr>
  </w:style>
  <w:style w:type="character" w:customStyle="1" w:styleId="Subhead2Char">
    <w:name w:val="Subhead 2 Char"/>
    <w:link w:val="Subhead2"/>
    <w:locked/>
    <w:rsid w:val="00031FA7"/>
    <w:rPr>
      <w:rFonts w:ascii="MS Mincho" w:eastAsia="MS Mincho" w:hAnsi="MS Mincho"/>
      <w:b/>
      <w:color w:val="12263F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031FA7"/>
    <w:pPr>
      <w:spacing w:before="120"/>
    </w:pPr>
    <w:rPr>
      <w:b/>
      <w:color w:val="12263F"/>
    </w:rPr>
  </w:style>
  <w:style w:type="paragraph" w:customStyle="1" w:styleId="6Abstract">
    <w:name w:val="6 Abstract"/>
    <w:qFormat/>
    <w:rsid w:val="00EC0333"/>
    <w:pPr>
      <w:spacing w:after="240" w:line="259" w:lineRule="auto"/>
    </w:pPr>
    <w:rPr>
      <w:rFonts w:ascii="Arial" w:eastAsia="MS Mincho" w:hAnsi="Arial" w:cs="Times New Roman"/>
      <w:kern w:val="0"/>
      <w:sz w:val="28"/>
      <w:szCs w:val="28"/>
      <w:lang w:val="en-US"/>
      <w14:ligatures w14:val="none"/>
    </w:rPr>
  </w:style>
  <w:style w:type="paragraph" w:customStyle="1" w:styleId="4Heading1">
    <w:name w:val="4 Heading 1"/>
    <w:basedOn w:val="Heading1"/>
    <w:next w:val="Normal"/>
    <w:qFormat/>
    <w:rsid w:val="00EC0333"/>
    <w:pPr>
      <w:keepNext w:val="0"/>
      <w:keepLines w:val="0"/>
      <w:spacing w:before="0" w:after="480"/>
    </w:pPr>
    <w:rPr>
      <w:rFonts w:ascii="Arial" w:eastAsia="Calibri" w:hAnsi="Arial" w:cs="Arial"/>
      <w:b/>
      <w:color w:val="FF1F64"/>
      <w:sz w:val="60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7" ma:contentTypeDescription="Create a new document." ma:contentTypeScope="" ma:versionID="6410bf2a6605f6be099df41b90be8ac8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93fd0d70d7d0385286e8738816d3301a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77a766-67cb-467e-8fd7-247518eb78b1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Props1.xml><?xml version="1.0" encoding="utf-8"?>
<ds:datastoreItem xmlns:ds="http://schemas.openxmlformats.org/officeDocument/2006/customXml" ds:itemID="{945623F0-6F61-4F7D-8179-46386A04733C}"/>
</file>

<file path=customXml/itemProps2.xml><?xml version="1.0" encoding="utf-8"?>
<ds:datastoreItem xmlns:ds="http://schemas.openxmlformats.org/officeDocument/2006/customXml" ds:itemID="{DF5D6669-9218-4302-B60F-EE2CB51FFB70}"/>
</file>

<file path=customXml/itemProps3.xml><?xml version="1.0" encoding="utf-8"?>
<ds:datastoreItem xmlns:ds="http://schemas.openxmlformats.org/officeDocument/2006/customXml" ds:itemID="{BE0D7383-B264-4F39-A70C-A730F67BA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Lane School Head</dc:creator>
  <cp:keywords/>
  <dc:description/>
  <cp:lastModifiedBy>Park Lane School Head</cp:lastModifiedBy>
  <cp:revision>32</cp:revision>
  <dcterms:created xsi:type="dcterms:W3CDTF">2025-05-06T13:04:00Z</dcterms:created>
  <dcterms:modified xsi:type="dcterms:W3CDTF">2025-05-11T12:24:00Z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</Properties>
</file>