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D87F" w14:textId="28AA39CA" w:rsidR="0070739F" w:rsidRPr="002B7083" w:rsidRDefault="007D4BF4" w:rsidP="0070739F">
      <w:pPr>
        <w:jc w:val="center"/>
        <w:rPr>
          <w:rFonts w:ascii="Ebrima" w:hAnsi="Ebrima" w:cs="Times New Roman"/>
          <w:b/>
          <w:color w:val="0070C0"/>
          <w:sz w:val="28"/>
          <w:szCs w:val="28"/>
        </w:rPr>
      </w:pPr>
      <w:r>
        <w:rPr>
          <w:rFonts w:ascii="Ebrima" w:hAnsi="Ebrima" w:cs="Times New Roman"/>
          <w:b/>
          <w:color w:val="0070C0"/>
          <w:sz w:val="28"/>
          <w:szCs w:val="28"/>
        </w:rPr>
        <w:t>KEY INFORMATION SHEET:</w:t>
      </w:r>
      <w:r w:rsidR="0070739F" w:rsidRPr="002B7083">
        <w:rPr>
          <w:rFonts w:ascii="Ebrima" w:hAnsi="Ebrima" w:cs="Times New Roman"/>
          <w:b/>
          <w:color w:val="0070C0"/>
          <w:sz w:val="28"/>
          <w:szCs w:val="28"/>
        </w:rPr>
        <w:t xml:space="preserve"> </w:t>
      </w:r>
      <w:r w:rsidR="003A409E">
        <w:rPr>
          <w:rFonts w:ascii="Ebrima" w:hAnsi="Ebrima" w:cs="Times New Roman"/>
          <w:b/>
          <w:color w:val="0070C0"/>
          <w:sz w:val="28"/>
          <w:szCs w:val="28"/>
        </w:rPr>
        <w:t xml:space="preserve">Assistant Headteacher: Behaviour, Culture and Ethos </w:t>
      </w:r>
      <w:r w:rsidR="008D1010">
        <w:rPr>
          <w:rFonts w:ascii="Ebrima" w:hAnsi="Ebrima" w:cs="Times New Roman"/>
          <w:b/>
          <w:color w:val="0070C0"/>
          <w:sz w:val="28"/>
          <w:szCs w:val="28"/>
        </w:rPr>
        <w:t>at LANGHAM OAKS SCHOOL</w:t>
      </w:r>
    </w:p>
    <w:p w14:paraId="33FEE6E5" w14:textId="77777777" w:rsidR="00757749" w:rsidRDefault="00757749" w:rsidP="007E42F3">
      <w:pPr>
        <w:spacing w:after="0"/>
        <w:rPr>
          <w:rFonts w:ascii="Ebrima" w:hAnsi="Ebrima" w:cs="Times New Roman"/>
        </w:rPr>
      </w:pPr>
    </w:p>
    <w:p w14:paraId="232BD882" w14:textId="273B963A" w:rsidR="0070739F" w:rsidRPr="00BF20AF" w:rsidRDefault="0070739F" w:rsidP="007E42F3">
      <w:pPr>
        <w:spacing w:after="0"/>
        <w:rPr>
          <w:rFonts w:ascii="Ebrima" w:hAnsi="Ebrima" w:cs="Times New Roman"/>
          <w:color w:val="FF0000"/>
        </w:rPr>
      </w:pPr>
      <w:r w:rsidRPr="00BF20AF">
        <w:rPr>
          <w:rFonts w:ascii="Ebrima" w:hAnsi="Ebrima" w:cs="Times New Roman"/>
        </w:rPr>
        <w:t xml:space="preserve">This sheet sets </w:t>
      </w:r>
      <w:r w:rsidR="005C123B" w:rsidRPr="00BF20AF">
        <w:rPr>
          <w:rFonts w:ascii="Ebrima" w:hAnsi="Ebrima" w:cs="Times New Roman"/>
        </w:rPr>
        <w:t xml:space="preserve">out the key information for </w:t>
      </w:r>
      <w:r w:rsidRPr="00BF20AF">
        <w:rPr>
          <w:rFonts w:ascii="Ebrima" w:hAnsi="Ebrima" w:cs="Times New Roman"/>
        </w:rPr>
        <w:t xml:space="preserve">candidates applying for the </w:t>
      </w:r>
      <w:r w:rsidR="005C123B" w:rsidRPr="00BF20AF">
        <w:rPr>
          <w:rFonts w:ascii="Ebrima" w:hAnsi="Ebrima" w:cs="Times New Roman"/>
        </w:rPr>
        <w:t>above post.</w:t>
      </w:r>
      <w:r w:rsidR="00CB17F7" w:rsidRPr="00BF20AF">
        <w:rPr>
          <w:rFonts w:ascii="Ebrima" w:hAnsi="Ebrima" w:cs="Times New Roman"/>
          <w:color w:val="FF0000"/>
        </w:rPr>
        <w:t xml:space="preserve">  </w:t>
      </w:r>
      <w:r w:rsidRPr="00BF20AF">
        <w:rPr>
          <w:rFonts w:ascii="Ebrima" w:hAnsi="Ebrima" w:cs="Times New Roman"/>
        </w:rPr>
        <w:t>Please read this information carefully and retain this sheet for reference during the application process.</w:t>
      </w:r>
    </w:p>
    <w:p w14:paraId="54EAAAB4" w14:textId="77777777" w:rsidR="00757749" w:rsidRPr="00BF20AF" w:rsidRDefault="00757749" w:rsidP="007E42F3">
      <w:pPr>
        <w:spacing w:after="0"/>
        <w:rPr>
          <w:rFonts w:ascii="Ebrima" w:hAnsi="Ebrima" w:cs="Times New Roman"/>
          <w:b/>
        </w:rPr>
      </w:pPr>
    </w:p>
    <w:p w14:paraId="232BD884" w14:textId="77777777" w:rsidR="007E42F3" w:rsidRPr="00BF20AF" w:rsidRDefault="00D545AC" w:rsidP="007E42F3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>Application process</w:t>
      </w:r>
    </w:p>
    <w:p w14:paraId="232BD885" w14:textId="716F9D20" w:rsidR="0070739F" w:rsidRPr="00BF20AF" w:rsidRDefault="0070739F" w:rsidP="007E42F3">
      <w:pPr>
        <w:spacing w:after="0"/>
        <w:rPr>
          <w:rFonts w:ascii="Ebrima" w:hAnsi="Ebrima" w:cs="Times New Roman"/>
          <w:b/>
        </w:rPr>
      </w:pPr>
      <w:r w:rsidRPr="00BF20AF">
        <w:rPr>
          <w:rFonts w:ascii="Ebrima" w:hAnsi="Ebrima" w:cs="Times New Roman"/>
        </w:rPr>
        <w:t>Applicants must complete the</w:t>
      </w:r>
      <w:r w:rsidR="002B09CF" w:rsidRPr="00BF20AF">
        <w:rPr>
          <w:rFonts w:ascii="Ebrima" w:hAnsi="Ebrima" w:cs="Times New Roman"/>
        </w:rPr>
        <w:t xml:space="preserve"> SEAX Trust</w:t>
      </w:r>
      <w:r w:rsidRPr="00BF20AF">
        <w:rPr>
          <w:rFonts w:ascii="Ebrima" w:hAnsi="Ebrima" w:cs="Times New Roman"/>
        </w:rPr>
        <w:t xml:space="preserve"> </w:t>
      </w:r>
      <w:r w:rsidR="002B09CF" w:rsidRPr="00BF20AF">
        <w:rPr>
          <w:rFonts w:ascii="Ebrima" w:hAnsi="Ebrima" w:cs="Times New Roman"/>
        </w:rPr>
        <w:t>Application F</w:t>
      </w:r>
      <w:r w:rsidRPr="00BF20AF">
        <w:rPr>
          <w:rFonts w:ascii="Ebrima" w:hAnsi="Ebrima" w:cs="Times New Roman"/>
        </w:rPr>
        <w:t>orm and submit</w:t>
      </w:r>
      <w:r w:rsidR="005C123B" w:rsidRPr="00BF20AF">
        <w:rPr>
          <w:rFonts w:ascii="Ebrima" w:hAnsi="Ebrima" w:cs="Times New Roman"/>
        </w:rPr>
        <w:t xml:space="preserve"> it to the return address </w:t>
      </w:r>
      <w:r w:rsidRPr="00BF20AF">
        <w:rPr>
          <w:rFonts w:ascii="Ebrima" w:hAnsi="Ebrima" w:cs="Times New Roman"/>
        </w:rPr>
        <w:t xml:space="preserve">no later than </w:t>
      </w:r>
      <w:r w:rsidR="00EC3A9D">
        <w:rPr>
          <w:rFonts w:ascii="Ebrima" w:hAnsi="Ebrima" w:cs="Times New Roman"/>
          <w:b/>
        </w:rPr>
        <w:t xml:space="preserve">midday </w:t>
      </w:r>
      <w:r w:rsidR="0066568B">
        <w:rPr>
          <w:rFonts w:ascii="Ebrima" w:hAnsi="Ebrima" w:cs="Times New Roman"/>
          <w:b/>
        </w:rPr>
        <w:t xml:space="preserve">on </w:t>
      </w:r>
      <w:r w:rsidR="00CD2B55">
        <w:rPr>
          <w:rFonts w:ascii="Ebrima" w:hAnsi="Ebrima" w:cs="Times New Roman"/>
          <w:b/>
        </w:rPr>
        <w:t>Friday 13</w:t>
      </w:r>
      <w:r w:rsidR="00CD2B55" w:rsidRPr="00CD2B55">
        <w:rPr>
          <w:rFonts w:ascii="Ebrima" w:hAnsi="Ebrima" w:cs="Times New Roman"/>
          <w:b/>
          <w:vertAlign w:val="superscript"/>
        </w:rPr>
        <w:t>th</w:t>
      </w:r>
      <w:r w:rsidR="00CD2B55">
        <w:rPr>
          <w:rFonts w:ascii="Ebrima" w:hAnsi="Ebrima" w:cs="Times New Roman"/>
          <w:b/>
        </w:rPr>
        <w:t xml:space="preserve"> March</w:t>
      </w:r>
      <w:r w:rsidR="00F7548A">
        <w:rPr>
          <w:rFonts w:ascii="Ebrima" w:hAnsi="Ebrima" w:cs="Times New Roman"/>
          <w:b/>
        </w:rPr>
        <w:t xml:space="preserve"> 2026</w:t>
      </w:r>
      <w:r w:rsidR="004531A6" w:rsidRPr="00751106">
        <w:rPr>
          <w:rFonts w:ascii="Ebrima" w:hAnsi="Ebrima" w:cs="Times New Roman"/>
          <w:b/>
        </w:rPr>
        <w:t>.</w:t>
      </w:r>
      <w:r w:rsidR="008D1010">
        <w:rPr>
          <w:rFonts w:ascii="Ebrima" w:hAnsi="Ebrima" w:cs="Times New Roman"/>
        </w:rPr>
        <w:t xml:space="preserve">  </w:t>
      </w:r>
      <w:r w:rsidRPr="00BF20AF">
        <w:rPr>
          <w:rFonts w:ascii="Ebrima" w:hAnsi="Ebrima" w:cs="Times New Roman"/>
        </w:rPr>
        <w:t>All applicants are strongly advised to read the job description and person specification for the post prior to submitting their application.</w:t>
      </w:r>
      <w:r w:rsidR="002B09CF" w:rsidRPr="00BF20AF">
        <w:rPr>
          <w:rFonts w:ascii="Ebrima" w:hAnsi="Ebrima" w:cs="Times New Roman"/>
        </w:rPr>
        <w:t xml:space="preserve">  </w:t>
      </w:r>
    </w:p>
    <w:p w14:paraId="232BD886" w14:textId="77777777" w:rsidR="007E42F3" w:rsidRPr="00BF20AF" w:rsidRDefault="007E42F3" w:rsidP="007E42F3">
      <w:pPr>
        <w:spacing w:after="0"/>
        <w:rPr>
          <w:rFonts w:ascii="Ebrima" w:hAnsi="Ebrima" w:cs="Times New Roman"/>
          <w:b/>
        </w:rPr>
      </w:pPr>
    </w:p>
    <w:p w14:paraId="232BD887" w14:textId="77777777" w:rsidR="0070739F" w:rsidRPr="00BF20AF" w:rsidRDefault="00D545AC" w:rsidP="007E42F3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>Selection process</w:t>
      </w:r>
    </w:p>
    <w:p w14:paraId="232BD888" w14:textId="77777777" w:rsidR="0070739F" w:rsidRPr="00BF20AF" w:rsidRDefault="0070739F" w:rsidP="007E42F3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 xml:space="preserve">Applications will be ranked against the person specification for the role.  </w:t>
      </w:r>
    </w:p>
    <w:p w14:paraId="232BD889" w14:textId="46F12B64" w:rsidR="007E42F3" w:rsidRPr="00BF20AF" w:rsidRDefault="0070739F" w:rsidP="007E42F3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 xml:space="preserve">All shortlisted </w:t>
      </w:r>
      <w:r w:rsidR="007E42F3" w:rsidRPr="00BF20AF">
        <w:rPr>
          <w:rFonts w:ascii="Ebrima" w:hAnsi="Ebrima" w:cs="Times New Roman"/>
        </w:rPr>
        <w:t>applicants will be subject to a</w:t>
      </w:r>
      <w:r w:rsidRPr="00BF20AF">
        <w:rPr>
          <w:rFonts w:ascii="Ebrima" w:hAnsi="Ebrima" w:cs="Times New Roman"/>
        </w:rPr>
        <w:t xml:space="preserve"> </w:t>
      </w:r>
      <w:r w:rsidR="00425C1B" w:rsidRPr="00BF20AF">
        <w:rPr>
          <w:rFonts w:ascii="Ebrima" w:hAnsi="Ebrima" w:cs="Times New Roman"/>
        </w:rPr>
        <w:t>face-to-face</w:t>
      </w:r>
      <w:r w:rsidRPr="00BF20AF">
        <w:rPr>
          <w:rFonts w:ascii="Ebrima" w:hAnsi="Ebrima" w:cs="Times New Roman"/>
        </w:rPr>
        <w:t xml:space="preserve"> interview</w:t>
      </w:r>
      <w:r w:rsidR="008D1010">
        <w:rPr>
          <w:rFonts w:ascii="Ebrima" w:hAnsi="Ebrima" w:cs="Times New Roman"/>
        </w:rPr>
        <w:t>*</w:t>
      </w:r>
      <w:r w:rsidRPr="00BF20AF">
        <w:rPr>
          <w:rFonts w:ascii="Ebrima" w:hAnsi="Ebrima" w:cs="Times New Roman"/>
        </w:rPr>
        <w:t xml:space="preserve"> with the selection panel</w:t>
      </w:r>
      <w:r w:rsidR="002B09CF" w:rsidRPr="00BF20AF">
        <w:rPr>
          <w:rFonts w:ascii="Ebrima" w:hAnsi="Ebrima" w:cs="Times New Roman"/>
        </w:rPr>
        <w:t>.</w:t>
      </w:r>
    </w:p>
    <w:p w14:paraId="232BD88A" w14:textId="451B1067" w:rsidR="0070739F" w:rsidRPr="00BF20AF" w:rsidRDefault="002B09CF" w:rsidP="007E42F3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 xml:space="preserve">There may also be a skills test or practical assessment. </w:t>
      </w:r>
    </w:p>
    <w:p w14:paraId="232BD88B" w14:textId="1370FDD6" w:rsidR="002B09CF" w:rsidRDefault="007E42F3" w:rsidP="007E42F3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 xml:space="preserve">Further details regarding </w:t>
      </w:r>
      <w:r w:rsidR="002B09CF" w:rsidRPr="00BF20AF">
        <w:rPr>
          <w:rFonts w:ascii="Ebrima" w:hAnsi="Ebrima" w:cs="Times New Roman"/>
        </w:rPr>
        <w:t>selection panel</w:t>
      </w:r>
      <w:r w:rsidRPr="00BF20AF">
        <w:rPr>
          <w:rFonts w:ascii="Ebrima" w:hAnsi="Ebrima" w:cs="Times New Roman"/>
        </w:rPr>
        <w:t xml:space="preserve"> members</w:t>
      </w:r>
      <w:r w:rsidR="002B09CF" w:rsidRPr="00BF20AF">
        <w:rPr>
          <w:rFonts w:ascii="Ebrima" w:hAnsi="Ebrima" w:cs="Times New Roman"/>
        </w:rPr>
        <w:t xml:space="preserve"> and any </w:t>
      </w:r>
      <w:r w:rsidRPr="00BF20AF">
        <w:rPr>
          <w:rFonts w:ascii="Ebrima" w:hAnsi="Ebrima" w:cs="Times New Roman"/>
        </w:rPr>
        <w:t xml:space="preserve">planned </w:t>
      </w:r>
      <w:r w:rsidR="002B09CF" w:rsidRPr="00BF20AF">
        <w:rPr>
          <w:rFonts w:ascii="Ebrima" w:hAnsi="Ebrima" w:cs="Times New Roman"/>
        </w:rPr>
        <w:t>assessments will be made avai</w:t>
      </w:r>
      <w:r w:rsidRPr="00BF20AF">
        <w:rPr>
          <w:rFonts w:ascii="Ebrima" w:hAnsi="Ebrima" w:cs="Times New Roman"/>
        </w:rPr>
        <w:t>lable to shortlisted candidates in due course.</w:t>
      </w:r>
    </w:p>
    <w:p w14:paraId="232BD88C" w14:textId="77777777" w:rsidR="007E42F3" w:rsidRPr="00BF20AF" w:rsidRDefault="007E42F3" w:rsidP="007E42F3">
      <w:pPr>
        <w:spacing w:after="0"/>
        <w:rPr>
          <w:rFonts w:ascii="Ebrima" w:hAnsi="Ebrima" w:cs="Times New Roman"/>
          <w:b/>
        </w:rPr>
      </w:pPr>
    </w:p>
    <w:p w14:paraId="232BD88D" w14:textId="77777777" w:rsidR="0070739F" w:rsidRPr="00BF20AF" w:rsidRDefault="00D545AC" w:rsidP="007E42F3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>Shortlisted candidates</w:t>
      </w:r>
    </w:p>
    <w:p w14:paraId="232BD88E" w14:textId="77777777" w:rsidR="0070739F" w:rsidRPr="00BF20AF" w:rsidRDefault="0070739F" w:rsidP="007E42F3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 xml:space="preserve">Applicants who have been shortlisted for the post will be notified </w:t>
      </w:r>
      <w:r w:rsidR="002B09CF" w:rsidRPr="00BF20AF">
        <w:rPr>
          <w:rFonts w:ascii="Ebrima" w:hAnsi="Ebrima" w:cs="Times New Roman"/>
        </w:rPr>
        <w:t xml:space="preserve">as soon as reasonably practical upon completion of the shortlisting process. </w:t>
      </w:r>
    </w:p>
    <w:p w14:paraId="232BD890" w14:textId="77777777" w:rsidR="007E42F3" w:rsidRPr="00BF20AF" w:rsidRDefault="007E42F3" w:rsidP="007E42F3">
      <w:pPr>
        <w:spacing w:after="0"/>
        <w:rPr>
          <w:rFonts w:ascii="Ebrima" w:hAnsi="Ebrima" w:cs="Times New Roman"/>
          <w:b/>
          <w:u w:val="single"/>
        </w:rPr>
      </w:pPr>
    </w:p>
    <w:p w14:paraId="232BD891" w14:textId="7C5C59A0" w:rsidR="007E42F3" w:rsidRPr="00BF20AF" w:rsidRDefault="005C123B" w:rsidP="007E42F3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>References</w:t>
      </w:r>
    </w:p>
    <w:p w14:paraId="232BD892" w14:textId="645C15B4" w:rsidR="0070739F" w:rsidRPr="00BF20AF" w:rsidRDefault="005C123B" w:rsidP="007E42F3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 xml:space="preserve">References are required at interview, as they form an important part of the selection process.  </w:t>
      </w:r>
      <w:r w:rsidR="007E42F3" w:rsidRPr="00BF20AF">
        <w:rPr>
          <w:rFonts w:ascii="Ebrima" w:hAnsi="Ebrima" w:cs="Times New Roman"/>
        </w:rPr>
        <w:t>R</w:t>
      </w:r>
      <w:r w:rsidR="0070739F" w:rsidRPr="00BF20AF">
        <w:rPr>
          <w:rFonts w:ascii="Ebrima" w:hAnsi="Ebrima" w:cs="Times New Roman"/>
        </w:rPr>
        <w:t>eferees will</w:t>
      </w:r>
      <w:r w:rsidRPr="00BF20AF">
        <w:rPr>
          <w:rFonts w:ascii="Ebrima" w:hAnsi="Ebrima" w:cs="Times New Roman"/>
        </w:rPr>
        <w:t xml:space="preserve"> therefore</w:t>
      </w:r>
      <w:r w:rsidR="0070739F" w:rsidRPr="00BF20AF">
        <w:rPr>
          <w:rFonts w:ascii="Ebrima" w:hAnsi="Ebrima" w:cs="Times New Roman"/>
        </w:rPr>
        <w:t xml:space="preserve"> be contacted</w:t>
      </w:r>
      <w:r w:rsidR="007E42F3" w:rsidRPr="00BF20AF">
        <w:rPr>
          <w:rFonts w:ascii="Ebrima" w:hAnsi="Ebrima" w:cs="Times New Roman"/>
          <w:b/>
        </w:rPr>
        <w:t xml:space="preserve"> </w:t>
      </w:r>
      <w:r w:rsidR="007E42F3" w:rsidRPr="00BF20AF">
        <w:rPr>
          <w:rFonts w:ascii="Ebrima" w:hAnsi="Ebrima" w:cs="Times New Roman"/>
          <w:b/>
          <w:u w:val="single"/>
        </w:rPr>
        <w:t>prior to the interview date</w:t>
      </w:r>
      <w:r w:rsidR="0070739F" w:rsidRPr="00BF20AF">
        <w:rPr>
          <w:rFonts w:ascii="Ebrima" w:hAnsi="Ebrima" w:cs="Times New Roman"/>
        </w:rPr>
        <w:t xml:space="preserve"> </w:t>
      </w:r>
      <w:r w:rsidRPr="00BF20AF">
        <w:rPr>
          <w:rFonts w:ascii="Ebrima" w:hAnsi="Ebrima" w:cs="Times New Roman"/>
        </w:rPr>
        <w:t>in relation to</w:t>
      </w:r>
      <w:r w:rsidR="0070739F" w:rsidRPr="00BF20AF">
        <w:rPr>
          <w:rFonts w:ascii="Ebrima" w:hAnsi="Ebrima" w:cs="Times New Roman"/>
        </w:rPr>
        <w:t xml:space="preserve"> all shortlisted candidates. </w:t>
      </w:r>
      <w:r w:rsidRPr="00BF20AF">
        <w:rPr>
          <w:rFonts w:ascii="Ebrima" w:hAnsi="Ebrima" w:cs="Times New Roman"/>
        </w:rPr>
        <w:t xml:space="preserve"> Please ensure that you have given consent to your referees so that provision can be made without delay.</w:t>
      </w:r>
      <w:r w:rsidR="0070739F" w:rsidRPr="00BF20AF">
        <w:rPr>
          <w:rFonts w:ascii="Ebrima" w:hAnsi="Ebrima" w:cs="Times New Roman"/>
        </w:rPr>
        <w:t xml:space="preserve"> </w:t>
      </w:r>
    </w:p>
    <w:p w14:paraId="232BD893" w14:textId="75E2CF50" w:rsidR="0070739F" w:rsidRPr="008D1010" w:rsidRDefault="0070739F" w:rsidP="007E42F3">
      <w:pPr>
        <w:spacing w:after="0"/>
        <w:rPr>
          <w:rFonts w:ascii="Ebrima" w:hAnsi="Ebrima" w:cs="Times New Roman"/>
        </w:rPr>
      </w:pPr>
      <w:r w:rsidRPr="008D1010">
        <w:rPr>
          <w:rFonts w:ascii="Ebrima" w:hAnsi="Ebrima" w:cs="Times New Roman"/>
        </w:rPr>
        <w:t>The school may review social media relating to shortlisted candidates as part of the screening process to ascertain whether candidates demonstrate appropriate conduct and behaviour and suitabi</w:t>
      </w:r>
      <w:r w:rsidR="008D1010" w:rsidRPr="008D1010">
        <w:rPr>
          <w:rFonts w:ascii="Ebrima" w:hAnsi="Ebrima" w:cs="Times New Roman"/>
        </w:rPr>
        <w:t>lity for employment in a school</w:t>
      </w:r>
      <w:r w:rsidRPr="008D1010">
        <w:rPr>
          <w:rFonts w:ascii="Ebrima" w:hAnsi="Ebrima" w:cs="Times New Roman"/>
        </w:rPr>
        <w:t>.</w:t>
      </w:r>
    </w:p>
    <w:p w14:paraId="232BD894" w14:textId="77777777" w:rsidR="007E42F3" w:rsidRPr="00BF20AF" w:rsidRDefault="007E42F3" w:rsidP="007E42F3">
      <w:pPr>
        <w:spacing w:after="0"/>
        <w:rPr>
          <w:rFonts w:ascii="Ebrima" w:hAnsi="Ebrima" w:cs="Times New Roman"/>
          <w:b/>
        </w:rPr>
      </w:pPr>
    </w:p>
    <w:p w14:paraId="232BD895" w14:textId="77777777" w:rsidR="0070739F" w:rsidRPr="00BF20AF" w:rsidRDefault="00D545AC" w:rsidP="007E42F3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>Interview date</w:t>
      </w:r>
    </w:p>
    <w:p w14:paraId="232BD896" w14:textId="256405D4" w:rsidR="0070739F" w:rsidRPr="00BF20AF" w:rsidRDefault="0070739F" w:rsidP="007E42F3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>Interviews will be held at</w:t>
      </w:r>
      <w:r w:rsidR="008D1010">
        <w:rPr>
          <w:rFonts w:ascii="Ebrima" w:hAnsi="Ebrima" w:cs="Times New Roman"/>
        </w:rPr>
        <w:t xml:space="preserve"> Langham Oaks School, School Road, Langham, Colchester CO4 5PA</w:t>
      </w:r>
      <w:r w:rsidR="00DD7846">
        <w:rPr>
          <w:rFonts w:ascii="Ebrima" w:hAnsi="Ebrima" w:cs="Times New Roman"/>
        </w:rPr>
        <w:t xml:space="preserve"> </w:t>
      </w:r>
      <w:r w:rsidR="008D1010">
        <w:rPr>
          <w:rFonts w:ascii="Ebrima" w:hAnsi="Ebrima" w:cs="Times New Roman"/>
        </w:rPr>
        <w:t xml:space="preserve">on </w:t>
      </w:r>
      <w:r w:rsidR="0082796D">
        <w:rPr>
          <w:rFonts w:ascii="Ebrima" w:hAnsi="Ebrima" w:cs="Times New Roman"/>
          <w:b/>
        </w:rPr>
        <w:t>Tuesday 24</w:t>
      </w:r>
      <w:r w:rsidR="0082796D" w:rsidRPr="0082796D">
        <w:rPr>
          <w:rFonts w:ascii="Ebrima" w:hAnsi="Ebrima" w:cs="Times New Roman"/>
          <w:b/>
          <w:vertAlign w:val="superscript"/>
        </w:rPr>
        <w:t>th</w:t>
      </w:r>
      <w:r w:rsidR="0082796D">
        <w:rPr>
          <w:rFonts w:ascii="Ebrima" w:hAnsi="Ebrima" w:cs="Times New Roman"/>
          <w:b/>
        </w:rPr>
        <w:t xml:space="preserve"> </w:t>
      </w:r>
      <w:r w:rsidR="00DD09BE">
        <w:rPr>
          <w:rFonts w:ascii="Ebrima" w:hAnsi="Ebrima" w:cs="Times New Roman"/>
          <w:b/>
        </w:rPr>
        <w:t>March</w:t>
      </w:r>
      <w:r w:rsidR="00DC225D">
        <w:rPr>
          <w:rFonts w:ascii="Ebrima" w:hAnsi="Ebrima" w:cs="Times New Roman"/>
          <w:b/>
        </w:rPr>
        <w:t xml:space="preserve"> 2026</w:t>
      </w:r>
      <w:r w:rsidR="00271AFF">
        <w:rPr>
          <w:rFonts w:ascii="Ebrima" w:hAnsi="Ebrima" w:cs="Times New Roman"/>
          <w:b/>
        </w:rPr>
        <w:t>.</w:t>
      </w:r>
      <w:r w:rsidR="008D1010">
        <w:rPr>
          <w:rFonts w:ascii="Ebrima" w:hAnsi="Ebrima" w:cs="Times New Roman"/>
        </w:rPr>
        <w:t xml:space="preserve"> </w:t>
      </w:r>
      <w:r w:rsidRPr="00BF20AF">
        <w:rPr>
          <w:rFonts w:ascii="Ebrima" w:hAnsi="Ebrima" w:cs="Times New Roman"/>
        </w:rPr>
        <w:t xml:space="preserve"> Please note the school</w:t>
      </w:r>
      <w:r w:rsidR="0009594A" w:rsidRPr="00BF20AF">
        <w:rPr>
          <w:rFonts w:ascii="Ebrima" w:hAnsi="Ebrima" w:cs="Times New Roman"/>
        </w:rPr>
        <w:t xml:space="preserve"> does not</w:t>
      </w:r>
      <w:r w:rsidRPr="00BF20AF">
        <w:rPr>
          <w:rFonts w:ascii="Ebrima" w:hAnsi="Ebrima" w:cs="Times New Roman"/>
        </w:rPr>
        <w:t xml:space="preserve"> reimburse candidates for interview expenses.</w:t>
      </w:r>
      <w:r w:rsidR="008D1010">
        <w:rPr>
          <w:rFonts w:ascii="Ebrima" w:hAnsi="Ebrima" w:cs="Times New Roman"/>
        </w:rPr>
        <w:t xml:space="preserve"> </w:t>
      </w:r>
    </w:p>
    <w:p w14:paraId="5D06822A" w14:textId="77777777" w:rsidR="007D4BF4" w:rsidRPr="00BF20AF" w:rsidRDefault="007D4BF4" w:rsidP="007E42F3">
      <w:pPr>
        <w:spacing w:after="0"/>
        <w:rPr>
          <w:rFonts w:ascii="Ebrima" w:hAnsi="Ebrima" w:cs="Times New Roman"/>
          <w:b/>
        </w:rPr>
      </w:pPr>
    </w:p>
    <w:p w14:paraId="232BD898" w14:textId="77777777" w:rsidR="0070739F" w:rsidRPr="00BF20AF" w:rsidRDefault="0070739F" w:rsidP="007E42F3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>Furthe</w:t>
      </w:r>
      <w:r w:rsidR="00D545AC" w:rsidRPr="00BF20AF">
        <w:rPr>
          <w:rFonts w:ascii="Ebrima" w:hAnsi="Ebrima" w:cs="Times New Roman"/>
          <w:b/>
          <w:color w:val="0070C0"/>
        </w:rPr>
        <w:t>r information and school visits</w:t>
      </w:r>
    </w:p>
    <w:p w14:paraId="1127EBA1" w14:textId="42BD01DD" w:rsidR="002B7083" w:rsidRDefault="00340856" w:rsidP="00653E1A">
      <w:pPr>
        <w:spacing w:after="0"/>
        <w:rPr>
          <w:rFonts w:ascii="Ebrima" w:hAnsi="Ebrima" w:cs="Times New Roman"/>
        </w:rPr>
      </w:pPr>
      <w:r w:rsidRPr="00340856">
        <w:rPr>
          <w:rFonts w:ascii="Ebrima" w:hAnsi="Ebrima" w:cs="Times New Roman"/>
        </w:rPr>
        <w:t>If you wish to visit the school please contact Nikki Dowling, Support Services Leader on 01206 271571 to make arrangements.</w:t>
      </w:r>
      <w:r w:rsidR="008D1010" w:rsidRPr="00340856">
        <w:rPr>
          <w:rFonts w:ascii="Ebrima" w:hAnsi="Ebrima" w:cs="Times New Roman"/>
        </w:rPr>
        <w:t xml:space="preserve">  </w:t>
      </w:r>
    </w:p>
    <w:p w14:paraId="232BD89C" w14:textId="77777777" w:rsidR="00A57704" w:rsidRPr="00BF20AF" w:rsidRDefault="00A57704" w:rsidP="00A57704">
      <w:pPr>
        <w:spacing w:after="0"/>
        <w:jc w:val="center"/>
        <w:rPr>
          <w:rFonts w:ascii="Ebrima" w:hAnsi="Ebrima" w:cs="Times New Roman"/>
          <w:b/>
          <w:color w:val="0070C0"/>
        </w:rPr>
      </w:pPr>
    </w:p>
    <w:p w14:paraId="232BD8B4" w14:textId="77777777" w:rsidR="00A57704" w:rsidRPr="00BF20AF" w:rsidRDefault="00A57704" w:rsidP="00A57704">
      <w:pPr>
        <w:spacing w:after="0"/>
        <w:rPr>
          <w:rFonts w:ascii="Ebrima" w:hAnsi="Ebrima" w:cs="Times New Roman"/>
        </w:rPr>
      </w:pPr>
    </w:p>
    <w:p w14:paraId="232BD8B5" w14:textId="77777777" w:rsidR="00A57704" w:rsidRPr="00233588" w:rsidRDefault="0070739F" w:rsidP="00A57704">
      <w:pPr>
        <w:spacing w:after="0"/>
        <w:rPr>
          <w:rFonts w:ascii="Ebrima" w:hAnsi="Ebrima" w:cs="Times New Roman"/>
          <w:b/>
          <w:color w:val="0070C0"/>
        </w:rPr>
      </w:pPr>
      <w:r w:rsidRPr="00233588">
        <w:rPr>
          <w:rFonts w:ascii="Ebrima" w:hAnsi="Ebrima" w:cs="Times New Roman"/>
          <w:b/>
          <w:color w:val="0070C0"/>
        </w:rPr>
        <w:t xml:space="preserve">Probation </w:t>
      </w:r>
    </w:p>
    <w:p w14:paraId="232BD8B7" w14:textId="5CC7948A" w:rsidR="00622AF0" w:rsidRPr="00BF20AF" w:rsidRDefault="0070739F" w:rsidP="002B7083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>All</w:t>
      </w:r>
      <w:r w:rsidR="0009594A" w:rsidRPr="00BF20AF">
        <w:rPr>
          <w:rFonts w:ascii="Ebrima" w:hAnsi="Ebrima" w:cs="Times New Roman"/>
        </w:rPr>
        <w:t xml:space="preserve"> staff</w:t>
      </w:r>
      <w:r w:rsidRPr="00BF20AF">
        <w:rPr>
          <w:rFonts w:ascii="Ebrima" w:hAnsi="Ebrima" w:cs="Times New Roman"/>
        </w:rPr>
        <w:t xml:space="preserve"> new to employment with the </w:t>
      </w:r>
      <w:r w:rsidR="0009594A" w:rsidRPr="00BF20AF">
        <w:rPr>
          <w:rFonts w:ascii="Ebrima" w:hAnsi="Ebrima" w:cs="Times New Roman"/>
        </w:rPr>
        <w:t xml:space="preserve">SEAX Trust </w:t>
      </w:r>
      <w:r w:rsidRPr="00BF20AF">
        <w:rPr>
          <w:rFonts w:ascii="Ebrima" w:hAnsi="Ebrima" w:cs="Times New Roman"/>
        </w:rPr>
        <w:t>will be required to satisfactorily complete a six month probationary period.</w:t>
      </w:r>
      <w:r w:rsidR="0009594A" w:rsidRPr="00BF20AF">
        <w:rPr>
          <w:rFonts w:ascii="Ebrima" w:hAnsi="Ebrima" w:cs="Times New Roman"/>
        </w:rPr>
        <w:t xml:space="preserve">  </w:t>
      </w:r>
    </w:p>
    <w:sectPr w:rsidR="00622AF0" w:rsidRPr="00BF20AF" w:rsidSect="002B7083">
      <w:headerReference w:type="default" r:id="rId10"/>
      <w:footerReference w:type="default" r:id="rId11"/>
      <w:pgSz w:w="11906" w:h="16838"/>
      <w:pgMar w:top="851" w:right="1133" w:bottom="709" w:left="1440" w:header="43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9197" w14:textId="77777777" w:rsidR="00457B07" w:rsidRDefault="00457B07" w:rsidP="00CE3198">
      <w:pPr>
        <w:spacing w:after="0" w:line="240" w:lineRule="auto"/>
      </w:pPr>
      <w:r>
        <w:separator/>
      </w:r>
    </w:p>
  </w:endnote>
  <w:endnote w:type="continuationSeparator" w:id="0">
    <w:p w14:paraId="5B475C8C" w14:textId="77777777" w:rsidR="00457B07" w:rsidRDefault="00457B07" w:rsidP="00CE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515778"/>
      <w:docPartObj>
        <w:docPartGallery w:val="Page Numbers (Top of Page)"/>
        <w:docPartUnique/>
      </w:docPartObj>
    </w:sdtPr>
    <w:sdtContent>
      <w:p w14:paraId="232BD8C1" w14:textId="274E1D7B" w:rsidR="00AB6527" w:rsidRPr="002B7083" w:rsidRDefault="00AB6527" w:rsidP="002B7083">
        <w:pPr>
          <w:tabs>
            <w:tab w:val="center" w:pos="4513"/>
            <w:tab w:val="right" w:pos="9026"/>
          </w:tabs>
          <w:spacing w:after="0" w:line="240" w:lineRule="auto"/>
          <w:rPr>
            <w:b/>
            <w:bCs/>
            <w:sz w:val="24"/>
            <w:szCs w:val="24"/>
          </w:rPr>
        </w:pPr>
        <w:r w:rsidRPr="000F7CE0">
          <w:t xml:space="preserve">Page </w:t>
        </w:r>
        <w:r w:rsidRPr="000F7CE0">
          <w:rPr>
            <w:b/>
            <w:bCs/>
            <w:sz w:val="24"/>
            <w:szCs w:val="24"/>
          </w:rPr>
          <w:fldChar w:fldCharType="begin"/>
        </w:r>
        <w:r w:rsidRPr="000F7CE0">
          <w:rPr>
            <w:b/>
            <w:bCs/>
          </w:rPr>
          <w:instrText xml:space="preserve"> PAGE </w:instrText>
        </w:r>
        <w:r w:rsidRPr="000F7CE0">
          <w:rPr>
            <w:b/>
            <w:bCs/>
            <w:sz w:val="24"/>
            <w:szCs w:val="24"/>
          </w:rPr>
          <w:fldChar w:fldCharType="separate"/>
        </w:r>
        <w:r w:rsidR="00783B36">
          <w:rPr>
            <w:b/>
            <w:bCs/>
            <w:noProof/>
          </w:rPr>
          <w:t>2</w:t>
        </w:r>
        <w:r w:rsidRPr="000F7CE0">
          <w:rPr>
            <w:b/>
            <w:bCs/>
            <w:sz w:val="24"/>
            <w:szCs w:val="24"/>
          </w:rPr>
          <w:fldChar w:fldCharType="end"/>
        </w:r>
        <w:r w:rsidRPr="000F7CE0">
          <w:t xml:space="preserve"> of </w:t>
        </w:r>
        <w:r w:rsidRPr="000F7CE0">
          <w:rPr>
            <w:b/>
            <w:bCs/>
            <w:sz w:val="24"/>
            <w:szCs w:val="24"/>
          </w:rPr>
          <w:fldChar w:fldCharType="begin"/>
        </w:r>
        <w:r w:rsidRPr="000F7CE0">
          <w:rPr>
            <w:b/>
            <w:bCs/>
          </w:rPr>
          <w:instrText xml:space="preserve"> NUMPAGES  </w:instrText>
        </w:r>
        <w:r w:rsidRPr="000F7CE0">
          <w:rPr>
            <w:b/>
            <w:bCs/>
            <w:sz w:val="24"/>
            <w:szCs w:val="24"/>
          </w:rPr>
          <w:fldChar w:fldCharType="separate"/>
        </w:r>
        <w:r w:rsidR="00783B36">
          <w:rPr>
            <w:b/>
            <w:bCs/>
            <w:noProof/>
          </w:rPr>
          <w:t>2</w:t>
        </w:r>
        <w:r w:rsidRPr="000F7CE0">
          <w:rPr>
            <w:b/>
            <w:bCs/>
            <w:sz w:val="24"/>
            <w:szCs w:val="24"/>
          </w:rPr>
          <w:fldChar w:fldCharType="end"/>
        </w:r>
        <w:r w:rsidR="002B7083">
          <w:rPr>
            <w:b/>
            <w:bCs/>
            <w:sz w:val="24"/>
            <w:szCs w:val="24"/>
          </w:rPr>
          <w:t xml:space="preserve">                                                        </w:t>
        </w:r>
        <w:r w:rsidR="002B4BE4">
          <w:rPr>
            <w:bCs/>
            <w:i/>
            <w:sz w:val="20"/>
            <w:szCs w:val="20"/>
          </w:rPr>
          <w:t>SEAX/HR/</w:t>
        </w:r>
        <w:proofErr w:type="spellStart"/>
        <w:r w:rsidR="002B4BE4">
          <w:rPr>
            <w:bCs/>
            <w:i/>
            <w:sz w:val="20"/>
            <w:szCs w:val="20"/>
          </w:rPr>
          <w:t>RecruitmentToolkit</w:t>
        </w:r>
        <w:proofErr w:type="spellEnd"/>
        <w:r w:rsidR="000012C7">
          <w:rPr>
            <w:bCs/>
            <w:i/>
            <w:sz w:val="20"/>
            <w:szCs w:val="20"/>
          </w:rPr>
          <w:t>/</w:t>
        </w:r>
        <w:r w:rsidR="00CA20A0">
          <w:rPr>
            <w:bCs/>
            <w:i/>
            <w:sz w:val="20"/>
            <w:szCs w:val="20"/>
          </w:rPr>
          <w:t>KS/</w:t>
        </w:r>
        <w:r w:rsidR="00BF20AF">
          <w:rPr>
            <w:bCs/>
            <w:i/>
            <w:sz w:val="20"/>
            <w:szCs w:val="20"/>
          </w:rPr>
          <w:t>Aug</w:t>
        </w:r>
        <w:r w:rsidR="00CB17F7">
          <w:rPr>
            <w:bCs/>
            <w:i/>
            <w:sz w:val="20"/>
            <w:szCs w:val="20"/>
          </w:rPr>
          <w:t>19</w:t>
        </w:r>
        <w:r w:rsidRPr="000F7CE0">
          <w:rPr>
            <w:bCs/>
            <w:i/>
            <w:sz w:val="20"/>
            <w:szCs w:val="20"/>
          </w:rPr>
          <w:t>/Company No: 07747149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813AF" w14:textId="77777777" w:rsidR="00457B07" w:rsidRDefault="00457B07" w:rsidP="00CE3198">
      <w:pPr>
        <w:spacing w:after="0" w:line="240" w:lineRule="auto"/>
      </w:pPr>
      <w:r>
        <w:separator/>
      </w:r>
    </w:p>
  </w:footnote>
  <w:footnote w:type="continuationSeparator" w:id="0">
    <w:p w14:paraId="0AD8C231" w14:textId="77777777" w:rsidR="00457B07" w:rsidRDefault="00457B07" w:rsidP="00CE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16" w:type="dxa"/>
      <w:tblInd w:w="-598" w:type="dxa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8086"/>
      <w:gridCol w:w="1430"/>
    </w:tblGrid>
    <w:tr w:rsidR="00AB6527" w:rsidRPr="00BF20AF" w14:paraId="232BD8BE" w14:textId="77777777" w:rsidTr="004B383C">
      <w:trPr>
        <w:trHeight w:val="60"/>
      </w:trPr>
      <w:tc>
        <w:tcPr>
          <w:tcW w:w="8086" w:type="dxa"/>
          <w:tcBorders>
            <w:left w:val="nil"/>
          </w:tcBorders>
          <w:vAlign w:val="center"/>
        </w:tcPr>
        <w:p w14:paraId="232BD8BC" w14:textId="6F488A1D" w:rsidR="00AB6527" w:rsidRPr="00BF20AF" w:rsidRDefault="00BF20AF" w:rsidP="0070739F">
          <w:pPr>
            <w:pStyle w:val="Header"/>
            <w:rPr>
              <w:rFonts w:ascii="Ebrima" w:hAnsi="Ebrima"/>
              <w:b/>
              <w:sz w:val="20"/>
              <w:szCs w:val="20"/>
            </w:rPr>
          </w:pPr>
          <w:r w:rsidRPr="00BF20AF">
            <w:rPr>
              <w:rFonts w:ascii="Ebrima" w:hAnsi="Ebrima"/>
              <w:b/>
              <w:sz w:val="20"/>
              <w:szCs w:val="20"/>
            </w:rPr>
            <w:t>Required/</w:t>
          </w:r>
          <w:r w:rsidR="0070739F" w:rsidRPr="00BF20AF">
            <w:rPr>
              <w:rFonts w:ascii="Ebrima" w:hAnsi="Ebrima"/>
              <w:b/>
              <w:sz w:val="20"/>
              <w:szCs w:val="20"/>
            </w:rPr>
            <w:t>Information Sheet for Applicants</w:t>
          </w:r>
        </w:p>
      </w:tc>
      <w:tc>
        <w:tcPr>
          <w:tcW w:w="1430" w:type="dxa"/>
          <w:tcBorders>
            <w:right w:val="nil"/>
          </w:tcBorders>
          <w:vAlign w:val="center"/>
        </w:tcPr>
        <w:p w14:paraId="232BD8BD" w14:textId="77777777" w:rsidR="00AB6527" w:rsidRPr="00BF20AF" w:rsidRDefault="002A04D2" w:rsidP="00B6410D">
          <w:pPr>
            <w:pStyle w:val="Header"/>
            <w:rPr>
              <w:rFonts w:ascii="Ebrima" w:hAnsi="Ebrima"/>
              <w:sz w:val="20"/>
              <w:szCs w:val="20"/>
            </w:rPr>
          </w:pPr>
          <w:r w:rsidRPr="00BF20AF">
            <w:rPr>
              <w:rFonts w:ascii="Ebrima" w:hAnsi="Ebrima"/>
              <w:sz w:val="20"/>
              <w:szCs w:val="20"/>
            </w:rPr>
            <w:t>SEAX</w:t>
          </w:r>
          <w:r w:rsidR="000702B2" w:rsidRPr="00BF20AF">
            <w:rPr>
              <w:rFonts w:ascii="Ebrima" w:hAnsi="Ebrima"/>
              <w:sz w:val="20"/>
              <w:szCs w:val="20"/>
            </w:rPr>
            <w:t xml:space="preserve"> </w:t>
          </w:r>
          <w:r w:rsidR="00B6410D" w:rsidRPr="00BF20AF">
            <w:rPr>
              <w:rFonts w:ascii="Ebrima" w:hAnsi="Ebrima"/>
              <w:sz w:val="20"/>
              <w:szCs w:val="20"/>
            </w:rPr>
            <w:t>Trust</w:t>
          </w:r>
        </w:p>
      </w:tc>
    </w:tr>
  </w:tbl>
  <w:p w14:paraId="232BD8BF" w14:textId="77777777" w:rsidR="00AB6527" w:rsidRDefault="00B6410D" w:rsidP="00CE3198">
    <w:pPr>
      <w:pStyle w:val="Header"/>
      <w:tabs>
        <w:tab w:val="left" w:pos="1514"/>
      </w:tabs>
    </w:pPr>
    <w:r>
      <w:rPr>
        <w:noProof/>
        <w:lang w:eastAsia="en-GB"/>
      </w:rPr>
      <w:drawing>
        <wp:anchor distT="0" distB="0" distL="114300" distR="114300" simplePos="0" relativeHeight="251664896" behindDoc="0" locked="0" layoutInCell="1" allowOverlap="1" wp14:anchorId="232BD8C2" wp14:editId="232BD8C3">
          <wp:simplePos x="0" y="0"/>
          <wp:positionH relativeFrom="rightMargin">
            <wp:posOffset>56709</wp:posOffset>
          </wp:positionH>
          <wp:positionV relativeFrom="paragraph">
            <wp:posOffset>-238760</wp:posOffset>
          </wp:positionV>
          <wp:extent cx="635635" cy="281940"/>
          <wp:effectExtent l="0" t="0" r="0" b="3810"/>
          <wp:wrapThrough wrapText="bothSides">
            <wp:wrapPolygon edited="0">
              <wp:start x="0" y="0"/>
              <wp:lineTo x="0" y="20432"/>
              <wp:lineTo x="20715" y="20432"/>
              <wp:lineTo x="20715" y="0"/>
              <wp:lineTo x="0" y="0"/>
            </wp:wrapPolygon>
          </wp:wrapThrough>
          <wp:docPr id="31" name="Picture 31" descr="U:\MAT\LetterheadsandLogos\SeaxLogoJP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MAT\LetterheadsandLogos\SeaxLogoJPeg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49" t="23750" r="15110" b="25927"/>
                  <a:stretch/>
                </pic:blipFill>
                <pic:spPr bwMode="auto">
                  <a:xfrm>
                    <a:off x="0" y="0"/>
                    <a:ext cx="635635" cy="281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527">
      <w:tab/>
    </w:r>
    <w:r w:rsidR="00AB6527"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232BD8C4" wp14:editId="232BD8C5">
          <wp:simplePos x="0" y="0"/>
          <wp:positionH relativeFrom="column">
            <wp:posOffset>9007475</wp:posOffset>
          </wp:positionH>
          <wp:positionV relativeFrom="paragraph">
            <wp:posOffset>-203200</wp:posOffset>
          </wp:positionV>
          <wp:extent cx="304800" cy="276225"/>
          <wp:effectExtent l="0" t="0" r="0" b="9525"/>
          <wp:wrapNone/>
          <wp:docPr id="32" name="Picture 32" descr="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ew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83C">
      <w:tab/>
    </w:r>
    <w:r w:rsidR="004B383C">
      <w:tab/>
    </w:r>
    <w:r w:rsidR="00AB6527"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232BD8C6" wp14:editId="232BD8C7">
          <wp:simplePos x="0" y="0"/>
          <wp:positionH relativeFrom="column">
            <wp:posOffset>9007475</wp:posOffset>
          </wp:positionH>
          <wp:positionV relativeFrom="paragraph">
            <wp:posOffset>-203200</wp:posOffset>
          </wp:positionV>
          <wp:extent cx="304800" cy="276225"/>
          <wp:effectExtent l="0" t="0" r="0" b="9525"/>
          <wp:wrapNone/>
          <wp:docPr id="33" name="Picture 33" descr="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ew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99A"/>
    <w:multiLevelType w:val="hybridMultilevel"/>
    <w:tmpl w:val="14C2CE7C"/>
    <w:lvl w:ilvl="0" w:tplc="D9B21C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FE30781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270769DC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5D745DE"/>
    <w:multiLevelType w:val="hybridMultilevel"/>
    <w:tmpl w:val="2B407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D4E3E"/>
    <w:multiLevelType w:val="hybridMultilevel"/>
    <w:tmpl w:val="0F0EDF0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6911BD"/>
    <w:multiLevelType w:val="hybridMultilevel"/>
    <w:tmpl w:val="926E3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B97772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0185176">
    <w:abstractNumId w:val="1"/>
  </w:num>
  <w:num w:numId="2" w16cid:durableId="1216431559">
    <w:abstractNumId w:val="7"/>
  </w:num>
  <w:num w:numId="3" w16cid:durableId="476729218">
    <w:abstractNumId w:val="2"/>
  </w:num>
  <w:num w:numId="4" w16cid:durableId="1459833336">
    <w:abstractNumId w:val="0"/>
  </w:num>
  <w:num w:numId="5" w16cid:durableId="1688629179">
    <w:abstractNumId w:val="5"/>
  </w:num>
  <w:num w:numId="6" w16cid:durableId="389546730">
    <w:abstractNumId w:val="6"/>
  </w:num>
  <w:num w:numId="7" w16cid:durableId="562105389">
    <w:abstractNumId w:val="4"/>
  </w:num>
  <w:num w:numId="8" w16cid:durableId="165768148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98"/>
    <w:rsid w:val="000012C7"/>
    <w:rsid w:val="0002683E"/>
    <w:rsid w:val="00061E9A"/>
    <w:rsid w:val="00063DA3"/>
    <w:rsid w:val="000702B2"/>
    <w:rsid w:val="0009594A"/>
    <w:rsid w:val="000B43E6"/>
    <w:rsid w:val="000C3AEB"/>
    <w:rsid w:val="000D7454"/>
    <w:rsid w:val="000E7B2E"/>
    <w:rsid w:val="000E7EAB"/>
    <w:rsid w:val="00100EF5"/>
    <w:rsid w:val="001051D7"/>
    <w:rsid w:val="001320FA"/>
    <w:rsid w:val="00132B7A"/>
    <w:rsid w:val="001341F7"/>
    <w:rsid w:val="00173CE4"/>
    <w:rsid w:val="001F2DDB"/>
    <w:rsid w:val="00216797"/>
    <w:rsid w:val="00221F31"/>
    <w:rsid w:val="00225DDA"/>
    <w:rsid w:val="00233588"/>
    <w:rsid w:val="002356BB"/>
    <w:rsid w:val="00240E2D"/>
    <w:rsid w:val="00271AFF"/>
    <w:rsid w:val="00276190"/>
    <w:rsid w:val="00283EA3"/>
    <w:rsid w:val="0028468F"/>
    <w:rsid w:val="00291A08"/>
    <w:rsid w:val="00291EF8"/>
    <w:rsid w:val="002A04D2"/>
    <w:rsid w:val="002B0944"/>
    <w:rsid w:val="002B09CF"/>
    <w:rsid w:val="002B4BE4"/>
    <w:rsid w:val="002B7083"/>
    <w:rsid w:val="002C3E42"/>
    <w:rsid w:val="002D1A49"/>
    <w:rsid w:val="002D3048"/>
    <w:rsid w:val="002E4A9C"/>
    <w:rsid w:val="00304CA2"/>
    <w:rsid w:val="003101C4"/>
    <w:rsid w:val="00314867"/>
    <w:rsid w:val="00340856"/>
    <w:rsid w:val="00346B39"/>
    <w:rsid w:val="00347DAB"/>
    <w:rsid w:val="0035573E"/>
    <w:rsid w:val="00363026"/>
    <w:rsid w:val="0037469C"/>
    <w:rsid w:val="00385680"/>
    <w:rsid w:val="0039080A"/>
    <w:rsid w:val="003A409E"/>
    <w:rsid w:val="003B357D"/>
    <w:rsid w:val="003E2590"/>
    <w:rsid w:val="0041595B"/>
    <w:rsid w:val="0042125D"/>
    <w:rsid w:val="00425C1B"/>
    <w:rsid w:val="00427455"/>
    <w:rsid w:val="004374AF"/>
    <w:rsid w:val="004531A6"/>
    <w:rsid w:val="00457B07"/>
    <w:rsid w:val="00464F29"/>
    <w:rsid w:val="0046605B"/>
    <w:rsid w:val="00483C93"/>
    <w:rsid w:val="0049605D"/>
    <w:rsid w:val="004B383C"/>
    <w:rsid w:val="004C5445"/>
    <w:rsid w:val="004D51C0"/>
    <w:rsid w:val="004E1FEB"/>
    <w:rsid w:val="004F1691"/>
    <w:rsid w:val="00507E4A"/>
    <w:rsid w:val="00526381"/>
    <w:rsid w:val="00540505"/>
    <w:rsid w:val="00546481"/>
    <w:rsid w:val="0054763E"/>
    <w:rsid w:val="00550CEE"/>
    <w:rsid w:val="005774B4"/>
    <w:rsid w:val="00591D8A"/>
    <w:rsid w:val="005B53D2"/>
    <w:rsid w:val="005C123B"/>
    <w:rsid w:val="005C717F"/>
    <w:rsid w:val="005F278A"/>
    <w:rsid w:val="005F696E"/>
    <w:rsid w:val="0061552F"/>
    <w:rsid w:val="00617738"/>
    <w:rsid w:val="00622AF0"/>
    <w:rsid w:val="0064169E"/>
    <w:rsid w:val="006508BB"/>
    <w:rsid w:val="00653E1A"/>
    <w:rsid w:val="00662682"/>
    <w:rsid w:val="0066568B"/>
    <w:rsid w:val="006937A7"/>
    <w:rsid w:val="006A1A0C"/>
    <w:rsid w:val="006B0442"/>
    <w:rsid w:val="006B0FA5"/>
    <w:rsid w:val="006B3D13"/>
    <w:rsid w:val="006B57BB"/>
    <w:rsid w:val="006C445F"/>
    <w:rsid w:val="006C7719"/>
    <w:rsid w:val="0070739F"/>
    <w:rsid w:val="00724E07"/>
    <w:rsid w:val="00736264"/>
    <w:rsid w:val="00740FAA"/>
    <w:rsid w:val="007462E9"/>
    <w:rsid w:val="007506D2"/>
    <w:rsid w:val="00751106"/>
    <w:rsid w:val="00757749"/>
    <w:rsid w:val="00783B36"/>
    <w:rsid w:val="007A4C99"/>
    <w:rsid w:val="007D4BF4"/>
    <w:rsid w:val="007E42F3"/>
    <w:rsid w:val="008137EA"/>
    <w:rsid w:val="0082796D"/>
    <w:rsid w:val="00836C27"/>
    <w:rsid w:val="00857C57"/>
    <w:rsid w:val="008A24CD"/>
    <w:rsid w:val="008D1010"/>
    <w:rsid w:val="009162EA"/>
    <w:rsid w:val="0091647A"/>
    <w:rsid w:val="0093185B"/>
    <w:rsid w:val="0096683B"/>
    <w:rsid w:val="009F18B3"/>
    <w:rsid w:val="00A172FB"/>
    <w:rsid w:val="00A23888"/>
    <w:rsid w:val="00A30B12"/>
    <w:rsid w:val="00A574BF"/>
    <w:rsid w:val="00A57704"/>
    <w:rsid w:val="00A60C65"/>
    <w:rsid w:val="00A7339F"/>
    <w:rsid w:val="00AA5487"/>
    <w:rsid w:val="00AA7EB1"/>
    <w:rsid w:val="00AB0471"/>
    <w:rsid w:val="00AB6527"/>
    <w:rsid w:val="00AB681F"/>
    <w:rsid w:val="00AD37C2"/>
    <w:rsid w:val="00AD48D4"/>
    <w:rsid w:val="00B00BA6"/>
    <w:rsid w:val="00B07108"/>
    <w:rsid w:val="00B23446"/>
    <w:rsid w:val="00B6410D"/>
    <w:rsid w:val="00B7648B"/>
    <w:rsid w:val="00B8174B"/>
    <w:rsid w:val="00B82272"/>
    <w:rsid w:val="00B825AE"/>
    <w:rsid w:val="00B87E95"/>
    <w:rsid w:val="00B92E6F"/>
    <w:rsid w:val="00BA4BFE"/>
    <w:rsid w:val="00BB211C"/>
    <w:rsid w:val="00BC6311"/>
    <w:rsid w:val="00BC6872"/>
    <w:rsid w:val="00BD76D7"/>
    <w:rsid w:val="00BE516B"/>
    <w:rsid w:val="00BF20AF"/>
    <w:rsid w:val="00BF2896"/>
    <w:rsid w:val="00C03C59"/>
    <w:rsid w:val="00C11CF4"/>
    <w:rsid w:val="00C569D9"/>
    <w:rsid w:val="00C80FA5"/>
    <w:rsid w:val="00C83F89"/>
    <w:rsid w:val="00CA20A0"/>
    <w:rsid w:val="00CA54E1"/>
    <w:rsid w:val="00CB17F7"/>
    <w:rsid w:val="00CC1AFA"/>
    <w:rsid w:val="00CC5AC6"/>
    <w:rsid w:val="00CD2B55"/>
    <w:rsid w:val="00CE3198"/>
    <w:rsid w:val="00D02ACD"/>
    <w:rsid w:val="00D13C27"/>
    <w:rsid w:val="00D1762F"/>
    <w:rsid w:val="00D21164"/>
    <w:rsid w:val="00D43B4B"/>
    <w:rsid w:val="00D545AC"/>
    <w:rsid w:val="00D61984"/>
    <w:rsid w:val="00D83898"/>
    <w:rsid w:val="00D95CF6"/>
    <w:rsid w:val="00DC225D"/>
    <w:rsid w:val="00DD09BE"/>
    <w:rsid w:val="00DD152B"/>
    <w:rsid w:val="00DD7846"/>
    <w:rsid w:val="00DE713A"/>
    <w:rsid w:val="00DF2C8E"/>
    <w:rsid w:val="00E015E0"/>
    <w:rsid w:val="00E164C9"/>
    <w:rsid w:val="00E30F45"/>
    <w:rsid w:val="00E476FD"/>
    <w:rsid w:val="00E47B83"/>
    <w:rsid w:val="00E5261E"/>
    <w:rsid w:val="00E63D9F"/>
    <w:rsid w:val="00E7569E"/>
    <w:rsid w:val="00E96373"/>
    <w:rsid w:val="00EC07BB"/>
    <w:rsid w:val="00EC07C3"/>
    <w:rsid w:val="00EC3A9D"/>
    <w:rsid w:val="00F42BE3"/>
    <w:rsid w:val="00F519A4"/>
    <w:rsid w:val="00F52D6D"/>
    <w:rsid w:val="00F63E14"/>
    <w:rsid w:val="00F7548A"/>
    <w:rsid w:val="00FB40E4"/>
    <w:rsid w:val="00FE150D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BD87F"/>
  <w15:docId w15:val="{3CD7651A-BE96-4444-AFD0-26A40C4C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198"/>
  </w:style>
  <w:style w:type="table" w:styleId="TableGrid">
    <w:name w:val="Table Grid"/>
    <w:basedOn w:val="TableNormal"/>
    <w:rsid w:val="00CE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E3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198"/>
  </w:style>
  <w:style w:type="paragraph" w:styleId="BalloonText">
    <w:name w:val="Balloon Text"/>
    <w:basedOn w:val="Normal"/>
    <w:link w:val="BalloonTextChar"/>
    <w:uiPriority w:val="99"/>
    <w:semiHidden/>
    <w:unhideWhenUsed/>
    <w:rsid w:val="00CE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1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56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57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569D9"/>
    <w:pPr>
      <w:spacing w:after="0" w:line="240" w:lineRule="auto"/>
    </w:pPr>
    <w:rPr>
      <w:rFonts w:ascii="Garamond" w:hAnsi="Garamond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Normal"/>
    <w:rsid w:val="0091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7">
    <w:name w:val="p7"/>
    <w:basedOn w:val="Normal"/>
    <w:rsid w:val="0091647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8">
    <w:name w:val="p8"/>
    <w:basedOn w:val="Normal"/>
    <w:rsid w:val="0091647A"/>
    <w:pPr>
      <w:spacing w:before="22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9">
    <w:name w:val="p9"/>
    <w:basedOn w:val="Normal"/>
    <w:rsid w:val="009164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0">
    <w:name w:val="p10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1">
    <w:name w:val="p11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2">
    <w:name w:val="p12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3">
    <w:name w:val="p13"/>
    <w:basedOn w:val="Normal"/>
    <w:rsid w:val="0091647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4">
    <w:name w:val="p14"/>
    <w:basedOn w:val="Normal"/>
    <w:rsid w:val="0091647A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5">
    <w:name w:val="p15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6">
    <w:name w:val="p16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7">
    <w:name w:val="p17"/>
    <w:basedOn w:val="Normal"/>
    <w:rsid w:val="0091647A"/>
    <w:pPr>
      <w:spacing w:before="22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8">
    <w:name w:val="p18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9">
    <w:name w:val="p19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0">
    <w:name w:val="p20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t31">
    <w:name w:val="ft31"/>
    <w:basedOn w:val="DefaultParagraphFont"/>
    <w:rsid w:val="0091647A"/>
    <w:rPr>
      <w:rFonts w:ascii="Arial" w:hAnsi="Arial" w:cs="Arial" w:hint="default"/>
      <w:b/>
      <w:bCs/>
      <w:sz w:val="23"/>
      <w:szCs w:val="23"/>
    </w:rPr>
  </w:style>
  <w:style w:type="character" w:customStyle="1" w:styleId="ft41">
    <w:name w:val="ft41"/>
    <w:basedOn w:val="DefaultParagraphFont"/>
    <w:rsid w:val="0091647A"/>
    <w:rPr>
      <w:rFonts w:ascii="Arial" w:hAnsi="Arial" w:cs="Arial" w:hint="default"/>
      <w:b/>
      <w:bCs/>
      <w:sz w:val="23"/>
      <w:szCs w:val="23"/>
    </w:rPr>
  </w:style>
  <w:style w:type="character" w:customStyle="1" w:styleId="ft51">
    <w:name w:val="ft51"/>
    <w:basedOn w:val="DefaultParagraphFont"/>
    <w:rsid w:val="0091647A"/>
    <w:rPr>
      <w:rFonts w:ascii="Arial" w:hAnsi="Arial" w:cs="Arial" w:hint="default"/>
      <w:sz w:val="23"/>
      <w:szCs w:val="23"/>
    </w:rPr>
  </w:style>
  <w:style w:type="character" w:customStyle="1" w:styleId="ft61">
    <w:name w:val="ft61"/>
    <w:basedOn w:val="DefaultParagraphFont"/>
    <w:rsid w:val="0091647A"/>
    <w:rPr>
      <w:rFonts w:ascii="Arial" w:hAnsi="Arial" w:cs="Arial" w:hint="default"/>
      <w:sz w:val="23"/>
      <w:szCs w:val="23"/>
    </w:rPr>
  </w:style>
  <w:style w:type="character" w:customStyle="1" w:styleId="ft71">
    <w:name w:val="ft71"/>
    <w:basedOn w:val="DefaultParagraphFont"/>
    <w:rsid w:val="0091647A"/>
    <w:rPr>
      <w:rFonts w:ascii="Arial" w:hAnsi="Arial" w:cs="Arial" w:hint="default"/>
      <w:b/>
      <w:bCs/>
      <w:sz w:val="23"/>
      <w:szCs w:val="23"/>
    </w:rPr>
  </w:style>
  <w:style w:type="character" w:customStyle="1" w:styleId="ft91">
    <w:name w:val="ft91"/>
    <w:basedOn w:val="DefaultParagraphFont"/>
    <w:rsid w:val="0091647A"/>
    <w:rPr>
      <w:rFonts w:ascii="Arial" w:hAnsi="Arial" w:cs="Arial" w:hint="default"/>
      <w:sz w:val="23"/>
      <w:szCs w:val="23"/>
    </w:rPr>
  </w:style>
  <w:style w:type="character" w:customStyle="1" w:styleId="ft111">
    <w:name w:val="ft111"/>
    <w:basedOn w:val="DefaultParagraphFont"/>
    <w:rsid w:val="0091647A"/>
    <w:rPr>
      <w:rFonts w:ascii="Arial" w:hAnsi="Arial" w:cs="Arial" w:hint="default"/>
      <w:sz w:val="23"/>
      <w:szCs w:val="23"/>
    </w:rPr>
  </w:style>
  <w:style w:type="character" w:customStyle="1" w:styleId="ft121">
    <w:name w:val="ft121"/>
    <w:basedOn w:val="DefaultParagraphFont"/>
    <w:rsid w:val="0091647A"/>
    <w:rPr>
      <w:rFonts w:ascii="Arial" w:hAnsi="Arial" w:cs="Arial" w:hint="default"/>
      <w:sz w:val="23"/>
      <w:szCs w:val="23"/>
    </w:rPr>
  </w:style>
  <w:style w:type="paragraph" w:customStyle="1" w:styleId="p21">
    <w:name w:val="p21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2">
    <w:name w:val="p22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3">
    <w:name w:val="p23"/>
    <w:basedOn w:val="Normal"/>
    <w:rsid w:val="0091647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4">
    <w:name w:val="p24"/>
    <w:basedOn w:val="Normal"/>
    <w:rsid w:val="0091647A"/>
    <w:pPr>
      <w:spacing w:before="1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5">
    <w:name w:val="p25"/>
    <w:basedOn w:val="Normal"/>
    <w:rsid w:val="009164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6">
    <w:name w:val="p26"/>
    <w:basedOn w:val="Normal"/>
    <w:rsid w:val="0091647A"/>
    <w:pPr>
      <w:spacing w:before="21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7">
    <w:name w:val="p27"/>
    <w:basedOn w:val="Normal"/>
    <w:rsid w:val="009164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8">
    <w:name w:val="p28"/>
    <w:basedOn w:val="Normal"/>
    <w:rsid w:val="0091647A"/>
    <w:pPr>
      <w:spacing w:before="25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9">
    <w:name w:val="p29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0">
    <w:name w:val="p30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1">
    <w:name w:val="p31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t131">
    <w:name w:val="ft131"/>
    <w:basedOn w:val="DefaultParagraphFont"/>
    <w:rsid w:val="0091647A"/>
    <w:rPr>
      <w:rFonts w:ascii="Arial" w:hAnsi="Arial" w:cs="Arial" w:hint="default"/>
      <w:i/>
      <w:iCs/>
      <w:sz w:val="23"/>
      <w:szCs w:val="23"/>
    </w:rPr>
  </w:style>
  <w:style w:type="character" w:styleId="PlaceholderText">
    <w:name w:val="Placeholder Text"/>
    <w:basedOn w:val="DefaultParagraphFont"/>
    <w:uiPriority w:val="99"/>
    <w:semiHidden/>
    <w:rsid w:val="00AB0471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7D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1967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2753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898318984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123694264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230382647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216360348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024596936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591085778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87672">
                  <w:marLeft w:val="0"/>
                  <w:marRight w:val="0"/>
                  <w:marTop w:val="150"/>
                  <w:marBottom w:val="0"/>
                  <w:divBdr>
                    <w:top w:val="single" w:sz="6" w:space="0" w:color="E8E8E8"/>
                    <w:left w:val="single" w:sz="6" w:space="0" w:color="E8E8E8"/>
                    <w:bottom w:val="single" w:sz="6" w:space="8" w:color="E8E8E8"/>
                    <w:right w:val="single" w:sz="6" w:space="0" w:color="E8E8E8"/>
                  </w:divBdr>
                  <w:divsChild>
                    <w:div w:id="11001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30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0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5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3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69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97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20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57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1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27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7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723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4878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6805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4399BDC6A7B48B986E6D67E1421E0" ma:contentTypeVersion="12" ma:contentTypeDescription="Create a new document." ma:contentTypeScope="" ma:versionID="52e62cc34b9491a693e565afb4c4be16">
  <xsd:schema xmlns:xsd="http://www.w3.org/2001/XMLSchema" xmlns:xs="http://www.w3.org/2001/XMLSchema" xmlns:p="http://schemas.microsoft.com/office/2006/metadata/properties" xmlns:ns3="4f96e9ef-d097-4168-bf1f-b0c54d063d94" xmlns:ns4="0bc74c67-a4e9-4207-9d93-d61227901a21" targetNamespace="http://schemas.microsoft.com/office/2006/metadata/properties" ma:root="true" ma:fieldsID="3a68a6ee6ce541aa08e0ae5e91d475b5" ns3:_="" ns4:_="">
    <xsd:import namespace="4f96e9ef-d097-4168-bf1f-b0c54d063d94"/>
    <xsd:import namespace="0bc74c67-a4e9-4207-9d93-d61227901a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6e9ef-d097-4168-bf1f-b0c54d063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74c67-a4e9-4207-9d93-d61227901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34815-EBE0-45F5-AE7F-4D8606565C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428D79-5C08-467B-9828-5D7911A07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6e9ef-d097-4168-bf1f-b0c54d063d94"/>
    <ds:schemaRef ds:uri="0bc74c67-a4e9-4207-9d93-d61227901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BF3AF-8064-4FC2-8099-DBFBE5F89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Thriftwood School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K. Stannard</dc:creator>
  <cp:lastModifiedBy>Nikki Dowling</cp:lastModifiedBy>
  <cp:revision>48</cp:revision>
  <cp:lastPrinted>2021-07-02T12:07:00Z</cp:lastPrinted>
  <dcterms:created xsi:type="dcterms:W3CDTF">2021-05-11T06:25:00Z</dcterms:created>
  <dcterms:modified xsi:type="dcterms:W3CDTF">2026-02-10T06:48:00Z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0x0101002074399BDC6A7B48B986E6D67E1421E0</vt:lpwstr>
  </property>
</Properties>
</file>