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Layout w:type="fixed"/>
        <w:tblLook w:val="04A0" w:firstRow="1" w:lastRow="0" w:firstColumn="1" w:lastColumn="0" w:noHBand="0" w:noVBand="1"/>
      </w:tblPr>
      <w:tblGrid>
        <w:gridCol w:w="1838"/>
        <w:gridCol w:w="284"/>
        <w:gridCol w:w="5533"/>
        <w:gridCol w:w="987"/>
        <w:gridCol w:w="1843"/>
      </w:tblGrid>
      <w:tr w:rsidR="00BD63D7" w:rsidRPr="00BD63D7" w14:paraId="11B687D2" w14:textId="77777777" w:rsidTr="00BD63D7">
        <w:trPr>
          <w:trHeight w:val="2825"/>
        </w:trPr>
        <w:tc>
          <w:tcPr>
            <w:tcW w:w="1838" w:type="dxa"/>
            <w:shd w:val="clear" w:color="auto" w:fill="auto"/>
          </w:tcPr>
          <w:p w14:paraId="532B86FE" w14:textId="77777777" w:rsidR="00BD63D7" w:rsidRPr="00BD63D7" w:rsidRDefault="00BD63D7" w:rsidP="00BD63D7">
            <w:pPr>
              <w:rPr>
                <w:rFonts w:ascii="Verdana" w:eastAsia="Calibri" w:hAnsi="Verdana"/>
                <w:sz w:val="20"/>
                <w:szCs w:val="24"/>
              </w:rPr>
            </w:pPr>
            <w:r w:rsidRPr="00BD63D7">
              <w:rPr>
                <w:rFonts w:ascii="Verdana" w:eastAsia="Calibri" w:hAnsi="Verdana"/>
                <w:b/>
                <w:noProof/>
                <w:color w:val="008000"/>
                <w:sz w:val="32"/>
                <w:szCs w:val="24"/>
              </w:rPr>
              <w:drawing>
                <wp:inline distT="0" distB="0" distL="0" distR="0" wp14:anchorId="228549E0" wp14:editId="6E6FE4E6">
                  <wp:extent cx="790575" cy="790575"/>
                  <wp:effectExtent l="0" t="0" r="0" b="0"/>
                  <wp:docPr id="3" name="Picture 3" descr="Valu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ue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284" w:type="dxa"/>
            <w:shd w:val="clear" w:color="auto" w:fill="auto"/>
          </w:tcPr>
          <w:p w14:paraId="47E69DCF" w14:textId="77777777" w:rsidR="00BD63D7" w:rsidRPr="00BD63D7" w:rsidRDefault="00BD63D7" w:rsidP="00BD63D7">
            <w:pPr>
              <w:rPr>
                <w:rFonts w:ascii="Verdana" w:eastAsia="Calibri" w:hAnsi="Verdana"/>
                <w:sz w:val="20"/>
                <w:szCs w:val="24"/>
              </w:rPr>
            </w:pPr>
          </w:p>
        </w:tc>
        <w:tc>
          <w:tcPr>
            <w:tcW w:w="5533" w:type="dxa"/>
            <w:shd w:val="clear" w:color="auto" w:fill="auto"/>
          </w:tcPr>
          <w:p w14:paraId="7540D860" w14:textId="77777777" w:rsidR="00BD63D7" w:rsidRPr="00BD63D7" w:rsidRDefault="00BD63D7" w:rsidP="00BD63D7">
            <w:pPr>
              <w:jc w:val="center"/>
              <w:rPr>
                <w:rFonts w:ascii="Verdana" w:eastAsia="Calibri" w:hAnsi="Verdana"/>
                <w:b/>
                <w:sz w:val="20"/>
                <w:szCs w:val="24"/>
              </w:rPr>
            </w:pPr>
          </w:p>
          <w:p w14:paraId="53B9D455" w14:textId="77777777" w:rsidR="00BD63D7" w:rsidRPr="00BD63D7" w:rsidRDefault="00BD63D7" w:rsidP="00BD63D7">
            <w:pPr>
              <w:jc w:val="center"/>
              <w:rPr>
                <w:rFonts w:ascii="Verdana" w:eastAsia="Calibri" w:hAnsi="Verdana"/>
                <w:b/>
                <w:sz w:val="20"/>
                <w:szCs w:val="24"/>
              </w:rPr>
            </w:pPr>
          </w:p>
          <w:p w14:paraId="1B13ABA8" w14:textId="77777777" w:rsidR="00BD63D7" w:rsidRPr="00BD63D7" w:rsidRDefault="00BD63D7" w:rsidP="00BD63D7">
            <w:pPr>
              <w:jc w:val="center"/>
              <w:rPr>
                <w:rFonts w:ascii="Verdana" w:eastAsia="Calibri" w:hAnsi="Verdana"/>
                <w:b/>
                <w:szCs w:val="24"/>
              </w:rPr>
            </w:pPr>
          </w:p>
          <w:p w14:paraId="5CACF949" w14:textId="77777777" w:rsidR="00BD63D7" w:rsidRPr="00BD63D7" w:rsidRDefault="00BD63D7" w:rsidP="00BD63D7">
            <w:pPr>
              <w:jc w:val="center"/>
              <w:rPr>
                <w:rFonts w:ascii="Verdana" w:eastAsia="Calibri" w:hAnsi="Verdana"/>
                <w:b/>
                <w:szCs w:val="24"/>
              </w:rPr>
            </w:pPr>
            <w:r w:rsidRPr="00BD63D7">
              <w:rPr>
                <w:rFonts w:ascii="Verdana" w:eastAsia="Calibri" w:hAnsi="Verdana"/>
                <w:b/>
                <w:szCs w:val="24"/>
              </w:rPr>
              <w:t>Bitterne Park School</w:t>
            </w:r>
          </w:p>
          <w:p w14:paraId="72E45AA1" w14:textId="77777777" w:rsidR="00BD63D7" w:rsidRPr="00BD63D7" w:rsidRDefault="00BD63D7" w:rsidP="00BD63D7">
            <w:pPr>
              <w:jc w:val="center"/>
              <w:rPr>
                <w:rFonts w:ascii="Verdana" w:hAnsi="Verdana"/>
                <w:b/>
                <w:sz w:val="20"/>
                <w:lang w:eastAsia="en-US"/>
              </w:rPr>
            </w:pPr>
            <w:r w:rsidRPr="00BD63D7">
              <w:rPr>
                <w:rFonts w:ascii="Verdana" w:hAnsi="Verdana"/>
                <w:b/>
                <w:sz w:val="20"/>
                <w:lang w:eastAsia="en-US"/>
              </w:rPr>
              <w:t>Dimond Road</w:t>
            </w:r>
          </w:p>
          <w:p w14:paraId="3D75CF05" w14:textId="77777777" w:rsidR="00BD63D7" w:rsidRPr="00BD63D7" w:rsidRDefault="00BD63D7" w:rsidP="00BD63D7">
            <w:pPr>
              <w:jc w:val="center"/>
              <w:rPr>
                <w:rFonts w:ascii="Verdana" w:hAnsi="Verdana"/>
                <w:b/>
                <w:sz w:val="20"/>
                <w:lang w:eastAsia="en-US"/>
              </w:rPr>
            </w:pPr>
            <w:r w:rsidRPr="00BD63D7">
              <w:rPr>
                <w:rFonts w:ascii="Verdana" w:hAnsi="Verdana"/>
                <w:b/>
                <w:sz w:val="20"/>
                <w:lang w:eastAsia="en-US"/>
              </w:rPr>
              <w:t>Southampton, SO18 1BU</w:t>
            </w:r>
          </w:p>
          <w:p w14:paraId="6B93C875" w14:textId="77777777" w:rsidR="00BD63D7" w:rsidRPr="00BD63D7" w:rsidRDefault="00BD63D7" w:rsidP="00BD63D7">
            <w:pPr>
              <w:jc w:val="center"/>
              <w:rPr>
                <w:rFonts w:ascii="Verdana" w:hAnsi="Verdana"/>
                <w:b/>
                <w:sz w:val="20"/>
                <w:lang w:eastAsia="en-US"/>
              </w:rPr>
            </w:pPr>
          </w:p>
          <w:p w14:paraId="1F7E21F3" w14:textId="77777777" w:rsidR="00BD63D7" w:rsidRPr="00BD63D7" w:rsidRDefault="00BD63D7" w:rsidP="00BD63D7">
            <w:pPr>
              <w:jc w:val="center"/>
              <w:rPr>
                <w:rFonts w:ascii="Verdana" w:hAnsi="Verdana"/>
                <w:b/>
                <w:sz w:val="20"/>
                <w:lang w:eastAsia="en-US"/>
              </w:rPr>
            </w:pPr>
            <w:r w:rsidRPr="00BD63D7">
              <w:rPr>
                <w:rFonts w:ascii="Verdana" w:hAnsi="Verdana"/>
                <w:b/>
                <w:sz w:val="20"/>
                <w:lang w:eastAsia="en-US"/>
              </w:rPr>
              <w:t xml:space="preserve">Telephone 023 80 325200  </w:t>
            </w:r>
          </w:p>
          <w:p w14:paraId="44E91B0E" w14:textId="77777777" w:rsidR="00BD63D7" w:rsidRPr="00BD63D7" w:rsidRDefault="00835717" w:rsidP="00BD63D7">
            <w:pPr>
              <w:jc w:val="center"/>
              <w:rPr>
                <w:rFonts w:ascii="Verdana" w:hAnsi="Verdana"/>
                <w:b/>
                <w:sz w:val="20"/>
                <w:lang w:eastAsia="en-US"/>
              </w:rPr>
            </w:pPr>
            <w:hyperlink r:id="rId6" w:history="1">
              <w:r w:rsidR="00BD63D7" w:rsidRPr="00BD63D7">
                <w:rPr>
                  <w:rFonts w:ascii="Verdana" w:hAnsi="Verdana"/>
                  <w:color w:val="0563C1" w:themeColor="hyperlink"/>
                  <w:sz w:val="20"/>
                  <w:u w:val="single"/>
                  <w:lang w:eastAsia="en-US"/>
                </w:rPr>
                <w:t>info@bitternepark</w:t>
              </w:r>
            </w:hyperlink>
            <w:r w:rsidR="00BD63D7" w:rsidRPr="00BD63D7">
              <w:rPr>
                <w:rFonts w:ascii="Verdana" w:hAnsi="Verdana"/>
                <w:sz w:val="20"/>
                <w:lang w:eastAsia="en-US"/>
              </w:rPr>
              <w:t>school.org.uk</w:t>
            </w:r>
          </w:p>
          <w:p w14:paraId="3DBFAF45" w14:textId="77777777" w:rsidR="00BD63D7" w:rsidRPr="00BD63D7" w:rsidRDefault="00BD63D7" w:rsidP="00BD63D7">
            <w:pPr>
              <w:jc w:val="center"/>
              <w:rPr>
                <w:rFonts w:ascii="Verdana" w:hAnsi="Verdana"/>
                <w:b/>
                <w:sz w:val="20"/>
                <w:lang w:eastAsia="en-US"/>
              </w:rPr>
            </w:pPr>
          </w:p>
          <w:p w14:paraId="7DB3B2F8" w14:textId="77777777" w:rsidR="00BD63D7" w:rsidRPr="00BD63D7" w:rsidRDefault="00BD63D7" w:rsidP="00BD63D7">
            <w:pPr>
              <w:keepNext/>
              <w:jc w:val="center"/>
              <w:outlineLvl w:val="1"/>
              <w:rPr>
                <w:rFonts w:ascii="Verdana" w:hAnsi="Verdana"/>
                <w:b/>
                <w:sz w:val="20"/>
                <w:lang w:eastAsia="en-US"/>
              </w:rPr>
            </w:pPr>
            <w:r w:rsidRPr="00BD63D7">
              <w:rPr>
                <w:rFonts w:ascii="Verdana" w:hAnsi="Verdana"/>
                <w:b/>
                <w:sz w:val="20"/>
                <w:lang w:eastAsia="en-US"/>
              </w:rPr>
              <w:t>Headteacher: Stewart Roderick</w:t>
            </w:r>
          </w:p>
          <w:p w14:paraId="71E5CA2E" w14:textId="77777777" w:rsidR="00BD63D7" w:rsidRPr="00BD63D7" w:rsidRDefault="00BD63D7" w:rsidP="00BD63D7">
            <w:pPr>
              <w:rPr>
                <w:rFonts w:ascii="Verdana" w:eastAsia="Calibri" w:hAnsi="Verdana"/>
                <w:b/>
                <w:szCs w:val="24"/>
              </w:rPr>
            </w:pPr>
          </w:p>
          <w:p w14:paraId="178A2ABE" w14:textId="77777777" w:rsidR="00BD63D7" w:rsidRPr="00BD63D7" w:rsidRDefault="00BD63D7" w:rsidP="00BD63D7">
            <w:pPr>
              <w:rPr>
                <w:rFonts w:ascii="Verdana" w:eastAsia="Calibri" w:hAnsi="Verdana"/>
                <w:b/>
                <w:szCs w:val="24"/>
              </w:rPr>
            </w:pPr>
          </w:p>
          <w:p w14:paraId="2A968162" w14:textId="77777777" w:rsidR="00BD63D7" w:rsidRPr="00BD63D7" w:rsidRDefault="00BD63D7" w:rsidP="00BD63D7">
            <w:pPr>
              <w:rPr>
                <w:rFonts w:ascii="Verdana" w:eastAsia="Calibri" w:hAnsi="Verdana"/>
                <w:b/>
                <w:sz w:val="20"/>
                <w:szCs w:val="24"/>
              </w:rPr>
            </w:pPr>
          </w:p>
          <w:p w14:paraId="6AEE5594" w14:textId="77777777" w:rsidR="00BD63D7" w:rsidRPr="00BD63D7" w:rsidRDefault="00BD63D7" w:rsidP="00BD63D7">
            <w:pPr>
              <w:jc w:val="center"/>
              <w:rPr>
                <w:rFonts w:ascii="Verdana" w:eastAsia="Calibri" w:hAnsi="Verdana"/>
                <w:sz w:val="20"/>
                <w:szCs w:val="24"/>
              </w:rPr>
            </w:pPr>
          </w:p>
          <w:p w14:paraId="54560BD2" w14:textId="77777777" w:rsidR="00BD63D7" w:rsidRPr="00BD63D7" w:rsidRDefault="00BD63D7" w:rsidP="00BD63D7">
            <w:pPr>
              <w:jc w:val="center"/>
              <w:rPr>
                <w:rFonts w:ascii="Verdana" w:eastAsia="Calibri" w:hAnsi="Verdana"/>
                <w:sz w:val="20"/>
                <w:szCs w:val="24"/>
              </w:rPr>
            </w:pPr>
          </w:p>
        </w:tc>
        <w:tc>
          <w:tcPr>
            <w:tcW w:w="987" w:type="dxa"/>
            <w:shd w:val="clear" w:color="auto" w:fill="auto"/>
          </w:tcPr>
          <w:p w14:paraId="04105747" w14:textId="77777777" w:rsidR="00BD63D7" w:rsidRPr="00BD63D7" w:rsidRDefault="00BD63D7" w:rsidP="00BD63D7">
            <w:pPr>
              <w:ind w:left="4494" w:right="-4295"/>
              <w:rPr>
                <w:rFonts w:ascii="Verdana" w:eastAsia="Calibri" w:hAnsi="Verdana"/>
                <w:sz w:val="20"/>
                <w:szCs w:val="24"/>
              </w:rPr>
            </w:pPr>
          </w:p>
        </w:tc>
        <w:tc>
          <w:tcPr>
            <w:tcW w:w="1843" w:type="dxa"/>
            <w:shd w:val="clear" w:color="auto" w:fill="auto"/>
          </w:tcPr>
          <w:p w14:paraId="01F0E60F" w14:textId="77777777" w:rsidR="00BD63D7" w:rsidRPr="00BD63D7" w:rsidRDefault="00BD63D7" w:rsidP="00BD63D7">
            <w:pPr>
              <w:ind w:left="526" w:right="-2093"/>
              <w:rPr>
                <w:rFonts w:ascii="Verdana" w:eastAsia="Calibri" w:hAnsi="Verdana"/>
                <w:sz w:val="20"/>
                <w:szCs w:val="24"/>
              </w:rPr>
            </w:pPr>
            <w:r w:rsidRPr="00BD63D7">
              <w:rPr>
                <w:rFonts w:ascii="Verdana" w:eastAsia="Calibri" w:hAnsi="Verdana"/>
                <w:noProof/>
                <w:sz w:val="20"/>
                <w:szCs w:val="24"/>
              </w:rPr>
              <w:drawing>
                <wp:inline distT="0" distB="0" distL="0" distR="0" wp14:anchorId="55AD332E" wp14:editId="70914DA4">
                  <wp:extent cx="695325" cy="838200"/>
                  <wp:effectExtent l="0" t="0" r="9525" b="0"/>
                  <wp:docPr id="2" name="Picture 2" descr="C:\Users\rmeldrum\AppData\Local\Microsoft\Windows\Temporary Internet Files\Content.Outlook\HY3NDY3R\sixth_for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eldrum\AppData\Local\Microsoft\Windows\Temporary Internet Files\Content.Outlook\HY3NDY3R\sixth_form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p>
        </w:tc>
      </w:tr>
    </w:tbl>
    <w:p w14:paraId="38001195" w14:textId="77777777" w:rsidR="00BD63D7" w:rsidRDefault="00BD63D7" w:rsidP="00930D05">
      <w:pPr>
        <w:jc w:val="both"/>
        <w:rPr>
          <w:rFonts w:ascii="Verdana" w:hAnsi="Verdana"/>
          <w:b/>
          <w:sz w:val="20"/>
        </w:rPr>
      </w:pPr>
      <w:r>
        <w:rPr>
          <w:rFonts w:ascii="Verdana" w:hAnsi="Verdana"/>
          <w:b/>
          <w:sz w:val="20"/>
        </w:rPr>
        <w:t>Assistant Headteacher (Inclusion)</w:t>
      </w:r>
    </w:p>
    <w:p w14:paraId="49C4E698" w14:textId="26698BCF" w:rsidR="00BD63D7" w:rsidRDefault="00BD63D7" w:rsidP="00930D05">
      <w:pPr>
        <w:jc w:val="both"/>
        <w:rPr>
          <w:rFonts w:ascii="Verdana" w:hAnsi="Verdana"/>
          <w:b/>
          <w:sz w:val="20"/>
        </w:rPr>
      </w:pPr>
      <w:r>
        <w:rPr>
          <w:rFonts w:ascii="Verdana" w:hAnsi="Verdana"/>
          <w:b/>
          <w:sz w:val="20"/>
        </w:rPr>
        <w:t>Leadership 17 – 21</w:t>
      </w:r>
    </w:p>
    <w:p w14:paraId="25D1417C" w14:textId="77777777" w:rsidR="00BD63D7" w:rsidRDefault="00BD63D7" w:rsidP="00930D05">
      <w:pPr>
        <w:jc w:val="both"/>
        <w:rPr>
          <w:rFonts w:ascii="Verdana" w:hAnsi="Verdana"/>
          <w:b/>
          <w:sz w:val="20"/>
        </w:rPr>
      </w:pPr>
    </w:p>
    <w:p w14:paraId="657D8A00" w14:textId="1E650DDB" w:rsidR="00AD6220" w:rsidRDefault="00AD6220" w:rsidP="00930D05">
      <w:pPr>
        <w:jc w:val="both"/>
        <w:rPr>
          <w:rFonts w:ascii="Verdana" w:hAnsi="Verdana"/>
          <w:sz w:val="20"/>
        </w:rPr>
      </w:pPr>
      <w:r>
        <w:rPr>
          <w:rFonts w:ascii="Verdana" w:hAnsi="Verdana"/>
          <w:sz w:val="20"/>
        </w:rPr>
        <w:t>Bitterne Park School is a large and expanding comprehensive school. We are committed to ensuring our core values of Respect, Achievement, Community, Enjoyment and Relationships permeate all aspects of everyday life in school.</w:t>
      </w:r>
    </w:p>
    <w:p w14:paraId="1C240715" w14:textId="77777777" w:rsidR="0043143D" w:rsidRDefault="0043143D" w:rsidP="0043143D">
      <w:pPr>
        <w:jc w:val="both"/>
        <w:rPr>
          <w:rFonts w:ascii="Verdana" w:hAnsi="Verdana" w:cs="Arial"/>
          <w:color w:val="000000" w:themeColor="text1"/>
          <w:sz w:val="20"/>
          <w:lang w:val="en"/>
        </w:rPr>
      </w:pPr>
    </w:p>
    <w:p w14:paraId="2D306561" w14:textId="112F3866" w:rsidR="0043143D" w:rsidRDefault="00BD63D7" w:rsidP="0043143D">
      <w:pPr>
        <w:jc w:val="both"/>
        <w:rPr>
          <w:rFonts w:ascii="Verdana" w:hAnsi="Verdana" w:cs="Arial"/>
          <w:color w:val="000000" w:themeColor="text1"/>
          <w:sz w:val="20"/>
          <w:lang w:val="en"/>
        </w:rPr>
      </w:pPr>
      <w:r>
        <w:rPr>
          <w:rFonts w:ascii="Verdana" w:hAnsi="Verdana" w:cs="Arial"/>
          <w:color w:val="000000" w:themeColor="text1"/>
          <w:sz w:val="20"/>
          <w:lang w:val="en"/>
        </w:rPr>
        <w:t xml:space="preserve">Following some internal restructuring, we are wishing to appoint an Assistant Headteacher to have strategic oversight of our inclusive provision for children with additional needs.  You will lead and manage our extensive inclusion provision. </w:t>
      </w:r>
    </w:p>
    <w:p w14:paraId="34AE0F48" w14:textId="77777777" w:rsidR="0043143D" w:rsidRDefault="0043143D" w:rsidP="0043143D">
      <w:pPr>
        <w:jc w:val="both"/>
        <w:rPr>
          <w:rFonts w:ascii="Verdana" w:hAnsi="Verdana" w:cs="Arial"/>
          <w:color w:val="000000" w:themeColor="text1"/>
          <w:sz w:val="20"/>
          <w:lang w:val="en"/>
        </w:rPr>
      </w:pPr>
    </w:p>
    <w:p w14:paraId="4F00256A" w14:textId="77777777" w:rsidR="0043143D" w:rsidRDefault="0043143D" w:rsidP="0043143D">
      <w:pPr>
        <w:jc w:val="both"/>
        <w:rPr>
          <w:rFonts w:ascii="Verdana" w:hAnsi="Verdana" w:cs="Arial"/>
          <w:color w:val="000000" w:themeColor="text1"/>
          <w:sz w:val="20"/>
          <w:lang w:val="en"/>
        </w:rPr>
      </w:pPr>
    </w:p>
    <w:p w14:paraId="402F9F48" w14:textId="7DFE6F89" w:rsidR="00EC7B28" w:rsidRPr="00251DFF" w:rsidRDefault="0043143D" w:rsidP="0043143D">
      <w:pPr>
        <w:jc w:val="both"/>
        <w:rPr>
          <w:rFonts w:ascii="Verdana" w:hAnsi="Verdana" w:cs="Arial"/>
          <w:b/>
          <w:color w:val="000000" w:themeColor="text1"/>
          <w:sz w:val="20"/>
          <w:lang w:val="en"/>
        </w:rPr>
      </w:pPr>
      <w:r w:rsidRPr="00332401">
        <w:rPr>
          <w:rFonts w:ascii="Verdana" w:hAnsi="Verdana" w:cs="Arial"/>
          <w:b/>
          <w:color w:val="000000" w:themeColor="text1"/>
          <w:sz w:val="20"/>
          <w:lang w:val="en"/>
        </w:rPr>
        <w:t>Application procedure</w:t>
      </w:r>
    </w:p>
    <w:p w14:paraId="4BD0447B" w14:textId="064CE7B9" w:rsidR="00F5572D" w:rsidRDefault="00C90D82" w:rsidP="0043143D">
      <w:pPr>
        <w:jc w:val="both"/>
        <w:rPr>
          <w:rFonts w:ascii="Verdana" w:hAnsi="Verdana" w:cs="Arial"/>
          <w:color w:val="000000" w:themeColor="text1"/>
          <w:sz w:val="20"/>
          <w:lang w:val="en"/>
        </w:rPr>
      </w:pPr>
      <w:r>
        <w:rPr>
          <w:rFonts w:ascii="Verdana" w:hAnsi="Verdana" w:cs="Arial"/>
          <w:color w:val="000000" w:themeColor="text1"/>
          <w:sz w:val="20"/>
          <w:lang w:val="en"/>
        </w:rPr>
        <w:t>Please refer to the Role Description, Person Specification and Recruitment Pack.  C</w:t>
      </w:r>
      <w:r w:rsidR="00F9594B">
        <w:rPr>
          <w:rFonts w:ascii="Verdana" w:hAnsi="Verdana" w:cs="Arial"/>
          <w:color w:val="000000" w:themeColor="text1"/>
          <w:sz w:val="20"/>
          <w:lang w:val="en"/>
        </w:rPr>
        <w:t xml:space="preserve">ompleted applications </w:t>
      </w:r>
      <w:r>
        <w:rPr>
          <w:rFonts w:ascii="Verdana" w:hAnsi="Verdana" w:cs="Arial"/>
          <w:color w:val="000000" w:themeColor="text1"/>
          <w:sz w:val="20"/>
          <w:lang w:val="en"/>
        </w:rPr>
        <w:t xml:space="preserve">(with supporting statement) should be submitted </w:t>
      </w:r>
      <w:r w:rsidR="00F9594B">
        <w:rPr>
          <w:rFonts w:ascii="Verdana" w:hAnsi="Verdana" w:cs="Arial"/>
          <w:color w:val="000000" w:themeColor="text1"/>
          <w:sz w:val="20"/>
          <w:lang w:val="en"/>
        </w:rPr>
        <w:t xml:space="preserve">to </w:t>
      </w:r>
      <w:hyperlink r:id="rId8" w:history="1">
        <w:r w:rsidR="00120572" w:rsidRPr="007A56A8">
          <w:rPr>
            <w:rStyle w:val="Hyperlink"/>
            <w:rFonts w:ascii="Verdana" w:hAnsi="Verdana" w:cs="Arial"/>
            <w:sz w:val="20"/>
            <w:lang w:val="en"/>
          </w:rPr>
          <w:t>rodway.meldrum@bitterneparkschool.org.uk</w:t>
        </w:r>
      </w:hyperlink>
      <w:r w:rsidR="00120572">
        <w:rPr>
          <w:rFonts w:ascii="Verdana" w:hAnsi="Verdana" w:cs="Arial"/>
          <w:color w:val="000000" w:themeColor="text1"/>
          <w:sz w:val="20"/>
          <w:lang w:val="en"/>
        </w:rPr>
        <w:t xml:space="preserve"> </w:t>
      </w:r>
    </w:p>
    <w:p w14:paraId="7E553B36" w14:textId="77777777" w:rsidR="00120572" w:rsidRDefault="00120572" w:rsidP="0043143D">
      <w:pPr>
        <w:jc w:val="both"/>
        <w:rPr>
          <w:rFonts w:ascii="Verdana" w:hAnsi="Verdana" w:cs="Arial"/>
          <w:color w:val="000000" w:themeColor="text1"/>
          <w:sz w:val="20"/>
          <w:lang w:val="en"/>
        </w:rPr>
      </w:pPr>
    </w:p>
    <w:p w14:paraId="1CF90899" w14:textId="31370F8E" w:rsidR="00AD6220" w:rsidRDefault="00F5572D" w:rsidP="00930D05">
      <w:pPr>
        <w:jc w:val="both"/>
        <w:rPr>
          <w:rFonts w:ascii="Verdana" w:hAnsi="Verdana" w:cs="Arial"/>
          <w:color w:val="000000" w:themeColor="text1"/>
          <w:sz w:val="20"/>
          <w:lang w:val="en"/>
        </w:rPr>
      </w:pPr>
      <w:r>
        <w:rPr>
          <w:rFonts w:ascii="Verdana" w:hAnsi="Verdana" w:cs="Arial"/>
          <w:color w:val="000000" w:themeColor="text1"/>
          <w:sz w:val="20"/>
          <w:lang w:val="en"/>
        </w:rPr>
        <w:t xml:space="preserve">Visits to the school, as part of the recruitment process, are </w:t>
      </w:r>
      <w:r w:rsidR="00251DFF">
        <w:rPr>
          <w:rFonts w:ascii="Verdana" w:hAnsi="Verdana" w:cs="Arial"/>
          <w:color w:val="000000" w:themeColor="text1"/>
          <w:sz w:val="20"/>
          <w:lang w:val="en"/>
        </w:rPr>
        <w:t>welcome</w:t>
      </w:r>
      <w:r w:rsidR="00C90D82">
        <w:rPr>
          <w:rFonts w:ascii="Verdana" w:hAnsi="Verdana" w:cs="Arial"/>
          <w:color w:val="000000" w:themeColor="text1"/>
          <w:sz w:val="20"/>
          <w:lang w:val="en"/>
        </w:rPr>
        <w:t>d.</w:t>
      </w:r>
      <w:r w:rsidR="00251DFF">
        <w:rPr>
          <w:rFonts w:ascii="Verdana" w:hAnsi="Verdana" w:cs="Arial"/>
          <w:color w:val="000000" w:themeColor="text1"/>
          <w:sz w:val="20"/>
          <w:lang w:val="en"/>
        </w:rPr>
        <w:t xml:space="preserve"> </w:t>
      </w:r>
      <w:r w:rsidR="00C90D82">
        <w:rPr>
          <w:rFonts w:ascii="Verdana" w:hAnsi="Verdana" w:cs="Arial"/>
          <w:color w:val="000000" w:themeColor="text1"/>
          <w:sz w:val="20"/>
          <w:lang w:val="en"/>
        </w:rPr>
        <w:t>P</w:t>
      </w:r>
      <w:r w:rsidR="00251DFF">
        <w:rPr>
          <w:rFonts w:ascii="Verdana" w:hAnsi="Verdana" w:cs="Arial"/>
          <w:color w:val="000000" w:themeColor="text1"/>
          <w:sz w:val="20"/>
          <w:lang w:val="en"/>
        </w:rPr>
        <w:t xml:space="preserve">lease email Charley Baines, Executive Assistant: </w:t>
      </w:r>
      <w:hyperlink r:id="rId9" w:history="1">
        <w:r w:rsidR="00251DFF" w:rsidRPr="007A56A8">
          <w:rPr>
            <w:rStyle w:val="Hyperlink"/>
            <w:rFonts w:ascii="Verdana" w:hAnsi="Verdana" w:cs="Arial"/>
            <w:sz w:val="20"/>
            <w:lang w:val="en"/>
          </w:rPr>
          <w:t>charley.baines@bitterneparkschool.org.uk</w:t>
        </w:r>
      </w:hyperlink>
      <w:r w:rsidR="00251DFF">
        <w:rPr>
          <w:rFonts w:ascii="Verdana" w:hAnsi="Verdana" w:cs="Arial"/>
          <w:color w:val="000000" w:themeColor="text1"/>
          <w:sz w:val="20"/>
          <w:lang w:val="en"/>
        </w:rPr>
        <w:t xml:space="preserve"> </w:t>
      </w:r>
      <w:r w:rsidR="00C90D82">
        <w:rPr>
          <w:rFonts w:ascii="Verdana" w:hAnsi="Verdana" w:cs="Arial"/>
          <w:color w:val="000000" w:themeColor="text1"/>
          <w:sz w:val="20"/>
          <w:lang w:val="en"/>
        </w:rPr>
        <w:t>if you would like to arrange a tour with our Headteacher prior to making an application.</w:t>
      </w:r>
    </w:p>
    <w:p w14:paraId="0339D5A1" w14:textId="77777777" w:rsidR="00EC7B28" w:rsidRDefault="00EC7B28" w:rsidP="00930D05">
      <w:pPr>
        <w:jc w:val="both"/>
        <w:rPr>
          <w:rFonts w:ascii="Verdana" w:hAnsi="Verdana" w:cs="Arial"/>
          <w:color w:val="000000" w:themeColor="text1"/>
          <w:sz w:val="20"/>
          <w:lang w:val="en"/>
        </w:rPr>
      </w:pPr>
    </w:p>
    <w:p w14:paraId="54259DA3" w14:textId="77777777" w:rsidR="00251DFF" w:rsidRDefault="00251DFF" w:rsidP="00930D05">
      <w:pPr>
        <w:jc w:val="both"/>
        <w:rPr>
          <w:rFonts w:ascii="Verdana" w:hAnsi="Verdana"/>
          <w:sz w:val="20"/>
        </w:rPr>
      </w:pPr>
    </w:p>
    <w:p w14:paraId="18CB9AE5" w14:textId="41BD4702" w:rsidR="00AD6220" w:rsidRPr="00EC7B28" w:rsidRDefault="00E1456B" w:rsidP="00930D05">
      <w:pPr>
        <w:jc w:val="both"/>
        <w:rPr>
          <w:rFonts w:ascii="Verdana" w:hAnsi="Verdana"/>
          <w:b/>
          <w:bCs/>
          <w:sz w:val="20"/>
        </w:rPr>
      </w:pPr>
      <w:r w:rsidRPr="00EC7B28">
        <w:rPr>
          <w:rFonts w:ascii="Verdana" w:hAnsi="Verdana"/>
          <w:b/>
          <w:bCs/>
          <w:sz w:val="20"/>
        </w:rPr>
        <w:t>Closing date:</w:t>
      </w:r>
      <w:r w:rsidRPr="00EC7B28">
        <w:rPr>
          <w:rFonts w:ascii="Verdana" w:hAnsi="Verdana"/>
          <w:b/>
          <w:bCs/>
          <w:sz w:val="20"/>
        </w:rPr>
        <w:tab/>
      </w:r>
      <w:r w:rsidR="00251DFF" w:rsidRPr="00EC7B28">
        <w:rPr>
          <w:rFonts w:ascii="Verdana" w:hAnsi="Verdana"/>
          <w:b/>
          <w:bCs/>
          <w:sz w:val="20"/>
        </w:rPr>
        <w:tab/>
      </w:r>
      <w:r w:rsidR="00251DFF" w:rsidRPr="00EC7B28">
        <w:rPr>
          <w:rFonts w:ascii="Verdana" w:hAnsi="Verdana"/>
          <w:b/>
          <w:bCs/>
          <w:sz w:val="20"/>
        </w:rPr>
        <w:tab/>
      </w:r>
      <w:r w:rsidR="00C90D82">
        <w:rPr>
          <w:rFonts w:ascii="Verdana" w:hAnsi="Verdana"/>
          <w:b/>
          <w:bCs/>
          <w:sz w:val="20"/>
        </w:rPr>
        <w:t xml:space="preserve">9am, </w:t>
      </w:r>
      <w:r w:rsidR="00251DFF" w:rsidRPr="00EC7B28">
        <w:rPr>
          <w:rFonts w:ascii="Verdana" w:hAnsi="Verdana"/>
          <w:b/>
          <w:bCs/>
          <w:sz w:val="20"/>
        </w:rPr>
        <w:t>Monday 1</w:t>
      </w:r>
      <w:r w:rsidR="00835717">
        <w:rPr>
          <w:rFonts w:ascii="Verdana" w:hAnsi="Verdana"/>
          <w:b/>
          <w:bCs/>
          <w:sz w:val="20"/>
        </w:rPr>
        <w:t>1</w:t>
      </w:r>
      <w:r w:rsidR="00835717" w:rsidRPr="00835717">
        <w:rPr>
          <w:rFonts w:ascii="Verdana" w:hAnsi="Verdana"/>
          <w:b/>
          <w:bCs/>
          <w:sz w:val="20"/>
          <w:vertAlign w:val="superscript"/>
        </w:rPr>
        <w:t>th</w:t>
      </w:r>
      <w:r w:rsidR="00C90D82">
        <w:rPr>
          <w:rFonts w:ascii="Verdana" w:hAnsi="Verdana"/>
          <w:b/>
          <w:bCs/>
          <w:sz w:val="20"/>
        </w:rPr>
        <w:t xml:space="preserve"> </w:t>
      </w:r>
      <w:r w:rsidR="00251DFF" w:rsidRPr="00EC7B28">
        <w:rPr>
          <w:rFonts w:ascii="Verdana" w:hAnsi="Verdana"/>
          <w:b/>
          <w:bCs/>
          <w:sz w:val="20"/>
        </w:rPr>
        <w:t>October 2021</w:t>
      </w:r>
    </w:p>
    <w:p w14:paraId="67D5823F" w14:textId="18EBF5CB" w:rsidR="00251DFF" w:rsidRPr="00EC7B28" w:rsidRDefault="00251DFF" w:rsidP="00930D05">
      <w:pPr>
        <w:jc w:val="both"/>
        <w:rPr>
          <w:rFonts w:ascii="Verdana" w:hAnsi="Verdana"/>
          <w:b/>
          <w:bCs/>
          <w:sz w:val="20"/>
        </w:rPr>
      </w:pPr>
      <w:r w:rsidRPr="00EC7B28">
        <w:rPr>
          <w:rFonts w:ascii="Verdana" w:hAnsi="Verdana"/>
          <w:b/>
          <w:bCs/>
          <w:sz w:val="20"/>
        </w:rPr>
        <w:t>Provisional interview date:</w:t>
      </w:r>
      <w:r w:rsidRPr="00EC7B28">
        <w:rPr>
          <w:rFonts w:ascii="Verdana" w:hAnsi="Verdana"/>
          <w:b/>
          <w:bCs/>
          <w:sz w:val="20"/>
        </w:rPr>
        <w:tab/>
        <w:t>Friday 15</w:t>
      </w:r>
      <w:r w:rsidR="00835717" w:rsidRPr="00835717">
        <w:rPr>
          <w:rFonts w:ascii="Verdana" w:hAnsi="Verdana"/>
          <w:b/>
          <w:bCs/>
          <w:sz w:val="20"/>
          <w:vertAlign w:val="superscript"/>
        </w:rPr>
        <w:t>th</w:t>
      </w:r>
      <w:r w:rsidR="00C90D82">
        <w:rPr>
          <w:rFonts w:ascii="Verdana" w:hAnsi="Verdana"/>
          <w:b/>
          <w:bCs/>
          <w:sz w:val="20"/>
        </w:rPr>
        <w:t xml:space="preserve"> </w:t>
      </w:r>
      <w:r w:rsidRPr="00EC7B28">
        <w:rPr>
          <w:rFonts w:ascii="Verdana" w:hAnsi="Verdana"/>
          <w:b/>
          <w:bCs/>
          <w:sz w:val="20"/>
        </w:rPr>
        <w:t>October 2021</w:t>
      </w:r>
    </w:p>
    <w:p w14:paraId="5601F757" w14:textId="77777777" w:rsidR="00AD6220" w:rsidRDefault="00AD6220" w:rsidP="00930D05">
      <w:pPr>
        <w:jc w:val="both"/>
        <w:rPr>
          <w:rFonts w:ascii="Verdana" w:hAnsi="Verdana"/>
          <w:sz w:val="20"/>
        </w:rPr>
      </w:pPr>
    </w:p>
    <w:p w14:paraId="247AAEA2" w14:textId="77777777" w:rsidR="00AD6220" w:rsidRPr="00EC7B28" w:rsidRDefault="00AD6220" w:rsidP="00930D05">
      <w:pPr>
        <w:jc w:val="both"/>
        <w:rPr>
          <w:rFonts w:ascii="Verdana" w:hAnsi="Verdana"/>
          <w:bCs/>
          <w:sz w:val="20"/>
        </w:rPr>
      </w:pPr>
      <w:r w:rsidRPr="00EC7B28">
        <w:rPr>
          <w:rFonts w:ascii="Verdana" w:hAnsi="Verdana"/>
          <w:bCs/>
          <w:sz w:val="20"/>
        </w:rPr>
        <w:t xml:space="preserve">This school is committed to safeguarding; all applicants will be expected to undergo an enhanced DBS check along with other relevant </w:t>
      </w:r>
      <w:proofErr w:type="gramStart"/>
      <w:r w:rsidRPr="00EC7B28">
        <w:rPr>
          <w:rFonts w:ascii="Verdana" w:hAnsi="Verdana"/>
          <w:bCs/>
          <w:sz w:val="20"/>
        </w:rPr>
        <w:t>pre employment</w:t>
      </w:r>
      <w:proofErr w:type="gramEnd"/>
      <w:r w:rsidRPr="00EC7B28">
        <w:rPr>
          <w:rFonts w:ascii="Verdana" w:hAnsi="Verdana"/>
          <w:bCs/>
          <w:sz w:val="20"/>
        </w:rPr>
        <w:t xml:space="preserve"> checks.</w:t>
      </w:r>
    </w:p>
    <w:p w14:paraId="118A3128" w14:textId="77777777" w:rsidR="00AD6220" w:rsidRPr="00EC7B28" w:rsidRDefault="00AD6220" w:rsidP="00930D05">
      <w:pPr>
        <w:jc w:val="both"/>
        <w:rPr>
          <w:rFonts w:ascii="Verdana" w:hAnsi="Verdana"/>
          <w:bCs/>
          <w:sz w:val="20"/>
        </w:rPr>
      </w:pPr>
    </w:p>
    <w:p w14:paraId="7D8C76C3" w14:textId="77777777" w:rsidR="00AD6220" w:rsidRPr="003416A5" w:rsidRDefault="00AD6220">
      <w:pPr>
        <w:rPr>
          <w:rFonts w:ascii="Verdana" w:hAnsi="Verdana"/>
          <w:b/>
          <w:sz w:val="20"/>
        </w:rPr>
      </w:pPr>
      <w:r w:rsidRPr="00EC7B28">
        <w:rPr>
          <w:rFonts w:ascii="Verdana" w:hAnsi="Verdana"/>
          <w:bCs/>
          <w:sz w:val="20"/>
        </w:rPr>
        <w:t>We are an equal opportunities employer</w:t>
      </w:r>
      <w:r w:rsidRPr="003416A5">
        <w:rPr>
          <w:rFonts w:ascii="Verdana" w:hAnsi="Verdana"/>
          <w:b/>
          <w:sz w:val="20"/>
        </w:rPr>
        <w:t>.</w:t>
      </w:r>
    </w:p>
    <w:sectPr w:rsidR="00AD6220" w:rsidRPr="003416A5" w:rsidSect="00CE00B5">
      <w:pgSz w:w="11907" w:h="16840"/>
      <w:pgMar w:top="720" w:right="720" w:bottom="720" w:left="720" w:header="567" w:footer="567"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5FC9"/>
    <w:multiLevelType w:val="hybridMultilevel"/>
    <w:tmpl w:val="BE72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33F02"/>
    <w:multiLevelType w:val="hybridMultilevel"/>
    <w:tmpl w:val="F988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84918"/>
    <w:multiLevelType w:val="hybridMultilevel"/>
    <w:tmpl w:val="CA1C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0B5"/>
    <w:rsid w:val="00120572"/>
    <w:rsid w:val="00214DB3"/>
    <w:rsid w:val="00251DFF"/>
    <w:rsid w:val="00257079"/>
    <w:rsid w:val="00280F0B"/>
    <w:rsid w:val="00282EDD"/>
    <w:rsid w:val="003416A5"/>
    <w:rsid w:val="00387446"/>
    <w:rsid w:val="00393C3D"/>
    <w:rsid w:val="0043143D"/>
    <w:rsid w:val="00537B4A"/>
    <w:rsid w:val="005F3684"/>
    <w:rsid w:val="007D783E"/>
    <w:rsid w:val="007E216E"/>
    <w:rsid w:val="00835717"/>
    <w:rsid w:val="008706D1"/>
    <w:rsid w:val="00930D05"/>
    <w:rsid w:val="009A577B"/>
    <w:rsid w:val="00A27424"/>
    <w:rsid w:val="00AA263A"/>
    <w:rsid w:val="00AD6220"/>
    <w:rsid w:val="00BD63D7"/>
    <w:rsid w:val="00C90D82"/>
    <w:rsid w:val="00CE00B5"/>
    <w:rsid w:val="00D437CA"/>
    <w:rsid w:val="00DA41B6"/>
    <w:rsid w:val="00E1456B"/>
    <w:rsid w:val="00E44665"/>
    <w:rsid w:val="00E54F01"/>
    <w:rsid w:val="00EC7B28"/>
    <w:rsid w:val="00F469C9"/>
    <w:rsid w:val="00F5393D"/>
    <w:rsid w:val="00F5572D"/>
    <w:rsid w:val="00F72D49"/>
    <w:rsid w:val="00F92A3B"/>
    <w:rsid w:val="00F9594B"/>
    <w:rsid w:val="00FE2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42BD"/>
  <w15:chartTrackingRefBased/>
  <w15:docId w15:val="{08438538-8A85-475F-AFC5-CECEC8FD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0B5"/>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0B5"/>
    <w:rPr>
      <w:color w:val="0563C1" w:themeColor="hyperlink"/>
      <w:u w:val="single"/>
    </w:rPr>
  </w:style>
  <w:style w:type="paragraph" w:styleId="BalloonText">
    <w:name w:val="Balloon Text"/>
    <w:basedOn w:val="Normal"/>
    <w:link w:val="BalloonTextChar"/>
    <w:uiPriority w:val="99"/>
    <w:semiHidden/>
    <w:unhideWhenUsed/>
    <w:rsid w:val="00D43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7CA"/>
    <w:rPr>
      <w:rFonts w:ascii="Segoe UI" w:eastAsia="Times New Roman" w:hAnsi="Segoe UI" w:cs="Segoe UI"/>
      <w:sz w:val="18"/>
      <w:szCs w:val="18"/>
      <w:lang w:eastAsia="en-GB"/>
    </w:rPr>
  </w:style>
  <w:style w:type="paragraph" w:styleId="ListParagraph">
    <w:name w:val="List Paragraph"/>
    <w:basedOn w:val="Normal"/>
    <w:uiPriority w:val="34"/>
    <w:qFormat/>
    <w:rsid w:val="0043143D"/>
    <w:pPr>
      <w:spacing w:after="200" w:line="276"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251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way.meldrum@bitterneparkschool.org.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itternepar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rley.baines@bitternepark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Rodway Meldrum</dc:creator>
  <cp:keywords/>
  <dc:description/>
  <cp:lastModifiedBy>R Meldrum</cp:lastModifiedBy>
  <cp:revision>3</cp:revision>
  <cp:lastPrinted>2020-09-22T14:27:00Z</cp:lastPrinted>
  <dcterms:created xsi:type="dcterms:W3CDTF">2021-09-21T07:13:00Z</dcterms:created>
  <dcterms:modified xsi:type="dcterms:W3CDTF">2021-09-21T07:14:00Z</dcterms:modified>
</cp:coreProperties>
</file>