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DDE" w:rsidRPr="007858D9" w:rsidRDefault="00872DDE" w:rsidP="00872DDE">
      <w:pPr>
        <w:ind w:left="-540"/>
        <w:jc w:val="center"/>
        <w:rPr>
          <w:rFonts w:ascii="Century Gothic" w:hAnsi="Century Gothic" w:cs="Arial"/>
          <w:b/>
          <w:sz w:val="20"/>
          <w:szCs w:val="20"/>
        </w:rPr>
      </w:pPr>
      <w:r w:rsidRPr="007858D9">
        <w:rPr>
          <w:rFonts w:ascii="Century Gothic" w:hAnsi="Century Gothic"/>
          <w:b/>
          <w:sz w:val="20"/>
          <w:szCs w:val="20"/>
        </w:rPr>
        <w:t>Person Specification / Profile – Assistant Headteacher</w:t>
      </w:r>
    </w:p>
    <w:p w:rsidR="00872DDE" w:rsidRPr="007858D9" w:rsidRDefault="00872DDE" w:rsidP="00872DDE">
      <w:pPr>
        <w:pStyle w:val="BodyTextIndent3"/>
        <w:rPr>
          <w:rFonts w:ascii="Century Gothic" w:hAnsi="Century Gothic"/>
          <w:sz w:val="20"/>
          <w:szCs w:val="20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  <w:gridCol w:w="1565"/>
      </w:tblGrid>
      <w:tr w:rsidR="00872DDE" w:rsidRPr="007858D9" w:rsidTr="0030104F">
        <w:trPr>
          <w:jc w:val="center"/>
        </w:trPr>
        <w:tc>
          <w:tcPr>
            <w:tcW w:w="9351" w:type="dxa"/>
          </w:tcPr>
          <w:p w:rsidR="00872DDE" w:rsidRPr="007858D9" w:rsidRDefault="00872DDE" w:rsidP="0030104F">
            <w:pPr>
              <w:pStyle w:val="Subtitle"/>
              <w:rPr>
                <w:rFonts w:ascii="Century Gothic" w:hAnsi="Century Gothic"/>
                <w:sz w:val="20"/>
                <w:szCs w:val="20"/>
              </w:rPr>
            </w:pPr>
            <w:r w:rsidRPr="007858D9">
              <w:rPr>
                <w:rFonts w:ascii="Century Gothic" w:hAnsi="Century Gothic"/>
                <w:sz w:val="20"/>
                <w:szCs w:val="20"/>
              </w:rPr>
              <w:t>Qualification and Experience Requirements</w:t>
            </w:r>
          </w:p>
        </w:tc>
        <w:tc>
          <w:tcPr>
            <w:tcW w:w="1565" w:type="dxa"/>
          </w:tcPr>
          <w:p w:rsidR="00872DDE" w:rsidRPr="007858D9" w:rsidRDefault="00872DDE" w:rsidP="0030104F">
            <w:pPr>
              <w:pStyle w:val="Subtitle"/>
              <w:rPr>
                <w:rFonts w:ascii="Century Gothic" w:hAnsi="Century Gothic"/>
                <w:sz w:val="20"/>
                <w:szCs w:val="20"/>
              </w:rPr>
            </w:pPr>
            <w:r w:rsidRPr="007858D9">
              <w:rPr>
                <w:rFonts w:ascii="Century Gothic" w:hAnsi="Century Gothic"/>
                <w:sz w:val="20"/>
                <w:szCs w:val="20"/>
              </w:rPr>
              <w:t>Evidence</w:t>
            </w:r>
          </w:p>
        </w:tc>
      </w:tr>
      <w:tr w:rsidR="00872DDE" w:rsidRPr="007858D9" w:rsidTr="0030104F">
        <w:trPr>
          <w:jc w:val="center"/>
        </w:trPr>
        <w:tc>
          <w:tcPr>
            <w:tcW w:w="9351" w:type="dxa"/>
            <w:tcBorders>
              <w:bottom w:val="single" w:sz="4" w:space="0" w:color="auto"/>
            </w:tcBorders>
          </w:tcPr>
          <w:p w:rsidR="00872DDE" w:rsidRPr="007858D9" w:rsidRDefault="00872DDE" w:rsidP="0030104F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QTS (Qualified Teacher Status)</w:t>
            </w:r>
          </w:p>
          <w:p w:rsidR="00872DDE" w:rsidRPr="007858D9" w:rsidRDefault="00872DDE" w:rsidP="0030104F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Evidence of regular and appropriate professional development</w:t>
            </w:r>
          </w:p>
          <w:p w:rsidR="00872DDE" w:rsidRPr="007858D9" w:rsidRDefault="00872DDE" w:rsidP="0030104F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Evidence of recent management development</w:t>
            </w:r>
          </w:p>
          <w:p w:rsidR="00872DDE" w:rsidRPr="007858D9" w:rsidRDefault="00872DDE" w:rsidP="0030104F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Evidence of recent senior management experience demonstrating a substantial contribution to:</w:t>
            </w:r>
          </w:p>
          <w:p w:rsidR="00872DDE" w:rsidRPr="007858D9" w:rsidRDefault="00872DDE" w:rsidP="0030104F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Developing and implementing a school ethos</w:t>
            </w:r>
          </w:p>
          <w:p w:rsidR="00872DDE" w:rsidRPr="007858D9" w:rsidRDefault="00872DDE" w:rsidP="0030104F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Planning, developing, monitoring and assessing the whole school curriculum</w:t>
            </w:r>
          </w:p>
          <w:p w:rsidR="00872DDE" w:rsidRPr="007858D9" w:rsidRDefault="00872DDE" w:rsidP="0030104F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Raising standards through systematic target setting and </w:t>
            </w:r>
            <w:proofErr w:type="gramStart"/>
            <w:r w:rsidRPr="007858D9">
              <w:rPr>
                <w:rFonts w:ascii="Century Gothic" w:hAnsi="Century Gothic" w:cs="Arial"/>
                <w:sz w:val="20"/>
                <w:szCs w:val="20"/>
              </w:rPr>
              <w:t>monitoring ,</w:t>
            </w:r>
            <w:proofErr w:type="gramEnd"/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 including within the processes of OFSTED</w:t>
            </w:r>
          </w:p>
          <w:p w:rsidR="00872DDE" w:rsidRPr="007858D9" w:rsidRDefault="00872DDE" w:rsidP="0030104F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Developing community involvement</w:t>
            </w:r>
          </w:p>
          <w:p w:rsidR="00872DDE" w:rsidRPr="007858D9" w:rsidRDefault="00872DDE" w:rsidP="0030104F">
            <w:pPr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Experience of leading CPD</w:t>
            </w:r>
          </w:p>
          <w:p w:rsidR="00872DDE" w:rsidRPr="007858D9" w:rsidRDefault="00872DDE" w:rsidP="0030104F">
            <w:pPr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Experience of implementing school improvement initiatives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872DDE" w:rsidRPr="007858D9" w:rsidRDefault="00872DDE" w:rsidP="0030104F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72DDE" w:rsidRPr="007858D9" w:rsidTr="0030104F">
        <w:trPr>
          <w:jc w:val="center"/>
        </w:trPr>
        <w:tc>
          <w:tcPr>
            <w:tcW w:w="9351" w:type="dxa"/>
            <w:tcBorders>
              <w:bottom w:val="single" w:sz="4" w:space="0" w:color="auto"/>
            </w:tcBorders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Assistant Headteachers should be able to demonstrate their ability in:</w:t>
            </w:r>
          </w:p>
          <w:p w:rsidR="00872DDE" w:rsidRPr="007858D9" w:rsidRDefault="00872DDE" w:rsidP="0030104F">
            <w:pPr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Collaborative and flexible leadership in close partnership covering</w:t>
            </w:r>
          </w:p>
          <w:p w:rsidR="00872DDE" w:rsidRPr="007858D9" w:rsidRDefault="00872DDE" w:rsidP="0030104F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Planning, development and monitoring whole school curriculum provision</w:t>
            </w:r>
          </w:p>
          <w:p w:rsidR="00872DDE" w:rsidRPr="007858D9" w:rsidRDefault="00872DDE" w:rsidP="0030104F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Planning strategically and operationally</w:t>
            </w:r>
          </w:p>
          <w:p w:rsidR="00872DDE" w:rsidRPr="007858D9" w:rsidRDefault="00872DDE" w:rsidP="0030104F">
            <w:pPr>
              <w:numPr>
                <w:ilvl w:val="0"/>
                <w:numId w:val="6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Effective management, decision making and organisational skills, including:</w:t>
            </w:r>
          </w:p>
          <w:p w:rsidR="00872DDE" w:rsidRPr="007858D9" w:rsidRDefault="00872DDE" w:rsidP="0030104F">
            <w:pPr>
              <w:numPr>
                <w:ilvl w:val="0"/>
                <w:numId w:val="7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Communication skills (oral and written)</w:t>
            </w:r>
          </w:p>
          <w:p w:rsidR="00872DDE" w:rsidRPr="007858D9" w:rsidRDefault="00872DDE" w:rsidP="0030104F">
            <w:pPr>
              <w:numPr>
                <w:ilvl w:val="0"/>
                <w:numId w:val="7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Consultation and negotiation skills</w:t>
            </w:r>
          </w:p>
          <w:p w:rsidR="00872DDE" w:rsidRPr="007858D9" w:rsidRDefault="00872DDE" w:rsidP="0030104F">
            <w:pPr>
              <w:numPr>
                <w:ilvl w:val="0"/>
                <w:numId w:val="7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Ability to delegate</w:t>
            </w:r>
          </w:p>
          <w:p w:rsidR="00872DDE" w:rsidRPr="007858D9" w:rsidRDefault="00872DDE" w:rsidP="0030104F">
            <w:pPr>
              <w:numPr>
                <w:ilvl w:val="0"/>
                <w:numId w:val="7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Ability to motivate staff and pupils</w:t>
            </w:r>
          </w:p>
          <w:p w:rsidR="00872DDE" w:rsidRPr="007858D9" w:rsidRDefault="00872DDE" w:rsidP="0030104F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Interpersonal skills which demonstrate an ability to develop and maintain good relationships with all members of the school community and partners</w:t>
            </w:r>
          </w:p>
          <w:p w:rsidR="00872DDE" w:rsidRPr="007858D9" w:rsidRDefault="00872DDE" w:rsidP="0030104F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Active and effective internal school liaison work, including the promotion and development of team working</w:t>
            </w:r>
          </w:p>
          <w:p w:rsidR="00872DDE" w:rsidRPr="007858D9" w:rsidRDefault="00872DDE" w:rsidP="0030104F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To plan and make decisions that take full account of equal opportunities</w:t>
            </w:r>
          </w:p>
          <w:p w:rsidR="00872DDE" w:rsidRPr="007858D9" w:rsidRDefault="00872DDE" w:rsidP="0030104F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Performance review: a sharp focus on school </w:t>
            </w:r>
            <w:proofErr w:type="spellStart"/>
            <w:r w:rsidRPr="007858D9">
              <w:rPr>
                <w:rFonts w:ascii="Century Gothic" w:hAnsi="Century Gothic" w:cs="Arial"/>
                <w:sz w:val="20"/>
                <w:szCs w:val="20"/>
              </w:rPr>
              <w:t>self evaluation</w:t>
            </w:r>
            <w:proofErr w:type="spellEnd"/>
            <w:r w:rsidRPr="007858D9">
              <w:rPr>
                <w:rFonts w:ascii="Century Gothic" w:hAnsi="Century Gothic" w:cs="Arial"/>
                <w:sz w:val="20"/>
                <w:szCs w:val="20"/>
              </w:rPr>
              <w:t>, with particular regard to assessment and pupil progress</w:t>
            </w:r>
          </w:p>
        </w:tc>
        <w:tc>
          <w:tcPr>
            <w:tcW w:w="1565" w:type="dxa"/>
            <w:vMerge w:val="restart"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Application Form, Reference, Assessment, Interview</w:t>
            </w:r>
          </w:p>
        </w:tc>
      </w:tr>
      <w:tr w:rsidR="00872DDE" w:rsidRPr="007858D9" w:rsidTr="0030104F">
        <w:trPr>
          <w:jc w:val="center"/>
        </w:trPr>
        <w:tc>
          <w:tcPr>
            <w:tcW w:w="9351" w:type="dxa"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Assistant Headteachers should be able to demonstrate their knowledge, experience and understanding of:</w:t>
            </w:r>
          </w:p>
        </w:tc>
        <w:tc>
          <w:tcPr>
            <w:tcW w:w="1565" w:type="dxa"/>
            <w:vMerge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872DDE" w:rsidRPr="007858D9" w:rsidTr="0030104F">
        <w:trPr>
          <w:jc w:val="center"/>
        </w:trPr>
        <w:tc>
          <w:tcPr>
            <w:tcW w:w="9351" w:type="dxa"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Shaping the future</w:t>
            </w:r>
          </w:p>
          <w:p w:rsidR="00872DDE" w:rsidRPr="007858D9" w:rsidRDefault="00872DDE" w:rsidP="0030104F">
            <w:pPr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Local, national and global trends in education </w:t>
            </w:r>
          </w:p>
          <w:p w:rsidR="00872DDE" w:rsidRPr="007858D9" w:rsidRDefault="00872DDE" w:rsidP="0030104F">
            <w:pPr>
              <w:numPr>
                <w:ilvl w:val="0"/>
                <w:numId w:val="15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Communication strategies both within and beyond the school</w:t>
            </w:r>
          </w:p>
          <w:p w:rsidR="00872DDE" w:rsidRPr="007858D9" w:rsidRDefault="00872DDE" w:rsidP="0030104F">
            <w:pPr>
              <w:numPr>
                <w:ilvl w:val="0"/>
                <w:numId w:val="15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New technologies, their use and impact</w:t>
            </w:r>
          </w:p>
        </w:tc>
        <w:tc>
          <w:tcPr>
            <w:tcW w:w="1565" w:type="dxa"/>
            <w:vMerge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872DDE" w:rsidRPr="007858D9" w:rsidTr="0030104F">
        <w:trPr>
          <w:jc w:val="center"/>
        </w:trPr>
        <w:tc>
          <w:tcPr>
            <w:tcW w:w="9351" w:type="dxa"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Leading teaching and learning</w:t>
            </w:r>
          </w:p>
          <w:p w:rsidR="00872DDE" w:rsidRPr="007858D9" w:rsidRDefault="00872DDE" w:rsidP="0030104F">
            <w:pPr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Strategies to raise achievement and achieving excellence</w:t>
            </w:r>
          </w:p>
          <w:p w:rsidR="00872DDE" w:rsidRPr="007858D9" w:rsidRDefault="00872DDE" w:rsidP="0030104F">
            <w:pPr>
              <w:numPr>
                <w:ilvl w:val="0"/>
                <w:numId w:val="1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Strategies to ensure inclusion, diversity and access </w:t>
            </w:r>
          </w:p>
          <w:p w:rsidR="00872DDE" w:rsidRPr="007858D9" w:rsidRDefault="00872DDE" w:rsidP="0030104F">
            <w:pPr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Strategies to develop effective teachers </w:t>
            </w:r>
          </w:p>
          <w:p w:rsidR="00872DDE" w:rsidRPr="007858D9" w:rsidRDefault="00872DDE" w:rsidP="0030104F">
            <w:pPr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Models of learning and teaching</w:t>
            </w:r>
          </w:p>
          <w:p w:rsidR="00872DDE" w:rsidRPr="007858D9" w:rsidRDefault="00872DDE" w:rsidP="0030104F">
            <w:pPr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Principles of effective teaching and assessment for learning</w:t>
            </w:r>
          </w:p>
          <w:p w:rsidR="00872DDE" w:rsidRPr="007858D9" w:rsidRDefault="00872DDE" w:rsidP="0030104F">
            <w:pPr>
              <w:numPr>
                <w:ilvl w:val="0"/>
                <w:numId w:val="1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Models of behaviour and attendance management</w:t>
            </w:r>
          </w:p>
          <w:p w:rsidR="00872DDE" w:rsidRPr="007858D9" w:rsidRDefault="00872DDE" w:rsidP="0030104F">
            <w:pPr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Curriculum design and management</w:t>
            </w:r>
          </w:p>
        </w:tc>
        <w:tc>
          <w:tcPr>
            <w:tcW w:w="1565" w:type="dxa"/>
            <w:vMerge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872DDE" w:rsidRPr="007858D9" w:rsidTr="0030104F">
        <w:trPr>
          <w:jc w:val="center"/>
        </w:trPr>
        <w:tc>
          <w:tcPr>
            <w:tcW w:w="9351" w:type="dxa"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Developing self and others</w:t>
            </w:r>
          </w:p>
          <w:p w:rsidR="00872DDE" w:rsidRPr="007858D9" w:rsidRDefault="00872DDE" w:rsidP="0030104F">
            <w:pPr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Strategies to promote self and team development</w:t>
            </w:r>
          </w:p>
        </w:tc>
        <w:tc>
          <w:tcPr>
            <w:tcW w:w="1565" w:type="dxa"/>
            <w:vMerge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872DDE" w:rsidRPr="007858D9" w:rsidTr="0030104F">
        <w:trPr>
          <w:jc w:val="center"/>
        </w:trPr>
        <w:tc>
          <w:tcPr>
            <w:tcW w:w="9351" w:type="dxa"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Managing the organisation</w:t>
            </w:r>
          </w:p>
          <w:p w:rsidR="00872DDE" w:rsidRPr="007858D9" w:rsidRDefault="00872DDE" w:rsidP="0030104F">
            <w:pPr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Equal opportunities policy in service delivery and employment </w:t>
            </w:r>
          </w:p>
          <w:p w:rsidR="00872DDE" w:rsidRPr="007858D9" w:rsidRDefault="00872DDE" w:rsidP="0030104F">
            <w:pPr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Legal issues relating to managing a school including Equal Opportunities, Race Relations, Disability, Human Rights and Employment Legislation</w:t>
            </w:r>
          </w:p>
        </w:tc>
        <w:tc>
          <w:tcPr>
            <w:tcW w:w="1565" w:type="dxa"/>
            <w:vMerge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872DDE" w:rsidRPr="007858D9" w:rsidTr="0030104F">
        <w:trPr>
          <w:jc w:val="center"/>
        </w:trPr>
        <w:tc>
          <w:tcPr>
            <w:tcW w:w="9351" w:type="dxa"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Securing accountability</w:t>
            </w:r>
          </w:p>
          <w:p w:rsidR="00872DDE" w:rsidRPr="007858D9" w:rsidRDefault="00872DDE" w:rsidP="0030104F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Relevant education legislation</w:t>
            </w:r>
          </w:p>
          <w:p w:rsidR="00872DDE" w:rsidRPr="007858D9" w:rsidRDefault="00872DDE" w:rsidP="0030104F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Principles and practice of quality assurance systems, including school review, </w:t>
            </w:r>
            <w:proofErr w:type="spellStart"/>
            <w:r w:rsidRPr="007858D9">
              <w:rPr>
                <w:rFonts w:ascii="Century Gothic" w:hAnsi="Century Gothic" w:cs="Arial"/>
                <w:sz w:val="20"/>
                <w:szCs w:val="20"/>
              </w:rPr>
              <w:t>self evaluation</w:t>
            </w:r>
            <w:proofErr w:type="spellEnd"/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 and performance management</w:t>
            </w:r>
          </w:p>
          <w:p w:rsidR="00872DDE" w:rsidRPr="007858D9" w:rsidRDefault="00872DDE" w:rsidP="0030104F">
            <w:pPr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Data collection and analysis tools</w:t>
            </w:r>
          </w:p>
          <w:p w:rsidR="00872DDE" w:rsidRPr="007858D9" w:rsidRDefault="00872DDE" w:rsidP="0030104F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Performance monitoring and evaluation techniques </w:t>
            </w:r>
          </w:p>
          <w:p w:rsidR="00872DDE" w:rsidRPr="007858D9" w:rsidRDefault="00872DDE" w:rsidP="0030104F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Statutory educational frameworks, including governance </w:t>
            </w:r>
          </w:p>
          <w:p w:rsidR="00872DDE" w:rsidRPr="007858D9" w:rsidRDefault="00872DDE" w:rsidP="0030104F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Public service policy and accountability frameworks, including </w:t>
            </w:r>
            <w:proofErr w:type="spellStart"/>
            <w:r w:rsidRPr="007858D9">
              <w:rPr>
                <w:rFonts w:ascii="Century Gothic" w:hAnsi="Century Gothic" w:cs="Arial"/>
                <w:sz w:val="20"/>
                <w:szCs w:val="20"/>
              </w:rPr>
              <w:t>self evaluation</w:t>
            </w:r>
            <w:proofErr w:type="spellEnd"/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 and multi-agency working</w:t>
            </w:r>
          </w:p>
          <w:p w:rsidR="00872DDE" w:rsidRPr="007858D9" w:rsidRDefault="00872DDE" w:rsidP="0030104F">
            <w:pPr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Use of a range of tools (including performance data) to support, monitor, evaluate and improve aspects of school life.</w:t>
            </w:r>
          </w:p>
        </w:tc>
        <w:tc>
          <w:tcPr>
            <w:tcW w:w="1565" w:type="dxa"/>
            <w:vMerge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872DDE" w:rsidRPr="007858D9" w:rsidTr="0030104F">
        <w:trPr>
          <w:jc w:val="center"/>
        </w:trPr>
        <w:tc>
          <w:tcPr>
            <w:tcW w:w="9351" w:type="dxa"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Strengthening community</w:t>
            </w:r>
          </w:p>
          <w:p w:rsidR="00872DDE" w:rsidRPr="007858D9" w:rsidRDefault="00872DDE" w:rsidP="0030104F">
            <w:pPr>
              <w:numPr>
                <w:ilvl w:val="0"/>
                <w:numId w:val="10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Current issues and future trends that impact on the school community</w:t>
            </w:r>
          </w:p>
          <w:p w:rsidR="00872DDE" w:rsidRPr="007858D9" w:rsidRDefault="00872DDE" w:rsidP="0030104F">
            <w:pPr>
              <w:numPr>
                <w:ilvl w:val="0"/>
                <w:numId w:val="10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 xml:space="preserve">Strategies to encourage parents and carers to support their children’s learning </w:t>
            </w:r>
          </w:p>
        </w:tc>
        <w:tc>
          <w:tcPr>
            <w:tcW w:w="1565" w:type="dxa"/>
            <w:vMerge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872DDE" w:rsidRPr="007858D9" w:rsidTr="0030104F">
        <w:trPr>
          <w:jc w:val="center"/>
        </w:trPr>
        <w:tc>
          <w:tcPr>
            <w:tcW w:w="9351" w:type="dxa"/>
          </w:tcPr>
          <w:p w:rsidR="00872DDE" w:rsidRPr="007858D9" w:rsidRDefault="00872DDE" w:rsidP="0030104F">
            <w:pPr>
              <w:pStyle w:val="Heading5"/>
              <w:rPr>
                <w:rFonts w:ascii="Century Gothic" w:hAnsi="Century Gothic"/>
                <w:sz w:val="20"/>
                <w:szCs w:val="20"/>
              </w:rPr>
            </w:pPr>
            <w:r w:rsidRPr="007858D9">
              <w:rPr>
                <w:rFonts w:ascii="Century Gothic" w:hAnsi="Century Gothic"/>
                <w:sz w:val="20"/>
                <w:szCs w:val="20"/>
              </w:rPr>
              <w:t>Safeguarding and promoting the welfare of children</w:t>
            </w:r>
          </w:p>
          <w:p w:rsidR="00872DDE" w:rsidRPr="007858D9" w:rsidRDefault="00872DDE" w:rsidP="0030104F">
            <w:pPr>
              <w:numPr>
                <w:ilvl w:val="0"/>
                <w:numId w:val="9"/>
              </w:num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858D9">
              <w:rPr>
                <w:rFonts w:ascii="Century Gothic" w:hAnsi="Century Gothic" w:cs="Arial"/>
                <w:sz w:val="20"/>
                <w:szCs w:val="20"/>
              </w:rPr>
              <w:t>Safeguarding issues</w:t>
            </w:r>
          </w:p>
          <w:p w:rsidR="00872DDE" w:rsidRPr="007858D9" w:rsidRDefault="00872DDE" w:rsidP="0030104F">
            <w:pPr>
              <w:ind w:left="405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872DDE" w:rsidRPr="007858D9" w:rsidRDefault="00872DDE" w:rsidP="0030104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</w:tbl>
    <w:p w:rsidR="003E3829" w:rsidRDefault="003E3829">
      <w:bookmarkStart w:id="0" w:name="_GoBack"/>
      <w:bookmarkEnd w:id="0"/>
    </w:p>
    <w:sectPr w:rsidR="003E3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6C2F"/>
    <w:multiLevelType w:val="hybridMultilevel"/>
    <w:tmpl w:val="085E44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03C1"/>
    <w:multiLevelType w:val="hybridMultilevel"/>
    <w:tmpl w:val="8230F7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0205"/>
    <w:multiLevelType w:val="hybridMultilevel"/>
    <w:tmpl w:val="6FDEFC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2545A"/>
    <w:multiLevelType w:val="hybridMultilevel"/>
    <w:tmpl w:val="085E44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1300"/>
    <w:multiLevelType w:val="hybridMultilevel"/>
    <w:tmpl w:val="29AC3276"/>
    <w:lvl w:ilvl="0" w:tplc="080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FE944A1"/>
    <w:multiLevelType w:val="hybridMultilevel"/>
    <w:tmpl w:val="17F213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383B"/>
    <w:multiLevelType w:val="hybridMultilevel"/>
    <w:tmpl w:val="E03E3B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92470"/>
    <w:multiLevelType w:val="hybridMultilevel"/>
    <w:tmpl w:val="E03E3B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B09BE"/>
    <w:multiLevelType w:val="hybridMultilevel"/>
    <w:tmpl w:val="E2AEF1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D20F6"/>
    <w:multiLevelType w:val="hybridMultilevel"/>
    <w:tmpl w:val="607263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A342D"/>
    <w:multiLevelType w:val="hybridMultilevel"/>
    <w:tmpl w:val="085E4476"/>
    <w:lvl w:ilvl="0" w:tplc="3B629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575EC"/>
    <w:multiLevelType w:val="hybridMultilevel"/>
    <w:tmpl w:val="085E44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A16AA"/>
    <w:multiLevelType w:val="hybridMultilevel"/>
    <w:tmpl w:val="5504DC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3048C"/>
    <w:multiLevelType w:val="hybridMultilevel"/>
    <w:tmpl w:val="085E4476"/>
    <w:lvl w:ilvl="0" w:tplc="79563B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0285E"/>
    <w:multiLevelType w:val="hybridMultilevel"/>
    <w:tmpl w:val="E03E3B88"/>
    <w:lvl w:ilvl="0" w:tplc="79563B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10"/>
  </w:num>
  <w:num w:numId="8">
    <w:abstractNumId w:val="11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DE"/>
    <w:rsid w:val="003E3829"/>
    <w:rsid w:val="0087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66710-F7DD-4FE9-81BB-4D50F50C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DD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72D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72DDE"/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872DDE"/>
    <w:pPr>
      <w:ind w:left="-567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872DDE"/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link w:val="SubtitleChar"/>
    <w:qFormat/>
    <w:rsid w:val="00872DDE"/>
    <w:rPr>
      <w:rFonts w:cs="Arial"/>
      <w:b/>
      <w:bCs/>
    </w:rPr>
  </w:style>
  <w:style w:type="character" w:customStyle="1" w:styleId="SubtitleChar">
    <w:name w:val="Subtitle Char"/>
    <w:basedOn w:val="DefaultParagraphFont"/>
    <w:link w:val="Subtitle"/>
    <w:rsid w:val="00872DDE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Cosgrove</dc:creator>
  <cp:keywords/>
  <dc:description/>
  <cp:lastModifiedBy>Gayle Cosgrove</cp:lastModifiedBy>
  <cp:revision>1</cp:revision>
  <dcterms:created xsi:type="dcterms:W3CDTF">2021-04-01T11:16:00Z</dcterms:created>
  <dcterms:modified xsi:type="dcterms:W3CDTF">2021-04-01T11:16:00Z</dcterms:modified>
</cp:coreProperties>
</file>