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44" w:rsidRDefault="00FD5436">
      <w:r>
        <w:rPr>
          <w:noProof/>
          <w:lang w:val="en-GB" w:eastAsia="en-GB" w:bidi="ar-SA"/>
        </w:rPr>
        <mc:AlternateContent>
          <mc:Choice Requires="wps">
            <w:drawing>
              <wp:anchor distT="0" distB="0" distL="114300" distR="114300" simplePos="0" relativeHeight="251657216" behindDoc="0" locked="0" layoutInCell="1" allowOverlap="1" wp14:anchorId="597ECC68" wp14:editId="70749848">
                <wp:simplePos x="0" y="0"/>
                <wp:positionH relativeFrom="column">
                  <wp:posOffset>-967740</wp:posOffset>
                </wp:positionH>
                <wp:positionV relativeFrom="paragraph">
                  <wp:posOffset>-7620</wp:posOffset>
                </wp:positionV>
                <wp:extent cx="7868285" cy="1948180"/>
                <wp:effectExtent l="8890" t="9525"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8285" cy="1948180"/>
                        </a:xfrm>
                        <a:prstGeom prst="rect">
                          <a:avLst/>
                        </a:prstGeom>
                        <a:solidFill>
                          <a:srgbClr val="0000FF"/>
                        </a:solidFill>
                        <a:ln w="9525">
                          <a:solidFill>
                            <a:srgbClr val="000000"/>
                          </a:solidFill>
                          <a:miter lim="800000"/>
                          <a:headEnd/>
                          <a:tailEnd/>
                        </a:ln>
                      </wps:spPr>
                      <wps:txbx>
                        <w:txbxContent>
                          <w:p w:rsidR="002C108F" w:rsidRPr="00FA5091" w:rsidRDefault="002C108F" w:rsidP="00A63D44">
                            <w:pPr>
                              <w:jc w:val="center"/>
                              <w:rPr>
                                <w:b/>
                                <w:color w:val="FFFFFF"/>
                                <w:sz w:val="20"/>
                                <w:szCs w:val="20"/>
                              </w:rPr>
                            </w:pPr>
                          </w:p>
                          <w:p w:rsidR="002C108F" w:rsidRPr="00503DD2" w:rsidRDefault="002C108F" w:rsidP="00A63D44">
                            <w:pPr>
                              <w:jc w:val="center"/>
                              <w:rPr>
                                <w:b/>
                                <w:color w:val="FFFFFF"/>
                                <w:sz w:val="52"/>
                                <w:szCs w:val="52"/>
                              </w:rPr>
                            </w:pPr>
                            <w:r w:rsidRPr="00503DD2">
                              <w:rPr>
                                <w:b/>
                                <w:color w:val="FFFFFF"/>
                                <w:sz w:val="52"/>
                                <w:szCs w:val="52"/>
                              </w:rPr>
                              <w:t>Shipston High School</w:t>
                            </w:r>
                          </w:p>
                          <w:p w:rsidR="002C108F" w:rsidRPr="00503DD2" w:rsidRDefault="002C108F" w:rsidP="00A63D44">
                            <w:pPr>
                              <w:jc w:val="center"/>
                              <w:rPr>
                                <w:b/>
                                <w:color w:val="FFFFFF"/>
                                <w:sz w:val="52"/>
                                <w:szCs w:val="52"/>
                              </w:rPr>
                            </w:pPr>
                            <w:r w:rsidRPr="00503DD2">
                              <w:rPr>
                                <w:b/>
                                <w:color w:val="FFFFFF"/>
                                <w:sz w:val="52"/>
                                <w:szCs w:val="52"/>
                              </w:rPr>
                              <w:t>___________________________</w:t>
                            </w:r>
                          </w:p>
                          <w:p w:rsidR="002C108F" w:rsidRPr="00503DD2" w:rsidRDefault="008E1F82" w:rsidP="008E1F82">
                            <w:pPr>
                              <w:jc w:val="center"/>
                              <w:rPr>
                                <w:b/>
                                <w:i/>
                                <w:color w:val="FFFFFF"/>
                                <w:sz w:val="48"/>
                                <w:szCs w:val="48"/>
                              </w:rPr>
                            </w:pPr>
                            <w:r>
                              <w:rPr>
                                <w:b/>
                                <w:i/>
                                <w:color w:val="FFFFFF"/>
                                <w:sz w:val="48"/>
                                <w:szCs w:val="48"/>
                              </w:rPr>
                              <w:t>High achieving - Student-</w:t>
                            </w:r>
                            <w:proofErr w:type="spellStart"/>
                            <w:r>
                              <w:rPr>
                                <w:b/>
                                <w:i/>
                                <w:color w:val="FFFFFF"/>
                                <w:sz w:val="48"/>
                                <w:szCs w:val="48"/>
                              </w:rPr>
                              <w:t>centred</w:t>
                            </w:r>
                            <w:proofErr w:type="spellEnd"/>
                            <w:r>
                              <w:rPr>
                                <w:b/>
                                <w:i/>
                                <w:color w:val="FFFFFF"/>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ECC68" id="_x0000_t202" coordsize="21600,21600" o:spt="202" path="m,l,21600r21600,l21600,xe">
                <v:stroke joinstyle="miter"/>
                <v:path gradientshapeok="t" o:connecttype="rect"/>
              </v:shapetype>
              <v:shape id="Text Box 2" o:spid="_x0000_s1026" type="#_x0000_t202" style="position:absolute;margin-left:-76.2pt;margin-top:-.6pt;width:619.55pt;height:15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5fLgIAAFEEAAAOAAAAZHJzL2Uyb0RvYy54bWysVNuO0zAQfUfiHyy/0zRRu5tGTVdLlyKk&#10;5SLt8gGO4yQWjsfYbpPy9YydtpRF4gGRB8vjsc+cOTOT9d3YK3IQ1knQJU1nc0qE5lBL3Zb06/Pu&#10;TU6J80zXTIEWJT0KR+82r1+tB1OIDDpQtbAEQbQrBlPSzntTJInjneiZm4ERGp0N2J55NG2b1JYN&#10;iN6rJJvPb5IBbG0scOEcnj5MTrqJ+E0juP/cNE54okqK3HxcbVyrsCabNStay0wn+YkG+wcWPZMa&#10;g16gHphnZG/lH1C95BYcNH7GoU+gaSQXMQfMJp2/yOapY0bEXFAcZy4yuf8Hyz8dvlgi65JmlGjW&#10;Y4mexejJWxhJFtQZjCvw0pPBa37EY6xyzNSZR+DfHNGw7Zhuxb21MHSC1cguDS+Tq6cTjgsg1fAR&#10;agzD9h4i0NjYPkiHYhBExyodL5UJVDge3uY3eZYvKeHoS1eLPM1j7RJWnJ8b6/x7AT0Jm5JaLH2E&#10;Z4dH5wMdVpyvhGgOlKx3Uqlo2LbaKksOLLQJfrtdzODFNaXJUNLVMltOCvwVYn4m+FukXnrsdyX7&#10;kuYh0KkDg27vdB270TOppj1SVvokZNBuUtGP1XgqTAX1ESW1MPU1ziFuOrA/KBmwp0vqvu+ZFZSo&#10;DxrLskoXizAE0VgsbzM07LWnuvYwzRGqpJ6Sabv10+DsjZVth5GmRtBwj6VsZBQ51HxideKNfRu1&#10;P81YGIxrO9769SfY/AQAAP//AwBQSwMEFAAGAAgAAAAhAIpRVuPgAAAADAEAAA8AAABkcnMvZG93&#10;bnJldi54bWxMj7FugzAQhvdKfQfrKnVLTGhDCcVEiIqpXUq7ZHPwBVDxGWEH6NvXTM12p/v03/en&#10;x0X3bMLRdoYE7LYBMKTaqI4aAd9f5SYGZp0kJXtDKOAXLRyz+7tUJsrM9IlT5RrmQ8gmUkDr3JBw&#10;busWtbRbMyD528WMWjq/jg1Xo5x9uO55GAQR17Ij/6GVAxYt1j/VVQs4xPHblOf53M0fRXUqdHl4&#10;56UQjw9L/grM4eL+YVj1vTpk3ulsrqQs6wVsdvvw2bPrFAJbiSCOXoCdBTwF+wh4lvLbEtkfAAAA&#10;//8DAFBLAQItABQABgAIAAAAIQC2gziS/gAAAOEBAAATAAAAAAAAAAAAAAAAAAAAAABbQ29udGVu&#10;dF9UeXBlc10ueG1sUEsBAi0AFAAGAAgAAAAhADj9If/WAAAAlAEAAAsAAAAAAAAAAAAAAAAALwEA&#10;AF9yZWxzLy5yZWxzUEsBAi0AFAAGAAgAAAAhAKt9Pl8uAgAAUQQAAA4AAAAAAAAAAAAAAAAALgIA&#10;AGRycy9lMm9Eb2MueG1sUEsBAi0AFAAGAAgAAAAhAIpRVuPgAAAADAEAAA8AAAAAAAAAAAAAAAAA&#10;iAQAAGRycy9kb3ducmV2LnhtbFBLBQYAAAAABAAEAPMAAACVBQAAAAA=&#10;" fillcolor="blue">
                <v:textbox>
                  <w:txbxContent>
                    <w:p w:rsidR="002C108F" w:rsidRPr="00FA5091" w:rsidRDefault="002C108F" w:rsidP="00A63D44">
                      <w:pPr>
                        <w:jc w:val="center"/>
                        <w:rPr>
                          <w:b/>
                          <w:color w:val="FFFFFF"/>
                          <w:sz w:val="20"/>
                          <w:szCs w:val="20"/>
                        </w:rPr>
                      </w:pPr>
                    </w:p>
                    <w:p w:rsidR="002C108F" w:rsidRPr="00503DD2" w:rsidRDefault="002C108F" w:rsidP="00A63D44">
                      <w:pPr>
                        <w:jc w:val="center"/>
                        <w:rPr>
                          <w:b/>
                          <w:color w:val="FFFFFF"/>
                          <w:sz w:val="52"/>
                          <w:szCs w:val="52"/>
                        </w:rPr>
                      </w:pPr>
                      <w:r w:rsidRPr="00503DD2">
                        <w:rPr>
                          <w:b/>
                          <w:color w:val="FFFFFF"/>
                          <w:sz w:val="52"/>
                          <w:szCs w:val="52"/>
                        </w:rPr>
                        <w:t>Shipston High School</w:t>
                      </w:r>
                    </w:p>
                    <w:p w:rsidR="002C108F" w:rsidRPr="00503DD2" w:rsidRDefault="002C108F" w:rsidP="00A63D44">
                      <w:pPr>
                        <w:jc w:val="center"/>
                        <w:rPr>
                          <w:b/>
                          <w:color w:val="FFFFFF"/>
                          <w:sz w:val="52"/>
                          <w:szCs w:val="52"/>
                        </w:rPr>
                      </w:pPr>
                      <w:r w:rsidRPr="00503DD2">
                        <w:rPr>
                          <w:b/>
                          <w:color w:val="FFFFFF"/>
                          <w:sz w:val="52"/>
                          <w:szCs w:val="52"/>
                        </w:rPr>
                        <w:t>___________________________</w:t>
                      </w:r>
                    </w:p>
                    <w:p w:rsidR="002C108F" w:rsidRPr="00503DD2" w:rsidRDefault="008E1F82" w:rsidP="008E1F82">
                      <w:pPr>
                        <w:jc w:val="center"/>
                        <w:rPr>
                          <w:b/>
                          <w:i/>
                          <w:color w:val="FFFFFF"/>
                          <w:sz w:val="48"/>
                          <w:szCs w:val="48"/>
                        </w:rPr>
                      </w:pPr>
                      <w:r>
                        <w:rPr>
                          <w:b/>
                          <w:i/>
                          <w:color w:val="FFFFFF"/>
                          <w:sz w:val="48"/>
                          <w:szCs w:val="48"/>
                        </w:rPr>
                        <w:t>High achieving - Student-</w:t>
                      </w:r>
                      <w:proofErr w:type="spellStart"/>
                      <w:r>
                        <w:rPr>
                          <w:b/>
                          <w:i/>
                          <w:color w:val="FFFFFF"/>
                          <w:sz w:val="48"/>
                          <w:szCs w:val="48"/>
                        </w:rPr>
                        <w:t>centred</w:t>
                      </w:r>
                      <w:proofErr w:type="spellEnd"/>
                      <w:r>
                        <w:rPr>
                          <w:b/>
                          <w:i/>
                          <w:color w:val="FFFFFF"/>
                          <w:sz w:val="48"/>
                          <w:szCs w:val="48"/>
                        </w:rPr>
                        <w:t xml:space="preserve"> </w:t>
                      </w:r>
                    </w:p>
                  </w:txbxContent>
                </v:textbox>
              </v:shape>
            </w:pict>
          </mc:Fallback>
        </mc:AlternateContent>
      </w:r>
    </w:p>
    <w:p w:rsidR="00A63D44" w:rsidRDefault="004700C4">
      <w:r>
        <w:rPr>
          <w:b/>
          <w:noProof/>
          <w:sz w:val="28"/>
          <w:szCs w:val="28"/>
          <w:lang w:val="en-GB" w:eastAsia="en-GB" w:bidi="ar-SA"/>
        </w:rPr>
        <w:drawing>
          <wp:anchor distT="0" distB="0" distL="114300" distR="114300" simplePos="0" relativeHeight="251658240" behindDoc="0" locked="0" layoutInCell="1" allowOverlap="1" wp14:anchorId="4402EE94" wp14:editId="3F877750">
            <wp:simplePos x="0" y="0"/>
            <wp:positionH relativeFrom="column">
              <wp:posOffset>-547370</wp:posOffset>
            </wp:positionH>
            <wp:positionV relativeFrom="paragraph">
              <wp:posOffset>111760</wp:posOffset>
            </wp:positionV>
            <wp:extent cx="919480" cy="1238885"/>
            <wp:effectExtent l="19050" t="0" r="0" b="0"/>
            <wp:wrapNone/>
            <wp:docPr id="4" name="Picture 1" descr="Bea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Badge"/>
                    <pic:cNvPicPr>
                      <a:picLocks noChangeAspect="1" noChangeArrowheads="1"/>
                    </pic:cNvPicPr>
                  </pic:nvPicPr>
                  <pic:blipFill>
                    <a:blip r:embed="rId6" cstate="print"/>
                    <a:srcRect/>
                    <a:stretch>
                      <a:fillRect/>
                    </a:stretch>
                  </pic:blipFill>
                  <pic:spPr bwMode="auto">
                    <a:xfrm>
                      <a:off x="0" y="0"/>
                      <a:ext cx="919480" cy="1238885"/>
                    </a:xfrm>
                    <a:prstGeom prst="rect">
                      <a:avLst/>
                    </a:prstGeom>
                    <a:noFill/>
                    <a:ln w="9525">
                      <a:noFill/>
                      <a:miter lim="800000"/>
                      <a:headEnd/>
                      <a:tailEnd/>
                    </a:ln>
                  </pic:spPr>
                </pic:pic>
              </a:graphicData>
            </a:graphic>
          </wp:anchor>
        </w:drawing>
      </w:r>
    </w:p>
    <w:p w:rsidR="00A63D44" w:rsidRDefault="00A63D44"/>
    <w:p w:rsidR="00A63D44" w:rsidRDefault="00A63D44"/>
    <w:p w:rsidR="00A63D44" w:rsidRDefault="00A63D44"/>
    <w:p w:rsidR="00A63D44" w:rsidRDefault="00A63D44"/>
    <w:p w:rsidR="00A63D44" w:rsidRDefault="00A63D44"/>
    <w:p w:rsidR="00B54CE0" w:rsidRDefault="00B54CE0"/>
    <w:p w:rsidR="00A63D44" w:rsidRDefault="00A63D44"/>
    <w:p w:rsidR="00A63D44" w:rsidRDefault="00A63D44"/>
    <w:p w:rsidR="00A63D44" w:rsidRPr="004F4CF4" w:rsidRDefault="00A63D44" w:rsidP="00A63D44">
      <w:pPr>
        <w:jc w:val="center"/>
        <w:rPr>
          <w:b/>
          <w:color w:val="FF0000"/>
          <w:sz w:val="20"/>
          <w:szCs w:val="20"/>
        </w:rPr>
      </w:pPr>
    </w:p>
    <w:p w:rsidR="004624D6" w:rsidRDefault="004624D6" w:rsidP="00DC412C">
      <w:pPr>
        <w:jc w:val="center"/>
        <w:rPr>
          <w:b/>
          <w:i/>
          <w:color w:val="0000FF"/>
          <w:sz w:val="40"/>
          <w:szCs w:val="40"/>
        </w:rPr>
      </w:pPr>
    </w:p>
    <w:p w:rsidR="006279A5" w:rsidRPr="00004191" w:rsidRDefault="006279A5" w:rsidP="00004191">
      <w:pPr>
        <w:jc w:val="center"/>
        <w:rPr>
          <w:rFonts w:ascii="Arial" w:hAnsi="Arial" w:cs="Arial"/>
          <w:b/>
          <w:color w:val="0000FF"/>
          <w:sz w:val="56"/>
          <w:szCs w:val="56"/>
        </w:rPr>
      </w:pPr>
      <w:r w:rsidRPr="00004191">
        <w:rPr>
          <w:rFonts w:ascii="Arial" w:hAnsi="Arial" w:cs="Arial"/>
          <w:b/>
          <w:color w:val="0000FF"/>
          <w:sz w:val="56"/>
          <w:szCs w:val="56"/>
        </w:rPr>
        <w:t xml:space="preserve">Assistant Headteacher: </w:t>
      </w:r>
      <w:r w:rsidR="00004191" w:rsidRPr="00004191">
        <w:rPr>
          <w:rFonts w:ascii="Arial" w:hAnsi="Arial" w:cs="Arial"/>
          <w:b/>
          <w:color w:val="0000FF"/>
          <w:sz w:val="56"/>
          <w:szCs w:val="56"/>
        </w:rPr>
        <w:t>Pastoral</w:t>
      </w:r>
    </w:p>
    <w:p w:rsidR="00004191" w:rsidRPr="00004191" w:rsidRDefault="00004191" w:rsidP="00004191">
      <w:pPr>
        <w:jc w:val="center"/>
        <w:rPr>
          <w:rFonts w:ascii="Arial" w:hAnsi="Arial" w:cs="Arial"/>
          <w:b/>
          <w:color w:val="0000FF"/>
          <w:sz w:val="52"/>
          <w:szCs w:val="56"/>
        </w:rPr>
      </w:pPr>
    </w:p>
    <w:p w:rsidR="00004191" w:rsidRPr="00004191" w:rsidRDefault="00004191" w:rsidP="00004191">
      <w:pPr>
        <w:jc w:val="center"/>
        <w:rPr>
          <w:rFonts w:ascii="Arial" w:hAnsi="Arial" w:cs="Arial"/>
          <w:b/>
          <w:i/>
          <w:color w:val="0000FF"/>
          <w:sz w:val="48"/>
          <w:szCs w:val="56"/>
        </w:rPr>
      </w:pPr>
      <w:r w:rsidRPr="00004191">
        <w:rPr>
          <w:rFonts w:ascii="Arial" w:hAnsi="Arial" w:cs="Arial"/>
          <w:b/>
          <w:i/>
          <w:color w:val="0000FF"/>
          <w:sz w:val="48"/>
          <w:szCs w:val="56"/>
        </w:rPr>
        <w:t xml:space="preserve">Attendance, </w:t>
      </w:r>
      <w:proofErr w:type="spellStart"/>
      <w:r w:rsidRPr="00004191">
        <w:rPr>
          <w:rFonts w:ascii="Arial" w:hAnsi="Arial" w:cs="Arial"/>
          <w:b/>
          <w:i/>
          <w:color w:val="0000FF"/>
          <w:sz w:val="48"/>
          <w:szCs w:val="56"/>
        </w:rPr>
        <w:t>behaviour</w:t>
      </w:r>
      <w:proofErr w:type="spellEnd"/>
      <w:r w:rsidRPr="00004191">
        <w:rPr>
          <w:rFonts w:ascii="Arial" w:hAnsi="Arial" w:cs="Arial"/>
          <w:b/>
          <w:i/>
          <w:color w:val="0000FF"/>
          <w:sz w:val="48"/>
          <w:szCs w:val="56"/>
        </w:rPr>
        <w:t xml:space="preserve"> &amp; safeguarding</w:t>
      </w:r>
    </w:p>
    <w:p w:rsidR="006279A5" w:rsidRDefault="006279A5">
      <w:pPr>
        <w:jc w:val="center"/>
        <w:rPr>
          <w:rFonts w:ascii="Arial" w:hAnsi="Arial" w:cs="Arial"/>
          <w:b/>
          <w:color w:val="0000FF"/>
          <w:sz w:val="56"/>
          <w:szCs w:val="56"/>
        </w:rPr>
      </w:pPr>
    </w:p>
    <w:p w:rsidR="00D366EA" w:rsidRDefault="00E26B35">
      <w:pPr>
        <w:jc w:val="center"/>
        <w:rPr>
          <w:rFonts w:ascii="Arial Rounded MT Bold" w:hAnsi="Arial Rounded MT Bold"/>
          <w:b/>
          <w:color w:val="0000FF"/>
          <w:sz w:val="56"/>
          <w:szCs w:val="56"/>
        </w:rPr>
      </w:pPr>
      <w:r w:rsidRPr="00E26B35">
        <w:rPr>
          <w:rFonts w:ascii="Arial" w:hAnsi="Arial" w:cs="Arial"/>
          <w:b/>
          <w:color w:val="0000FF"/>
          <w:sz w:val="56"/>
          <w:szCs w:val="56"/>
        </w:rPr>
        <w:t>Candidate Information Brief</w:t>
      </w:r>
    </w:p>
    <w:p w:rsidR="00D366EA" w:rsidRDefault="00D366EA">
      <w:pPr>
        <w:jc w:val="center"/>
        <w:rPr>
          <w:rFonts w:ascii="Arial Rounded MT Bold" w:hAnsi="Arial Rounded MT Bold"/>
          <w:b/>
          <w:color w:val="0000FF"/>
          <w:sz w:val="56"/>
          <w:szCs w:val="56"/>
        </w:rPr>
      </w:pPr>
    </w:p>
    <w:p w:rsidR="00D366EA" w:rsidRDefault="00A36E58">
      <w:pPr>
        <w:jc w:val="center"/>
        <w:rPr>
          <w:rFonts w:ascii="Arial Rounded MT Bold" w:hAnsi="Arial Rounded MT Bold"/>
          <w:b/>
          <w:color w:val="0000FF"/>
          <w:sz w:val="56"/>
          <w:szCs w:val="56"/>
        </w:rPr>
      </w:pPr>
      <w:r w:rsidRPr="00A36E58">
        <w:rPr>
          <w:rFonts w:ascii="Arial Rounded MT Bold" w:hAnsi="Arial Rounded MT Bold"/>
          <w:b/>
          <w:noProof/>
          <w:color w:val="0000FF"/>
          <w:sz w:val="56"/>
          <w:szCs w:val="56"/>
          <w:lang w:val="en-GB" w:eastAsia="en-GB" w:bidi="ar-SA"/>
        </w:rPr>
        <w:drawing>
          <wp:inline distT="0" distB="0" distL="0" distR="0">
            <wp:extent cx="4527905" cy="3048000"/>
            <wp:effectExtent l="0" t="0" r="6350" b="0"/>
            <wp:docPr id="1" name="Picture 1" descr="C:\Users\gavinsaunders\AppData\Local\Temp\Temp1_wetransfer_1-cover1-jpg_2021-09-29_0935.zip\1 - 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vinsaunders\AppData\Local\Temp\Temp1_wetransfer_1-cover1-jpg_2021-09-29_0935.zip\1 - Cover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0" b="6158"/>
                    <a:stretch/>
                  </pic:blipFill>
                  <pic:spPr bwMode="auto">
                    <a:xfrm>
                      <a:off x="0" y="0"/>
                      <a:ext cx="4559263" cy="3069109"/>
                    </a:xfrm>
                    <a:prstGeom prst="rect">
                      <a:avLst/>
                    </a:prstGeom>
                    <a:noFill/>
                    <a:ln>
                      <a:noFill/>
                    </a:ln>
                    <a:extLst>
                      <a:ext uri="{53640926-AAD7-44D8-BBD7-CCE9431645EC}">
                        <a14:shadowObscured xmlns:a14="http://schemas.microsoft.com/office/drawing/2010/main"/>
                      </a:ext>
                    </a:extLst>
                  </pic:spPr>
                </pic:pic>
              </a:graphicData>
            </a:graphic>
          </wp:inline>
        </w:drawing>
      </w:r>
    </w:p>
    <w:p w:rsidR="00D366EA" w:rsidRDefault="00D366EA" w:rsidP="00D366EA">
      <w:pPr>
        <w:rPr>
          <w:rFonts w:ascii="Arial" w:hAnsi="Arial" w:cs="Arial"/>
          <w:b/>
          <w:color w:val="0000FF"/>
          <w:sz w:val="28"/>
          <w:szCs w:val="28"/>
        </w:rPr>
      </w:pPr>
    </w:p>
    <w:p w:rsidR="00D366EA" w:rsidRDefault="00D366EA" w:rsidP="00D366EA">
      <w:pPr>
        <w:rPr>
          <w:rFonts w:ascii="Arial" w:hAnsi="Arial" w:cs="Arial"/>
          <w:b/>
          <w:color w:val="0000FF"/>
          <w:sz w:val="28"/>
          <w:szCs w:val="28"/>
        </w:rPr>
      </w:pPr>
    </w:p>
    <w:p w:rsidR="00D366EA" w:rsidRPr="00A36E58" w:rsidRDefault="00D366EA" w:rsidP="00D366EA">
      <w:pPr>
        <w:rPr>
          <w:rFonts w:ascii="Arial" w:hAnsi="Arial" w:cs="Arial"/>
          <w:b/>
          <w:color w:val="0000FF"/>
          <w:szCs w:val="28"/>
        </w:rPr>
      </w:pPr>
      <w:proofErr w:type="spellStart"/>
      <w:r w:rsidRPr="00A36E58">
        <w:rPr>
          <w:rFonts w:ascii="Arial" w:hAnsi="Arial" w:cs="Arial"/>
          <w:b/>
          <w:color w:val="0000FF"/>
          <w:szCs w:val="28"/>
        </w:rPr>
        <w:t>Darlingscote</w:t>
      </w:r>
      <w:proofErr w:type="spellEnd"/>
      <w:r w:rsidRPr="00A36E58">
        <w:rPr>
          <w:rFonts w:ascii="Arial" w:hAnsi="Arial" w:cs="Arial"/>
          <w:b/>
          <w:color w:val="0000FF"/>
          <w:szCs w:val="28"/>
        </w:rPr>
        <w:t xml:space="preserve"> Road</w:t>
      </w:r>
    </w:p>
    <w:p w:rsidR="00D366EA" w:rsidRPr="00A36E58" w:rsidRDefault="00D366EA" w:rsidP="00D366EA">
      <w:pPr>
        <w:rPr>
          <w:rFonts w:ascii="Arial" w:hAnsi="Arial" w:cs="Arial"/>
          <w:b/>
          <w:color w:val="0000FF"/>
          <w:szCs w:val="28"/>
        </w:rPr>
      </w:pPr>
      <w:proofErr w:type="spellStart"/>
      <w:r w:rsidRPr="00A36E58">
        <w:rPr>
          <w:rFonts w:ascii="Arial" w:hAnsi="Arial" w:cs="Arial"/>
          <w:b/>
          <w:color w:val="0000FF"/>
          <w:szCs w:val="28"/>
        </w:rPr>
        <w:t>Shipston</w:t>
      </w:r>
      <w:proofErr w:type="spellEnd"/>
      <w:r w:rsidRPr="00A36E58">
        <w:rPr>
          <w:rFonts w:ascii="Arial" w:hAnsi="Arial" w:cs="Arial"/>
          <w:b/>
          <w:color w:val="0000FF"/>
          <w:szCs w:val="28"/>
        </w:rPr>
        <w:t xml:space="preserve"> on </w:t>
      </w:r>
      <w:proofErr w:type="spellStart"/>
      <w:r w:rsidRPr="00A36E58">
        <w:rPr>
          <w:rFonts w:ascii="Arial" w:hAnsi="Arial" w:cs="Arial"/>
          <w:b/>
          <w:color w:val="0000FF"/>
          <w:szCs w:val="28"/>
        </w:rPr>
        <w:t>Stour</w:t>
      </w:r>
      <w:proofErr w:type="spellEnd"/>
    </w:p>
    <w:p w:rsidR="00D366EA" w:rsidRDefault="00D366EA" w:rsidP="00D366EA">
      <w:pPr>
        <w:rPr>
          <w:rFonts w:ascii="Arial" w:hAnsi="Arial" w:cs="Arial"/>
          <w:b/>
          <w:color w:val="0000FF"/>
          <w:szCs w:val="28"/>
        </w:rPr>
      </w:pPr>
      <w:r w:rsidRPr="00A36E58">
        <w:rPr>
          <w:rFonts w:ascii="Arial" w:hAnsi="Arial" w:cs="Arial"/>
          <w:b/>
          <w:color w:val="0000FF"/>
          <w:szCs w:val="28"/>
        </w:rPr>
        <w:t>CV36 4DY</w:t>
      </w:r>
    </w:p>
    <w:p w:rsidR="00A36E58" w:rsidRPr="00A36E58" w:rsidRDefault="00A36E58" w:rsidP="00D366EA">
      <w:pPr>
        <w:rPr>
          <w:rFonts w:ascii="Arial" w:hAnsi="Arial" w:cs="Arial"/>
          <w:b/>
          <w:color w:val="0000FF"/>
          <w:szCs w:val="28"/>
        </w:rPr>
      </w:pPr>
    </w:p>
    <w:p w:rsidR="00D366EA" w:rsidRDefault="007A781B" w:rsidP="00D366EA">
      <w:pPr>
        <w:rPr>
          <w:rFonts w:ascii="Arial" w:hAnsi="Arial" w:cs="Arial"/>
          <w:b/>
          <w:color w:val="0000FF"/>
          <w:szCs w:val="28"/>
        </w:rPr>
      </w:pPr>
      <w:r>
        <w:rPr>
          <w:rFonts w:ascii="Arial" w:hAnsi="Arial" w:cs="Arial"/>
          <w:b/>
          <w:color w:val="0000FF"/>
          <w:szCs w:val="28"/>
        </w:rPr>
        <w:t>01608</w:t>
      </w:r>
      <w:r w:rsidR="00D366EA" w:rsidRPr="00A36E58">
        <w:rPr>
          <w:rFonts w:ascii="Arial" w:hAnsi="Arial" w:cs="Arial"/>
          <w:b/>
          <w:color w:val="0000FF"/>
          <w:szCs w:val="28"/>
        </w:rPr>
        <w:t xml:space="preserve"> 661833</w:t>
      </w:r>
      <w:r w:rsidR="00A36E58">
        <w:rPr>
          <w:rFonts w:ascii="Arial" w:hAnsi="Arial" w:cs="Arial"/>
          <w:b/>
          <w:color w:val="0000FF"/>
          <w:szCs w:val="28"/>
        </w:rPr>
        <w:tab/>
      </w:r>
      <w:r w:rsidR="00A36E58">
        <w:rPr>
          <w:rFonts w:ascii="Arial" w:hAnsi="Arial" w:cs="Arial"/>
          <w:b/>
          <w:color w:val="0000FF"/>
          <w:szCs w:val="28"/>
        </w:rPr>
        <w:tab/>
      </w:r>
      <w:r w:rsidR="00A36E58">
        <w:rPr>
          <w:rFonts w:ascii="Arial" w:hAnsi="Arial" w:cs="Arial"/>
          <w:b/>
          <w:color w:val="0000FF"/>
          <w:szCs w:val="28"/>
        </w:rPr>
        <w:tab/>
      </w:r>
      <w:r w:rsidR="00A36E58">
        <w:rPr>
          <w:rFonts w:ascii="Arial" w:hAnsi="Arial" w:cs="Arial"/>
          <w:b/>
          <w:color w:val="0000FF"/>
          <w:szCs w:val="28"/>
        </w:rPr>
        <w:tab/>
      </w:r>
      <w:r w:rsidR="00A36E58">
        <w:rPr>
          <w:rFonts w:ascii="Arial" w:hAnsi="Arial" w:cs="Arial"/>
          <w:b/>
          <w:color w:val="0000FF"/>
          <w:szCs w:val="28"/>
        </w:rPr>
        <w:tab/>
      </w:r>
      <w:r w:rsidR="00A36E58">
        <w:rPr>
          <w:rFonts w:ascii="Arial" w:hAnsi="Arial" w:cs="Arial"/>
          <w:b/>
          <w:color w:val="0000FF"/>
          <w:szCs w:val="28"/>
        </w:rPr>
        <w:tab/>
      </w:r>
      <w:hyperlink r:id="rId8" w:history="1">
        <w:r w:rsidR="00B82091" w:rsidRPr="00D722E6">
          <w:rPr>
            <w:rStyle w:val="Hyperlink"/>
            <w:rFonts w:ascii="Arial" w:hAnsi="Arial" w:cs="Arial"/>
            <w:b/>
            <w:szCs w:val="28"/>
          </w:rPr>
          <w:t>www.shipstonhigh.co.uk</w:t>
        </w:r>
      </w:hyperlink>
    </w:p>
    <w:p w:rsidR="00B82091" w:rsidRPr="00A36E58" w:rsidRDefault="00B82091" w:rsidP="00D366EA">
      <w:pPr>
        <w:rPr>
          <w:rFonts w:ascii="Arial" w:hAnsi="Arial" w:cs="Arial"/>
          <w:b/>
          <w:color w:val="0000FF"/>
          <w:szCs w:val="28"/>
        </w:rPr>
      </w:pPr>
    </w:p>
    <w:p w:rsidR="00EF42DF" w:rsidRDefault="00A948C5" w:rsidP="00EF42DF">
      <w:pPr>
        <w:jc w:val="right"/>
      </w:pPr>
      <w:r>
        <w:lastRenderedPageBreak/>
        <w:t>June</w:t>
      </w:r>
      <w:r w:rsidR="00711413">
        <w:t xml:space="preserve"> 202</w:t>
      </w:r>
      <w:r>
        <w:t>3</w:t>
      </w:r>
    </w:p>
    <w:p w:rsidR="00EF42DF" w:rsidRDefault="00EF42DF" w:rsidP="00EF42DF">
      <w:r>
        <w:t>Dear Candidate,</w:t>
      </w:r>
    </w:p>
    <w:p w:rsidR="00EF42DF" w:rsidRDefault="00EF42DF" w:rsidP="00EF42DF"/>
    <w:p w:rsidR="00EF42DF" w:rsidRDefault="00D64088" w:rsidP="00EF42DF">
      <w:pPr>
        <w:jc w:val="center"/>
        <w:rPr>
          <w:b/>
        </w:rPr>
      </w:pPr>
      <w:r>
        <w:rPr>
          <w:b/>
        </w:rPr>
        <w:t xml:space="preserve">Post of </w:t>
      </w:r>
      <w:r w:rsidR="00004191">
        <w:rPr>
          <w:rFonts w:ascii="Verdana" w:hAnsi="Verdana"/>
          <w:b/>
          <w:sz w:val="20"/>
          <w:szCs w:val="20"/>
        </w:rPr>
        <w:t>Assistant Headteacher: Pastoral</w:t>
      </w:r>
    </w:p>
    <w:p w:rsidR="00EF42DF" w:rsidRDefault="00EF42DF" w:rsidP="00EF42DF"/>
    <w:p w:rsidR="00004191" w:rsidRDefault="00EF42DF" w:rsidP="00004191">
      <w:r>
        <w:t xml:space="preserve">Thank you for your interest in this post. Shipston High School is a fantastic place to work, and I very much hope that you will wish to apply for this exciting job opportunity. </w:t>
      </w:r>
      <w:r w:rsidR="005F5A3E">
        <w:t xml:space="preserve"> </w:t>
      </w:r>
      <w:r w:rsidR="00004191">
        <w:t xml:space="preserve">The assistant </w:t>
      </w:r>
      <w:proofErr w:type="spellStart"/>
      <w:r w:rsidR="00004191">
        <w:t>headteacher</w:t>
      </w:r>
      <w:proofErr w:type="spellEnd"/>
      <w:r w:rsidR="00004191">
        <w:t xml:space="preserve"> post is a full time, permanent post.  It has arisen at an exciting time for the </w:t>
      </w:r>
      <w:r w:rsidR="00D54DC2">
        <w:t>school and</w:t>
      </w:r>
      <w:r w:rsidR="00004191">
        <w:t xml:space="preserve"> reflects our very deliberate focus on pastoral care as central to securing progress for pupils.  </w:t>
      </w:r>
    </w:p>
    <w:p w:rsidR="00004191" w:rsidRDefault="00004191" w:rsidP="00EF42DF">
      <w:pPr>
        <w:rPr>
          <w:rFonts w:cs="Tahoma"/>
        </w:rPr>
      </w:pPr>
    </w:p>
    <w:p w:rsidR="00284035" w:rsidRDefault="00284035" w:rsidP="00284035">
      <w:pPr>
        <w:rPr>
          <w:rFonts w:cs="Tahoma"/>
        </w:rPr>
      </w:pPr>
      <w:r>
        <w:rPr>
          <w:rFonts w:cs="Tahoma"/>
        </w:rPr>
        <w:t>Shipston High</w:t>
      </w:r>
      <w:r w:rsidR="00B82091">
        <w:rPr>
          <w:rFonts w:cs="Tahoma"/>
        </w:rPr>
        <w:t xml:space="preserve"> School has a unique</w:t>
      </w:r>
      <w:r>
        <w:rPr>
          <w:rFonts w:cs="Tahoma"/>
        </w:rPr>
        <w:t xml:space="preserve"> atmosphere, arising from our high expectations and our student-</w:t>
      </w:r>
      <w:proofErr w:type="spellStart"/>
      <w:r>
        <w:rPr>
          <w:rFonts w:cs="Tahoma"/>
        </w:rPr>
        <w:t>centred</w:t>
      </w:r>
      <w:proofErr w:type="spellEnd"/>
      <w:r>
        <w:rPr>
          <w:rFonts w:cs="Tahoma"/>
        </w:rPr>
        <w:t xml:space="preserve"> ethos.  It is an ethos in which our teachers are able to focus on the </w:t>
      </w:r>
      <w:r w:rsidR="00EA1C29">
        <w:rPr>
          <w:rFonts w:cs="Tahoma"/>
        </w:rPr>
        <w:t>wellbeing</w:t>
      </w:r>
      <w:r>
        <w:rPr>
          <w:rFonts w:cs="Tahoma"/>
        </w:rPr>
        <w:t xml:space="preserve"> and academic progress of our young people. As a result, both students and teachers flourish. This post offers the successful candidate an exceptional opportunity for career development and wi</w:t>
      </w:r>
      <w:r w:rsidR="00004191">
        <w:rPr>
          <w:rFonts w:cs="Tahoma"/>
        </w:rPr>
        <w:t>ll be of interest to colleagues seeking a whole school leadership role</w:t>
      </w:r>
      <w:r>
        <w:rPr>
          <w:rFonts w:cs="Tahoma"/>
        </w:rPr>
        <w:t xml:space="preserve">. </w:t>
      </w:r>
    </w:p>
    <w:p w:rsidR="00284035" w:rsidRDefault="00284035" w:rsidP="00284035">
      <w:pPr>
        <w:rPr>
          <w:rFonts w:cs="Tahoma"/>
        </w:rPr>
      </w:pPr>
    </w:p>
    <w:p w:rsidR="00BC595F" w:rsidRDefault="00BC595F" w:rsidP="00BC595F">
      <w:r>
        <w:t xml:space="preserve">In our search for an outstanding practitioner we are seeking a leader with a commitment to academic excellence and high classroom standards.  The successful applicant will have a good knowledge and understanding of pastoral matters and will be able to demonstrate excellent practice.  A specific </w:t>
      </w:r>
      <w:r w:rsidR="00B82091">
        <w:t xml:space="preserve">teaching </w:t>
      </w:r>
      <w:r>
        <w:t>subject is not designated for this role, but the successful candidate can expect a</w:t>
      </w:r>
      <w:r w:rsidR="00606D2C">
        <w:t>n appropriate teaching</w:t>
      </w:r>
      <w:r>
        <w:t xml:space="preserve"> t</w:t>
      </w:r>
      <w:r w:rsidR="00606D2C">
        <w:t>imetable</w:t>
      </w:r>
      <w:r>
        <w:t>. The person appointed will have a significant part to play in the school’s develop</w:t>
      </w:r>
      <w:r w:rsidR="00606D2C">
        <w:t>ment, and will be the lead for pastoral matters in the school and a fully</w:t>
      </w:r>
      <w:r>
        <w:t xml:space="preserve"> contributing member of the senior team. </w:t>
      </w:r>
      <w:r w:rsidR="00606D2C">
        <w:t>The successful candidate will be the school’s Designated Senior Lead (DSL) for safeguarding.</w:t>
      </w:r>
    </w:p>
    <w:p w:rsidR="00BC595F" w:rsidRDefault="00BC595F" w:rsidP="00BC595F"/>
    <w:p w:rsidR="00002E4E" w:rsidRDefault="00606D2C" w:rsidP="00284035">
      <w:r>
        <w:t xml:space="preserve">Safeguarding, </w:t>
      </w:r>
      <w:proofErr w:type="spellStart"/>
      <w:r>
        <w:t>behaviour</w:t>
      </w:r>
      <w:proofErr w:type="spellEnd"/>
      <w:r w:rsidR="00B82091">
        <w:t xml:space="preserve"> for learning and attendance are</w:t>
      </w:r>
      <w:r>
        <w:t xml:space="preserve"> important to all stakeholders at </w:t>
      </w:r>
      <w:proofErr w:type="spellStart"/>
      <w:r>
        <w:t>Shipston</w:t>
      </w:r>
      <w:proofErr w:type="spellEnd"/>
      <w:r>
        <w:t xml:space="preserve"> High School. The dedicated pastoral team are highly effective practitioners and are well supported by staff and respected by students.</w:t>
      </w:r>
    </w:p>
    <w:p w:rsidR="00284035" w:rsidRDefault="00284035" w:rsidP="00284035"/>
    <w:p w:rsidR="00284035" w:rsidRDefault="00284035" w:rsidP="00284035">
      <w:pPr>
        <w:pStyle w:val="Subtitle"/>
        <w:jc w:val="left"/>
        <w:rPr>
          <w:rFonts w:ascii="Calibri" w:hAnsi="Calibri" w:cs="Arial"/>
        </w:rPr>
      </w:pPr>
      <w:r w:rsidRPr="0054445D">
        <w:rPr>
          <w:rFonts w:ascii="Calibri" w:hAnsi="Calibri" w:cs="Arial"/>
        </w:rPr>
        <w:t>This is</w:t>
      </w:r>
      <w:r>
        <w:rPr>
          <w:rFonts w:ascii="Calibri" w:hAnsi="Calibri" w:cs="Arial"/>
        </w:rPr>
        <w:t xml:space="preserve"> a hugely exciting time for the s</w:t>
      </w:r>
      <w:r w:rsidRPr="0054445D">
        <w:rPr>
          <w:rFonts w:ascii="Calibri" w:hAnsi="Calibri" w:cs="Arial"/>
        </w:rPr>
        <w:t xml:space="preserve">chool.  </w:t>
      </w:r>
      <w:r>
        <w:rPr>
          <w:rFonts w:ascii="Calibri" w:hAnsi="Calibri" w:cs="Arial"/>
        </w:rPr>
        <w:t>At this point of significant national change in education, w</w:t>
      </w:r>
      <w:r w:rsidRPr="0054445D">
        <w:rPr>
          <w:rFonts w:ascii="Calibri" w:hAnsi="Calibri" w:cs="Arial"/>
        </w:rPr>
        <w:t xml:space="preserve">e are highly ambitious for our students and we recognise that our staff </w:t>
      </w:r>
      <w:r>
        <w:rPr>
          <w:rFonts w:ascii="Calibri" w:hAnsi="Calibri" w:cs="Arial"/>
        </w:rPr>
        <w:t>are</w:t>
      </w:r>
      <w:r w:rsidRPr="0054445D">
        <w:rPr>
          <w:rFonts w:ascii="Calibri" w:hAnsi="Calibri" w:cs="Arial"/>
        </w:rPr>
        <w:t xml:space="preserve"> </w:t>
      </w:r>
      <w:r>
        <w:rPr>
          <w:rFonts w:ascii="Calibri" w:hAnsi="Calibri" w:cs="Arial"/>
        </w:rPr>
        <w:t>essential</w:t>
      </w:r>
      <w:r w:rsidRPr="0054445D">
        <w:rPr>
          <w:rFonts w:ascii="Calibri" w:hAnsi="Calibri" w:cs="Arial"/>
        </w:rPr>
        <w:t xml:space="preserve"> to </w:t>
      </w:r>
      <w:r>
        <w:rPr>
          <w:rFonts w:ascii="Calibri" w:hAnsi="Calibri" w:cs="Arial"/>
        </w:rPr>
        <w:t>their</w:t>
      </w:r>
      <w:r w:rsidRPr="0054445D">
        <w:rPr>
          <w:rFonts w:ascii="Calibri" w:hAnsi="Calibri" w:cs="Arial"/>
        </w:rPr>
        <w:t xml:space="preserve"> success. </w:t>
      </w:r>
      <w:r>
        <w:rPr>
          <w:rFonts w:ascii="Calibri" w:hAnsi="Calibri" w:cs="Arial"/>
        </w:rPr>
        <w:t xml:space="preserve"> </w:t>
      </w:r>
      <w:r w:rsidRPr="0054445D">
        <w:rPr>
          <w:rFonts w:ascii="Calibri" w:hAnsi="Calibri" w:cs="Arial"/>
        </w:rPr>
        <w:t>Examina</w:t>
      </w:r>
      <w:r w:rsidR="00D54DC2">
        <w:rPr>
          <w:rFonts w:ascii="Calibri" w:hAnsi="Calibri" w:cs="Arial"/>
        </w:rPr>
        <w:t>tion results and student destinations are consistently</w:t>
      </w:r>
      <w:r>
        <w:rPr>
          <w:rFonts w:ascii="Calibri" w:hAnsi="Calibri" w:cs="Arial"/>
        </w:rPr>
        <w:t xml:space="preserve"> impressive</w:t>
      </w:r>
      <w:r w:rsidRPr="0054445D">
        <w:rPr>
          <w:rFonts w:ascii="Calibri" w:hAnsi="Calibri" w:cs="Arial"/>
        </w:rPr>
        <w:t xml:space="preserve"> and, as a result, </w:t>
      </w:r>
      <w:r>
        <w:rPr>
          <w:rFonts w:ascii="Calibri" w:hAnsi="Calibri" w:cs="Arial"/>
        </w:rPr>
        <w:t>t</w:t>
      </w:r>
      <w:r w:rsidRPr="0054445D">
        <w:rPr>
          <w:rFonts w:ascii="Calibri" w:hAnsi="Calibri" w:cs="Arial"/>
        </w:rPr>
        <w:t>he school</w:t>
      </w:r>
      <w:r>
        <w:rPr>
          <w:rFonts w:ascii="Calibri" w:hAnsi="Calibri" w:cs="Arial"/>
        </w:rPr>
        <w:t xml:space="preserve"> is regularly oversubscribed.</w:t>
      </w:r>
    </w:p>
    <w:p w:rsidR="00284035" w:rsidRPr="000809EC" w:rsidRDefault="00284035" w:rsidP="00284035"/>
    <w:p w:rsidR="00284035" w:rsidRDefault="00284035" w:rsidP="00284035">
      <w:pPr>
        <w:pStyle w:val="Subtitle"/>
        <w:jc w:val="left"/>
        <w:rPr>
          <w:rFonts w:ascii="Calibri" w:hAnsi="Calibri" w:cs="Arial"/>
        </w:rPr>
      </w:pPr>
      <w:r>
        <w:rPr>
          <w:rFonts w:ascii="Calibri" w:hAnsi="Calibri" w:cs="Arial"/>
        </w:rPr>
        <w:t xml:space="preserve">Our students are our best advertisement. They are motivated, </w:t>
      </w:r>
      <w:r w:rsidR="00504779">
        <w:rPr>
          <w:rFonts w:ascii="Calibri" w:hAnsi="Calibri" w:cs="Arial"/>
        </w:rPr>
        <w:t>hardworking</w:t>
      </w:r>
      <w:r>
        <w:rPr>
          <w:rFonts w:ascii="Calibri" w:hAnsi="Calibri" w:cs="Arial"/>
        </w:rPr>
        <w:t xml:space="preserve"> and well behaved.  In March 2018, </w:t>
      </w:r>
      <w:proofErr w:type="spellStart"/>
      <w:r>
        <w:rPr>
          <w:rFonts w:ascii="Calibri" w:hAnsi="Calibri" w:cs="Arial"/>
        </w:rPr>
        <w:t>Ofsted</w:t>
      </w:r>
      <w:proofErr w:type="spellEnd"/>
      <w:r>
        <w:rPr>
          <w:rFonts w:ascii="Calibri" w:hAnsi="Calibri" w:cs="Arial"/>
        </w:rPr>
        <w:t xml:space="preserve"> noted that ‘pupils are a credit’ to the school, describing their conduct as ‘commendable’ and ‘unfailingly polite’.</w:t>
      </w:r>
    </w:p>
    <w:p w:rsidR="00C01D0A" w:rsidRPr="00C01D0A" w:rsidRDefault="00C01D0A" w:rsidP="00C01D0A">
      <w:r>
        <w:t>This is a specific</w:t>
      </w:r>
      <w:r w:rsidR="00194A66">
        <w:t xml:space="preserve"> role</w:t>
      </w:r>
      <w:r>
        <w:t xml:space="preserve">. However, we will include the successful candidate in reviewing the </w:t>
      </w:r>
      <w:r w:rsidR="00B82091">
        <w:t xml:space="preserve">precise </w:t>
      </w:r>
      <w:r>
        <w:t>details</w:t>
      </w:r>
      <w:r w:rsidR="00194A66">
        <w:t xml:space="preserve"> of the role upon appointment, dependent on the skills of the appointee. </w:t>
      </w:r>
    </w:p>
    <w:p w:rsidR="00DE41ED" w:rsidRDefault="00DE41ED" w:rsidP="00DE41ED"/>
    <w:p w:rsidR="00284035" w:rsidRDefault="00284035" w:rsidP="00284035">
      <w:pPr>
        <w:pStyle w:val="Subtitle"/>
        <w:jc w:val="left"/>
        <w:rPr>
          <w:rFonts w:ascii="Calibri" w:hAnsi="Calibri" w:cs="Arial"/>
        </w:rPr>
      </w:pPr>
      <w:r>
        <w:rPr>
          <w:rFonts w:ascii="Calibri" w:hAnsi="Calibri" w:cs="Arial"/>
        </w:rPr>
        <w:t xml:space="preserve">For an informal, confidential discussion about the post or to arrange a visit please contact the Headteacher’s Secretary on 01608 661833 or at </w:t>
      </w:r>
      <w:hyperlink r:id="rId9" w:history="1">
        <w:r>
          <w:rPr>
            <w:rStyle w:val="Hyperlink"/>
            <w:rFonts w:ascii="Calibri" w:hAnsi="Calibri" w:cs="Arial"/>
          </w:rPr>
          <w:t>apunt@shipstonhigh.co.uk</w:t>
        </w:r>
      </w:hyperlink>
      <w:r>
        <w:rPr>
          <w:rFonts w:ascii="Calibri" w:hAnsi="Calibri" w:cs="Arial"/>
        </w:rPr>
        <w:t>. Visits to the school are encouraged, and you will be most welcome. I wish you all the best with your application and very much look forward to hearing from you.</w:t>
      </w:r>
    </w:p>
    <w:p w:rsidR="005F5A3E" w:rsidRDefault="005F5A3E" w:rsidP="00EF42DF">
      <w:pPr>
        <w:pStyle w:val="Subtitle"/>
        <w:jc w:val="left"/>
        <w:rPr>
          <w:rFonts w:ascii="Calibri" w:hAnsi="Calibri" w:cs="Arial"/>
        </w:rPr>
      </w:pPr>
    </w:p>
    <w:p w:rsidR="00EF42DF" w:rsidRDefault="00EF42DF" w:rsidP="00EF42DF">
      <w:pPr>
        <w:pStyle w:val="Subtitle"/>
        <w:jc w:val="left"/>
        <w:rPr>
          <w:rFonts w:ascii="Calibri" w:hAnsi="Calibri" w:cs="Arial"/>
        </w:rPr>
      </w:pPr>
      <w:r>
        <w:rPr>
          <w:rFonts w:ascii="Calibri" w:hAnsi="Calibri" w:cs="Arial"/>
        </w:rPr>
        <w:t>Yours sincerely,</w:t>
      </w:r>
    </w:p>
    <w:p w:rsidR="00EF42DF" w:rsidRDefault="00EF42DF" w:rsidP="00EF42DF">
      <w:pPr>
        <w:pStyle w:val="Subtitle"/>
        <w:jc w:val="left"/>
        <w:rPr>
          <w:rFonts w:ascii="Calibri" w:hAnsi="Calibri" w:cs="Arial"/>
        </w:rPr>
      </w:pPr>
      <w:r>
        <w:rPr>
          <w:rFonts w:ascii="Calibri" w:hAnsi="Calibri" w:cs="Arial"/>
        </w:rPr>
        <w:t xml:space="preserve">Gavin Saunders </w:t>
      </w:r>
    </w:p>
    <w:p w:rsidR="00EF42DF" w:rsidRDefault="00EF42DF" w:rsidP="00EF42DF">
      <w:pPr>
        <w:pStyle w:val="Subtitle"/>
        <w:jc w:val="left"/>
        <w:rPr>
          <w:rFonts w:ascii="Calibri" w:hAnsi="Calibri" w:cs="Arial"/>
        </w:rPr>
      </w:pPr>
      <w:r>
        <w:rPr>
          <w:rFonts w:ascii="Calibri" w:hAnsi="Calibri" w:cs="Arial"/>
        </w:rPr>
        <w:t>Headteacher</w:t>
      </w:r>
    </w:p>
    <w:p w:rsidR="00EF42DF" w:rsidRDefault="00EF42DF" w:rsidP="00EF42DF">
      <w:pPr>
        <w:pStyle w:val="Subtitle"/>
        <w:jc w:val="left"/>
        <w:rPr>
          <w:rFonts w:ascii="Calibri" w:hAnsi="Calibri" w:cs="Arial"/>
          <w:b/>
        </w:rPr>
      </w:pPr>
    </w:p>
    <w:p w:rsidR="00F51EE6" w:rsidRDefault="00F51EE6" w:rsidP="00B70113">
      <w:pPr>
        <w:pStyle w:val="Subtitle"/>
        <w:rPr>
          <w:rFonts w:ascii="Calibri" w:hAnsi="Calibri" w:cs="Arial"/>
          <w:b/>
          <w:sz w:val="28"/>
          <w:szCs w:val="28"/>
        </w:rPr>
      </w:pPr>
    </w:p>
    <w:p w:rsidR="00F51EE6" w:rsidRDefault="00F51EE6" w:rsidP="00B70113">
      <w:pPr>
        <w:pStyle w:val="Subtitle"/>
        <w:rPr>
          <w:rFonts w:ascii="Calibri" w:hAnsi="Calibri" w:cs="Arial"/>
          <w:b/>
          <w:sz w:val="28"/>
          <w:szCs w:val="28"/>
        </w:rPr>
      </w:pPr>
    </w:p>
    <w:p w:rsidR="00B70113" w:rsidRPr="00B70113" w:rsidRDefault="00B70113" w:rsidP="00B70113">
      <w:pPr>
        <w:pStyle w:val="Subtitle"/>
        <w:rPr>
          <w:rFonts w:ascii="Calibri" w:hAnsi="Calibri" w:cs="Arial"/>
          <w:b/>
          <w:sz w:val="28"/>
          <w:szCs w:val="28"/>
        </w:rPr>
      </w:pPr>
      <w:r w:rsidRPr="00B70113">
        <w:rPr>
          <w:rFonts w:ascii="Calibri" w:hAnsi="Calibri" w:cs="Arial"/>
          <w:b/>
          <w:sz w:val="28"/>
          <w:szCs w:val="28"/>
        </w:rPr>
        <w:t>INFORMATION ABOUT APPLYING FOR THE POST</w:t>
      </w:r>
    </w:p>
    <w:p w:rsidR="00B70113" w:rsidRDefault="00B70113" w:rsidP="00B70113">
      <w:pPr>
        <w:pStyle w:val="Subtitle"/>
        <w:rPr>
          <w:rFonts w:ascii="Calibri" w:hAnsi="Calibri" w:cs="Arial"/>
          <w:b/>
        </w:rPr>
      </w:pPr>
    </w:p>
    <w:p w:rsidR="00B70113" w:rsidRPr="00B70113" w:rsidRDefault="00B70113" w:rsidP="00B70113"/>
    <w:p w:rsidR="00B70113" w:rsidRDefault="00B70113" w:rsidP="00B70113">
      <w:pPr>
        <w:pStyle w:val="Subtitle"/>
        <w:jc w:val="left"/>
        <w:rPr>
          <w:rFonts w:ascii="Calibri" w:hAnsi="Calibri" w:cs="Arial"/>
        </w:rPr>
      </w:pPr>
      <w:r>
        <w:rPr>
          <w:rFonts w:ascii="Calibri" w:hAnsi="Calibri" w:cs="Arial"/>
        </w:rPr>
        <w:t>Please complete an application form and forward it by post or e-mail to</w:t>
      </w:r>
      <w:r w:rsidRPr="00572716">
        <w:rPr>
          <w:rFonts w:ascii="Calibri" w:hAnsi="Calibri" w:cs="Arial"/>
        </w:rPr>
        <w:t xml:space="preserve"> Paul Hunt</w:t>
      </w:r>
      <w:r>
        <w:rPr>
          <w:rFonts w:ascii="Calibri" w:hAnsi="Calibri" w:cs="Arial"/>
        </w:rPr>
        <w:t>, Business Manager,</w:t>
      </w:r>
      <w:r w:rsidRPr="00572716">
        <w:rPr>
          <w:rFonts w:ascii="Calibri" w:hAnsi="Calibri" w:cs="Arial"/>
        </w:rPr>
        <w:t xml:space="preserve"> at HAYS Recruitment</w:t>
      </w:r>
      <w:r>
        <w:rPr>
          <w:rFonts w:ascii="Calibri" w:hAnsi="Calibri" w:cs="Arial"/>
        </w:rPr>
        <w:t>:</w:t>
      </w:r>
    </w:p>
    <w:p w:rsidR="00B70113" w:rsidRDefault="00B70113" w:rsidP="00B70113">
      <w:pPr>
        <w:pStyle w:val="Subtitle"/>
        <w:jc w:val="left"/>
        <w:rPr>
          <w:rFonts w:ascii="Calibri" w:hAnsi="Calibri" w:cs="Arial"/>
        </w:rPr>
      </w:pPr>
    </w:p>
    <w:p w:rsidR="00FD5436" w:rsidRDefault="00B70113" w:rsidP="00FD5436">
      <w:pPr>
        <w:pStyle w:val="Subtitle"/>
        <w:jc w:val="left"/>
        <w:rPr>
          <w:rFonts w:ascii="Calibri" w:hAnsi="Calibri" w:cs="Arial"/>
        </w:rPr>
      </w:pPr>
      <w:r>
        <w:rPr>
          <w:rFonts w:ascii="Calibri" w:hAnsi="Calibri" w:cs="Arial"/>
        </w:rPr>
        <w:t xml:space="preserve"> Address:  </w:t>
      </w:r>
      <w:r>
        <w:rPr>
          <w:rFonts w:ascii="Calibri" w:hAnsi="Calibri" w:cs="Arial"/>
        </w:rPr>
        <w:tab/>
      </w:r>
      <w:r w:rsidR="00FD5436">
        <w:rPr>
          <w:rFonts w:ascii="Calibri" w:hAnsi="Calibri" w:cs="Arial"/>
        </w:rPr>
        <w:t>3</w:t>
      </w:r>
      <w:r w:rsidR="00FD5436">
        <w:rPr>
          <w:rFonts w:ascii="Calibri" w:hAnsi="Calibri" w:cs="Arial"/>
          <w:vertAlign w:val="superscript"/>
        </w:rPr>
        <w:t>rd</w:t>
      </w:r>
      <w:r w:rsidR="00FD5436">
        <w:rPr>
          <w:rFonts w:ascii="Calibri" w:hAnsi="Calibri" w:cs="Arial"/>
        </w:rPr>
        <w:t xml:space="preserve"> Floor</w:t>
      </w:r>
    </w:p>
    <w:p w:rsidR="00FD5436" w:rsidRDefault="00FD5436" w:rsidP="00FD5436">
      <w:r>
        <w:tab/>
      </w:r>
      <w:r>
        <w:tab/>
        <w:t xml:space="preserve">1 </w:t>
      </w:r>
      <w:proofErr w:type="spellStart"/>
      <w:r>
        <w:t>Colmore</w:t>
      </w:r>
      <w:proofErr w:type="spellEnd"/>
      <w:r>
        <w:t xml:space="preserve"> Square</w:t>
      </w:r>
    </w:p>
    <w:p w:rsidR="00FD5436" w:rsidRDefault="00FD5436" w:rsidP="00FD5436">
      <w:r>
        <w:tab/>
      </w:r>
      <w:r>
        <w:tab/>
        <w:t>Birmingham</w:t>
      </w:r>
    </w:p>
    <w:p w:rsidR="00FD5436" w:rsidRDefault="00FD5436" w:rsidP="00FD5436">
      <w:r>
        <w:tab/>
      </w:r>
      <w:r>
        <w:tab/>
        <w:t>B4 6AJ</w:t>
      </w:r>
    </w:p>
    <w:p w:rsidR="00B70113" w:rsidRDefault="00B70113" w:rsidP="00FD5436">
      <w:pPr>
        <w:pStyle w:val="Subtitle"/>
        <w:jc w:val="left"/>
        <w:rPr>
          <w:rFonts w:ascii="Calibri" w:hAnsi="Calibri" w:cs="Arial"/>
        </w:rPr>
      </w:pPr>
    </w:p>
    <w:p w:rsidR="00B70113" w:rsidRDefault="00B70113" w:rsidP="00B70113">
      <w:pPr>
        <w:pStyle w:val="Subtitle"/>
        <w:jc w:val="left"/>
        <w:rPr>
          <w:rFonts w:ascii="Calibri" w:hAnsi="Calibri" w:cs="Arial"/>
        </w:rPr>
      </w:pPr>
      <w:r>
        <w:rPr>
          <w:rFonts w:ascii="Calibri" w:hAnsi="Calibri" w:cs="Arial"/>
        </w:rPr>
        <w:t xml:space="preserve">Telephone: </w:t>
      </w:r>
      <w:r>
        <w:rPr>
          <w:rFonts w:ascii="Calibri" w:hAnsi="Calibri" w:cs="Arial"/>
        </w:rPr>
        <w:tab/>
      </w:r>
      <w:r w:rsidRPr="00572716">
        <w:rPr>
          <w:rFonts w:ascii="Calibri" w:hAnsi="Calibri" w:cs="Arial"/>
        </w:rPr>
        <w:t xml:space="preserve">0121 236 4476 </w:t>
      </w:r>
    </w:p>
    <w:p w:rsidR="00B70113" w:rsidRDefault="00B70113" w:rsidP="00B70113">
      <w:pPr>
        <w:pStyle w:val="Subtitle"/>
        <w:jc w:val="left"/>
        <w:rPr>
          <w:rFonts w:ascii="Calibri" w:hAnsi="Calibri" w:cs="Arial"/>
        </w:rPr>
      </w:pPr>
    </w:p>
    <w:p w:rsidR="00B70113" w:rsidRDefault="0004789C" w:rsidP="00B70113">
      <w:pPr>
        <w:pStyle w:val="Subtitle"/>
        <w:jc w:val="left"/>
        <w:rPr>
          <w:rFonts w:ascii="Calibri" w:hAnsi="Calibri" w:cs="Arial"/>
        </w:rPr>
      </w:pPr>
      <w:r>
        <w:rPr>
          <w:rFonts w:ascii="Calibri" w:hAnsi="Calibri" w:cs="Arial"/>
        </w:rPr>
        <w:t>E</w:t>
      </w:r>
      <w:r w:rsidR="00B70113">
        <w:rPr>
          <w:rFonts w:ascii="Calibri" w:hAnsi="Calibri" w:cs="Arial"/>
        </w:rPr>
        <w:t xml:space="preserve">mail: </w:t>
      </w:r>
      <w:r>
        <w:rPr>
          <w:rFonts w:ascii="Calibri" w:hAnsi="Calibri" w:cs="Arial"/>
        </w:rPr>
        <w:tab/>
      </w:r>
      <w:r w:rsidR="00B70113">
        <w:rPr>
          <w:rFonts w:ascii="Calibri" w:hAnsi="Calibri" w:cs="Arial"/>
        </w:rPr>
        <w:tab/>
      </w:r>
      <w:r w:rsidR="00B70113" w:rsidRPr="0004789C">
        <w:rPr>
          <w:rFonts w:ascii="Calibri" w:hAnsi="Calibri" w:cs="Arial"/>
        </w:rPr>
        <w:t>shipstonhigh@hays.com</w:t>
      </w:r>
    </w:p>
    <w:p w:rsidR="00B70113" w:rsidRDefault="00B70113" w:rsidP="00B70113">
      <w:pPr>
        <w:pStyle w:val="Subtitle"/>
        <w:jc w:val="left"/>
        <w:rPr>
          <w:rFonts w:ascii="Calibri" w:hAnsi="Calibri" w:cs="Arial"/>
        </w:rPr>
      </w:pPr>
    </w:p>
    <w:p w:rsidR="00B70113" w:rsidRDefault="00B70113" w:rsidP="00B70113">
      <w:pPr>
        <w:pStyle w:val="Subtitle"/>
        <w:jc w:val="left"/>
        <w:rPr>
          <w:rFonts w:ascii="Calibri" w:hAnsi="Calibri" w:cs="Arial"/>
        </w:rPr>
      </w:pPr>
      <w:r>
        <w:rPr>
          <w:rFonts w:ascii="Calibri" w:hAnsi="Calibri" w:cs="Arial"/>
        </w:rPr>
        <w:t xml:space="preserve">Further information about the post and an application form are available from HAYS Recruitment and are also on the school’s own website. </w:t>
      </w:r>
    </w:p>
    <w:p w:rsidR="00B70113" w:rsidRDefault="00B70113" w:rsidP="00B70113">
      <w:pPr>
        <w:pStyle w:val="Subtitle"/>
        <w:jc w:val="left"/>
        <w:rPr>
          <w:rFonts w:ascii="Calibri" w:hAnsi="Calibri" w:cs="Arial"/>
        </w:rPr>
      </w:pPr>
    </w:p>
    <w:p w:rsidR="00862A22" w:rsidRDefault="00B70113" w:rsidP="00862A22">
      <w:pPr>
        <w:pStyle w:val="Subtitle"/>
        <w:jc w:val="left"/>
        <w:rPr>
          <w:rFonts w:ascii="Calibri" w:hAnsi="Calibri" w:cs="Arial"/>
        </w:rPr>
      </w:pPr>
      <w:r>
        <w:rPr>
          <w:rFonts w:ascii="Calibri" w:hAnsi="Calibri" w:cs="Arial"/>
        </w:rPr>
        <w:t xml:space="preserve">In your application please indicate (no more than 2 sides of A4) how you feel your experience to date has prepared you for this </w:t>
      </w:r>
      <w:r w:rsidR="00B82F25">
        <w:rPr>
          <w:rFonts w:ascii="Calibri" w:hAnsi="Calibri" w:cs="Arial"/>
        </w:rPr>
        <w:t>post and what strengths you feel you could offer the school</w:t>
      </w:r>
      <w:r w:rsidR="00862A22">
        <w:rPr>
          <w:rFonts w:ascii="Calibri" w:hAnsi="Calibri" w:cs="Arial"/>
        </w:rPr>
        <w:t>.</w:t>
      </w:r>
      <w:r w:rsidR="00862A22" w:rsidRPr="00862A22">
        <w:rPr>
          <w:rFonts w:ascii="Calibri" w:hAnsi="Calibri" w:cs="Arial"/>
        </w:rPr>
        <w:t xml:space="preserve"> </w:t>
      </w:r>
      <w:r w:rsidR="00862A22">
        <w:rPr>
          <w:rFonts w:ascii="Calibri" w:hAnsi="Calibri" w:cs="Arial"/>
        </w:rPr>
        <w:t>Please include specific examples of</w:t>
      </w:r>
      <w:r w:rsidR="00D54DC2">
        <w:rPr>
          <w:rFonts w:ascii="Calibri" w:hAnsi="Calibri" w:cs="Arial"/>
        </w:rPr>
        <w:t xml:space="preserve"> where your work has supported pupils and their access to the curriculum</w:t>
      </w:r>
      <w:r w:rsidR="00862A22">
        <w:rPr>
          <w:rFonts w:ascii="Calibri" w:hAnsi="Calibri" w:cs="Arial"/>
        </w:rPr>
        <w:t xml:space="preserve">. </w:t>
      </w:r>
    </w:p>
    <w:p w:rsidR="00862A22" w:rsidRDefault="00862A22" w:rsidP="00862A22"/>
    <w:p w:rsidR="00B70113" w:rsidRDefault="00B70113" w:rsidP="00B70113">
      <w:pPr>
        <w:pStyle w:val="Subtitle"/>
        <w:jc w:val="left"/>
        <w:rPr>
          <w:rFonts w:ascii="Calibri" w:hAnsi="Calibri" w:cs="Arial"/>
        </w:rPr>
      </w:pPr>
    </w:p>
    <w:p w:rsidR="00B70113" w:rsidRPr="004E5E20" w:rsidRDefault="00B70113" w:rsidP="00B70113">
      <w:pPr>
        <w:pStyle w:val="Subtitle"/>
        <w:jc w:val="left"/>
        <w:rPr>
          <w:rFonts w:ascii="Calibri" w:hAnsi="Calibri" w:cs="Arial"/>
          <w:b/>
        </w:rPr>
      </w:pPr>
      <w:r w:rsidRPr="00572716">
        <w:rPr>
          <w:rFonts w:ascii="Calibri" w:hAnsi="Calibri" w:cs="Arial"/>
        </w:rPr>
        <w:t xml:space="preserve">The closing date for applications is </w:t>
      </w:r>
      <w:r w:rsidR="00002E4E" w:rsidRPr="00A948C5">
        <w:rPr>
          <w:rFonts w:ascii="Calibri" w:hAnsi="Calibri" w:cs="Arial"/>
          <w:highlight w:val="yellow"/>
        </w:rPr>
        <w:t>9</w:t>
      </w:r>
      <w:r w:rsidR="009A6EAE" w:rsidRPr="00A948C5">
        <w:rPr>
          <w:rFonts w:ascii="Calibri" w:hAnsi="Calibri" w:cs="Arial"/>
          <w:highlight w:val="yellow"/>
        </w:rPr>
        <w:t>.00</w:t>
      </w:r>
      <w:r w:rsidR="00D23385" w:rsidRPr="00A948C5">
        <w:rPr>
          <w:rFonts w:ascii="Calibri" w:hAnsi="Calibri" w:cs="Arial"/>
          <w:highlight w:val="yellow"/>
        </w:rPr>
        <w:t xml:space="preserve"> </w:t>
      </w:r>
      <w:r w:rsidR="00002E4E" w:rsidRPr="00A948C5">
        <w:rPr>
          <w:rFonts w:ascii="Calibri" w:hAnsi="Calibri" w:cs="Arial"/>
          <w:highlight w:val="yellow"/>
        </w:rPr>
        <w:t>a</w:t>
      </w:r>
      <w:r w:rsidR="00D23385" w:rsidRPr="00A948C5">
        <w:rPr>
          <w:rFonts w:ascii="Calibri" w:hAnsi="Calibri" w:cs="Arial"/>
          <w:highlight w:val="yellow"/>
        </w:rPr>
        <w:t>.</w:t>
      </w:r>
      <w:r w:rsidRPr="00A948C5">
        <w:rPr>
          <w:rFonts w:ascii="Calibri" w:hAnsi="Calibri" w:cs="Arial"/>
          <w:highlight w:val="yellow"/>
        </w:rPr>
        <w:t>m</w:t>
      </w:r>
      <w:r w:rsidR="00D23385" w:rsidRPr="00A948C5">
        <w:rPr>
          <w:rFonts w:ascii="Calibri" w:hAnsi="Calibri" w:cs="Arial"/>
          <w:highlight w:val="yellow"/>
        </w:rPr>
        <w:t>.</w:t>
      </w:r>
      <w:r w:rsidRPr="00A948C5">
        <w:rPr>
          <w:rFonts w:ascii="Calibri" w:hAnsi="Calibri" w:cs="Arial"/>
          <w:highlight w:val="yellow"/>
        </w:rPr>
        <w:t xml:space="preserve"> on </w:t>
      </w:r>
      <w:r w:rsidR="00A948C5">
        <w:rPr>
          <w:rFonts w:ascii="Calibri" w:hAnsi="Calibri" w:cs="Arial"/>
          <w:highlight w:val="yellow"/>
        </w:rPr>
        <w:t>26</w:t>
      </w:r>
      <w:r w:rsidR="00557687" w:rsidRPr="00A948C5">
        <w:rPr>
          <w:rFonts w:ascii="Calibri" w:hAnsi="Calibri" w:cs="Arial"/>
          <w:highlight w:val="yellow"/>
          <w:vertAlign w:val="superscript"/>
        </w:rPr>
        <w:t>th</w:t>
      </w:r>
      <w:r w:rsidR="00A948C5">
        <w:rPr>
          <w:rFonts w:ascii="Calibri" w:hAnsi="Calibri" w:cs="Arial"/>
          <w:highlight w:val="yellow"/>
        </w:rPr>
        <w:t xml:space="preserve"> June 202</w:t>
      </w:r>
      <w:r w:rsidR="00A948C5">
        <w:rPr>
          <w:rFonts w:ascii="Calibri" w:hAnsi="Calibri" w:cs="Arial"/>
        </w:rPr>
        <w:t>3</w:t>
      </w:r>
      <w:r w:rsidR="0065126D">
        <w:rPr>
          <w:rFonts w:ascii="Calibri" w:hAnsi="Calibri" w:cs="Arial"/>
        </w:rPr>
        <w:t xml:space="preserve"> </w:t>
      </w:r>
      <w:r w:rsidRPr="00572716">
        <w:rPr>
          <w:rFonts w:ascii="Calibri" w:hAnsi="Calibri" w:cs="Arial"/>
        </w:rPr>
        <w:t>with i</w:t>
      </w:r>
      <w:r w:rsidR="004E5E20">
        <w:rPr>
          <w:rFonts w:ascii="Calibri" w:hAnsi="Calibri" w:cs="Arial"/>
        </w:rPr>
        <w:t>nterviews planned for shortly afterwards</w:t>
      </w:r>
      <w:r w:rsidR="00862A22">
        <w:rPr>
          <w:rFonts w:ascii="Calibri" w:hAnsi="Calibri" w:cs="Arial"/>
        </w:rPr>
        <w:t>.</w:t>
      </w:r>
    </w:p>
    <w:p w:rsidR="00B70113" w:rsidRPr="00A65E28" w:rsidRDefault="00B70113" w:rsidP="00B70113">
      <w:pPr>
        <w:pStyle w:val="Subtitle"/>
        <w:jc w:val="left"/>
        <w:rPr>
          <w:rFonts w:ascii="Calibri" w:hAnsi="Calibri" w:cs="Arial"/>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B34F2" w:rsidRPr="00BB34F2" w:rsidRDefault="00BB34F2" w:rsidP="00BB34F2"/>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82F25" w:rsidRDefault="00B82F25" w:rsidP="00B70113">
      <w:pPr>
        <w:pStyle w:val="Subtitle"/>
        <w:rPr>
          <w:rFonts w:ascii="Calibri" w:hAnsi="Calibri" w:cs="Arial"/>
          <w:b/>
          <w:sz w:val="28"/>
          <w:szCs w:val="28"/>
        </w:rPr>
      </w:pPr>
    </w:p>
    <w:p w:rsidR="00EA1C29" w:rsidRDefault="00EA1C29">
      <w:pPr>
        <w:rPr>
          <w:rFonts w:cs="Arial"/>
          <w:b/>
          <w:sz w:val="28"/>
          <w:szCs w:val="28"/>
        </w:rPr>
      </w:pPr>
      <w:r>
        <w:rPr>
          <w:rFonts w:cs="Arial"/>
          <w:b/>
          <w:sz w:val="28"/>
          <w:szCs w:val="28"/>
        </w:rPr>
        <w:br w:type="page"/>
      </w:r>
    </w:p>
    <w:p w:rsidR="00B70113" w:rsidRPr="00B70113" w:rsidRDefault="00557687" w:rsidP="00B70113">
      <w:pPr>
        <w:pStyle w:val="Subtitle"/>
        <w:rPr>
          <w:rFonts w:ascii="Calibri" w:hAnsi="Calibri" w:cs="Arial"/>
          <w:sz w:val="28"/>
          <w:szCs w:val="28"/>
        </w:rPr>
      </w:pPr>
      <w:r>
        <w:rPr>
          <w:rFonts w:ascii="Calibri" w:hAnsi="Calibri" w:cs="Arial"/>
          <w:b/>
          <w:sz w:val="28"/>
          <w:szCs w:val="28"/>
        </w:rPr>
        <w:lastRenderedPageBreak/>
        <w:t>INFORMATION ABOUT THE PASTORAL TEAM</w:t>
      </w:r>
      <w:r w:rsidR="00B70113" w:rsidRPr="00B70113">
        <w:rPr>
          <w:rFonts w:ascii="Calibri" w:hAnsi="Calibri" w:cs="Arial"/>
          <w:b/>
          <w:sz w:val="28"/>
          <w:szCs w:val="28"/>
        </w:rPr>
        <w:t xml:space="preserve"> </w:t>
      </w:r>
    </w:p>
    <w:p w:rsidR="00B70113" w:rsidRDefault="00B70113" w:rsidP="00B70113">
      <w:pPr>
        <w:pStyle w:val="Subtitle"/>
        <w:jc w:val="left"/>
        <w:rPr>
          <w:rFonts w:ascii="Calibri" w:hAnsi="Calibri" w:cs="Arial"/>
        </w:rPr>
      </w:pPr>
    </w:p>
    <w:p w:rsidR="00B70113" w:rsidRPr="00B70113" w:rsidRDefault="00B70113" w:rsidP="00B70113"/>
    <w:p w:rsidR="00002E4E" w:rsidRDefault="00557687" w:rsidP="00002E4E">
      <w:pPr>
        <w:rPr>
          <w:rFonts w:cs="Tahoma"/>
        </w:rPr>
      </w:pPr>
      <w:r>
        <w:rPr>
          <w:rFonts w:cs="Tahoma"/>
        </w:rPr>
        <w:t xml:space="preserve">Pastoral care is an important part of our student </w:t>
      </w:r>
      <w:proofErr w:type="spellStart"/>
      <w:r>
        <w:rPr>
          <w:rFonts w:cs="Tahoma"/>
        </w:rPr>
        <w:t>centred</w:t>
      </w:r>
      <w:proofErr w:type="spellEnd"/>
      <w:r>
        <w:rPr>
          <w:rFonts w:cs="Tahoma"/>
        </w:rPr>
        <w:t xml:space="preserve"> ethos. </w:t>
      </w:r>
      <w:r w:rsidR="00002E4E">
        <w:rPr>
          <w:rFonts w:cs="Tahoma"/>
        </w:rPr>
        <w:t xml:space="preserve"> </w:t>
      </w:r>
      <w:r>
        <w:rPr>
          <w:rFonts w:cs="Tahoma"/>
        </w:rPr>
        <w:t>As a schoo</w:t>
      </w:r>
      <w:r w:rsidR="00B82091">
        <w:rPr>
          <w:rFonts w:cs="Tahoma"/>
        </w:rPr>
        <w:t>l, we know that students who</w:t>
      </w:r>
      <w:r>
        <w:rPr>
          <w:rFonts w:cs="Tahoma"/>
        </w:rPr>
        <w:t xml:space="preserve"> feel supported and secure in school will be able to access the curriculum and focus on their academic progress. The team work hard to care for the needs of our students to ensure that they have a strong</w:t>
      </w:r>
      <w:r w:rsidR="00002E4E">
        <w:rPr>
          <w:rFonts w:cs="Tahoma"/>
        </w:rPr>
        <w:t xml:space="preserve"> foundation for future learning and are able to access the next steps in their education and careers. </w:t>
      </w:r>
    </w:p>
    <w:p w:rsidR="00002E4E" w:rsidRDefault="00002E4E" w:rsidP="00002E4E">
      <w:pPr>
        <w:rPr>
          <w:rFonts w:cs="Tahoma"/>
        </w:rPr>
      </w:pPr>
    </w:p>
    <w:p w:rsidR="00002E4E" w:rsidRDefault="00557687" w:rsidP="00002E4E">
      <w:r>
        <w:t>The pastoral team is</w:t>
      </w:r>
      <w:r w:rsidR="00002E4E">
        <w:t xml:space="preserve"> li</w:t>
      </w:r>
      <w:r>
        <w:t>vely, enterprising and collaborative</w:t>
      </w:r>
      <w:r w:rsidR="00A4224F">
        <w:t>.</w:t>
      </w:r>
      <w:r w:rsidR="001E61F7">
        <w:t xml:space="preserve"> The school runs a house system where all students belong to a form group allocated to one of our four houses, named Badger, Hart, Mayo and Sheldon. Form groups are year group specific, with all year groups represented in each house. </w:t>
      </w:r>
    </w:p>
    <w:p w:rsidR="001E61F7" w:rsidRDefault="001E61F7" w:rsidP="00002E4E"/>
    <w:p w:rsidR="001E61F7" w:rsidRDefault="001E61F7" w:rsidP="00002E4E">
      <w:r>
        <w:t>Each house is managed by a Head of House (</w:t>
      </w:r>
      <w:proofErr w:type="spellStart"/>
      <w:r>
        <w:t>HoH</w:t>
      </w:r>
      <w:proofErr w:type="spellEnd"/>
      <w:r>
        <w:t xml:space="preserve">) who is responsible for the pastoral care of the students in their house, and this team will be led and managed by the successful candidate. Currently, two </w:t>
      </w:r>
      <w:proofErr w:type="spellStart"/>
      <w:r>
        <w:t>HoH</w:t>
      </w:r>
      <w:proofErr w:type="spellEnd"/>
      <w:r>
        <w:t xml:space="preserve"> colleagues are teachers with timetables, and two are non-teaching staff. All are skilled and dedicated pastoral professionals. </w:t>
      </w:r>
    </w:p>
    <w:p w:rsidR="001E61F7" w:rsidRDefault="001E61F7" w:rsidP="00002E4E"/>
    <w:p w:rsidR="001E61F7" w:rsidRDefault="001E61F7" w:rsidP="00002E4E">
      <w:r>
        <w:t xml:space="preserve">The school safeguarding team includes pastoral colleagues, </w:t>
      </w:r>
      <w:r w:rsidR="00906FC2">
        <w:t xml:space="preserve">plus both </w:t>
      </w:r>
      <w:r>
        <w:t>our SENCO and student services manager</w:t>
      </w:r>
      <w:r w:rsidR="00906FC2">
        <w:t xml:space="preserve"> and a member of the PE teaching team. </w:t>
      </w:r>
      <w:r w:rsidR="00A948C5">
        <w:t xml:space="preserve">We are currently recruiting a Child Protection Officer for September 2023 to be the key manager of safeguarding in the school. </w:t>
      </w:r>
      <w:r w:rsidR="00906FC2">
        <w:t>All staff in the school receive regular safeguarding training, often led internally by the DSL.</w:t>
      </w:r>
    </w:p>
    <w:p w:rsidR="001E61F7" w:rsidRDefault="001E61F7" w:rsidP="00002E4E"/>
    <w:p w:rsidR="00002E4E" w:rsidRDefault="00906FC2" w:rsidP="00002E4E">
      <w:r>
        <w:t xml:space="preserve">The majority of teaching staff are form tutors. The team of tutors for each house work closely with the Heads of House in supporting pastoral activities and being alert to safeguarding. The school assembly </w:t>
      </w:r>
      <w:proofErr w:type="spellStart"/>
      <w:r>
        <w:t>rota</w:t>
      </w:r>
      <w:proofErr w:type="spellEnd"/>
      <w:r>
        <w:t xml:space="preserve">, overseen by the senior leader for pastoral, involves pastoral and senior staff in delivering a planned program of house assemblies. Assemblies enable reflection on a range of issues and promote the ethos and values of the school. </w:t>
      </w:r>
    </w:p>
    <w:p w:rsidR="00906FC2" w:rsidRDefault="00906FC2" w:rsidP="00002E4E"/>
    <w:p w:rsidR="00893419" w:rsidRDefault="006B1E1A" w:rsidP="00002E4E">
      <w:r>
        <w:t>The team</w:t>
      </w:r>
      <w:r w:rsidR="00002E4E" w:rsidRPr="00244CFC">
        <w:t xml:space="preserve"> is always keen to t</w:t>
      </w:r>
      <w:r>
        <w:t>ry new resources and</w:t>
      </w:r>
      <w:r w:rsidR="00002E4E" w:rsidRPr="00244CFC">
        <w:t xml:space="preserve"> ideas, constantly striving to i</w:t>
      </w:r>
      <w:r>
        <w:t>mprove the quality of care</w:t>
      </w:r>
      <w:r w:rsidR="00002E4E" w:rsidRPr="00244CFC">
        <w:t xml:space="preserve"> and </w:t>
      </w:r>
      <w:r>
        <w:t xml:space="preserve">the </w:t>
      </w:r>
      <w:r w:rsidR="00002E4E">
        <w:t>learning experience the pupils</w:t>
      </w:r>
      <w:r w:rsidR="00002E4E" w:rsidRPr="00244CFC">
        <w:t xml:space="preserve"> at </w:t>
      </w:r>
      <w:proofErr w:type="spellStart"/>
      <w:r w:rsidR="00002E4E" w:rsidRPr="00244CFC">
        <w:t>Shipston</w:t>
      </w:r>
      <w:proofErr w:type="spellEnd"/>
      <w:r w:rsidR="00002E4E" w:rsidRPr="00244CFC">
        <w:t xml:space="preserve"> High receive. </w:t>
      </w:r>
      <w:r>
        <w:t xml:space="preserve">The team regularly work with outside agencies and colleagues </w:t>
      </w:r>
      <w:r w:rsidR="00002E4E">
        <w:t>from other institutions</w:t>
      </w:r>
      <w:r>
        <w:t xml:space="preserve"> to further assist students’</w:t>
      </w:r>
      <w:r w:rsidR="00002E4E">
        <w:t xml:space="preserve"> success. </w:t>
      </w:r>
    </w:p>
    <w:p w:rsidR="00893419" w:rsidRDefault="00893419" w:rsidP="00002E4E"/>
    <w:p w:rsidR="00002E4E" w:rsidRDefault="006B1E1A" w:rsidP="00002E4E">
      <w:r>
        <w:t>The team</w:t>
      </w:r>
      <w:r w:rsidR="00A70246">
        <w:t xml:space="preserve"> share</w:t>
      </w:r>
      <w:r w:rsidR="00002E4E" w:rsidRPr="00244CFC">
        <w:t xml:space="preserve"> ideas and res</w:t>
      </w:r>
      <w:r w:rsidR="00A70246">
        <w:t>ources regularly and understand</w:t>
      </w:r>
      <w:r>
        <w:t xml:space="preserve"> the importance of collaborative working</w:t>
      </w:r>
      <w:r w:rsidR="00002E4E" w:rsidRPr="00244CFC">
        <w:t xml:space="preserve">. </w:t>
      </w:r>
      <w:r>
        <w:t>This includes close relationships with the Learning</w:t>
      </w:r>
      <w:r w:rsidR="00893419">
        <w:t xml:space="preserve"> Sup</w:t>
      </w:r>
      <w:r>
        <w:t>port Department</w:t>
      </w:r>
      <w:r w:rsidR="00A948C5">
        <w:t>, and our inclusion colleagues</w:t>
      </w:r>
      <w:r>
        <w:t xml:space="preserve">. </w:t>
      </w:r>
      <w:r w:rsidR="00A948C5">
        <w:t>The team provide also support</w:t>
      </w:r>
      <w:r w:rsidR="00893419">
        <w:t xml:space="preserve"> students who experience a range of barriers to learning, including emotional and mental health related matters. </w:t>
      </w:r>
    </w:p>
    <w:p w:rsidR="00002E4E" w:rsidRDefault="00002E4E" w:rsidP="00002E4E"/>
    <w:p w:rsidR="00002E4E" w:rsidRPr="00244CFC" w:rsidRDefault="00893419" w:rsidP="00002E4E">
      <w:r>
        <w:rPr>
          <w:rFonts w:cs="Tahoma"/>
        </w:rPr>
        <w:t>The pastoral team are active, effective</w:t>
      </w:r>
      <w:r w:rsidR="00002E4E">
        <w:rPr>
          <w:rFonts w:cs="Tahoma"/>
        </w:rPr>
        <w:t>, and important to the school. The current team are strong practitioners of impressive commit</w:t>
      </w:r>
      <w:r>
        <w:rPr>
          <w:rFonts w:cs="Tahoma"/>
        </w:rPr>
        <w:t>ment. Students trust and respect the care they receive</w:t>
      </w:r>
      <w:r w:rsidR="00002E4E">
        <w:rPr>
          <w:rFonts w:cs="Tahoma"/>
        </w:rPr>
        <w:t>. This vacancy is a unique career opportunity for the right candidate.</w:t>
      </w:r>
    </w:p>
    <w:p w:rsidR="00002E4E" w:rsidRDefault="00002E4E" w:rsidP="00002E4E">
      <w:pPr>
        <w:pStyle w:val="Subtitle"/>
        <w:rPr>
          <w:rFonts w:ascii="Calibri" w:hAnsi="Calibri" w:cs="Arial"/>
          <w:b/>
        </w:rPr>
      </w:pPr>
    </w:p>
    <w:p w:rsidR="00650232" w:rsidRDefault="00650232" w:rsidP="00650232">
      <w:pPr>
        <w:pStyle w:val="Subtitle"/>
        <w:rPr>
          <w:rFonts w:ascii="Calibri" w:hAnsi="Calibri" w:cs="Arial"/>
          <w:b/>
          <w:sz w:val="28"/>
          <w:szCs w:val="28"/>
        </w:rPr>
      </w:pPr>
    </w:p>
    <w:p w:rsidR="00650232" w:rsidRDefault="00650232" w:rsidP="00650232">
      <w:pPr>
        <w:pStyle w:val="Subtitle"/>
        <w:rPr>
          <w:rFonts w:ascii="Calibri" w:hAnsi="Calibri" w:cs="Arial"/>
          <w:b/>
          <w:sz w:val="28"/>
          <w:szCs w:val="28"/>
        </w:rPr>
      </w:pPr>
    </w:p>
    <w:p w:rsidR="00A948C5" w:rsidRDefault="00A948C5" w:rsidP="00A948C5"/>
    <w:p w:rsidR="00A948C5" w:rsidRPr="00A948C5" w:rsidRDefault="00A948C5" w:rsidP="00A948C5"/>
    <w:p w:rsidR="00650232" w:rsidRDefault="00650232" w:rsidP="00650232">
      <w:pPr>
        <w:pStyle w:val="Subtitle"/>
        <w:rPr>
          <w:rFonts w:ascii="Calibri" w:hAnsi="Calibri" w:cs="Arial"/>
          <w:b/>
          <w:sz w:val="28"/>
          <w:szCs w:val="28"/>
        </w:rPr>
      </w:pPr>
    </w:p>
    <w:p w:rsidR="00650232" w:rsidRDefault="00650232" w:rsidP="00650232">
      <w:pPr>
        <w:pStyle w:val="Subtitle"/>
        <w:rPr>
          <w:rFonts w:ascii="Calibri" w:hAnsi="Calibri" w:cs="Arial"/>
          <w:b/>
          <w:sz w:val="28"/>
          <w:szCs w:val="28"/>
        </w:rPr>
      </w:pPr>
      <w:r>
        <w:rPr>
          <w:rFonts w:ascii="Calibri" w:hAnsi="Calibri" w:cs="Arial"/>
          <w:b/>
          <w:sz w:val="28"/>
          <w:szCs w:val="28"/>
        </w:rPr>
        <w:t>INFORMATION ABOUT THE SENIOR TEAM</w:t>
      </w:r>
      <w:r w:rsidRPr="00B70113">
        <w:rPr>
          <w:rFonts w:ascii="Calibri" w:hAnsi="Calibri" w:cs="Arial"/>
          <w:b/>
          <w:sz w:val="28"/>
          <w:szCs w:val="28"/>
        </w:rPr>
        <w:t xml:space="preserve"> </w:t>
      </w:r>
    </w:p>
    <w:p w:rsidR="00650232" w:rsidRDefault="00650232" w:rsidP="00650232"/>
    <w:p w:rsidR="00650232" w:rsidRDefault="00650232" w:rsidP="00650232">
      <w:r>
        <w:t xml:space="preserve">The senior leadership team at </w:t>
      </w:r>
      <w:proofErr w:type="spellStart"/>
      <w:r>
        <w:t>Shipston</w:t>
      </w:r>
      <w:proofErr w:type="spellEnd"/>
      <w:r>
        <w:t xml:space="preserve"> High School is constructed as follows:</w:t>
      </w:r>
    </w:p>
    <w:p w:rsidR="00650232" w:rsidRDefault="00650232" w:rsidP="00650232"/>
    <w:p w:rsidR="00650232" w:rsidRDefault="00650232" w:rsidP="00650232">
      <w:pPr>
        <w:pStyle w:val="ListParagraph"/>
        <w:numPr>
          <w:ilvl w:val="0"/>
          <w:numId w:val="29"/>
        </w:numPr>
      </w:pPr>
      <w:r>
        <w:t>Head teacher</w:t>
      </w:r>
    </w:p>
    <w:p w:rsidR="00650232" w:rsidRDefault="00650232" w:rsidP="00650232"/>
    <w:p w:rsidR="00650232" w:rsidRDefault="00650232" w:rsidP="00650232">
      <w:pPr>
        <w:pStyle w:val="ListParagraph"/>
        <w:numPr>
          <w:ilvl w:val="0"/>
          <w:numId w:val="29"/>
        </w:numPr>
      </w:pPr>
      <w:r>
        <w:t>Deputy Head teacher (Curriculum)</w:t>
      </w:r>
    </w:p>
    <w:p w:rsidR="00650232" w:rsidRDefault="00650232" w:rsidP="00650232"/>
    <w:p w:rsidR="00650232" w:rsidRDefault="00650232" w:rsidP="00650232">
      <w:pPr>
        <w:pStyle w:val="ListParagraph"/>
        <w:numPr>
          <w:ilvl w:val="0"/>
          <w:numId w:val="29"/>
        </w:numPr>
      </w:pPr>
      <w:r>
        <w:t>Assistant Head teacher (Teaching &amp; Learning)</w:t>
      </w:r>
    </w:p>
    <w:p w:rsidR="00650232" w:rsidRDefault="00650232" w:rsidP="00650232"/>
    <w:p w:rsidR="00650232" w:rsidRPr="00650232" w:rsidRDefault="00650232" w:rsidP="00650232">
      <w:pPr>
        <w:pStyle w:val="ListParagraph"/>
        <w:numPr>
          <w:ilvl w:val="0"/>
          <w:numId w:val="29"/>
        </w:numPr>
        <w:rPr>
          <w:i/>
        </w:rPr>
      </w:pPr>
      <w:r>
        <w:t>Assistant Head teacher (Pastoral) (</w:t>
      </w:r>
      <w:r w:rsidRPr="00650232">
        <w:rPr>
          <w:i/>
        </w:rPr>
        <w:t>the advertised  vacancy)</w:t>
      </w:r>
    </w:p>
    <w:p w:rsidR="00650232" w:rsidRDefault="00650232" w:rsidP="00650232">
      <w:pPr>
        <w:rPr>
          <w:i/>
        </w:rPr>
      </w:pPr>
    </w:p>
    <w:p w:rsidR="00650232" w:rsidRDefault="00650232" w:rsidP="00650232">
      <w:pPr>
        <w:pStyle w:val="ListParagraph"/>
        <w:numPr>
          <w:ilvl w:val="0"/>
          <w:numId w:val="29"/>
        </w:numPr>
      </w:pPr>
      <w:r w:rsidRPr="00650232">
        <w:t>School Business Manager</w:t>
      </w:r>
    </w:p>
    <w:p w:rsidR="00650232" w:rsidRDefault="00650232" w:rsidP="00650232"/>
    <w:p w:rsidR="00650232" w:rsidRDefault="00650232" w:rsidP="00650232">
      <w:r>
        <w:t>Whilst each member of the team has distinct expertise and responsibilities, there are common features for all. For example, all members of the team line manage one or more subject areas or support teams and are involved in appraisal and quality assurance</w:t>
      </w:r>
      <w:r w:rsidRPr="00650232">
        <w:t xml:space="preserve"> </w:t>
      </w:r>
      <w:r>
        <w:t>monitoring.</w:t>
      </w:r>
    </w:p>
    <w:p w:rsidR="00650232" w:rsidRDefault="00650232" w:rsidP="00650232"/>
    <w:p w:rsidR="00650232" w:rsidRDefault="00650232" w:rsidP="00650232">
      <w:r>
        <w:t xml:space="preserve">As a team we work collaboratively, all taking part in strategic planning and discussing whole school issues. The team are supportive of each other and work together on projects where appropriate. </w:t>
      </w:r>
      <w:r w:rsidR="002053D2">
        <w:t>We are forward thinking and ambitious for our school. The team are strategic in vis</w:t>
      </w:r>
      <w:r w:rsidR="00A70246">
        <w:t xml:space="preserve">ion whilst retaining a student </w:t>
      </w:r>
      <w:proofErr w:type="spellStart"/>
      <w:r w:rsidR="00A70246">
        <w:t>centred</w:t>
      </w:r>
      <w:proofErr w:type="spellEnd"/>
      <w:r w:rsidR="002053D2">
        <w:t xml:space="preserve"> connection with daily issues in the school. </w:t>
      </w:r>
    </w:p>
    <w:p w:rsidR="002053D2" w:rsidRDefault="002053D2" w:rsidP="00650232"/>
    <w:p w:rsidR="002053D2" w:rsidRPr="00650232" w:rsidRDefault="002053D2" w:rsidP="00650232">
      <w:r>
        <w:t xml:space="preserve">The head teacher regularly meets senior colleagues individually to plan and stay informed of developments across the school. The team meet together for a senior meeting once each week, and schedule longer planning days throughout the year. </w:t>
      </w:r>
    </w:p>
    <w:p w:rsidR="00002E4E" w:rsidRDefault="00002E4E" w:rsidP="00002E4E"/>
    <w:p w:rsidR="002053D2" w:rsidRDefault="002053D2" w:rsidP="00002E4E">
      <w:r>
        <w:t xml:space="preserve">SLT members each have key delegated responsibilities for which they are both accountable and entrusted to fulfill; we work together to fulfill our student </w:t>
      </w:r>
      <w:proofErr w:type="spellStart"/>
      <w:r>
        <w:t>centred</w:t>
      </w:r>
      <w:proofErr w:type="spellEnd"/>
      <w:r>
        <w:t xml:space="preserve"> ethos. </w:t>
      </w:r>
    </w:p>
    <w:p w:rsidR="00574B57" w:rsidRDefault="00574B57" w:rsidP="00002E4E"/>
    <w:p w:rsidR="00574B57" w:rsidRDefault="00574B57" w:rsidP="00002E4E">
      <w:r>
        <w:t>The team are well supported by the governing body. Link governors liaise with staff on priority areas, and senior staff attend main governors</w:t>
      </w:r>
      <w:r w:rsidR="00A70246">
        <w:t>’</w:t>
      </w:r>
      <w:r>
        <w:t xml:space="preserve"> and subcommittee meetings to present the school’s progress on relevant points from the annual School Development Plan. There are three subcommittees which meet each term on Resources, Teaching and Learning and Pastoral matters. </w:t>
      </w:r>
    </w:p>
    <w:p w:rsidR="00574B57" w:rsidRPr="00C82A64" w:rsidRDefault="00002E4E" w:rsidP="00574B57">
      <w:pPr>
        <w:spacing w:before="100" w:beforeAutospacing="1" w:after="100" w:afterAutospacing="1" w:line="300" w:lineRule="atLeast"/>
        <w:jc w:val="center"/>
        <w:outlineLvl w:val="0"/>
        <w:rPr>
          <w:rFonts w:ascii="Gill Sans MT" w:hAnsi="Gill Sans MT"/>
          <w:b/>
          <w:bCs/>
          <w:color w:val="646464"/>
          <w:kern w:val="36"/>
          <w:sz w:val="48"/>
          <w:szCs w:val="48"/>
          <w:lang w:eastAsia="en-GB"/>
        </w:rPr>
      </w:pPr>
      <w:r>
        <w:rPr>
          <w:rFonts w:cs="Arial"/>
        </w:rPr>
        <w:br w:type="page"/>
      </w:r>
    </w:p>
    <w:p w:rsidR="00574B57" w:rsidRDefault="00574B57" w:rsidP="00574B57">
      <w:pPr>
        <w:spacing w:before="240" w:line="300" w:lineRule="atLeast"/>
        <w:rPr>
          <w:rFonts w:ascii="Gill Sans MT" w:hAnsi="Gill Sans MT"/>
          <w:b/>
          <w:bCs/>
          <w:color w:val="002060"/>
          <w:sz w:val="21"/>
          <w:szCs w:val="21"/>
          <w:lang w:eastAsia="en-GB"/>
        </w:rPr>
      </w:pPr>
    </w:p>
    <w:tbl>
      <w:tblPr>
        <w:tblStyle w:val="TableGrid"/>
        <w:tblW w:w="9782" w:type="dxa"/>
        <w:tblInd w:w="-318" w:type="dxa"/>
        <w:tblLook w:val="04A0" w:firstRow="1" w:lastRow="0" w:firstColumn="1" w:lastColumn="0" w:noHBand="0" w:noVBand="1"/>
      </w:tblPr>
      <w:tblGrid>
        <w:gridCol w:w="2553"/>
        <w:gridCol w:w="7229"/>
      </w:tblGrid>
      <w:tr w:rsidR="009F7B63" w:rsidRPr="00B26EC4" w:rsidTr="006056F0">
        <w:tc>
          <w:tcPr>
            <w:tcW w:w="9782" w:type="dxa"/>
            <w:gridSpan w:val="2"/>
            <w:tcBorders>
              <w:top w:val="nil"/>
              <w:left w:val="nil"/>
              <w:bottom w:val="single" w:sz="4" w:space="0" w:color="auto"/>
              <w:right w:val="nil"/>
            </w:tcBorders>
          </w:tcPr>
          <w:p w:rsidR="00B26EC4" w:rsidRDefault="00B26EC4" w:rsidP="006056F0">
            <w:pPr>
              <w:jc w:val="center"/>
              <w:rPr>
                <w:rFonts w:cstheme="minorHAnsi"/>
                <w:b/>
                <w:sz w:val="28"/>
                <w:szCs w:val="28"/>
              </w:rPr>
            </w:pPr>
          </w:p>
          <w:p w:rsidR="00B26EC4" w:rsidRDefault="00B26EC4" w:rsidP="006056F0">
            <w:pPr>
              <w:jc w:val="center"/>
              <w:rPr>
                <w:rFonts w:cstheme="minorHAnsi"/>
                <w:b/>
                <w:sz w:val="28"/>
                <w:szCs w:val="28"/>
              </w:rPr>
            </w:pPr>
          </w:p>
          <w:p w:rsidR="009F7B63" w:rsidRPr="00B26EC4" w:rsidRDefault="009F7B63" w:rsidP="006056F0">
            <w:pPr>
              <w:jc w:val="center"/>
              <w:rPr>
                <w:rFonts w:cstheme="minorHAnsi"/>
                <w:b/>
                <w:sz w:val="28"/>
                <w:szCs w:val="28"/>
              </w:rPr>
            </w:pPr>
            <w:r w:rsidRPr="00B26EC4">
              <w:rPr>
                <w:rFonts w:cstheme="minorHAnsi"/>
                <w:b/>
                <w:sz w:val="28"/>
                <w:szCs w:val="28"/>
              </w:rPr>
              <w:t>SHIPSTON HIGH SCHOOL</w:t>
            </w:r>
          </w:p>
          <w:p w:rsidR="009F7B63" w:rsidRPr="00B26EC4" w:rsidRDefault="009F7B63" w:rsidP="006056F0">
            <w:pPr>
              <w:jc w:val="center"/>
              <w:rPr>
                <w:rFonts w:cstheme="minorHAnsi"/>
                <w:b/>
                <w:sz w:val="28"/>
                <w:szCs w:val="28"/>
              </w:rPr>
            </w:pPr>
            <w:r w:rsidRPr="00B26EC4">
              <w:rPr>
                <w:rFonts w:cstheme="minorHAnsi"/>
                <w:b/>
                <w:sz w:val="28"/>
                <w:szCs w:val="28"/>
              </w:rPr>
              <w:t>JOB DESCRIPTION</w:t>
            </w:r>
          </w:p>
          <w:p w:rsidR="009F7B63" w:rsidRPr="00B26EC4" w:rsidRDefault="009F7B63" w:rsidP="006056F0">
            <w:pPr>
              <w:jc w:val="center"/>
              <w:rPr>
                <w:rFonts w:cstheme="minorHAnsi"/>
              </w:rPr>
            </w:pPr>
            <w:r w:rsidRPr="00B26EC4">
              <w:rPr>
                <w:rFonts w:cstheme="minorHAnsi"/>
                <w:b/>
                <w:sz w:val="28"/>
                <w:szCs w:val="28"/>
              </w:rPr>
              <w:t>POST: Assistant Headteacher - Pastoral</w:t>
            </w:r>
            <w:r w:rsidRPr="00B26EC4">
              <w:rPr>
                <w:rFonts w:cstheme="minorHAnsi"/>
                <w:b/>
                <w:color w:val="FF0000"/>
                <w:sz w:val="28"/>
                <w:szCs w:val="28"/>
              </w:rPr>
              <w:t xml:space="preserve">  </w:t>
            </w:r>
            <w:r w:rsidRPr="00B26EC4">
              <w:rPr>
                <w:rFonts w:cstheme="minorHAnsi"/>
                <w:b/>
                <w:color w:val="FF0000"/>
                <w:sz w:val="28"/>
                <w:szCs w:val="28"/>
              </w:rPr>
              <w:br/>
            </w:r>
            <w:r w:rsidRPr="00B26EC4">
              <w:rPr>
                <w:rFonts w:cstheme="minorHAnsi"/>
                <w:b/>
                <w:sz w:val="28"/>
                <w:szCs w:val="28"/>
              </w:rPr>
              <w:br/>
            </w:r>
          </w:p>
        </w:tc>
      </w:tr>
      <w:tr w:rsidR="009F7B63" w:rsidRPr="003745A6" w:rsidTr="006056F0">
        <w:tc>
          <w:tcPr>
            <w:tcW w:w="2553" w:type="dxa"/>
            <w:tcBorders>
              <w:top w:val="single" w:sz="4" w:space="0" w:color="auto"/>
            </w:tcBorders>
            <w:shd w:val="clear" w:color="auto" w:fill="E5DFEC" w:themeFill="accent4" w:themeFillTint="33"/>
          </w:tcPr>
          <w:p w:rsidR="009F7B63" w:rsidRPr="003745A6" w:rsidRDefault="009F7B63" w:rsidP="006056F0">
            <w:r w:rsidRPr="003745A6">
              <w:t>Post Title:</w:t>
            </w:r>
          </w:p>
        </w:tc>
        <w:tc>
          <w:tcPr>
            <w:tcW w:w="7229" w:type="dxa"/>
            <w:tcBorders>
              <w:top w:val="single" w:sz="4" w:space="0" w:color="auto"/>
            </w:tcBorders>
            <w:shd w:val="clear" w:color="auto" w:fill="E5DFEC" w:themeFill="accent4" w:themeFillTint="33"/>
          </w:tcPr>
          <w:p w:rsidR="009F7B63" w:rsidRPr="003745A6" w:rsidRDefault="009F7B63" w:rsidP="006056F0">
            <w:pPr>
              <w:rPr>
                <w:rFonts w:cstheme="minorHAnsi"/>
              </w:rPr>
            </w:pPr>
            <w:r w:rsidRPr="003745A6">
              <w:rPr>
                <w:rFonts w:cstheme="minorHAnsi"/>
              </w:rPr>
              <w:t>Deputy Headteacher - Pastoral</w:t>
            </w:r>
          </w:p>
        </w:tc>
      </w:tr>
      <w:tr w:rsidR="009F7B63" w:rsidRPr="003745A6" w:rsidTr="006056F0">
        <w:tc>
          <w:tcPr>
            <w:tcW w:w="2553" w:type="dxa"/>
            <w:tcBorders>
              <w:top w:val="single" w:sz="4" w:space="0" w:color="auto"/>
            </w:tcBorders>
          </w:tcPr>
          <w:p w:rsidR="009F7B63" w:rsidRPr="003745A6" w:rsidRDefault="009F7B63" w:rsidP="006056F0">
            <w:r w:rsidRPr="003745A6">
              <w:t>Purpose:</w:t>
            </w:r>
          </w:p>
        </w:tc>
        <w:tc>
          <w:tcPr>
            <w:tcW w:w="7229" w:type="dxa"/>
            <w:tcBorders>
              <w:top w:val="single" w:sz="4" w:space="0" w:color="auto"/>
            </w:tcBorders>
          </w:tcPr>
          <w:p w:rsidR="009F7B63" w:rsidRPr="003745A6" w:rsidRDefault="009F7B63" w:rsidP="006056F0">
            <w:pPr>
              <w:rPr>
                <w:rFonts w:eastAsia="Times New Roman" w:cs="Times New Roman"/>
                <w:lang w:eastAsia="en-GB"/>
              </w:rPr>
            </w:pPr>
            <w:r w:rsidRPr="003745A6">
              <w:rPr>
                <w:rFonts w:eastAsia="Times New Roman" w:cs="Times New Roman"/>
                <w:lang w:eastAsia="en-GB"/>
              </w:rPr>
              <w:t>To raise standards of pupil attainment and achievement through the leadership and development of pastoral care.</w:t>
            </w:r>
          </w:p>
          <w:p w:rsidR="009F7B63" w:rsidRPr="003745A6" w:rsidRDefault="009F7B63" w:rsidP="006056F0"/>
        </w:tc>
      </w:tr>
      <w:tr w:rsidR="009F7B63" w:rsidRPr="003745A6" w:rsidTr="006056F0">
        <w:tc>
          <w:tcPr>
            <w:tcW w:w="2553" w:type="dxa"/>
            <w:tcBorders>
              <w:bottom w:val="single" w:sz="4" w:space="0" w:color="auto"/>
            </w:tcBorders>
          </w:tcPr>
          <w:p w:rsidR="009F7B63" w:rsidRPr="003745A6" w:rsidRDefault="009F7B63" w:rsidP="006056F0">
            <w:r w:rsidRPr="003745A6">
              <w:t>Reporting to:</w:t>
            </w:r>
          </w:p>
        </w:tc>
        <w:tc>
          <w:tcPr>
            <w:tcW w:w="7229" w:type="dxa"/>
            <w:tcBorders>
              <w:bottom w:val="single" w:sz="4" w:space="0" w:color="auto"/>
            </w:tcBorders>
          </w:tcPr>
          <w:p w:rsidR="009F7B63" w:rsidRPr="003745A6" w:rsidRDefault="009F7B63" w:rsidP="006056F0">
            <w:r w:rsidRPr="003745A6">
              <w:t xml:space="preserve">Headteacher </w:t>
            </w:r>
          </w:p>
        </w:tc>
      </w:tr>
      <w:tr w:rsidR="009F7B63" w:rsidRPr="003745A6" w:rsidTr="006056F0">
        <w:tc>
          <w:tcPr>
            <w:tcW w:w="9782" w:type="dxa"/>
            <w:gridSpan w:val="2"/>
            <w:shd w:val="clear" w:color="auto" w:fill="E5DFEC" w:themeFill="accent4" w:themeFillTint="33"/>
          </w:tcPr>
          <w:p w:rsidR="009F7B63" w:rsidRPr="003745A6" w:rsidRDefault="009F7B63" w:rsidP="006056F0">
            <w:r w:rsidRPr="003745A6">
              <w:rPr>
                <w:shd w:val="clear" w:color="auto" w:fill="E5DFEC" w:themeFill="accent4" w:themeFillTint="33"/>
              </w:rPr>
              <w:t xml:space="preserve">Core tasks and responsibilities </w:t>
            </w:r>
            <w:r w:rsidRPr="003745A6">
              <w:t>(in addition to those of a classroom teacher):</w:t>
            </w:r>
          </w:p>
          <w:p w:rsidR="009F7B63" w:rsidRPr="003745A6" w:rsidRDefault="009F7B63" w:rsidP="006056F0"/>
          <w:p w:rsidR="009F7B63" w:rsidRPr="003745A6" w:rsidRDefault="009F7B63" w:rsidP="009F7B63">
            <w:pPr>
              <w:pStyle w:val="Default"/>
              <w:numPr>
                <w:ilvl w:val="0"/>
                <w:numId w:val="24"/>
              </w:numPr>
              <w:spacing w:after="44"/>
            </w:pPr>
            <w:r w:rsidRPr="003745A6">
              <w:t xml:space="preserve">To be responsible for leading and developing the school’s pastoral, </w:t>
            </w:r>
            <w:proofErr w:type="spellStart"/>
            <w:r w:rsidRPr="003745A6">
              <w:t>well being</w:t>
            </w:r>
            <w:proofErr w:type="spellEnd"/>
            <w:r w:rsidRPr="003745A6">
              <w:t xml:space="preserve"> and safeguarding systems. </w:t>
            </w:r>
          </w:p>
          <w:p w:rsidR="009F7B63" w:rsidRPr="003745A6" w:rsidRDefault="009F7B63" w:rsidP="009F7B63">
            <w:pPr>
              <w:pStyle w:val="Default"/>
              <w:numPr>
                <w:ilvl w:val="0"/>
                <w:numId w:val="24"/>
              </w:numPr>
              <w:spacing w:after="44"/>
            </w:pPr>
            <w:r w:rsidRPr="003745A6">
              <w:t xml:space="preserve">To be responsible for leading and developing systems to enable pupil progress. </w:t>
            </w:r>
          </w:p>
          <w:p w:rsidR="009F7B63" w:rsidRPr="003745A6" w:rsidRDefault="009F7B63" w:rsidP="009F7B63">
            <w:pPr>
              <w:pStyle w:val="Default"/>
              <w:numPr>
                <w:ilvl w:val="0"/>
                <w:numId w:val="24"/>
              </w:numPr>
              <w:spacing w:after="44"/>
            </w:pPr>
            <w:r w:rsidRPr="003745A6">
              <w:t xml:space="preserve">To develop the school towards the </w:t>
            </w:r>
            <w:proofErr w:type="gramStart"/>
            <w:r w:rsidRPr="003745A6">
              <w:t>‘Outstanding‘ criteria</w:t>
            </w:r>
            <w:proofErr w:type="gramEnd"/>
            <w:r w:rsidRPr="003745A6">
              <w:t xml:space="preserve"> as defined by the most recent OFSTED inspection framework.</w:t>
            </w:r>
          </w:p>
          <w:p w:rsidR="009F7B63" w:rsidRPr="003745A6" w:rsidRDefault="009F7B63" w:rsidP="009F7B63">
            <w:pPr>
              <w:pStyle w:val="Default"/>
              <w:numPr>
                <w:ilvl w:val="0"/>
                <w:numId w:val="24"/>
              </w:numPr>
            </w:pPr>
            <w:r w:rsidRPr="003745A6">
              <w:t>The role will be characterised by priority setting, leadership, oversight, monitoring and evaluation.</w:t>
            </w:r>
          </w:p>
          <w:p w:rsidR="009F7B63" w:rsidRPr="003745A6" w:rsidRDefault="009F7B63" w:rsidP="009F7B63">
            <w:pPr>
              <w:pStyle w:val="Default"/>
              <w:numPr>
                <w:ilvl w:val="0"/>
                <w:numId w:val="24"/>
              </w:numPr>
            </w:pPr>
            <w:r w:rsidRPr="003745A6">
              <w:t xml:space="preserve">To actively promote and model the values of the school </w:t>
            </w:r>
          </w:p>
          <w:p w:rsidR="009F7B63" w:rsidRPr="003745A6" w:rsidRDefault="009F7B63" w:rsidP="009F7B63">
            <w:pPr>
              <w:pStyle w:val="Default"/>
              <w:numPr>
                <w:ilvl w:val="0"/>
                <w:numId w:val="24"/>
              </w:numPr>
            </w:pPr>
            <w:r w:rsidRPr="003745A6">
              <w:t>To deputise for the Headteacher and Deputy Headteacher as required</w:t>
            </w:r>
          </w:p>
          <w:p w:rsidR="009F7B63" w:rsidRPr="003745A6" w:rsidRDefault="009F7B63" w:rsidP="006056F0">
            <w:pPr>
              <w:ind w:left="360"/>
              <w:rPr>
                <w:rFonts w:eastAsia="Times New Roman" w:cs="Times New Roman"/>
                <w:lang w:eastAsia="en-GB"/>
              </w:rPr>
            </w:pPr>
          </w:p>
          <w:p w:rsidR="009F7B63" w:rsidRPr="003745A6" w:rsidRDefault="009F7B63" w:rsidP="006056F0">
            <w:pPr>
              <w:ind w:left="432"/>
            </w:pPr>
          </w:p>
        </w:tc>
      </w:tr>
      <w:tr w:rsidR="009F7B63" w:rsidRPr="003745A6" w:rsidTr="006056F0">
        <w:tc>
          <w:tcPr>
            <w:tcW w:w="2553" w:type="dxa"/>
          </w:tcPr>
          <w:p w:rsidR="009F7B63" w:rsidRPr="003745A6" w:rsidRDefault="009F7B63" w:rsidP="006056F0">
            <w:pPr>
              <w:rPr>
                <w:rFonts w:cstheme="minorHAnsi"/>
              </w:rPr>
            </w:pPr>
            <w:r w:rsidRPr="003745A6">
              <w:rPr>
                <w:rFonts w:cstheme="minorHAnsi"/>
              </w:rPr>
              <w:t>Strategic Direction and Development:</w:t>
            </w:r>
          </w:p>
          <w:p w:rsidR="009F7B63" w:rsidRPr="003745A6" w:rsidRDefault="009F7B63" w:rsidP="006056F0">
            <w:pPr>
              <w:rPr>
                <w:rFonts w:cstheme="minorHAnsi"/>
              </w:rPr>
            </w:pPr>
          </w:p>
        </w:tc>
        <w:tc>
          <w:tcPr>
            <w:tcW w:w="7229" w:type="dxa"/>
          </w:tcPr>
          <w:p w:rsidR="009F7B63" w:rsidRPr="003745A6" w:rsidRDefault="009F7B63" w:rsidP="009F7B63">
            <w:pPr>
              <w:pStyle w:val="ListParagraph"/>
              <w:numPr>
                <w:ilvl w:val="0"/>
                <w:numId w:val="25"/>
              </w:numPr>
            </w:pPr>
            <w:r w:rsidRPr="003745A6">
              <w:t>To identify school priorities.</w:t>
            </w:r>
          </w:p>
          <w:p w:rsidR="009F7B63" w:rsidRPr="003745A6" w:rsidRDefault="009F7B63" w:rsidP="009F7B63">
            <w:pPr>
              <w:pStyle w:val="ListParagraph"/>
              <w:numPr>
                <w:ilvl w:val="0"/>
                <w:numId w:val="25"/>
              </w:numPr>
            </w:pPr>
            <w:r w:rsidRPr="003745A6">
              <w:t>To implement School Policies and Procedures.</w:t>
            </w:r>
          </w:p>
          <w:p w:rsidR="009F7B63" w:rsidRPr="003745A6" w:rsidRDefault="009F7B63" w:rsidP="009F7B63">
            <w:pPr>
              <w:pStyle w:val="ListParagraph"/>
              <w:numPr>
                <w:ilvl w:val="0"/>
                <w:numId w:val="25"/>
              </w:numPr>
              <w:tabs>
                <w:tab w:val="left" w:pos="709"/>
                <w:tab w:val="left" w:pos="2268"/>
              </w:tabs>
            </w:pPr>
            <w:r w:rsidRPr="003745A6">
              <w:t>Contribute to school development planning and evaluation.</w:t>
            </w:r>
          </w:p>
        </w:tc>
      </w:tr>
      <w:tr w:rsidR="009F7B63" w:rsidRPr="003745A6" w:rsidTr="006056F0">
        <w:tc>
          <w:tcPr>
            <w:tcW w:w="2553" w:type="dxa"/>
          </w:tcPr>
          <w:p w:rsidR="009F7B63" w:rsidRPr="003745A6" w:rsidRDefault="009F7B63" w:rsidP="006056F0">
            <w:pPr>
              <w:rPr>
                <w:rFonts w:cstheme="minorHAnsi"/>
              </w:rPr>
            </w:pPr>
            <w:r w:rsidRPr="003745A6">
              <w:rPr>
                <w:rFonts w:cstheme="minorHAnsi"/>
              </w:rPr>
              <w:t>Pupil achievement:</w:t>
            </w:r>
          </w:p>
          <w:p w:rsidR="009F7B63" w:rsidRPr="003745A6" w:rsidRDefault="009F7B63" w:rsidP="006056F0">
            <w:pPr>
              <w:rPr>
                <w:rFonts w:cstheme="minorHAnsi"/>
              </w:rPr>
            </w:pPr>
          </w:p>
        </w:tc>
        <w:tc>
          <w:tcPr>
            <w:tcW w:w="7229" w:type="dxa"/>
          </w:tcPr>
          <w:p w:rsidR="009F7B63" w:rsidRPr="003745A6" w:rsidRDefault="009F7B63" w:rsidP="006056F0">
            <w:pPr>
              <w:tabs>
                <w:tab w:val="left" w:pos="709"/>
                <w:tab w:val="left" w:pos="2268"/>
              </w:tabs>
            </w:pPr>
            <w:r w:rsidRPr="003745A6">
              <w:t xml:space="preserve">To </w:t>
            </w:r>
            <w:proofErr w:type="spellStart"/>
            <w:r w:rsidRPr="003745A6">
              <w:t>utilise</w:t>
            </w:r>
            <w:proofErr w:type="spellEnd"/>
            <w:r w:rsidRPr="003745A6">
              <w:t xml:space="preserve"> academic, attitude to learning and attendance data in order to support the personal and academic development of students.</w:t>
            </w:r>
          </w:p>
          <w:p w:rsidR="009F7B63" w:rsidRPr="003745A6" w:rsidRDefault="009F7B63" w:rsidP="006056F0">
            <w:pPr>
              <w:tabs>
                <w:tab w:val="left" w:pos="709"/>
                <w:tab w:val="left" w:pos="2268"/>
              </w:tabs>
            </w:pPr>
            <w:r w:rsidRPr="003745A6">
              <w:t xml:space="preserve">To ensure the highest standard of </w:t>
            </w:r>
            <w:proofErr w:type="spellStart"/>
            <w:r w:rsidRPr="003745A6">
              <w:t>behaviour</w:t>
            </w:r>
            <w:proofErr w:type="spellEnd"/>
            <w:r w:rsidRPr="003745A6">
              <w:t xml:space="preserve"> within the school through a structured system of </w:t>
            </w:r>
            <w:proofErr w:type="spellStart"/>
            <w:r w:rsidRPr="003745A6">
              <w:t>behaviour</w:t>
            </w:r>
            <w:proofErr w:type="spellEnd"/>
            <w:r w:rsidRPr="003745A6">
              <w:t xml:space="preserve"> management.</w:t>
            </w:r>
          </w:p>
          <w:p w:rsidR="009F7B63" w:rsidRPr="003745A6" w:rsidRDefault="009F7B63" w:rsidP="006056F0">
            <w:pPr>
              <w:tabs>
                <w:tab w:val="left" w:pos="709"/>
                <w:tab w:val="left" w:pos="2268"/>
              </w:tabs>
            </w:pPr>
            <w:r w:rsidRPr="003745A6">
              <w:t>Monitor and develop pupil achievement via line management of specified teams.</w:t>
            </w:r>
          </w:p>
          <w:p w:rsidR="009F7B63" w:rsidRPr="003745A6" w:rsidRDefault="009F7B63" w:rsidP="006056F0">
            <w:pPr>
              <w:tabs>
                <w:tab w:val="left" w:pos="709"/>
                <w:tab w:val="left" w:pos="2268"/>
              </w:tabs>
            </w:pPr>
          </w:p>
          <w:p w:rsidR="009F7B63" w:rsidRPr="003745A6" w:rsidRDefault="009F7B63" w:rsidP="006056F0">
            <w:pPr>
              <w:ind w:left="360"/>
            </w:pPr>
          </w:p>
        </w:tc>
      </w:tr>
      <w:tr w:rsidR="009F7B63" w:rsidRPr="003745A6" w:rsidTr="006056F0">
        <w:tc>
          <w:tcPr>
            <w:tcW w:w="2553" w:type="dxa"/>
          </w:tcPr>
          <w:p w:rsidR="009F7B63" w:rsidRPr="003745A6" w:rsidRDefault="009F7B63" w:rsidP="006056F0">
            <w:pPr>
              <w:rPr>
                <w:rFonts w:cstheme="minorHAnsi"/>
              </w:rPr>
            </w:pPr>
            <w:r w:rsidRPr="003745A6">
              <w:rPr>
                <w:rFonts w:cstheme="minorHAnsi"/>
              </w:rPr>
              <w:t xml:space="preserve">Leading and Managing </w:t>
            </w:r>
          </w:p>
          <w:p w:rsidR="009F7B63" w:rsidRPr="003745A6" w:rsidRDefault="009F7B63" w:rsidP="006056F0">
            <w:pPr>
              <w:rPr>
                <w:rFonts w:cstheme="minorHAnsi"/>
              </w:rPr>
            </w:pPr>
          </w:p>
        </w:tc>
        <w:tc>
          <w:tcPr>
            <w:tcW w:w="7229" w:type="dxa"/>
          </w:tcPr>
          <w:p w:rsidR="009F7B63" w:rsidRPr="003745A6" w:rsidRDefault="009F7B63" w:rsidP="009F7B63">
            <w:pPr>
              <w:pStyle w:val="ListParagraph"/>
              <w:numPr>
                <w:ilvl w:val="0"/>
                <w:numId w:val="22"/>
              </w:numPr>
              <w:rPr>
                <w:rFonts w:cstheme="minorHAnsi"/>
              </w:rPr>
            </w:pPr>
            <w:r w:rsidRPr="003745A6">
              <w:rPr>
                <w:rFonts w:cstheme="minorHAnsi"/>
              </w:rPr>
              <w:t>Lead and develop the pastoral team – heads of house, pastoral support staff and form tutors</w:t>
            </w:r>
          </w:p>
          <w:p w:rsidR="009F7B63" w:rsidRPr="003745A6" w:rsidRDefault="009F7B63" w:rsidP="009F7B63">
            <w:pPr>
              <w:pStyle w:val="Default"/>
              <w:numPr>
                <w:ilvl w:val="0"/>
                <w:numId w:val="26"/>
              </w:numPr>
              <w:spacing w:after="44"/>
              <w:rPr>
                <w:color w:val="auto"/>
              </w:rPr>
            </w:pPr>
            <w:r w:rsidRPr="003745A6">
              <w:rPr>
                <w:rFonts w:cstheme="minorHAnsi"/>
                <w:color w:val="auto"/>
              </w:rPr>
              <w:t>Chair heads of house &amp; pastoral meetings.</w:t>
            </w:r>
            <w:r w:rsidRPr="003745A6">
              <w:rPr>
                <w:color w:val="auto"/>
              </w:rPr>
              <w:t xml:space="preserve"> Lead the agenda to ensure a focus on </w:t>
            </w:r>
            <w:proofErr w:type="spellStart"/>
            <w:r w:rsidRPr="003745A6">
              <w:rPr>
                <w:color w:val="auto"/>
              </w:rPr>
              <w:t>well being</w:t>
            </w:r>
            <w:proofErr w:type="spellEnd"/>
            <w:r w:rsidRPr="003745A6">
              <w:rPr>
                <w:color w:val="auto"/>
              </w:rPr>
              <w:t xml:space="preserve"> and pupil progress.</w:t>
            </w:r>
          </w:p>
          <w:p w:rsidR="009F7B63" w:rsidRPr="003745A6" w:rsidRDefault="009F7B63" w:rsidP="009F7B63">
            <w:pPr>
              <w:pStyle w:val="Default"/>
              <w:numPr>
                <w:ilvl w:val="0"/>
                <w:numId w:val="26"/>
              </w:numPr>
              <w:spacing w:after="44"/>
            </w:pPr>
            <w:r w:rsidRPr="003745A6">
              <w:t xml:space="preserve">Advise the senior team on any training needs resulting from pastoral development. </w:t>
            </w:r>
          </w:p>
          <w:p w:rsidR="009F7B63" w:rsidRPr="003745A6" w:rsidRDefault="009F7B63" w:rsidP="009F7B63">
            <w:pPr>
              <w:pStyle w:val="Default"/>
              <w:numPr>
                <w:ilvl w:val="0"/>
                <w:numId w:val="26"/>
              </w:numPr>
              <w:spacing w:after="44"/>
            </w:pPr>
            <w:r w:rsidRPr="003745A6">
              <w:t>Lead Inset as appropriate</w:t>
            </w:r>
          </w:p>
          <w:p w:rsidR="009F7B63" w:rsidRPr="003745A6" w:rsidRDefault="009F7B63" w:rsidP="009F7B63">
            <w:pPr>
              <w:pStyle w:val="Default"/>
              <w:numPr>
                <w:ilvl w:val="0"/>
                <w:numId w:val="26"/>
              </w:numPr>
              <w:spacing w:after="44"/>
            </w:pPr>
            <w:r w:rsidRPr="003745A6">
              <w:t>Lead and develop effective communication for all stakeholders on pastoral matters</w:t>
            </w:r>
          </w:p>
          <w:p w:rsidR="009F7B63" w:rsidRPr="003745A6" w:rsidRDefault="009F7B63" w:rsidP="009F7B63">
            <w:pPr>
              <w:pStyle w:val="Default"/>
              <w:numPr>
                <w:ilvl w:val="0"/>
                <w:numId w:val="26"/>
              </w:numPr>
              <w:spacing w:after="44"/>
            </w:pPr>
            <w:r w:rsidRPr="003745A6">
              <w:lastRenderedPageBreak/>
              <w:t xml:space="preserve">Keep the Headteacher regularly advised on pastoral developments and legal requirements pertaining to pastoral care. </w:t>
            </w:r>
          </w:p>
          <w:p w:rsidR="009F7B63" w:rsidRPr="003745A6" w:rsidRDefault="009F7B63" w:rsidP="009F7B63">
            <w:pPr>
              <w:pStyle w:val="Default"/>
              <w:numPr>
                <w:ilvl w:val="0"/>
                <w:numId w:val="27"/>
              </w:numPr>
              <w:spacing w:after="44"/>
            </w:pPr>
            <w:r w:rsidRPr="003745A6">
              <w:t xml:space="preserve">Advise the Headteacher on the staffing implications of pastoral planning. </w:t>
            </w:r>
          </w:p>
          <w:p w:rsidR="009F7B63" w:rsidRPr="003745A6" w:rsidRDefault="009F7B63" w:rsidP="009F7B63">
            <w:pPr>
              <w:pStyle w:val="BodyA"/>
              <w:numPr>
                <w:ilvl w:val="0"/>
                <w:numId w:val="27"/>
              </w:numPr>
              <w:tabs>
                <w:tab w:val="num" w:pos="568"/>
                <w:tab w:val="left" w:pos="610"/>
              </w:tabs>
              <w:suppressAutoHyphens/>
              <w:jc w:val="both"/>
              <w:rPr>
                <w:rFonts w:asciiTheme="minorHAnsi" w:eastAsia="Helvetica" w:hAnsiTheme="minorHAnsi" w:cs="Helvetica"/>
                <w:color w:val="auto"/>
                <w:spacing w:val="-3"/>
                <w:sz w:val="24"/>
                <w:szCs w:val="24"/>
                <w:u w:color="17365D"/>
              </w:rPr>
            </w:pPr>
            <w:r w:rsidRPr="003745A6">
              <w:rPr>
                <w:rFonts w:asciiTheme="minorHAnsi" w:eastAsia="Gill Sans MT" w:hAnsiTheme="minorHAnsi" w:cs="Gill Sans MT"/>
                <w:color w:val="auto"/>
                <w:sz w:val="24"/>
                <w:szCs w:val="24"/>
                <w:u w:color="17365D"/>
              </w:rPr>
              <w:t xml:space="preserve">  To lead and monitor all school uniform and dress regulations </w:t>
            </w:r>
          </w:p>
          <w:p w:rsidR="009F7B63" w:rsidRPr="003745A6" w:rsidRDefault="009F7B63" w:rsidP="009F7B63">
            <w:pPr>
              <w:pStyle w:val="ListParagraph"/>
              <w:numPr>
                <w:ilvl w:val="0"/>
                <w:numId w:val="22"/>
              </w:numPr>
              <w:rPr>
                <w:rFonts w:cstheme="minorHAnsi"/>
              </w:rPr>
            </w:pPr>
            <w:r w:rsidRPr="003745A6">
              <w:rPr>
                <w:rFonts w:cstheme="minorHAnsi"/>
              </w:rPr>
              <w:t>Lead and develop, with senior colleagues, data systems related to pupil engagement</w:t>
            </w:r>
          </w:p>
          <w:p w:rsidR="009F7B63" w:rsidRPr="003745A6" w:rsidRDefault="009F7B63" w:rsidP="009F7B63">
            <w:pPr>
              <w:pStyle w:val="ListParagraph"/>
              <w:numPr>
                <w:ilvl w:val="0"/>
                <w:numId w:val="22"/>
              </w:numPr>
              <w:rPr>
                <w:rFonts w:cstheme="minorHAnsi"/>
              </w:rPr>
            </w:pPr>
            <w:r w:rsidRPr="003745A6">
              <w:rPr>
                <w:rFonts w:cstheme="minorHAnsi"/>
              </w:rPr>
              <w:t>To lead the school’s assembly prog</w:t>
            </w:r>
            <w:r w:rsidR="00A70246">
              <w:rPr>
                <w:rFonts w:cstheme="minorHAnsi"/>
              </w:rPr>
              <w:t>ram</w:t>
            </w:r>
          </w:p>
          <w:p w:rsidR="009F7B63" w:rsidRPr="003745A6" w:rsidRDefault="009F7B63" w:rsidP="009F7B63">
            <w:pPr>
              <w:pStyle w:val="ListParagraph"/>
              <w:numPr>
                <w:ilvl w:val="0"/>
                <w:numId w:val="22"/>
              </w:numPr>
              <w:rPr>
                <w:rFonts w:cstheme="minorHAnsi"/>
              </w:rPr>
            </w:pPr>
            <w:r w:rsidRPr="003745A6">
              <w:rPr>
                <w:rFonts w:cstheme="minorHAnsi"/>
              </w:rPr>
              <w:t>To lead and develop transition systems for each key stage</w:t>
            </w:r>
          </w:p>
          <w:p w:rsidR="009F7B63" w:rsidRPr="003745A6" w:rsidRDefault="009F7B63" w:rsidP="006056F0">
            <w:pPr>
              <w:rPr>
                <w:rFonts w:cstheme="minorHAnsi"/>
              </w:rPr>
            </w:pPr>
          </w:p>
          <w:p w:rsidR="009F7B63" w:rsidRPr="003745A6" w:rsidRDefault="009F7B63" w:rsidP="006056F0">
            <w:pPr>
              <w:rPr>
                <w:rFonts w:cstheme="minorHAnsi"/>
              </w:rPr>
            </w:pPr>
          </w:p>
          <w:p w:rsidR="009F7B63" w:rsidRPr="003745A6" w:rsidRDefault="009F7B63" w:rsidP="006056F0">
            <w:pPr>
              <w:rPr>
                <w:rFonts w:cstheme="minorHAnsi"/>
              </w:rPr>
            </w:pPr>
          </w:p>
          <w:p w:rsidR="009F7B63" w:rsidRPr="003745A6" w:rsidRDefault="009F7B63" w:rsidP="006056F0">
            <w:pPr>
              <w:rPr>
                <w:rFonts w:cstheme="minorHAnsi"/>
              </w:rPr>
            </w:pPr>
          </w:p>
          <w:p w:rsidR="009F7B63" w:rsidRPr="003745A6" w:rsidRDefault="009F7B63" w:rsidP="006056F0">
            <w:pPr>
              <w:rPr>
                <w:rFonts w:cstheme="minorHAnsi"/>
              </w:rPr>
            </w:pPr>
          </w:p>
        </w:tc>
      </w:tr>
      <w:tr w:rsidR="009F7B63" w:rsidRPr="003745A6" w:rsidTr="006056F0">
        <w:tc>
          <w:tcPr>
            <w:tcW w:w="2553" w:type="dxa"/>
          </w:tcPr>
          <w:p w:rsidR="009F7B63" w:rsidRPr="003745A6" w:rsidRDefault="009F7B63" w:rsidP="006056F0">
            <w:pPr>
              <w:rPr>
                <w:rFonts w:cstheme="minorHAnsi"/>
              </w:rPr>
            </w:pPr>
            <w:r w:rsidRPr="003745A6">
              <w:rPr>
                <w:rFonts w:cstheme="minorHAnsi"/>
              </w:rPr>
              <w:lastRenderedPageBreak/>
              <w:t>Safeguarding</w:t>
            </w:r>
          </w:p>
        </w:tc>
        <w:tc>
          <w:tcPr>
            <w:tcW w:w="7229" w:type="dxa"/>
          </w:tcPr>
          <w:p w:rsidR="009F7B63" w:rsidRPr="003745A6" w:rsidRDefault="009F7B63" w:rsidP="009F7B63">
            <w:pPr>
              <w:pStyle w:val="ListParagraph"/>
              <w:numPr>
                <w:ilvl w:val="0"/>
                <w:numId w:val="23"/>
              </w:numPr>
              <w:autoSpaceDE w:val="0"/>
              <w:autoSpaceDN w:val="0"/>
              <w:adjustRightInd w:val="0"/>
              <w:spacing w:after="70"/>
            </w:pPr>
            <w:r w:rsidRPr="003745A6">
              <w:rPr>
                <w:rFonts w:cs="Arial"/>
                <w:color w:val="000000"/>
              </w:rPr>
              <w:t xml:space="preserve">Undertake all the responsibilities of a Designated Senior Lead (DSL) for </w:t>
            </w:r>
            <w:r w:rsidRPr="003745A6">
              <w:rPr>
                <w:rFonts w:cs="Arial"/>
              </w:rPr>
              <w:t>safeguarding in the school</w:t>
            </w:r>
          </w:p>
          <w:p w:rsidR="009F7B63" w:rsidRPr="003745A6" w:rsidRDefault="009F7B63" w:rsidP="009F7B63">
            <w:pPr>
              <w:pStyle w:val="Default"/>
              <w:numPr>
                <w:ilvl w:val="0"/>
                <w:numId w:val="23"/>
              </w:numPr>
              <w:spacing w:after="70"/>
            </w:pPr>
            <w:r w:rsidRPr="003745A6">
              <w:t xml:space="preserve">Oversee the appropriate safeguarding training and annual updates for all staff. Keep up to date records of the training.  </w:t>
            </w:r>
          </w:p>
          <w:p w:rsidR="009F7B63" w:rsidRPr="003745A6" w:rsidRDefault="009F7B63" w:rsidP="009F7B63">
            <w:pPr>
              <w:pStyle w:val="Default"/>
              <w:numPr>
                <w:ilvl w:val="0"/>
                <w:numId w:val="23"/>
              </w:numPr>
              <w:spacing w:after="70"/>
            </w:pPr>
            <w:r w:rsidRPr="003745A6">
              <w:t xml:space="preserve">Ensure compliance with current safeguarding regulations, guidance and best practice </w:t>
            </w:r>
          </w:p>
          <w:p w:rsidR="009F7B63" w:rsidRPr="003745A6" w:rsidRDefault="009F7B63" w:rsidP="009F7B63">
            <w:pPr>
              <w:pStyle w:val="Default"/>
              <w:numPr>
                <w:ilvl w:val="0"/>
                <w:numId w:val="23"/>
              </w:numPr>
            </w:pPr>
            <w:r w:rsidRPr="003745A6">
              <w:t xml:space="preserve">Establish a caring and nurturing culture of safeguarding in which pupils feel confident to talk to someone if they have a problem and where staff feel able to pass on any safeguarding concerns </w:t>
            </w:r>
          </w:p>
          <w:p w:rsidR="009F7B63" w:rsidRPr="003745A6" w:rsidRDefault="009F7B63" w:rsidP="009F7B63">
            <w:pPr>
              <w:pStyle w:val="Default"/>
              <w:numPr>
                <w:ilvl w:val="0"/>
                <w:numId w:val="23"/>
              </w:numPr>
            </w:pPr>
            <w:r w:rsidRPr="003745A6">
              <w:t>Maintain up to date records of pupils requiring support, including CLA and those on the child protection register</w:t>
            </w:r>
          </w:p>
          <w:p w:rsidR="009F7B63" w:rsidRPr="003745A6" w:rsidRDefault="009F7B63" w:rsidP="006056F0">
            <w:pPr>
              <w:pStyle w:val="ListParagraph"/>
              <w:ind w:left="360"/>
              <w:rPr>
                <w:rFonts w:cstheme="minorHAnsi"/>
                <w:color w:val="000000" w:themeColor="text1"/>
              </w:rPr>
            </w:pPr>
          </w:p>
        </w:tc>
      </w:tr>
      <w:tr w:rsidR="009F7B63" w:rsidRPr="003745A6" w:rsidTr="006056F0">
        <w:tc>
          <w:tcPr>
            <w:tcW w:w="2553" w:type="dxa"/>
          </w:tcPr>
          <w:p w:rsidR="009F7B63" w:rsidRPr="003745A6" w:rsidRDefault="009F7B63" w:rsidP="006056F0">
            <w:pPr>
              <w:rPr>
                <w:rFonts w:cstheme="minorHAnsi"/>
              </w:rPr>
            </w:pPr>
            <w:proofErr w:type="spellStart"/>
            <w:r w:rsidRPr="003745A6">
              <w:rPr>
                <w:rFonts w:cstheme="minorHAnsi"/>
              </w:rPr>
              <w:t>Behaviour</w:t>
            </w:r>
            <w:proofErr w:type="spellEnd"/>
            <w:r w:rsidRPr="003745A6">
              <w:rPr>
                <w:rFonts w:cstheme="minorHAnsi"/>
              </w:rPr>
              <w:t xml:space="preserve"> &amp; wellbeing</w:t>
            </w:r>
          </w:p>
        </w:tc>
        <w:tc>
          <w:tcPr>
            <w:tcW w:w="7229" w:type="dxa"/>
          </w:tcPr>
          <w:p w:rsidR="009F7B63" w:rsidRPr="003745A6" w:rsidRDefault="009F7B63" w:rsidP="009F7B63">
            <w:pPr>
              <w:pStyle w:val="ListParagraph"/>
              <w:numPr>
                <w:ilvl w:val="0"/>
                <w:numId w:val="19"/>
              </w:numPr>
              <w:rPr>
                <w:rFonts w:cstheme="minorHAnsi"/>
              </w:rPr>
            </w:pPr>
            <w:r w:rsidRPr="003745A6">
              <w:rPr>
                <w:rFonts w:cstheme="minorHAnsi"/>
              </w:rPr>
              <w:t>Lead all systems related to pupil wellbeing</w:t>
            </w:r>
          </w:p>
          <w:p w:rsidR="009F7B63" w:rsidRPr="003745A6" w:rsidRDefault="009F7B63" w:rsidP="009F7B63">
            <w:pPr>
              <w:pStyle w:val="ListParagraph"/>
              <w:numPr>
                <w:ilvl w:val="0"/>
                <w:numId w:val="19"/>
              </w:numPr>
              <w:rPr>
                <w:rFonts w:cstheme="minorHAnsi"/>
              </w:rPr>
            </w:pPr>
            <w:r w:rsidRPr="003745A6">
              <w:rPr>
                <w:rFonts w:cstheme="minorHAnsi"/>
              </w:rPr>
              <w:t xml:space="preserve">Lead and develop systems for </w:t>
            </w:r>
            <w:proofErr w:type="spellStart"/>
            <w:r w:rsidRPr="003745A6">
              <w:rPr>
                <w:rFonts w:cstheme="minorHAnsi"/>
              </w:rPr>
              <w:t>behaviour</w:t>
            </w:r>
            <w:proofErr w:type="spellEnd"/>
            <w:r w:rsidRPr="003745A6">
              <w:rPr>
                <w:rFonts w:cstheme="minorHAnsi"/>
              </w:rPr>
              <w:t xml:space="preserve"> management</w:t>
            </w:r>
          </w:p>
          <w:p w:rsidR="009F7B63" w:rsidRPr="003745A6" w:rsidRDefault="009F7B63" w:rsidP="009F7B63">
            <w:pPr>
              <w:pStyle w:val="ListParagraph"/>
              <w:numPr>
                <w:ilvl w:val="0"/>
                <w:numId w:val="19"/>
              </w:numPr>
              <w:rPr>
                <w:rFonts w:cstheme="minorHAnsi"/>
              </w:rPr>
            </w:pPr>
            <w:r w:rsidRPr="003745A6">
              <w:rPr>
                <w:rFonts w:cstheme="minorHAnsi"/>
              </w:rPr>
              <w:t>Lead and manage the provision of daily duty teams</w:t>
            </w:r>
          </w:p>
          <w:p w:rsidR="009F7B63" w:rsidRPr="003745A6" w:rsidRDefault="009F7B63" w:rsidP="009F7B63">
            <w:pPr>
              <w:pStyle w:val="ListParagraph"/>
              <w:numPr>
                <w:ilvl w:val="0"/>
                <w:numId w:val="19"/>
              </w:numPr>
              <w:rPr>
                <w:rFonts w:cstheme="minorHAnsi"/>
              </w:rPr>
            </w:pPr>
            <w:r w:rsidRPr="003745A6">
              <w:rPr>
                <w:rFonts w:cstheme="minorHAnsi"/>
              </w:rPr>
              <w:t>Lead liaison with relevant external agencies and partners</w:t>
            </w:r>
          </w:p>
          <w:p w:rsidR="009F7B63" w:rsidRPr="003745A6" w:rsidRDefault="009F7B63" w:rsidP="009F7B63">
            <w:pPr>
              <w:pStyle w:val="ListParagraph"/>
              <w:numPr>
                <w:ilvl w:val="0"/>
                <w:numId w:val="19"/>
              </w:numPr>
              <w:rPr>
                <w:rFonts w:cstheme="minorHAnsi"/>
              </w:rPr>
            </w:pPr>
            <w:r w:rsidRPr="003745A6">
              <w:rPr>
                <w:rFonts w:cstheme="minorHAnsi"/>
              </w:rPr>
              <w:t>Lead liaison for managed moves and exclusions</w:t>
            </w:r>
          </w:p>
        </w:tc>
      </w:tr>
      <w:tr w:rsidR="009F7B63" w:rsidRPr="003745A6" w:rsidTr="006056F0">
        <w:tc>
          <w:tcPr>
            <w:tcW w:w="9782" w:type="dxa"/>
            <w:gridSpan w:val="2"/>
          </w:tcPr>
          <w:p w:rsidR="009F7B63" w:rsidRPr="003745A6" w:rsidRDefault="009F7B63" w:rsidP="006056F0">
            <w:pPr>
              <w:rPr>
                <w:rFonts w:cstheme="minorHAnsi"/>
              </w:rPr>
            </w:pPr>
          </w:p>
          <w:p w:rsidR="009F7B63" w:rsidRPr="003745A6" w:rsidRDefault="009F7B63" w:rsidP="006056F0">
            <w:pPr>
              <w:rPr>
                <w:rFonts w:cstheme="minorHAnsi"/>
              </w:rPr>
            </w:pPr>
            <w:r w:rsidRPr="003745A6">
              <w:rPr>
                <w:rFonts w:cstheme="minorHAnsi"/>
                <w:vanish/>
              </w:rPr>
              <w:cr/>
              <w:t xml:space="preserve">DAFT s heaant head?)ransition systems for each key stage pastoral mattersect </w:t>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vanish/>
              </w:rPr>
              <w:pgNum/>
            </w:r>
            <w:r w:rsidRPr="003745A6">
              <w:rPr>
                <w:rFonts w:cstheme="minorHAnsi"/>
              </w:rPr>
              <w:t>The post holder will be subject to appraisal objectives which will be agreed and reviewed annually. The post holder is expected to carry out such other duties as may reasonably be assigned by the Headteacher.</w:t>
            </w:r>
          </w:p>
          <w:p w:rsidR="009F7B63" w:rsidRPr="003745A6" w:rsidRDefault="009F7B63" w:rsidP="006056F0">
            <w:pPr>
              <w:rPr>
                <w:rFonts w:cstheme="minorHAnsi"/>
              </w:rPr>
            </w:pPr>
          </w:p>
        </w:tc>
      </w:tr>
    </w:tbl>
    <w:p w:rsidR="009F7B63" w:rsidRPr="003745A6" w:rsidRDefault="009F7B63" w:rsidP="009F7B63"/>
    <w:p w:rsidR="009F7B63" w:rsidRPr="003745A6" w:rsidRDefault="009F7B63" w:rsidP="00C24CB1">
      <w:pPr>
        <w:pStyle w:val="Subtitle"/>
        <w:rPr>
          <w:rFonts w:ascii="Calibri" w:hAnsi="Calibri" w:cs="Arial"/>
          <w:b/>
        </w:rPr>
      </w:pPr>
    </w:p>
    <w:p w:rsidR="009F7B63" w:rsidRDefault="009F7B63" w:rsidP="00C24CB1">
      <w:pPr>
        <w:pStyle w:val="Subtitle"/>
        <w:rPr>
          <w:rFonts w:ascii="Calibri" w:hAnsi="Calibri" w:cs="Arial"/>
          <w:b/>
          <w:sz w:val="28"/>
          <w:szCs w:val="28"/>
        </w:rPr>
      </w:pPr>
    </w:p>
    <w:p w:rsidR="009F7B63" w:rsidRDefault="009F7B63" w:rsidP="00C24CB1">
      <w:pPr>
        <w:pStyle w:val="Subtitle"/>
        <w:rPr>
          <w:rFonts w:ascii="Calibri" w:hAnsi="Calibri" w:cs="Arial"/>
          <w:b/>
          <w:sz w:val="28"/>
          <w:szCs w:val="28"/>
        </w:rPr>
      </w:pPr>
    </w:p>
    <w:p w:rsidR="009F7B63" w:rsidRDefault="009F7B63" w:rsidP="009F7B63"/>
    <w:p w:rsidR="009F7B63" w:rsidRDefault="009F7B63" w:rsidP="009F7B63"/>
    <w:p w:rsidR="009F7B63" w:rsidRDefault="009F7B63" w:rsidP="009F7B63"/>
    <w:p w:rsidR="009F7B63" w:rsidRDefault="009F7B63" w:rsidP="009F7B63"/>
    <w:p w:rsidR="009F7B63" w:rsidRDefault="009F7B63" w:rsidP="009F7B63"/>
    <w:p w:rsidR="009F7B63" w:rsidRDefault="009F7B63" w:rsidP="009F7B63"/>
    <w:p w:rsidR="009F7B63" w:rsidRDefault="009F7B63" w:rsidP="009F7B63"/>
    <w:p w:rsidR="009F7B63" w:rsidRDefault="009F7B63" w:rsidP="009F7B63"/>
    <w:p w:rsidR="00CC50AF" w:rsidRDefault="00CC50AF" w:rsidP="00CC50AF">
      <w:pPr>
        <w:jc w:val="center"/>
        <w:rPr>
          <w:b/>
          <w:sz w:val="28"/>
          <w:szCs w:val="28"/>
        </w:rPr>
      </w:pPr>
    </w:p>
    <w:p w:rsidR="003745A6" w:rsidRPr="005340A8" w:rsidRDefault="003745A6" w:rsidP="003745A6">
      <w:pPr>
        <w:jc w:val="center"/>
        <w:rPr>
          <w:b/>
          <w:sz w:val="28"/>
          <w:szCs w:val="28"/>
        </w:rPr>
      </w:pPr>
      <w:r>
        <w:rPr>
          <w:b/>
          <w:sz w:val="28"/>
          <w:szCs w:val="28"/>
        </w:rPr>
        <w:t>SHIPSTON HIGH SCH</w:t>
      </w:r>
      <w:r w:rsidRPr="005340A8">
        <w:rPr>
          <w:b/>
          <w:sz w:val="28"/>
          <w:szCs w:val="28"/>
        </w:rPr>
        <w:t>OOL</w:t>
      </w:r>
    </w:p>
    <w:p w:rsidR="003745A6" w:rsidRPr="005340A8" w:rsidRDefault="003745A6" w:rsidP="003745A6">
      <w:pPr>
        <w:jc w:val="center"/>
        <w:rPr>
          <w:b/>
          <w:sz w:val="28"/>
          <w:szCs w:val="28"/>
        </w:rPr>
      </w:pPr>
      <w:r>
        <w:rPr>
          <w:b/>
          <w:sz w:val="28"/>
          <w:szCs w:val="28"/>
        </w:rPr>
        <w:t>PERSON SPECIFICATION</w:t>
      </w:r>
    </w:p>
    <w:p w:rsidR="003745A6" w:rsidRDefault="003745A6" w:rsidP="003745A6">
      <w:pPr>
        <w:jc w:val="center"/>
        <w:rPr>
          <w:rFonts w:cstheme="minorHAnsi"/>
          <w:b/>
          <w:sz w:val="28"/>
          <w:szCs w:val="28"/>
        </w:rPr>
      </w:pPr>
      <w:r>
        <w:rPr>
          <w:b/>
          <w:sz w:val="28"/>
          <w:szCs w:val="28"/>
        </w:rPr>
        <w:t xml:space="preserve">POST: </w:t>
      </w:r>
      <w:r>
        <w:rPr>
          <w:rFonts w:cstheme="minorHAnsi"/>
          <w:b/>
          <w:sz w:val="28"/>
          <w:szCs w:val="28"/>
        </w:rPr>
        <w:t>Assistant</w:t>
      </w:r>
      <w:r w:rsidRPr="00082E9B">
        <w:rPr>
          <w:rFonts w:cstheme="minorHAnsi"/>
          <w:b/>
          <w:sz w:val="28"/>
          <w:szCs w:val="28"/>
        </w:rPr>
        <w:t xml:space="preserve"> Headteacher </w:t>
      </w:r>
      <w:r>
        <w:rPr>
          <w:rFonts w:cstheme="minorHAnsi"/>
          <w:b/>
          <w:sz w:val="28"/>
          <w:szCs w:val="28"/>
        </w:rPr>
        <w:t>–</w:t>
      </w:r>
      <w:r w:rsidRPr="00082E9B">
        <w:rPr>
          <w:rFonts w:cstheme="minorHAnsi"/>
          <w:b/>
          <w:sz w:val="28"/>
          <w:szCs w:val="28"/>
        </w:rPr>
        <w:t xml:space="preserve"> Pastoral</w:t>
      </w:r>
    </w:p>
    <w:p w:rsidR="003745A6" w:rsidRDefault="003745A6" w:rsidP="003745A6">
      <w:pPr>
        <w:jc w:val="center"/>
      </w:pPr>
    </w:p>
    <w:tbl>
      <w:tblPr>
        <w:tblStyle w:val="TableGrid"/>
        <w:tblW w:w="0" w:type="auto"/>
        <w:tblLook w:val="04A0" w:firstRow="1" w:lastRow="0" w:firstColumn="1" w:lastColumn="0" w:noHBand="0" w:noVBand="1"/>
      </w:tblPr>
      <w:tblGrid>
        <w:gridCol w:w="1912"/>
        <w:gridCol w:w="4113"/>
        <w:gridCol w:w="3347"/>
      </w:tblGrid>
      <w:tr w:rsidR="003745A6" w:rsidTr="006056F0">
        <w:tc>
          <w:tcPr>
            <w:tcW w:w="1733" w:type="dxa"/>
          </w:tcPr>
          <w:p w:rsidR="003745A6" w:rsidRPr="003D0D7D" w:rsidRDefault="003745A6" w:rsidP="006056F0">
            <w:pPr>
              <w:rPr>
                <w:b/>
              </w:rPr>
            </w:pPr>
            <w:r w:rsidRPr="003D0D7D">
              <w:rPr>
                <w:b/>
              </w:rPr>
              <w:t>Factor</w:t>
            </w:r>
          </w:p>
        </w:tc>
        <w:tc>
          <w:tcPr>
            <w:tcW w:w="4358" w:type="dxa"/>
          </w:tcPr>
          <w:p w:rsidR="003745A6" w:rsidRPr="003D0D7D" w:rsidRDefault="003745A6" w:rsidP="006056F0">
            <w:pPr>
              <w:rPr>
                <w:b/>
              </w:rPr>
            </w:pPr>
            <w:r w:rsidRPr="003D0D7D">
              <w:rPr>
                <w:b/>
              </w:rPr>
              <w:t xml:space="preserve">Essential </w:t>
            </w:r>
          </w:p>
        </w:tc>
        <w:tc>
          <w:tcPr>
            <w:tcW w:w="2925" w:type="dxa"/>
          </w:tcPr>
          <w:p w:rsidR="003745A6" w:rsidRPr="003D0D7D" w:rsidRDefault="003745A6" w:rsidP="006056F0">
            <w:pPr>
              <w:rPr>
                <w:b/>
              </w:rPr>
            </w:pPr>
            <w:r w:rsidRPr="003D0D7D">
              <w:rPr>
                <w:b/>
              </w:rPr>
              <w:t>Desirable</w:t>
            </w:r>
          </w:p>
        </w:tc>
      </w:tr>
      <w:tr w:rsidR="003745A6" w:rsidTr="006056F0">
        <w:tc>
          <w:tcPr>
            <w:tcW w:w="1733" w:type="dxa"/>
          </w:tcPr>
          <w:p w:rsidR="003745A6" w:rsidRDefault="003745A6" w:rsidP="006056F0">
            <w:r>
              <w:t xml:space="preserve">1. </w:t>
            </w:r>
            <w:r w:rsidRPr="003D0D7D">
              <w:rPr>
                <w:b/>
              </w:rPr>
              <w:t>SKILLS, KNOWLEDGE AND APTITUDES</w:t>
            </w:r>
          </w:p>
        </w:tc>
        <w:tc>
          <w:tcPr>
            <w:tcW w:w="4358" w:type="dxa"/>
          </w:tcPr>
          <w:p w:rsidR="003745A6" w:rsidRDefault="003745A6" w:rsidP="003745A6">
            <w:pPr>
              <w:pStyle w:val="ListParagraph"/>
              <w:numPr>
                <w:ilvl w:val="0"/>
                <w:numId w:val="28"/>
              </w:numPr>
            </w:pPr>
            <w:r>
              <w:t xml:space="preserve">A clear understanding of the role of the pastoral team in raising standards of achievement </w:t>
            </w:r>
          </w:p>
          <w:p w:rsidR="003745A6" w:rsidRDefault="003745A6" w:rsidP="003745A6">
            <w:pPr>
              <w:pStyle w:val="ListParagraph"/>
              <w:numPr>
                <w:ilvl w:val="0"/>
                <w:numId w:val="28"/>
              </w:numPr>
            </w:pPr>
            <w:r>
              <w:t xml:space="preserve">Excellent </w:t>
            </w:r>
            <w:proofErr w:type="spellStart"/>
            <w:r>
              <w:t>organisational</w:t>
            </w:r>
            <w:proofErr w:type="spellEnd"/>
            <w:r>
              <w:t xml:space="preserve"> and communication skills </w:t>
            </w:r>
          </w:p>
          <w:p w:rsidR="003745A6" w:rsidRDefault="003745A6" w:rsidP="003745A6">
            <w:pPr>
              <w:pStyle w:val="ListParagraph"/>
              <w:numPr>
                <w:ilvl w:val="0"/>
                <w:numId w:val="28"/>
              </w:numPr>
            </w:pPr>
            <w:r>
              <w:t xml:space="preserve">Effective record keeping practices </w:t>
            </w:r>
          </w:p>
          <w:p w:rsidR="003745A6" w:rsidRDefault="003745A6" w:rsidP="003745A6">
            <w:pPr>
              <w:pStyle w:val="ListParagraph"/>
              <w:numPr>
                <w:ilvl w:val="0"/>
                <w:numId w:val="28"/>
              </w:numPr>
            </w:pPr>
            <w:r>
              <w:t>Ability to relate well to students in teaching and pastoral roles</w:t>
            </w:r>
          </w:p>
        </w:tc>
        <w:tc>
          <w:tcPr>
            <w:tcW w:w="2925" w:type="dxa"/>
          </w:tcPr>
          <w:p w:rsidR="003745A6" w:rsidRDefault="003745A6" w:rsidP="003745A6">
            <w:pPr>
              <w:pStyle w:val="ListParagraph"/>
              <w:numPr>
                <w:ilvl w:val="0"/>
                <w:numId w:val="28"/>
              </w:numPr>
            </w:pPr>
            <w:r>
              <w:t xml:space="preserve">Experience of working with changing roles and circumstances </w:t>
            </w:r>
          </w:p>
          <w:p w:rsidR="003745A6" w:rsidRDefault="003745A6" w:rsidP="004E46F8">
            <w:pPr>
              <w:pStyle w:val="ListParagraph"/>
              <w:numPr>
                <w:ilvl w:val="0"/>
                <w:numId w:val="28"/>
              </w:numPr>
            </w:pPr>
            <w:r>
              <w:t>Awareness of a ran</w:t>
            </w:r>
            <w:r w:rsidR="004E46F8">
              <w:t xml:space="preserve">ge of approaches to managing </w:t>
            </w:r>
            <w:r>
              <w:t>pastoral and raising achievement agendas.</w:t>
            </w:r>
          </w:p>
        </w:tc>
      </w:tr>
      <w:tr w:rsidR="003745A6" w:rsidTr="006056F0">
        <w:tc>
          <w:tcPr>
            <w:tcW w:w="1733" w:type="dxa"/>
          </w:tcPr>
          <w:p w:rsidR="003745A6" w:rsidRPr="003D0D7D" w:rsidRDefault="003745A6" w:rsidP="006056F0">
            <w:pPr>
              <w:rPr>
                <w:b/>
              </w:rPr>
            </w:pPr>
            <w:r w:rsidRPr="003D0D7D">
              <w:rPr>
                <w:b/>
              </w:rPr>
              <w:t>2. QUALIFICATIONS AND TRAINING</w:t>
            </w:r>
          </w:p>
        </w:tc>
        <w:tc>
          <w:tcPr>
            <w:tcW w:w="4358" w:type="dxa"/>
          </w:tcPr>
          <w:p w:rsidR="003745A6" w:rsidRDefault="003745A6" w:rsidP="003745A6">
            <w:pPr>
              <w:pStyle w:val="ListParagraph"/>
              <w:numPr>
                <w:ilvl w:val="0"/>
                <w:numId w:val="28"/>
              </w:numPr>
            </w:pPr>
            <w:r>
              <w:t>A degree or equivalent</w:t>
            </w:r>
          </w:p>
          <w:p w:rsidR="003745A6" w:rsidRDefault="003745A6" w:rsidP="003745A6">
            <w:pPr>
              <w:pStyle w:val="ListParagraph"/>
              <w:numPr>
                <w:ilvl w:val="0"/>
                <w:numId w:val="28"/>
              </w:numPr>
            </w:pPr>
            <w:r>
              <w:t xml:space="preserve">Qualified Teacher Status </w:t>
            </w:r>
          </w:p>
          <w:p w:rsidR="003745A6" w:rsidRDefault="003745A6" w:rsidP="003745A6">
            <w:pPr>
              <w:pStyle w:val="ListParagraph"/>
              <w:numPr>
                <w:ilvl w:val="0"/>
                <w:numId w:val="28"/>
              </w:numPr>
            </w:pPr>
            <w:r>
              <w:t>A professional development record including a focus on pastoral and management issues</w:t>
            </w:r>
          </w:p>
        </w:tc>
        <w:tc>
          <w:tcPr>
            <w:tcW w:w="2925" w:type="dxa"/>
          </w:tcPr>
          <w:p w:rsidR="003745A6" w:rsidRDefault="003745A6" w:rsidP="003745A6">
            <w:pPr>
              <w:pStyle w:val="ListParagraph"/>
              <w:numPr>
                <w:ilvl w:val="0"/>
                <w:numId w:val="28"/>
              </w:numPr>
            </w:pPr>
            <w:r>
              <w:t xml:space="preserve">Evidence of further study </w:t>
            </w:r>
          </w:p>
          <w:p w:rsidR="003745A6" w:rsidRDefault="003745A6" w:rsidP="003745A6">
            <w:pPr>
              <w:pStyle w:val="ListParagraph"/>
              <w:numPr>
                <w:ilvl w:val="0"/>
                <w:numId w:val="28"/>
              </w:numPr>
            </w:pPr>
            <w:r>
              <w:t xml:space="preserve">Evidence of working as a reflective practitioner, using a variety of approaches to secure ongoing professional development </w:t>
            </w:r>
          </w:p>
          <w:p w:rsidR="003745A6" w:rsidRDefault="003745A6" w:rsidP="003745A6">
            <w:pPr>
              <w:pStyle w:val="ListParagraph"/>
              <w:numPr>
                <w:ilvl w:val="0"/>
                <w:numId w:val="28"/>
              </w:numPr>
            </w:pPr>
            <w:r>
              <w:t>DSL Safeguarding Training</w:t>
            </w:r>
          </w:p>
        </w:tc>
      </w:tr>
      <w:tr w:rsidR="003745A6" w:rsidTr="006056F0">
        <w:tc>
          <w:tcPr>
            <w:tcW w:w="1733" w:type="dxa"/>
          </w:tcPr>
          <w:p w:rsidR="003745A6" w:rsidRPr="003D0D7D" w:rsidRDefault="003745A6" w:rsidP="006056F0">
            <w:pPr>
              <w:rPr>
                <w:b/>
              </w:rPr>
            </w:pPr>
            <w:r w:rsidRPr="003D0D7D">
              <w:rPr>
                <w:b/>
              </w:rPr>
              <w:t>3. EXPERIENCE</w:t>
            </w:r>
          </w:p>
        </w:tc>
        <w:tc>
          <w:tcPr>
            <w:tcW w:w="4358" w:type="dxa"/>
          </w:tcPr>
          <w:p w:rsidR="003745A6" w:rsidRDefault="003745A6" w:rsidP="003745A6">
            <w:pPr>
              <w:pStyle w:val="ListParagraph"/>
              <w:numPr>
                <w:ilvl w:val="0"/>
                <w:numId w:val="28"/>
              </w:numPr>
            </w:pPr>
            <w:r>
              <w:t xml:space="preserve">Evidence of a long term interest in pastoral work </w:t>
            </w:r>
          </w:p>
          <w:p w:rsidR="003745A6" w:rsidRDefault="003745A6" w:rsidP="003745A6">
            <w:pPr>
              <w:pStyle w:val="ListParagraph"/>
              <w:numPr>
                <w:ilvl w:val="0"/>
                <w:numId w:val="28"/>
              </w:numPr>
            </w:pPr>
            <w:r>
              <w:t xml:space="preserve">Evidence of leadership and teamwork activities </w:t>
            </w:r>
          </w:p>
          <w:p w:rsidR="003745A6" w:rsidRDefault="003745A6" w:rsidP="003745A6">
            <w:pPr>
              <w:pStyle w:val="ListParagraph"/>
              <w:numPr>
                <w:ilvl w:val="0"/>
                <w:numId w:val="28"/>
              </w:numPr>
            </w:pPr>
            <w:r>
              <w:t xml:space="preserve">Experience of working with external agencies </w:t>
            </w:r>
          </w:p>
          <w:p w:rsidR="003745A6" w:rsidRDefault="003745A6" w:rsidP="003745A6">
            <w:pPr>
              <w:pStyle w:val="ListParagraph"/>
              <w:numPr>
                <w:ilvl w:val="0"/>
                <w:numId w:val="28"/>
              </w:numPr>
            </w:pPr>
            <w:r>
              <w:t xml:space="preserve">Good track record of teaching at secondary level </w:t>
            </w:r>
          </w:p>
          <w:p w:rsidR="003745A6" w:rsidRDefault="003745A6" w:rsidP="003745A6">
            <w:pPr>
              <w:pStyle w:val="ListParagraph"/>
              <w:numPr>
                <w:ilvl w:val="0"/>
                <w:numId w:val="28"/>
              </w:numPr>
            </w:pPr>
            <w:r>
              <w:t xml:space="preserve">Working in partnership with parents </w:t>
            </w:r>
          </w:p>
          <w:p w:rsidR="003745A6" w:rsidRDefault="003745A6" w:rsidP="003745A6">
            <w:pPr>
              <w:pStyle w:val="ListParagraph"/>
              <w:numPr>
                <w:ilvl w:val="0"/>
                <w:numId w:val="28"/>
              </w:numPr>
            </w:pPr>
            <w:r>
              <w:t xml:space="preserve">Experience of </w:t>
            </w:r>
            <w:proofErr w:type="spellStart"/>
            <w:r>
              <w:t>analysing</w:t>
            </w:r>
            <w:proofErr w:type="spellEnd"/>
            <w:r>
              <w:t xml:space="preserve"> and interpreting data to ensure effective student outcomes </w:t>
            </w:r>
          </w:p>
          <w:p w:rsidR="003745A6" w:rsidRDefault="003745A6" w:rsidP="003745A6">
            <w:pPr>
              <w:pStyle w:val="ListParagraph"/>
              <w:numPr>
                <w:ilvl w:val="0"/>
                <w:numId w:val="28"/>
              </w:numPr>
            </w:pPr>
            <w:r>
              <w:t>Experience supporting whole-scho</w:t>
            </w:r>
            <w:r w:rsidR="00A70246">
              <w:t xml:space="preserve">ol </w:t>
            </w:r>
            <w:proofErr w:type="spellStart"/>
            <w:r w:rsidR="00A70246">
              <w:t>behaviour</w:t>
            </w:r>
            <w:proofErr w:type="spellEnd"/>
            <w:r w:rsidR="00A70246">
              <w:t xml:space="preserve"> management and tutor</w:t>
            </w:r>
            <w:r>
              <w:t xml:space="preserve"> teams and/or anti-bullying and/or student leadership outside the classroom setting </w:t>
            </w:r>
          </w:p>
          <w:p w:rsidR="003745A6" w:rsidRDefault="003745A6" w:rsidP="003745A6">
            <w:pPr>
              <w:pStyle w:val="ListParagraph"/>
              <w:numPr>
                <w:ilvl w:val="0"/>
                <w:numId w:val="28"/>
              </w:numPr>
            </w:pPr>
            <w:r>
              <w:lastRenderedPageBreak/>
              <w:t xml:space="preserve">Experience of successfully developing and implementing whole-school strategies in an aspect directly relevant to this role e.g. whole-school </w:t>
            </w:r>
            <w:proofErr w:type="spellStart"/>
            <w:r>
              <w:t>behaviour</w:t>
            </w:r>
            <w:proofErr w:type="spellEnd"/>
            <w:r>
              <w:t xml:space="preserve"> management, sanctions and reward</w:t>
            </w:r>
            <w:r w:rsidR="00A70246">
              <w:t>s policies, Tutor Time program</w:t>
            </w:r>
            <w:r>
              <w:t>s, student leadership, anti-bullying, effective academic mentoring strategies etc.</w:t>
            </w:r>
          </w:p>
        </w:tc>
        <w:tc>
          <w:tcPr>
            <w:tcW w:w="2925" w:type="dxa"/>
          </w:tcPr>
          <w:p w:rsidR="003745A6" w:rsidRDefault="003745A6" w:rsidP="003745A6">
            <w:pPr>
              <w:pStyle w:val="ListParagraph"/>
              <w:numPr>
                <w:ilvl w:val="0"/>
                <w:numId w:val="28"/>
              </w:numPr>
            </w:pPr>
            <w:r>
              <w:lastRenderedPageBreak/>
              <w:t xml:space="preserve">Experience of day to day operational management responsibility for the work of other staff </w:t>
            </w:r>
          </w:p>
          <w:p w:rsidR="003745A6" w:rsidRDefault="003745A6" w:rsidP="003745A6">
            <w:pPr>
              <w:pStyle w:val="ListParagraph"/>
              <w:numPr>
                <w:ilvl w:val="0"/>
                <w:numId w:val="28"/>
              </w:numPr>
            </w:pPr>
            <w:r>
              <w:t xml:space="preserve">Experience of leadership/management in a school e.g. Head of Year, Head of Department, Inclusion &amp; </w:t>
            </w:r>
            <w:proofErr w:type="spellStart"/>
            <w:r>
              <w:t>Behaviour</w:t>
            </w:r>
            <w:proofErr w:type="spellEnd"/>
            <w:r>
              <w:t xml:space="preserve"> Manager </w:t>
            </w:r>
          </w:p>
          <w:p w:rsidR="003745A6" w:rsidRDefault="003745A6" w:rsidP="003745A6">
            <w:pPr>
              <w:pStyle w:val="ListParagraph"/>
              <w:numPr>
                <w:ilvl w:val="0"/>
                <w:numId w:val="28"/>
              </w:numPr>
            </w:pPr>
            <w:r>
              <w:t xml:space="preserve">Demonstrable evidence of innovating and adapting curriculum to engage children and enable them to reach their potential </w:t>
            </w:r>
          </w:p>
          <w:p w:rsidR="003745A6" w:rsidRDefault="003745A6" w:rsidP="003745A6">
            <w:pPr>
              <w:pStyle w:val="ListParagraph"/>
              <w:numPr>
                <w:ilvl w:val="0"/>
                <w:numId w:val="28"/>
              </w:numPr>
            </w:pPr>
            <w:r>
              <w:t xml:space="preserve">Experience of activities designed to improve </w:t>
            </w:r>
            <w:r>
              <w:lastRenderedPageBreak/>
              <w:t xml:space="preserve">attendance, </w:t>
            </w:r>
            <w:proofErr w:type="spellStart"/>
            <w:r>
              <w:t>behaviour</w:t>
            </w:r>
            <w:proofErr w:type="spellEnd"/>
            <w:r>
              <w:t xml:space="preserve"> and/pastoral care </w:t>
            </w:r>
          </w:p>
          <w:p w:rsidR="003745A6" w:rsidRDefault="003745A6" w:rsidP="003745A6">
            <w:pPr>
              <w:pStyle w:val="ListParagraph"/>
              <w:numPr>
                <w:ilvl w:val="0"/>
                <w:numId w:val="28"/>
              </w:numPr>
            </w:pPr>
            <w:r>
              <w:t>Experience of investigating and applying fixed term or permanent exclusions.</w:t>
            </w:r>
          </w:p>
        </w:tc>
      </w:tr>
      <w:tr w:rsidR="003745A6" w:rsidTr="006056F0">
        <w:tc>
          <w:tcPr>
            <w:tcW w:w="1733" w:type="dxa"/>
          </w:tcPr>
          <w:p w:rsidR="003745A6" w:rsidRPr="003D0D7D" w:rsidRDefault="003745A6" w:rsidP="006056F0">
            <w:pPr>
              <w:rPr>
                <w:b/>
              </w:rPr>
            </w:pPr>
            <w:r w:rsidRPr="003D0D7D">
              <w:rPr>
                <w:b/>
              </w:rPr>
              <w:lastRenderedPageBreak/>
              <w:t>4. PERSONAL QUALITIES</w:t>
            </w:r>
          </w:p>
        </w:tc>
        <w:tc>
          <w:tcPr>
            <w:tcW w:w="4358" w:type="dxa"/>
          </w:tcPr>
          <w:p w:rsidR="003745A6" w:rsidRDefault="003745A6" w:rsidP="003745A6">
            <w:pPr>
              <w:pStyle w:val="ListParagraph"/>
              <w:numPr>
                <w:ilvl w:val="0"/>
                <w:numId w:val="28"/>
              </w:numPr>
            </w:pPr>
            <w:r>
              <w:t xml:space="preserve">Ability to respond consistently and professionally to challenging </w:t>
            </w:r>
            <w:proofErr w:type="spellStart"/>
            <w:r>
              <w:t>behaviour</w:t>
            </w:r>
            <w:proofErr w:type="spellEnd"/>
            <w:r>
              <w:t xml:space="preserve"> of all kinds </w:t>
            </w:r>
          </w:p>
          <w:p w:rsidR="003745A6" w:rsidRDefault="003745A6" w:rsidP="003745A6">
            <w:pPr>
              <w:pStyle w:val="ListParagraph"/>
              <w:numPr>
                <w:ilvl w:val="0"/>
                <w:numId w:val="28"/>
              </w:numPr>
            </w:pPr>
            <w:r>
              <w:t xml:space="preserve">Resilience </w:t>
            </w:r>
          </w:p>
          <w:p w:rsidR="003745A6" w:rsidRDefault="003745A6" w:rsidP="003745A6">
            <w:pPr>
              <w:pStyle w:val="ListParagraph"/>
              <w:numPr>
                <w:ilvl w:val="0"/>
                <w:numId w:val="28"/>
              </w:numPr>
            </w:pPr>
            <w:r>
              <w:t xml:space="preserve">A sense of </w:t>
            </w:r>
            <w:proofErr w:type="spellStart"/>
            <w:r>
              <w:t>humour</w:t>
            </w:r>
            <w:proofErr w:type="spellEnd"/>
            <w:r>
              <w:t xml:space="preserve"> </w:t>
            </w:r>
          </w:p>
          <w:p w:rsidR="003745A6" w:rsidRDefault="003745A6" w:rsidP="003745A6">
            <w:pPr>
              <w:pStyle w:val="ListParagraph"/>
              <w:numPr>
                <w:ilvl w:val="0"/>
                <w:numId w:val="28"/>
              </w:numPr>
            </w:pPr>
            <w:r>
              <w:t xml:space="preserve">Commitment to success in education </w:t>
            </w:r>
          </w:p>
          <w:p w:rsidR="003745A6" w:rsidRDefault="003745A6" w:rsidP="003745A6">
            <w:pPr>
              <w:pStyle w:val="ListParagraph"/>
              <w:numPr>
                <w:ilvl w:val="0"/>
                <w:numId w:val="28"/>
              </w:numPr>
            </w:pPr>
            <w:r>
              <w:t xml:space="preserve">Good team worker </w:t>
            </w:r>
          </w:p>
          <w:p w:rsidR="003745A6" w:rsidRDefault="003745A6" w:rsidP="003745A6">
            <w:pPr>
              <w:pStyle w:val="ListParagraph"/>
              <w:numPr>
                <w:ilvl w:val="0"/>
                <w:numId w:val="28"/>
              </w:numPr>
            </w:pPr>
            <w:r>
              <w:t xml:space="preserve">Prepared to accept responsibility and take initiative </w:t>
            </w:r>
          </w:p>
          <w:p w:rsidR="003745A6" w:rsidRDefault="003745A6" w:rsidP="003745A6">
            <w:pPr>
              <w:pStyle w:val="ListParagraph"/>
              <w:numPr>
                <w:ilvl w:val="0"/>
                <w:numId w:val="28"/>
              </w:numPr>
            </w:pPr>
            <w:r>
              <w:t xml:space="preserve">Good </w:t>
            </w:r>
            <w:proofErr w:type="spellStart"/>
            <w:r>
              <w:t>organisational</w:t>
            </w:r>
            <w:proofErr w:type="spellEnd"/>
            <w:r>
              <w:t xml:space="preserve"> skills </w:t>
            </w:r>
          </w:p>
          <w:p w:rsidR="003745A6" w:rsidRDefault="003745A6" w:rsidP="003745A6">
            <w:pPr>
              <w:pStyle w:val="ListParagraph"/>
              <w:numPr>
                <w:ilvl w:val="0"/>
                <w:numId w:val="28"/>
              </w:numPr>
            </w:pPr>
            <w:r>
              <w:t>Ability to form and maintain appropriate relationships and personal boundaries with students</w:t>
            </w:r>
          </w:p>
        </w:tc>
        <w:tc>
          <w:tcPr>
            <w:tcW w:w="2925" w:type="dxa"/>
          </w:tcPr>
          <w:p w:rsidR="003745A6" w:rsidRDefault="003745A6" w:rsidP="003745A6">
            <w:pPr>
              <w:pStyle w:val="ListParagraph"/>
              <w:numPr>
                <w:ilvl w:val="0"/>
                <w:numId w:val="28"/>
              </w:numPr>
            </w:pPr>
            <w:r>
              <w:t xml:space="preserve">An interest in and commitment to, the whole school community </w:t>
            </w:r>
          </w:p>
          <w:p w:rsidR="003745A6" w:rsidRDefault="003745A6" w:rsidP="003745A6">
            <w:pPr>
              <w:pStyle w:val="ListParagraph"/>
              <w:numPr>
                <w:ilvl w:val="0"/>
                <w:numId w:val="28"/>
              </w:numPr>
            </w:pPr>
            <w:r>
              <w:t>Ability to motivate students</w:t>
            </w:r>
          </w:p>
          <w:p w:rsidR="003745A6" w:rsidRDefault="003745A6" w:rsidP="003745A6">
            <w:pPr>
              <w:pStyle w:val="ListParagraph"/>
              <w:numPr>
                <w:ilvl w:val="0"/>
                <w:numId w:val="28"/>
              </w:numPr>
            </w:pPr>
            <w:r>
              <w:t xml:space="preserve">Highly motivated and enthusiastic </w:t>
            </w:r>
          </w:p>
          <w:p w:rsidR="003745A6" w:rsidRDefault="003745A6" w:rsidP="003745A6">
            <w:pPr>
              <w:pStyle w:val="ListParagraph"/>
              <w:numPr>
                <w:ilvl w:val="0"/>
                <w:numId w:val="28"/>
              </w:numPr>
            </w:pPr>
            <w:r>
              <w:t>A positive response to approaching change and tackling new challenges.</w:t>
            </w:r>
          </w:p>
        </w:tc>
      </w:tr>
      <w:tr w:rsidR="003745A6" w:rsidTr="006056F0">
        <w:tc>
          <w:tcPr>
            <w:tcW w:w="1733" w:type="dxa"/>
          </w:tcPr>
          <w:p w:rsidR="003745A6" w:rsidRDefault="003745A6" w:rsidP="006056F0"/>
        </w:tc>
        <w:tc>
          <w:tcPr>
            <w:tcW w:w="4358" w:type="dxa"/>
          </w:tcPr>
          <w:p w:rsidR="003745A6" w:rsidRDefault="003745A6" w:rsidP="006056F0"/>
        </w:tc>
        <w:tc>
          <w:tcPr>
            <w:tcW w:w="2925" w:type="dxa"/>
          </w:tcPr>
          <w:p w:rsidR="003745A6" w:rsidRDefault="003745A6" w:rsidP="006056F0"/>
        </w:tc>
      </w:tr>
    </w:tbl>
    <w:p w:rsidR="003745A6" w:rsidRDefault="003745A6" w:rsidP="003745A6"/>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D64088" w:rsidRDefault="00D64088" w:rsidP="00CC50AF">
      <w:pPr>
        <w:jc w:val="center"/>
        <w:rPr>
          <w:b/>
          <w:sz w:val="28"/>
          <w:szCs w:val="28"/>
        </w:rPr>
      </w:pPr>
    </w:p>
    <w:p w:rsidR="005F7B08" w:rsidRDefault="005F7B08" w:rsidP="00B82F25"/>
    <w:p w:rsidR="005F7B08" w:rsidRDefault="005F7B08" w:rsidP="00B82F25"/>
    <w:p w:rsidR="005F7B08" w:rsidRDefault="005F7B08" w:rsidP="00B82F25"/>
    <w:p w:rsidR="000D5A42" w:rsidRDefault="000D5A42" w:rsidP="00B82F25"/>
    <w:p w:rsidR="005F7B08" w:rsidRDefault="005F7B08" w:rsidP="00B82F25"/>
    <w:p w:rsidR="005F7B08" w:rsidRDefault="005F7B08" w:rsidP="00B82F25"/>
    <w:p w:rsidR="003745A6" w:rsidRDefault="003745A6" w:rsidP="00B82F25"/>
    <w:p w:rsidR="003745A6" w:rsidRDefault="003745A6" w:rsidP="00B82F25"/>
    <w:p w:rsidR="00B26EC4" w:rsidRDefault="00B26EC4" w:rsidP="00B82F25"/>
    <w:p w:rsidR="00B26EC4" w:rsidRDefault="00B26EC4" w:rsidP="00B82F25"/>
    <w:p w:rsidR="00B26EC4" w:rsidRDefault="00B26EC4" w:rsidP="00B82F25"/>
    <w:p w:rsidR="00B82F25" w:rsidRDefault="00B82F25" w:rsidP="00B82F25"/>
    <w:p w:rsidR="00DE41ED" w:rsidRPr="009B4F07" w:rsidRDefault="00DE41ED" w:rsidP="00DE41ED"/>
    <w:p w:rsidR="00771F44" w:rsidRDefault="00771F44" w:rsidP="00771F44">
      <w:pPr>
        <w:pStyle w:val="Heading2"/>
        <w:jc w:val="center"/>
        <w:rPr>
          <w:rFonts w:ascii="Calibri" w:hAnsi="Calibri"/>
          <w:i w:val="0"/>
        </w:rPr>
      </w:pPr>
      <w:r w:rsidRPr="00771F44">
        <w:rPr>
          <w:rFonts w:ascii="Calibri" w:hAnsi="Calibri"/>
          <w:i w:val="0"/>
        </w:rPr>
        <w:t>INFORMATION</w:t>
      </w:r>
      <w:r w:rsidRPr="007628A3">
        <w:rPr>
          <w:rFonts w:ascii="Calibri" w:hAnsi="Calibri"/>
        </w:rPr>
        <w:t xml:space="preserve"> </w:t>
      </w:r>
      <w:r w:rsidRPr="00771F44">
        <w:rPr>
          <w:rFonts w:ascii="Calibri" w:hAnsi="Calibri"/>
          <w:i w:val="0"/>
        </w:rPr>
        <w:t>ABOUT THE SCHOOL</w:t>
      </w:r>
    </w:p>
    <w:p w:rsidR="006B1141" w:rsidRDefault="006B1141" w:rsidP="006B1141"/>
    <w:p w:rsidR="00002E4E" w:rsidRDefault="00002E4E" w:rsidP="00002E4E">
      <w:proofErr w:type="spellStart"/>
      <w:r w:rsidRPr="007628A3">
        <w:t>Shipst</w:t>
      </w:r>
      <w:r>
        <w:t>on</w:t>
      </w:r>
      <w:proofErr w:type="spellEnd"/>
      <w:r>
        <w:t xml:space="preserve"> High School is a non-selective</w:t>
      </w:r>
      <w:r w:rsidRPr="007628A3">
        <w:t xml:space="preserve"> 11-16 mixed High School with a very special ethos and character.  Our students are high achieving and increasingly successful.  The school itself is loca</w:t>
      </w:r>
      <w:r w:rsidR="004E46F8">
        <w:t>ted on an attractive</w:t>
      </w:r>
      <w:r w:rsidRPr="007628A3">
        <w:t xml:space="preserve"> si</w:t>
      </w:r>
      <w:r>
        <w:t xml:space="preserve">te on the outskirts of </w:t>
      </w:r>
      <w:proofErr w:type="spellStart"/>
      <w:r>
        <w:t>Shipston</w:t>
      </w:r>
      <w:proofErr w:type="spellEnd"/>
      <w:r>
        <w:t>-on-</w:t>
      </w:r>
      <w:proofErr w:type="spellStart"/>
      <w:r w:rsidRPr="007628A3">
        <w:t>Stour</w:t>
      </w:r>
      <w:proofErr w:type="spellEnd"/>
      <w:r w:rsidRPr="007628A3">
        <w:t xml:space="preserve"> in South Warwickshire.  Our buildings are spacious and offer a wealth of speci</w:t>
      </w:r>
      <w:r>
        <w:t>alist and general accommodation. Significant development of the site saw a first phase of new classrooms open in 2015, with a further teac</w:t>
      </w:r>
      <w:r w:rsidR="000D5A42">
        <w:t>hing and reception block co</w:t>
      </w:r>
      <w:r w:rsidR="00173CB5">
        <w:t>mplete</w:t>
      </w:r>
      <w:r w:rsidR="000D5A42">
        <w:t>d</w:t>
      </w:r>
      <w:r>
        <w:t xml:space="preserve"> in the summer of 2018. </w:t>
      </w:r>
    </w:p>
    <w:p w:rsidR="00002E4E" w:rsidRDefault="00002E4E" w:rsidP="00002E4E"/>
    <w:p w:rsidR="00002E4E" w:rsidRDefault="00002E4E" w:rsidP="00002E4E">
      <w:r w:rsidRPr="007628A3">
        <w:t xml:space="preserve">Visitors frequently remark on the distinctive ethos of </w:t>
      </w:r>
      <w:proofErr w:type="spellStart"/>
      <w:r w:rsidRPr="007628A3">
        <w:t>Shipston</w:t>
      </w:r>
      <w:proofErr w:type="spellEnd"/>
      <w:r w:rsidRPr="007628A3">
        <w:t xml:space="preserve"> High School.  In particular, they praise the obvious energy and e</w:t>
      </w:r>
      <w:r>
        <w:t>nthusiasm of staff and students, the excellent relations,</w:t>
      </w:r>
      <w:r w:rsidRPr="007628A3">
        <w:t xml:space="preserve"> and the happy and mutually respectful atmosphere.  They also express admiration for the unusual confidence and maturity of our students and the way they rise to the challenge of taking on increasing levels of responsibility.</w:t>
      </w:r>
    </w:p>
    <w:p w:rsidR="00B26EC4" w:rsidRDefault="00B26EC4" w:rsidP="00002E4E"/>
    <w:p w:rsidR="00002E4E" w:rsidRDefault="00002E4E" w:rsidP="00002E4E">
      <w:pPr>
        <w:pStyle w:val="Heading3"/>
        <w:rPr>
          <w:rFonts w:ascii="Calibri" w:hAnsi="Calibri"/>
          <w:sz w:val="28"/>
          <w:szCs w:val="28"/>
        </w:rPr>
      </w:pPr>
      <w:r w:rsidRPr="00771F44">
        <w:rPr>
          <w:rFonts w:ascii="Calibri" w:hAnsi="Calibri"/>
          <w:sz w:val="28"/>
          <w:szCs w:val="28"/>
        </w:rPr>
        <w:t>Some recent highlights</w:t>
      </w:r>
    </w:p>
    <w:p w:rsidR="004E46F8" w:rsidRDefault="004E46F8" w:rsidP="004E46F8"/>
    <w:p w:rsidR="004E46F8" w:rsidRPr="0086236E" w:rsidRDefault="004E46F8" w:rsidP="004E46F8">
      <w:pPr>
        <w:numPr>
          <w:ilvl w:val="0"/>
          <w:numId w:val="9"/>
        </w:numPr>
      </w:pPr>
      <w:r w:rsidRPr="007628A3">
        <w:t>The school has year on year been improving its examination r</w:t>
      </w:r>
      <w:r>
        <w:t xml:space="preserve">esults. In our most recent (2022) results over 74 % of students achieved </w:t>
      </w:r>
      <w:r w:rsidRPr="0086236E">
        <w:t>standard passes</w:t>
      </w:r>
      <w:r>
        <w:t xml:space="preserve"> in both</w:t>
      </w:r>
      <w:r w:rsidRPr="0086236E">
        <w:t xml:space="preserve"> </w:t>
      </w:r>
      <w:proofErr w:type="spellStart"/>
      <w:r w:rsidRPr="0086236E">
        <w:t>Maths</w:t>
      </w:r>
      <w:proofErr w:type="spellEnd"/>
      <w:r w:rsidRPr="0086236E">
        <w:t xml:space="preserve"> and English.  Our increasing proportion of extremely able students has led to a rising proportion of GCSE passes at the very top grades of 7</w:t>
      </w:r>
      <w:r>
        <w:t xml:space="preserve">, </w:t>
      </w:r>
      <w:r w:rsidRPr="0086236E">
        <w:t>8 and 9</w:t>
      </w:r>
      <w:r>
        <w:t xml:space="preserve">; over 25 % of the cohort in </w:t>
      </w:r>
      <w:proofErr w:type="spellStart"/>
      <w:r>
        <w:t>Maths</w:t>
      </w:r>
      <w:proofErr w:type="spellEnd"/>
      <w:r>
        <w:t xml:space="preserve"> and English.</w:t>
      </w:r>
    </w:p>
    <w:p w:rsidR="004E46F8" w:rsidRPr="007628A3" w:rsidRDefault="004E46F8" w:rsidP="004E46F8">
      <w:pPr>
        <w:numPr>
          <w:ilvl w:val="0"/>
          <w:numId w:val="9"/>
        </w:numPr>
      </w:pPr>
      <w:r>
        <w:t>In our 2018</w:t>
      </w:r>
      <w:r w:rsidRPr="007628A3">
        <w:t xml:space="preserve"> </w:t>
      </w:r>
      <w:proofErr w:type="spellStart"/>
      <w:r w:rsidRPr="007628A3">
        <w:t>Ofsted</w:t>
      </w:r>
      <w:proofErr w:type="spellEnd"/>
      <w:r w:rsidRPr="007628A3">
        <w:t xml:space="preserve"> inspection </w:t>
      </w:r>
      <w:r>
        <w:t xml:space="preserve">the school was judged to be good overall with </w:t>
      </w:r>
      <w:r w:rsidRPr="007628A3">
        <w:t xml:space="preserve">our students </w:t>
      </w:r>
      <w:r>
        <w:t xml:space="preserve">seen as ‘a credit’ to the school. </w:t>
      </w:r>
      <w:r w:rsidRPr="007628A3">
        <w:t xml:space="preserve"> </w:t>
      </w:r>
    </w:p>
    <w:p w:rsidR="004E46F8" w:rsidRDefault="004E46F8" w:rsidP="004E46F8">
      <w:pPr>
        <w:numPr>
          <w:ilvl w:val="0"/>
          <w:numId w:val="9"/>
        </w:numPr>
      </w:pPr>
      <w:r w:rsidRPr="007628A3">
        <w:t xml:space="preserve">The school has achieved </w:t>
      </w:r>
      <w:r>
        <w:t xml:space="preserve">positive progress 8 outcomes in the majority of years this measure has been active. </w:t>
      </w:r>
    </w:p>
    <w:p w:rsidR="004E46F8" w:rsidRPr="007628A3" w:rsidRDefault="004E46F8" w:rsidP="004E46F8">
      <w:pPr>
        <w:numPr>
          <w:ilvl w:val="0"/>
          <w:numId w:val="9"/>
        </w:numPr>
      </w:pPr>
      <w:r w:rsidRPr="007628A3">
        <w:t>Owing to its continuing success the school has become increasingly popular and is now regularly oversubscribed. Numbers on roll ar</w:t>
      </w:r>
      <w:r>
        <w:t>e rising.  We currently have nearly 600</w:t>
      </w:r>
      <w:r w:rsidRPr="007628A3">
        <w:t xml:space="preserve"> stude</w:t>
      </w:r>
      <w:r>
        <w:t>nts in the school but plan to expand over the forthcoming few years</w:t>
      </w:r>
      <w:r w:rsidRPr="007628A3">
        <w:t>.</w:t>
      </w:r>
    </w:p>
    <w:p w:rsidR="004E46F8" w:rsidRDefault="004E46F8" w:rsidP="004E46F8">
      <w:pPr>
        <w:numPr>
          <w:ilvl w:val="0"/>
          <w:numId w:val="9"/>
        </w:numPr>
      </w:pPr>
      <w:r w:rsidRPr="007628A3">
        <w:t>The school became a new Academy on 1</w:t>
      </w:r>
      <w:r w:rsidRPr="007628A3">
        <w:rPr>
          <w:vertAlign w:val="superscript"/>
        </w:rPr>
        <w:t>st</w:t>
      </w:r>
      <w:r w:rsidRPr="007628A3">
        <w:t xml:space="preserve"> September 2012 and has developed an imaginative and ambitious project to red</w:t>
      </w:r>
      <w:r>
        <w:t xml:space="preserve">evelop the entire school in </w:t>
      </w:r>
      <w:r w:rsidRPr="007628A3">
        <w:t xml:space="preserve">phases.  </w:t>
      </w:r>
      <w:r>
        <w:t>The first phase, a new £1.6M state-of-the-art teaching block, opened in September 2015, with the second £2.25M building opened in the summer of 2018. A further £10.5 million investment has recently been confirmed and is due to commence</w:t>
      </w:r>
      <w:r>
        <w:t xml:space="preserve"> this year</w:t>
      </w:r>
      <w:r>
        <w:t>.</w:t>
      </w:r>
    </w:p>
    <w:p w:rsidR="004E46F8" w:rsidRPr="004E46F8" w:rsidRDefault="004E46F8" w:rsidP="004E46F8"/>
    <w:p w:rsidR="00002E4E" w:rsidRPr="002C108F" w:rsidRDefault="00002E4E" w:rsidP="00002E4E">
      <w:pPr>
        <w:rPr>
          <w:b/>
          <w:sz w:val="28"/>
          <w:szCs w:val="28"/>
        </w:rPr>
      </w:pPr>
      <w:r w:rsidRPr="002C108F">
        <w:rPr>
          <w:b/>
          <w:sz w:val="28"/>
          <w:szCs w:val="28"/>
        </w:rPr>
        <w:t>Teaching and Learning</w:t>
      </w:r>
    </w:p>
    <w:p w:rsidR="00002E4E" w:rsidRDefault="00002E4E" w:rsidP="00002E4E"/>
    <w:p w:rsidR="00002E4E" w:rsidRDefault="00002E4E" w:rsidP="00002E4E">
      <w:r w:rsidRPr="007628A3">
        <w:t>We put learning at the heart of everything we do.  Staff have high expectations of all students</w:t>
      </w:r>
      <w:r>
        <w:t>,</w:t>
      </w:r>
      <w:r w:rsidRPr="007628A3">
        <w:t xml:space="preserve"> whatever their backgrounds or abilities</w:t>
      </w:r>
      <w:r>
        <w:t>,</w:t>
      </w:r>
      <w:r w:rsidRPr="007628A3">
        <w:t xml:space="preserve"> and we expect students to make the most of the many opportunities the school provides.  Class sizes are kept as small a</w:t>
      </w:r>
      <w:r w:rsidR="00173CB5">
        <w:t>s possible so that we cater</w:t>
      </w:r>
      <w:r w:rsidRPr="007628A3">
        <w:t xml:space="preserve"> effectively for every student’s needs.  We believe firm</w:t>
      </w:r>
      <w:r w:rsidR="00173CB5">
        <w:t>ly in the importance of academic work</w:t>
      </w:r>
      <w:r w:rsidRPr="007628A3">
        <w:t xml:space="preserve"> and inde</w:t>
      </w:r>
      <w:r w:rsidR="0024549C">
        <w:t>pendent study as important</w:t>
      </w:r>
      <w:r w:rsidRPr="007628A3">
        <w:t xml:space="preserve"> to help our students become successful, self-motivated learners</w:t>
      </w:r>
      <w:r>
        <w:t>.</w:t>
      </w:r>
    </w:p>
    <w:p w:rsidR="00002E4E" w:rsidRPr="00771F44" w:rsidRDefault="00002E4E" w:rsidP="00002E4E">
      <w:pPr>
        <w:pStyle w:val="Heading4"/>
      </w:pPr>
      <w:r w:rsidRPr="00771F44">
        <w:lastRenderedPageBreak/>
        <w:t>Resources for Learning</w:t>
      </w:r>
    </w:p>
    <w:p w:rsidR="00002E4E" w:rsidRPr="007628A3" w:rsidRDefault="00002E4E" w:rsidP="00002E4E">
      <w:r w:rsidRPr="007628A3">
        <w:t xml:space="preserve">The range and quality of our facilities ensure that teaching and learning is varied, interesting and successful.  ICT facilities throughout the school have been increased and upgraded significantly during recent years.  </w:t>
      </w:r>
    </w:p>
    <w:p w:rsidR="00002E4E" w:rsidRPr="007628A3" w:rsidRDefault="00002E4E" w:rsidP="00002E4E"/>
    <w:p w:rsidR="00002E4E" w:rsidRPr="007628A3" w:rsidRDefault="00002E4E" w:rsidP="00002E4E"/>
    <w:p w:rsidR="00002E4E" w:rsidRDefault="00002E4E" w:rsidP="00002E4E">
      <w:r w:rsidRPr="007628A3">
        <w:t>All classrooms are equi</w:t>
      </w:r>
      <w:r>
        <w:t>pped with</w:t>
      </w:r>
      <w:r w:rsidRPr="007628A3">
        <w:t xml:space="preserve"> au</w:t>
      </w:r>
      <w:r w:rsidR="000D5A42">
        <w:t>dio visual technology</w:t>
      </w:r>
      <w:r>
        <w:t>; o</w:t>
      </w:r>
      <w:r w:rsidRPr="007628A3">
        <w:t>ur students are learning in high quality, well-equipped subject environments.</w:t>
      </w:r>
    </w:p>
    <w:p w:rsidR="006B1141" w:rsidRDefault="006B1141" w:rsidP="006B1141"/>
    <w:p w:rsidR="006B1141" w:rsidRPr="003F6E61" w:rsidRDefault="006B1141" w:rsidP="006B1141">
      <w:pPr>
        <w:rPr>
          <w:i/>
          <w:color w:val="0000FF"/>
          <w:szCs w:val="20"/>
        </w:rPr>
      </w:pPr>
      <w:r w:rsidRPr="003F6E61">
        <w:rPr>
          <w:i/>
          <w:color w:val="0000FF"/>
          <w:szCs w:val="20"/>
        </w:rPr>
        <w:t>The teaching was most enthusiastic and drew interested and involved responses from the students.  The oral responses were particularly impressive.  How well (th</w:t>
      </w:r>
      <w:r>
        <w:rPr>
          <w:i/>
          <w:color w:val="0000FF"/>
          <w:szCs w:val="20"/>
        </w:rPr>
        <w:t>e teachers) know their classes!</w:t>
      </w:r>
    </w:p>
    <w:p w:rsidR="006B1141" w:rsidRPr="003F6E61" w:rsidRDefault="006B1141" w:rsidP="006B1141">
      <w:pPr>
        <w:rPr>
          <w:color w:val="0000FF"/>
          <w:szCs w:val="20"/>
        </w:rPr>
      </w:pPr>
    </w:p>
    <w:p w:rsidR="006B1141" w:rsidRPr="003F6E61" w:rsidRDefault="006B1141" w:rsidP="006B1141">
      <w:pPr>
        <w:rPr>
          <w:sz w:val="32"/>
        </w:rPr>
      </w:pPr>
      <w:r w:rsidRPr="003F6E61">
        <w:rPr>
          <w:i/>
          <w:iCs/>
          <w:color w:val="0000FF"/>
          <w:szCs w:val="20"/>
        </w:rPr>
        <w:t>Visiting Governor</w:t>
      </w:r>
    </w:p>
    <w:p w:rsidR="006B1141" w:rsidRDefault="006B1141" w:rsidP="006B1141"/>
    <w:p w:rsidR="006B1141" w:rsidRPr="00771F44" w:rsidRDefault="006B1141" w:rsidP="006B1141">
      <w:pPr>
        <w:pStyle w:val="Heading4"/>
      </w:pPr>
      <w:r w:rsidRPr="00771F44">
        <w:t>The School Curriculum</w:t>
      </w:r>
    </w:p>
    <w:p w:rsidR="006B1141" w:rsidRPr="007628A3" w:rsidRDefault="006B1141" w:rsidP="006B1141">
      <w:r w:rsidRPr="007628A3">
        <w:t>All National Curriculum subjects are taught through both Key Stages 3 and 4.  Students are initially grouped by ability in most su</w:t>
      </w:r>
      <w:r>
        <w:t>bjects at Key Stage 3</w:t>
      </w:r>
      <w:r w:rsidRPr="007628A3">
        <w:t>.  At Key Stag</w:t>
      </w:r>
      <w:r w:rsidR="00173CB5">
        <w:t>e 4 all students follow a core</w:t>
      </w:r>
      <w:r w:rsidRPr="007628A3">
        <w:t xml:space="preserve"> cu</w:t>
      </w:r>
      <w:r>
        <w:t>rriculum and then choose from</w:t>
      </w:r>
      <w:r w:rsidRPr="007628A3">
        <w:t xml:space="preserve"> a wide range of options.  </w:t>
      </w:r>
      <w:r>
        <w:t>The curriculum is robust, and fulfills national accountability measures whilst e</w:t>
      </w:r>
      <w:r w:rsidR="0024549C">
        <w:t xml:space="preserve">nabling a </w:t>
      </w:r>
      <w:proofErr w:type="spellStart"/>
      <w:r w:rsidR="0024549C">
        <w:t>personalised</w:t>
      </w:r>
      <w:proofErr w:type="spellEnd"/>
      <w:r w:rsidR="0024549C">
        <w:t xml:space="preserve"> program</w:t>
      </w:r>
      <w:r>
        <w:t xml:space="preserve"> for our learners.</w:t>
      </w:r>
    </w:p>
    <w:p w:rsidR="006B1141" w:rsidRDefault="006B1141" w:rsidP="006B1141">
      <w:pPr>
        <w:pStyle w:val="Heading3"/>
        <w:rPr>
          <w:rFonts w:ascii="Calibri" w:hAnsi="Calibri"/>
          <w:sz w:val="28"/>
          <w:szCs w:val="28"/>
        </w:rPr>
      </w:pPr>
    </w:p>
    <w:p w:rsidR="006B1141" w:rsidRPr="005A23B1" w:rsidRDefault="006B1141" w:rsidP="006B1141">
      <w:pPr>
        <w:pStyle w:val="Heading3"/>
        <w:rPr>
          <w:rFonts w:ascii="Calibri" w:hAnsi="Calibri"/>
          <w:sz w:val="28"/>
          <w:szCs w:val="28"/>
        </w:rPr>
      </w:pPr>
      <w:r w:rsidRPr="005A23B1">
        <w:rPr>
          <w:rFonts w:ascii="Calibri" w:hAnsi="Calibri"/>
          <w:sz w:val="28"/>
          <w:szCs w:val="28"/>
        </w:rPr>
        <w:t>Pastoral Care and Guidance</w:t>
      </w:r>
    </w:p>
    <w:p w:rsidR="006B1141" w:rsidRPr="007628A3" w:rsidRDefault="006B1141" w:rsidP="006B1141">
      <w:r w:rsidRPr="007628A3">
        <w:t>All students are expected to meet the very high standards of behaviour required of them.  There is a very experienced pastoral team based on a House system that looks after the needs of all our</w:t>
      </w:r>
      <w:r>
        <w:t xml:space="preserve"> students.  We also rely</w:t>
      </w:r>
      <w:r w:rsidRPr="007628A3">
        <w:t xml:space="preserve"> on the support of parents to maintain our high standards.</w:t>
      </w:r>
    </w:p>
    <w:p w:rsidR="006B1141" w:rsidRPr="007628A3" w:rsidRDefault="006B1141" w:rsidP="006B1141"/>
    <w:p w:rsidR="006B1141" w:rsidRPr="007628A3" w:rsidRDefault="006B1141" w:rsidP="006B1141">
      <w:pPr>
        <w:pStyle w:val="BodyText"/>
        <w:rPr>
          <w:rFonts w:ascii="Calibri" w:hAnsi="Calibri"/>
          <w:sz w:val="24"/>
        </w:rPr>
      </w:pPr>
      <w:r w:rsidRPr="007628A3">
        <w:rPr>
          <w:rFonts w:ascii="Calibri" w:hAnsi="Calibri"/>
          <w:sz w:val="24"/>
        </w:rPr>
        <w:t>We place a strong emphasis on establishing a caring community that encourages growth and confidence in all our students.  Each student is assigned to a form and a form tutor whose purpose is to enable youngsters to obtain the best out of all aspect</w:t>
      </w:r>
      <w:r>
        <w:rPr>
          <w:rFonts w:ascii="Calibri" w:hAnsi="Calibri"/>
          <w:sz w:val="24"/>
        </w:rPr>
        <w:t>s of the school life.  The positive</w:t>
      </w:r>
      <w:r w:rsidRPr="007628A3">
        <w:rPr>
          <w:rFonts w:ascii="Calibri" w:hAnsi="Calibri"/>
          <w:sz w:val="24"/>
        </w:rPr>
        <w:t xml:space="preserve"> relationship</w:t>
      </w:r>
      <w:r>
        <w:rPr>
          <w:rFonts w:ascii="Calibri" w:hAnsi="Calibri"/>
          <w:sz w:val="24"/>
        </w:rPr>
        <w:t>s</w:t>
      </w:r>
      <w:r w:rsidRPr="007628A3">
        <w:rPr>
          <w:rFonts w:ascii="Calibri" w:hAnsi="Calibri"/>
          <w:sz w:val="24"/>
        </w:rPr>
        <w:t xml:space="preserve"> that exist with our partner primary schools ensures that we have detailed information about students as they transfer at 11 years old.</w:t>
      </w:r>
    </w:p>
    <w:p w:rsidR="006B1141" w:rsidRPr="007628A3" w:rsidRDefault="006B1141" w:rsidP="006B1141">
      <w:pPr>
        <w:pStyle w:val="BodyText"/>
        <w:rPr>
          <w:rFonts w:ascii="Calibri" w:hAnsi="Calibri"/>
          <w:sz w:val="24"/>
        </w:rPr>
      </w:pPr>
    </w:p>
    <w:p w:rsidR="006B1141" w:rsidRDefault="006B1141" w:rsidP="006B1141">
      <w:r w:rsidRPr="007628A3">
        <w:t>During Years 10 and 11 students are encouraged to take on leadership roles by applying to become school prefects.  They take on responsible duties and are expected to use their own initiative in helping with the day-to-day running of the sch</w:t>
      </w:r>
      <w:r>
        <w:t>ool.  Senior prefects</w:t>
      </w:r>
      <w:r w:rsidRPr="007628A3">
        <w:t xml:space="preserve"> are appointed annually.</w:t>
      </w:r>
    </w:p>
    <w:p w:rsidR="006B1141" w:rsidRDefault="006B1141" w:rsidP="006B1141"/>
    <w:p w:rsidR="006B1141" w:rsidRPr="005A23B1" w:rsidRDefault="00EA1C29" w:rsidP="006B1141">
      <w:pPr>
        <w:pStyle w:val="Heading4"/>
      </w:pPr>
      <w:r>
        <w:t>Celebrating A</w:t>
      </w:r>
      <w:r w:rsidR="006B1141" w:rsidRPr="005A23B1">
        <w:t>chievement</w:t>
      </w:r>
    </w:p>
    <w:p w:rsidR="006B1141" w:rsidRPr="007628A3" w:rsidRDefault="006B1141" w:rsidP="006B1141">
      <w:r w:rsidRPr="007628A3">
        <w:t xml:space="preserve">Our school is founded on the belief </w:t>
      </w:r>
      <w:r w:rsidRPr="00585E0A">
        <w:t>that all</w:t>
      </w:r>
      <w:r w:rsidRPr="007628A3">
        <w:t xml:space="preserve"> students have talents and can achieve.  We make it our mission to bring out the talents of our individual students a</w:t>
      </w:r>
      <w:r w:rsidR="0024549C">
        <w:t xml:space="preserve">nd to celebrate their </w:t>
      </w:r>
      <w:proofErr w:type="spellStart"/>
      <w:r w:rsidR="0024549C">
        <w:t>endeavour</w:t>
      </w:r>
      <w:proofErr w:type="spellEnd"/>
      <w:r w:rsidRPr="007628A3">
        <w:t xml:space="preserve"> and successes at all levels.  The school takes a proactive stance with regard to rewarding students for good behaviour, achievement, motivation and service to the school and wider community.  Our system of rewards is designed to encourage positive attitudes above and </w:t>
      </w:r>
      <w:r w:rsidRPr="007628A3">
        <w:lastRenderedPageBreak/>
        <w:t>beyond normal working expectations.  Some examples of the many ways that we reward achievement include:</w:t>
      </w:r>
    </w:p>
    <w:p w:rsidR="006B1141" w:rsidRPr="007628A3" w:rsidRDefault="006B1141" w:rsidP="006B1141">
      <w:pPr>
        <w:numPr>
          <w:ilvl w:val="0"/>
          <w:numId w:val="8"/>
        </w:numPr>
      </w:pPr>
      <w:r w:rsidRPr="007628A3">
        <w:t>Individual praise</w:t>
      </w:r>
    </w:p>
    <w:p w:rsidR="006B1141" w:rsidRPr="007628A3" w:rsidRDefault="006B1141" w:rsidP="006B1141">
      <w:pPr>
        <w:numPr>
          <w:ilvl w:val="0"/>
          <w:numId w:val="8"/>
        </w:numPr>
      </w:pPr>
      <w:r w:rsidRPr="007628A3">
        <w:t>The award of merit points</w:t>
      </w:r>
    </w:p>
    <w:p w:rsidR="006B1141" w:rsidRPr="007628A3" w:rsidRDefault="006B1141" w:rsidP="006B1141">
      <w:pPr>
        <w:numPr>
          <w:ilvl w:val="0"/>
          <w:numId w:val="8"/>
        </w:numPr>
      </w:pPr>
      <w:r w:rsidRPr="007628A3">
        <w:t>Letters, postcards and certificates sent home</w:t>
      </w:r>
    </w:p>
    <w:p w:rsidR="006B1141" w:rsidRPr="007628A3" w:rsidRDefault="006B1141" w:rsidP="00173CB5">
      <w:pPr>
        <w:numPr>
          <w:ilvl w:val="0"/>
          <w:numId w:val="8"/>
        </w:numPr>
      </w:pPr>
      <w:r w:rsidRPr="007628A3">
        <w:t>Celebration in House and whole school assemblies</w:t>
      </w:r>
    </w:p>
    <w:p w:rsidR="006B1141" w:rsidRPr="007628A3" w:rsidRDefault="006B1141" w:rsidP="006B1141">
      <w:pPr>
        <w:numPr>
          <w:ilvl w:val="0"/>
          <w:numId w:val="8"/>
        </w:numPr>
      </w:pPr>
      <w:r w:rsidRPr="007628A3">
        <w:t>Special, end of term “Celebration Assemblies”</w:t>
      </w:r>
    </w:p>
    <w:p w:rsidR="006B1141" w:rsidRPr="007628A3" w:rsidRDefault="006B1141" w:rsidP="006B1141">
      <w:pPr>
        <w:numPr>
          <w:ilvl w:val="0"/>
          <w:numId w:val="8"/>
        </w:numPr>
      </w:pPr>
      <w:r w:rsidRPr="007628A3">
        <w:t>Letter of commendation from the Headteacher</w:t>
      </w:r>
    </w:p>
    <w:p w:rsidR="006B1141" w:rsidRPr="007628A3" w:rsidRDefault="006B1141" w:rsidP="006B1141">
      <w:pPr>
        <w:numPr>
          <w:ilvl w:val="0"/>
          <w:numId w:val="8"/>
        </w:numPr>
      </w:pPr>
      <w:r w:rsidRPr="007628A3">
        <w:t>The “</w:t>
      </w:r>
      <w:proofErr w:type="spellStart"/>
      <w:r w:rsidRPr="007628A3">
        <w:t>Shipston</w:t>
      </w:r>
      <w:proofErr w:type="spellEnd"/>
      <w:r w:rsidRPr="007628A3">
        <w:t xml:space="preserve"> Award” scheme</w:t>
      </w:r>
    </w:p>
    <w:p w:rsidR="006B1141" w:rsidRPr="007628A3" w:rsidRDefault="006B1141" w:rsidP="00B93BDA">
      <w:pPr>
        <w:numPr>
          <w:ilvl w:val="0"/>
          <w:numId w:val="8"/>
        </w:numPr>
      </w:pPr>
      <w:r w:rsidRPr="007628A3">
        <w:t>An award at our annual Awards Evening when students</w:t>
      </w:r>
      <w:r w:rsidR="00B93BDA">
        <w:t xml:space="preserve"> </w:t>
      </w:r>
      <w:r w:rsidRPr="007628A3">
        <w:t>receive public recognition for their efforts and achievements</w:t>
      </w:r>
    </w:p>
    <w:p w:rsidR="006B1141" w:rsidRPr="007628A3" w:rsidRDefault="006B1141" w:rsidP="006B1141"/>
    <w:p w:rsidR="006B1141" w:rsidRPr="005A23B1" w:rsidRDefault="006B1141" w:rsidP="006B1141">
      <w:pPr>
        <w:pStyle w:val="Heading3"/>
        <w:rPr>
          <w:rFonts w:ascii="Calibri" w:hAnsi="Calibri"/>
          <w:sz w:val="28"/>
          <w:szCs w:val="28"/>
        </w:rPr>
      </w:pPr>
      <w:proofErr w:type="spellStart"/>
      <w:r w:rsidRPr="005A23B1">
        <w:rPr>
          <w:rFonts w:ascii="Calibri" w:hAnsi="Calibri"/>
          <w:sz w:val="28"/>
          <w:szCs w:val="28"/>
        </w:rPr>
        <w:t>Extra curricular</w:t>
      </w:r>
      <w:proofErr w:type="spellEnd"/>
      <w:r w:rsidRPr="005A23B1">
        <w:rPr>
          <w:rFonts w:ascii="Calibri" w:hAnsi="Calibri"/>
          <w:sz w:val="28"/>
          <w:szCs w:val="28"/>
        </w:rPr>
        <w:t xml:space="preserve"> Activities</w:t>
      </w:r>
    </w:p>
    <w:p w:rsidR="006B1141" w:rsidRDefault="006B1141" w:rsidP="006B1141">
      <w:r w:rsidRPr="007628A3">
        <w:t xml:space="preserve">A wide range of opportunities exist for the students to be involved in sporting, dramatic, computing and musical activities. Our student participation rate is exceptionally high. We regularly compete on the sports field with </w:t>
      </w:r>
      <w:proofErr w:type="spellStart"/>
      <w:r w:rsidRPr="007628A3">
        <w:t>neighbouring</w:t>
      </w:r>
      <w:proofErr w:type="spellEnd"/>
      <w:r w:rsidRPr="007628A3">
        <w:t xml:space="preserve"> schools and youngsters are involved both locally and with county teams.  We have staged many dramatic productions of varying types, along with regular music concerts.  Opportunities also exist for students to take part in a wide </w:t>
      </w:r>
      <w:r w:rsidR="00173CB5">
        <w:t>range of educational visits ranging from local to international locations.</w:t>
      </w:r>
    </w:p>
    <w:p w:rsidR="006B1141" w:rsidRDefault="006B1141" w:rsidP="006B1141"/>
    <w:p w:rsidR="006B1141" w:rsidRDefault="006B1141" w:rsidP="006B1141"/>
    <w:p w:rsidR="006B1141" w:rsidRDefault="006B1141" w:rsidP="006B1141">
      <w:pPr>
        <w:rPr>
          <w:i/>
          <w:color w:val="0000FF"/>
          <w:sz w:val="22"/>
          <w:szCs w:val="20"/>
        </w:rPr>
      </w:pPr>
      <w:r w:rsidRPr="00FB049E">
        <w:rPr>
          <w:i/>
          <w:color w:val="0000FF"/>
          <w:sz w:val="22"/>
          <w:szCs w:val="20"/>
        </w:rPr>
        <w:t>From the first telephone conversation to your school we were met with the utmost courtesy and attention and the boys who showed us round are to be particularly commended.  They were truly ambassadors to your school and their knowledge, interest and</w:t>
      </w:r>
      <w:r w:rsidRPr="00FB049E">
        <w:rPr>
          <w:i/>
          <w:color w:val="0000FF"/>
          <w:sz w:val="28"/>
        </w:rPr>
        <w:t xml:space="preserve"> </w:t>
      </w:r>
      <w:r w:rsidRPr="00FB049E">
        <w:rPr>
          <w:i/>
          <w:color w:val="0000FF"/>
          <w:sz w:val="22"/>
          <w:szCs w:val="20"/>
        </w:rPr>
        <w:t>enthusiasm for the school was clearly obvious to see. The comment from our son afterwards</w:t>
      </w:r>
      <w:r w:rsidRPr="00FB049E">
        <w:rPr>
          <w:i/>
          <w:color w:val="0000FF"/>
          <w:sz w:val="28"/>
        </w:rPr>
        <w:t xml:space="preserve"> </w:t>
      </w:r>
      <w:r w:rsidRPr="00FB049E">
        <w:rPr>
          <w:i/>
          <w:color w:val="0000FF"/>
          <w:sz w:val="22"/>
          <w:szCs w:val="20"/>
        </w:rPr>
        <w:t>was that Shipston High School was his number one</w:t>
      </w:r>
      <w:r w:rsidRPr="00FB049E">
        <w:rPr>
          <w:i/>
          <w:color w:val="0000FF"/>
          <w:sz w:val="28"/>
        </w:rPr>
        <w:t xml:space="preserve"> </w:t>
      </w:r>
      <w:r w:rsidRPr="00FB049E">
        <w:rPr>
          <w:i/>
          <w:color w:val="0000FF"/>
          <w:sz w:val="22"/>
          <w:szCs w:val="20"/>
        </w:rPr>
        <w:t>choice</w:t>
      </w:r>
      <w:r>
        <w:rPr>
          <w:i/>
          <w:color w:val="0000FF"/>
          <w:sz w:val="22"/>
          <w:szCs w:val="20"/>
        </w:rPr>
        <w:t>.</w:t>
      </w:r>
    </w:p>
    <w:p w:rsidR="006B1141" w:rsidRPr="00FB049E" w:rsidRDefault="006B1141" w:rsidP="006B1141">
      <w:pPr>
        <w:rPr>
          <w:i/>
          <w:color w:val="0000FF"/>
          <w:sz w:val="28"/>
        </w:rPr>
      </w:pPr>
    </w:p>
    <w:p w:rsidR="006B1141" w:rsidRPr="00FB049E" w:rsidRDefault="006B1141" w:rsidP="006B1141">
      <w:pPr>
        <w:rPr>
          <w:i/>
          <w:color w:val="0000FF"/>
          <w:sz w:val="22"/>
          <w:szCs w:val="20"/>
        </w:rPr>
      </w:pPr>
      <w:r w:rsidRPr="00FB049E">
        <w:rPr>
          <w:i/>
          <w:color w:val="0000FF"/>
          <w:sz w:val="22"/>
          <w:szCs w:val="20"/>
        </w:rPr>
        <w:t>Prospective parent visiting the school</w:t>
      </w:r>
    </w:p>
    <w:p w:rsidR="006B1141" w:rsidRDefault="006B1141" w:rsidP="006B1141"/>
    <w:p w:rsidR="006B1141" w:rsidRPr="007628A3" w:rsidRDefault="006B1141" w:rsidP="006B1141"/>
    <w:p w:rsidR="006B1141" w:rsidRPr="007628A3" w:rsidRDefault="006B1141" w:rsidP="006B1141"/>
    <w:p w:rsidR="006B1141" w:rsidRPr="005A23B1" w:rsidRDefault="006B1141" w:rsidP="006B1141">
      <w:pPr>
        <w:pStyle w:val="Heading3"/>
        <w:rPr>
          <w:rFonts w:ascii="Calibri" w:hAnsi="Calibri"/>
          <w:sz w:val="28"/>
          <w:szCs w:val="28"/>
        </w:rPr>
      </w:pPr>
      <w:r w:rsidRPr="005A23B1">
        <w:rPr>
          <w:rFonts w:ascii="Calibri" w:hAnsi="Calibri"/>
          <w:sz w:val="28"/>
          <w:szCs w:val="28"/>
        </w:rPr>
        <w:t>Communication with Parents</w:t>
      </w:r>
    </w:p>
    <w:p w:rsidR="006B1141" w:rsidRPr="007628A3" w:rsidRDefault="006B1141" w:rsidP="006B1141">
      <w:r w:rsidRPr="007628A3">
        <w:t>We are keen to se</w:t>
      </w:r>
      <w:r>
        <w:t>e parents involved</w:t>
      </w:r>
      <w:r w:rsidRPr="007628A3">
        <w:t xml:space="preserve"> in helping their youngsters to learn.  Mu</w:t>
      </w:r>
      <w:r w:rsidR="0024549C">
        <w:t>ch of this contact is achieved</w:t>
      </w:r>
      <w:r w:rsidR="009867FA">
        <w:t xml:space="preserve"> as issues arise</w:t>
      </w:r>
      <w:r w:rsidRPr="007628A3">
        <w:t xml:space="preserve">.  On a more formal level, regular consultation sessions take place including termly reports home.  </w:t>
      </w:r>
    </w:p>
    <w:p w:rsidR="006B1141" w:rsidRDefault="006B1141" w:rsidP="006B1141">
      <w:pPr>
        <w:pStyle w:val="Heading3"/>
        <w:rPr>
          <w:rFonts w:ascii="Calibri" w:hAnsi="Calibri"/>
          <w:sz w:val="28"/>
          <w:szCs w:val="28"/>
        </w:rPr>
      </w:pPr>
    </w:p>
    <w:p w:rsidR="006B1141" w:rsidRPr="005A23B1" w:rsidRDefault="006B1141" w:rsidP="006B1141">
      <w:pPr>
        <w:pStyle w:val="Heading3"/>
        <w:rPr>
          <w:rFonts w:ascii="Calibri" w:hAnsi="Calibri"/>
          <w:sz w:val="28"/>
          <w:szCs w:val="28"/>
        </w:rPr>
      </w:pPr>
      <w:r w:rsidRPr="005A23B1">
        <w:rPr>
          <w:rFonts w:ascii="Calibri" w:hAnsi="Calibri"/>
          <w:sz w:val="28"/>
          <w:szCs w:val="28"/>
        </w:rPr>
        <w:t>Post 16 Destinations</w:t>
      </w:r>
    </w:p>
    <w:p w:rsidR="006B1141" w:rsidRPr="007628A3" w:rsidRDefault="006B1141" w:rsidP="006B1141">
      <w:r w:rsidRPr="007628A3">
        <w:t xml:space="preserve">On completion of their GCSEs the </w:t>
      </w:r>
      <w:r w:rsidR="0024549C">
        <w:t xml:space="preserve">significant </w:t>
      </w:r>
      <w:r w:rsidRPr="007628A3">
        <w:t>majority of our students leave scho</w:t>
      </w:r>
      <w:r w:rsidR="009867FA">
        <w:t xml:space="preserve">ol to follow a wide range of </w:t>
      </w:r>
      <w:proofErr w:type="gramStart"/>
      <w:r w:rsidRPr="007628A3">
        <w:t>A</w:t>
      </w:r>
      <w:proofErr w:type="gramEnd"/>
      <w:r w:rsidRPr="007628A3">
        <w:t xml:space="preserve"> level and other post 16 courses at </w:t>
      </w:r>
      <w:r>
        <w:t xml:space="preserve">local </w:t>
      </w:r>
      <w:r w:rsidRPr="007628A3">
        <w:t xml:space="preserve">sixth form </w:t>
      </w:r>
      <w:proofErr w:type="spellStart"/>
      <w:r w:rsidRPr="007628A3">
        <w:t>centres</w:t>
      </w:r>
      <w:proofErr w:type="spellEnd"/>
      <w:r>
        <w:t xml:space="preserve"> and colleges</w:t>
      </w:r>
      <w:r w:rsidRPr="007628A3">
        <w:t>.  Many then go on to university and higher education in order to enter a wide range of professions and careers.</w:t>
      </w:r>
    </w:p>
    <w:p w:rsidR="006B1141" w:rsidRDefault="006B1141" w:rsidP="006B1141"/>
    <w:p w:rsidR="0024549C" w:rsidRDefault="0024549C" w:rsidP="006B1141"/>
    <w:p w:rsidR="0024549C" w:rsidRDefault="0024549C" w:rsidP="006B1141"/>
    <w:p w:rsidR="0024549C" w:rsidRDefault="0024549C" w:rsidP="006B1141"/>
    <w:p w:rsidR="004E46F8" w:rsidRDefault="004E46F8" w:rsidP="006B1141">
      <w:pPr>
        <w:rPr>
          <w:b/>
          <w:sz w:val="28"/>
        </w:rPr>
      </w:pPr>
    </w:p>
    <w:p w:rsidR="00002E4E" w:rsidRPr="00B26EC4" w:rsidRDefault="00B26EC4" w:rsidP="006B1141">
      <w:pPr>
        <w:rPr>
          <w:b/>
          <w:sz w:val="28"/>
        </w:rPr>
      </w:pPr>
      <w:bookmarkStart w:id="0" w:name="_GoBack"/>
      <w:bookmarkEnd w:id="0"/>
      <w:r w:rsidRPr="00B26EC4">
        <w:rPr>
          <w:b/>
          <w:sz w:val="28"/>
        </w:rPr>
        <w:t>Our Vision &amp; Mission</w:t>
      </w:r>
    </w:p>
    <w:p w:rsidR="00B26EC4" w:rsidRPr="00B26EC4" w:rsidRDefault="00B26EC4" w:rsidP="00B26EC4">
      <w:pPr>
        <w:spacing w:before="240" w:line="300" w:lineRule="atLeast"/>
        <w:rPr>
          <w:rFonts w:asciiTheme="minorHAnsi" w:hAnsiTheme="minorHAnsi" w:cstheme="minorHAnsi"/>
          <w:b/>
          <w:bCs/>
          <w:color w:val="002060"/>
          <w:lang w:eastAsia="en-GB"/>
        </w:rPr>
      </w:pPr>
      <w:r w:rsidRPr="00B26EC4">
        <w:rPr>
          <w:rFonts w:asciiTheme="minorHAnsi" w:hAnsiTheme="minorHAnsi" w:cstheme="minorHAnsi"/>
          <w:b/>
          <w:bCs/>
          <w:lang w:eastAsia="en-GB"/>
        </w:rPr>
        <w:t>Mission</w:t>
      </w:r>
    </w:p>
    <w:p w:rsidR="00B26EC4" w:rsidRPr="00B26EC4" w:rsidRDefault="00B26EC4" w:rsidP="00B26EC4">
      <w:pPr>
        <w:pStyle w:val="lead"/>
        <w:shd w:val="clear" w:color="auto" w:fill="FFFFFF"/>
        <w:jc w:val="both"/>
        <w:rPr>
          <w:rFonts w:asciiTheme="minorHAnsi" w:hAnsiTheme="minorHAnsi" w:cstheme="minorHAnsi"/>
        </w:rPr>
      </w:pPr>
      <w:r w:rsidRPr="00B26EC4">
        <w:rPr>
          <w:rFonts w:asciiTheme="minorHAnsi" w:hAnsiTheme="minorHAnsi" w:cstheme="minorHAnsi"/>
        </w:rPr>
        <w:t xml:space="preserve">The mission of </w:t>
      </w:r>
      <w:proofErr w:type="spellStart"/>
      <w:r w:rsidRPr="00B26EC4">
        <w:rPr>
          <w:rFonts w:asciiTheme="minorHAnsi" w:hAnsiTheme="minorHAnsi" w:cstheme="minorHAnsi"/>
        </w:rPr>
        <w:t>Shipston</w:t>
      </w:r>
      <w:proofErr w:type="spellEnd"/>
      <w:r w:rsidRPr="00B26EC4">
        <w:rPr>
          <w:rFonts w:asciiTheme="minorHAnsi" w:hAnsiTheme="minorHAnsi" w:cstheme="minorHAnsi"/>
        </w:rPr>
        <w:t xml:space="preserve"> High School is to prepare young people to play an active part in society by providing them with the exceptional skills, qualifications and attitudes that will benefit themselves and others, locally, nationally and internationally.</w:t>
      </w:r>
    </w:p>
    <w:p w:rsidR="00B26EC4" w:rsidRPr="00B26EC4" w:rsidRDefault="00B26EC4" w:rsidP="00B26EC4">
      <w:pPr>
        <w:pStyle w:val="lead"/>
        <w:shd w:val="clear" w:color="auto" w:fill="FFFFFF"/>
        <w:jc w:val="both"/>
        <w:rPr>
          <w:rFonts w:asciiTheme="minorHAnsi" w:hAnsiTheme="minorHAnsi" w:cstheme="minorHAnsi"/>
        </w:rPr>
      </w:pPr>
      <w:r w:rsidRPr="00B26EC4">
        <w:rPr>
          <w:rFonts w:asciiTheme="minorHAnsi" w:hAnsiTheme="minorHAnsi" w:cstheme="minorHAnsi"/>
        </w:rPr>
        <w:t xml:space="preserve">Our mission: High Achieving – Student Centred </w:t>
      </w:r>
    </w:p>
    <w:p w:rsidR="00B26EC4" w:rsidRPr="00B26EC4" w:rsidRDefault="00B26EC4" w:rsidP="00B26EC4">
      <w:pPr>
        <w:spacing w:before="240" w:line="300" w:lineRule="atLeast"/>
        <w:rPr>
          <w:rFonts w:asciiTheme="minorHAnsi" w:hAnsiTheme="minorHAnsi" w:cstheme="minorHAnsi"/>
          <w:b/>
          <w:bCs/>
          <w:lang w:eastAsia="en-GB"/>
        </w:rPr>
      </w:pPr>
      <w:r w:rsidRPr="00B26EC4">
        <w:rPr>
          <w:rFonts w:asciiTheme="minorHAnsi" w:hAnsiTheme="minorHAnsi" w:cstheme="minorHAnsi"/>
          <w:b/>
          <w:bCs/>
          <w:lang w:eastAsia="en-GB"/>
        </w:rPr>
        <w:t xml:space="preserve">Values </w:t>
      </w:r>
    </w:p>
    <w:p w:rsidR="00B26EC4" w:rsidRPr="00B26EC4" w:rsidRDefault="00B26EC4" w:rsidP="00B26EC4">
      <w:pPr>
        <w:spacing w:before="240" w:line="300" w:lineRule="atLeast"/>
        <w:rPr>
          <w:rFonts w:asciiTheme="minorHAnsi" w:hAnsiTheme="minorHAnsi" w:cstheme="minorHAnsi"/>
          <w:bCs/>
          <w:lang w:eastAsia="en-GB"/>
        </w:rPr>
      </w:pPr>
      <w:r w:rsidRPr="00B26EC4">
        <w:rPr>
          <w:rFonts w:asciiTheme="minorHAnsi" w:hAnsiTheme="minorHAnsi" w:cstheme="minorHAnsi"/>
          <w:bCs/>
          <w:lang w:eastAsia="en-GB"/>
        </w:rPr>
        <w:t>Learning</w:t>
      </w:r>
    </w:p>
    <w:p w:rsidR="00B26EC4" w:rsidRPr="00B26EC4" w:rsidRDefault="00B26EC4" w:rsidP="00B26EC4">
      <w:pPr>
        <w:spacing w:before="240" w:line="300" w:lineRule="atLeast"/>
        <w:rPr>
          <w:rFonts w:asciiTheme="minorHAnsi" w:hAnsiTheme="minorHAnsi" w:cstheme="minorHAnsi"/>
          <w:bCs/>
          <w:lang w:eastAsia="en-GB"/>
        </w:rPr>
      </w:pPr>
      <w:r w:rsidRPr="00B26EC4">
        <w:rPr>
          <w:rFonts w:asciiTheme="minorHAnsi" w:hAnsiTheme="minorHAnsi" w:cstheme="minorHAnsi"/>
          <w:bCs/>
          <w:lang w:eastAsia="en-GB"/>
        </w:rPr>
        <w:t>Respect</w:t>
      </w:r>
    </w:p>
    <w:p w:rsidR="00B26EC4" w:rsidRPr="00B26EC4" w:rsidRDefault="00B26EC4" w:rsidP="00B26EC4">
      <w:pPr>
        <w:spacing w:before="240" w:line="300" w:lineRule="atLeast"/>
        <w:rPr>
          <w:rFonts w:asciiTheme="minorHAnsi" w:hAnsiTheme="minorHAnsi" w:cstheme="minorHAnsi"/>
          <w:bCs/>
          <w:lang w:eastAsia="en-GB"/>
        </w:rPr>
      </w:pPr>
      <w:r w:rsidRPr="00B26EC4">
        <w:rPr>
          <w:rFonts w:asciiTheme="minorHAnsi" w:hAnsiTheme="minorHAnsi" w:cstheme="minorHAnsi"/>
          <w:bCs/>
          <w:lang w:eastAsia="en-GB"/>
        </w:rPr>
        <w:t>Ambition</w:t>
      </w:r>
    </w:p>
    <w:p w:rsidR="00B26EC4" w:rsidRPr="00B26EC4" w:rsidRDefault="00B26EC4" w:rsidP="00B26EC4">
      <w:pPr>
        <w:spacing w:before="240" w:line="300" w:lineRule="atLeast"/>
        <w:rPr>
          <w:rFonts w:asciiTheme="minorHAnsi" w:hAnsiTheme="minorHAnsi" w:cstheme="minorHAnsi"/>
          <w:bCs/>
          <w:lang w:eastAsia="en-GB"/>
        </w:rPr>
      </w:pPr>
      <w:r w:rsidRPr="00B26EC4">
        <w:rPr>
          <w:rFonts w:asciiTheme="minorHAnsi" w:hAnsiTheme="minorHAnsi" w:cstheme="minorHAnsi"/>
          <w:bCs/>
          <w:lang w:eastAsia="en-GB"/>
        </w:rPr>
        <w:t>Achievement</w:t>
      </w:r>
    </w:p>
    <w:p w:rsidR="00B26EC4" w:rsidRDefault="00B26EC4" w:rsidP="00B26EC4">
      <w:pPr>
        <w:spacing w:before="240" w:line="300" w:lineRule="atLeast"/>
        <w:rPr>
          <w:rFonts w:asciiTheme="minorHAnsi" w:hAnsiTheme="minorHAnsi" w:cstheme="minorHAnsi"/>
          <w:bCs/>
          <w:lang w:eastAsia="en-GB"/>
        </w:rPr>
      </w:pPr>
    </w:p>
    <w:p w:rsidR="00B26EC4" w:rsidRPr="00B26EC4" w:rsidRDefault="00B26EC4" w:rsidP="00B26EC4">
      <w:pPr>
        <w:spacing w:before="240" w:line="300" w:lineRule="atLeast"/>
        <w:rPr>
          <w:rFonts w:asciiTheme="minorHAnsi" w:hAnsiTheme="minorHAnsi" w:cstheme="minorHAnsi"/>
          <w:b/>
          <w:bCs/>
          <w:lang w:eastAsia="en-GB"/>
        </w:rPr>
      </w:pPr>
      <w:r w:rsidRPr="00B26EC4">
        <w:rPr>
          <w:rFonts w:asciiTheme="minorHAnsi" w:hAnsiTheme="minorHAnsi" w:cstheme="minorHAnsi"/>
          <w:b/>
          <w:bCs/>
          <w:lang w:eastAsia="en-GB"/>
        </w:rPr>
        <w:t>Vision</w:t>
      </w:r>
    </w:p>
    <w:p w:rsidR="00B26EC4" w:rsidRPr="00B26EC4" w:rsidRDefault="00B26EC4" w:rsidP="00B26EC4">
      <w:pPr>
        <w:spacing w:before="240" w:line="300" w:lineRule="atLeast"/>
        <w:rPr>
          <w:rFonts w:asciiTheme="minorHAnsi" w:hAnsiTheme="minorHAnsi" w:cstheme="minorHAnsi"/>
          <w:b/>
          <w:bCs/>
          <w:lang w:eastAsia="en-GB"/>
        </w:rPr>
      </w:pPr>
      <w:r w:rsidRPr="00B26EC4">
        <w:rPr>
          <w:rFonts w:asciiTheme="minorHAnsi" w:hAnsiTheme="minorHAnsi" w:cstheme="minorHAnsi"/>
          <w:b/>
          <w:bCs/>
          <w:lang w:eastAsia="en-GB"/>
        </w:rPr>
        <w:t>A school offering an outstanding education where:</w:t>
      </w:r>
    </w:p>
    <w:p w:rsidR="00B26EC4" w:rsidRPr="00B26EC4" w:rsidRDefault="00B26EC4" w:rsidP="00B26EC4">
      <w:pPr>
        <w:pStyle w:val="ListParagraph"/>
        <w:spacing w:before="240" w:line="300" w:lineRule="atLeast"/>
        <w:rPr>
          <w:rFonts w:asciiTheme="minorHAnsi" w:hAnsiTheme="minorHAnsi" w:cstheme="minorHAnsi"/>
          <w:lang w:eastAsia="en-GB"/>
        </w:rPr>
      </w:pPr>
      <w:r w:rsidRPr="00B26EC4">
        <w:rPr>
          <w:rFonts w:asciiTheme="minorHAnsi" w:hAnsiTheme="minorHAnsi" w:cstheme="minorHAnsi"/>
          <w:lang w:eastAsia="en-GB"/>
        </w:rPr>
        <w:t>All students make exceptional progress, becoming fully equipped for life; professionally, personally and as members of the community.</w:t>
      </w:r>
    </w:p>
    <w:p w:rsidR="00B26EC4" w:rsidRPr="00B26EC4" w:rsidRDefault="00B26EC4" w:rsidP="00B26EC4">
      <w:pPr>
        <w:pStyle w:val="ListParagraph"/>
        <w:spacing w:before="240" w:line="300" w:lineRule="atLeast"/>
        <w:rPr>
          <w:rFonts w:asciiTheme="minorHAnsi" w:hAnsiTheme="minorHAnsi" w:cstheme="minorHAnsi"/>
          <w:lang w:eastAsia="en-GB"/>
        </w:rPr>
      </w:pPr>
    </w:p>
    <w:p w:rsidR="00B26EC4" w:rsidRPr="00B26EC4" w:rsidRDefault="00B26EC4" w:rsidP="00B26EC4">
      <w:pPr>
        <w:spacing w:before="240" w:line="300" w:lineRule="atLeast"/>
        <w:rPr>
          <w:rFonts w:asciiTheme="minorHAnsi" w:hAnsiTheme="minorHAnsi" w:cstheme="minorHAnsi"/>
          <w:lang w:eastAsia="en-GB"/>
        </w:rPr>
      </w:pPr>
      <w:r w:rsidRPr="00B26EC4">
        <w:rPr>
          <w:rFonts w:asciiTheme="minorHAnsi" w:hAnsiTheme="minorHAnsi" w:cstheme="minorHAnsi"/>
          <w:lang w:eastAsia="en-GB"/>
        </w:rPr>
        <w:t>Our vision is for a school that is:</w:t>
      </w:r>
    </w:p>
    <w:p w:rsidR="00B26EC4" w:rsidRPr="00B26EC4" w:rsidRDefault="00B26EC4" w:rsidP="00B26EC4">
      <w:pPr>
        <w:spacing w:before="240" w:line="300" w:lineRule="atLeast"/>
        <w:rPr>
          <w:rFonts w:asciiTheme="minorHAnsi" w:hAnsiTheme="minorHAnsi" w:cstheme="minorHAnsi"/>
          <w:lang w:eastAsia="en-GB"/>
        </w:rPr>
      </w:pPr>
      <w:r w:rsidRPr="00B26EC4">
        <w:rPr>
          <w:rFonts w:asciiTheme="minorHAnsi" w:hAnsiTheme="minorHAnsi" w:cstheme="minorHAnsi"/>
          <w:b/>
          <w:lang w:eastAsia="en-GB"/>
        </w:rPr>
        <w:t xml:space="preserve">Growing </w:t>
      </w:r>
      <w:r w:rsidRPr="00B26EC4">
        <w:rPr>
          <w:rFonts w:asciiTheme="minorHAnsi" w:hAnsiTheme="minorHAnsi" w:cstheme="minorHAnsi"/>
          <w:lang w:eastAsia="en-GB"/>
        </w:rPr>
        <w:t xml:space="preserve">– As a school of good reputation in a thriving area, we will provide sufficient capacity to meet local needs (forecast to be 650 places by 2021); enhancing both our school and the local community. </w:t>
      </w:r>
    </w:p>
    <w:p w:rsidR="00B26EC4" w:rsidRPr="00B26EC4" w:rsidRDefault="00B26EC4" w:rsidP="00B26EC4">
      <w:pPr>
        <w:spacing w:before="240" w:line="300" w:lineRule="atLeast"/>
        <w:rPr>
          <w:rFonts w:asciiTheme="minorHAnsi" w:hAnsiTheme="minorHAnsi" w:cstheme="minorHAnsi"/>
          <w:lang w:eastAsia="en-GB"/>
        </w:rPr>
      </w:pPr>
      <w:r w:rsidRPr="00B26EC4">
        <w:rPr>
          <w:rFonts w:asciiTheme="minorHAnsi" w:hAnsiTheme="minorHAnsi" w:cstheme="minorHAnsi"/>
          <w:b/>
          <w:lang w:eastAsia="en-GB"/>
        </w:rPr>
        <w:t>Outward facing</w:t>
      </w:r>
      <w:r w:rsidRPr="00B26EC4">
        <w:rPr>
          <w:rFonts w:asciiTheme="minorHAnsi" w:hAnsiTheme="minorHAnsi" w:cstheme="minorHAnsi"/>
          <w:lang w:eastAsia="en-GB"/>
        </w:rPr>
        <w:t xml:space="preserve"> – We will collaborate widely and openly with schools and community partners to develop our provision and share our expertise. </w:t>
      </w:r>
    </w:p>
    <w:p w:rsidR="00B26EC4" w:rsidRPr="00B26EC4" w:rsidRDefault="00B26EC4" w:rsidP="00B26EC4">
      <w:pPr>
        <w:spacing w:before="240" w:line="300" w:lineRule="atLeast"/>
        <w:rPr>
          <w:rFonts w:asciiTheme="minorHAnsi" w:hAnsiTheme="minorHAnsi" w:cstheme="minorHAnsi"/>
          <w:lang w:eastAsia="en-GB"/>
        </w:rPr>
      </w:pPr>
      <w:r w:rsidRPr="00B26EC4">
        <w:rPr>
          <w:rFonts w:asciiTheme="minorHAnsi" w:hAnsiTheme="minorHAnsi" w:cstheme="minorHAnsi"/>
          <w:b/>
          <w:lang w:eastAsia="en-GB"/>
        </w:rPr>
        <w:t>Modern</w:t>
      </w:r>
      <w:r w:rsidRPr="00B26EC4">
        <w:rPr>
          <w:rFonts w:asciiTheme="minorHAnsi" w:hAnsiTheme="minorHAnsi" w:cstheme="minorHAnsi"/>
          <w:lang w:eastAsia="en-GB"/>
        </w:rPr>
        <w:t xml:space="preserve"> – </w:t>
      </w:r>
      <w:proofErr w:type="spellStart"/>
      <w:r w:rsidRPr="00B26EC4">
        <w:rPr>
          <w:rFonts w:asciiTheme="minorHAnsi" w:hAnsiTheme="minorHAnsi" w:cstheme="minorHAnsi"/>
          <w:lang w:eastAsia="en-GB"/>
        </w:rPr>
        <w:t>Shipston</w:t>
      </w:r>
      <w:proofErr w:type="spellEnd"/>
      <w:r w:rsidRPr="00B26EC4">
        <w:rPr>
          <w:rFonts w:asciiTheme="minorHAnsi" w:hAnsiTheme="minorHAnsi" w:cstheme="minorHAnsi"/>
          <w:lang w:eastAsia="en-GB"/>
        </w:rPr>
        <w:t xml:space="preserve"> High School will develop its physical environment to provide a contemporary and relevant resource for the community; a 21</w:t>
      </w:r>
      <w:r w:rsidRPr="00B26EC4">
        <w:rPr>
          <w:rFonts w:asciiTheme="minorHAnsi" w:hAnsiTheme="minorHAnsi" w:cstheme="minorHAnsi"/>
          <w:vertAlign w:val="superscript"/>
          <w:lang w:eastAsia="en-GB"/>
        </w:rPr>
        <w:t>st</w:t>
      </w:r>
      <w:r w:rsidRPr="00B26EC4">
        <w:rPr>
          <w:rFonts w:asciiTheme="minorHAnsi" w:hAnsiTheme="minorHAnsi" w:cstheme="minorHAnsi"/>
          <w:lang w:eastAsia="en-GB"/>
        </w:rPr>
        <w:t xml:space="preserve"> century learning space. </w:t>
      </w:r>
    </w:p>
    <w:p w:rsidR="00B26EC4" w:rsidRPr="00B26EC4" w:rsidRDefault="00B26EC4" w:rsidP="00B26EC4">
      <w:pPr>
        <w:spacing w:before="240" w:line="300" w:lineRule="atLeast"/>
        <w:rPr>
          <w:rFonts w:asciiTheme="minorHAnsi" w:hAnsiTheme="minorHAnsi" w:cstheme="minorHAnsi"/>
          <w:lang w:eastAsia="en-GB"/>
        </w:rPr>
      </w:pPr>
      <w:r w:rsidRPr="00B26EC4">
        <w:rPr>
          <w:rFonts w:asciiTheme="minorHAnsi" w:hAnsiTheme="minorHAnsi" w:cstheme="minorHAnsi"/>
          <w:b/>
          <w:lang w:eastAsia="en-GB"/>
        </w:rPr>
        <w:t>Exceptional</w:t>
      </w:r>
      <w:r w:rsidRPr="00B26EC4">
        <w:rPr>
          <w:rFonts w:asciiTheme="minorHAnsi" w:hAnsiTheme="minorHAnsi" w:cstheme="minorHAnsi"/>
          <w:lang w:eastAsia="en-GB"/>
        </w:rPr>
        <w:t xml:space="preserve"> – Targeting excellence in all aspects of school provision, to provide an outstanding education for our students. </w:t>
      </w:r>
    </w:p>
    <w:p w:rsidR="00B26EC4" w:rsidRPr="00B26EC4" w:rsidRDefault="00B26EC4" w:rsidP="00B26EC4">
      <w:pPr>
        <w:spacing w:before="240" w:line="300" w:lineRule="atLeast"/>
        <w:rPr>
          <w:rFonts w:asciiTheme="minorHAnsi" w:hAnsiTheme="minorHAnsi" w:cstheme="minorHAnsi"/>
          <w:i/>
          <w:lang w:eastAsia="en-GB"/>
        </w:rPr>
      </w:pPr>
    </w:p>
    <w:p w:rsidR="00B26EC4" w:rsidRDefault="00B26EC4" w:rsidP="00B26EC4">
      <w:pPr>
        <w:spacing w:before="240" w:line="300" w:lineRule="atLeast"/>
        <w:rPr>
          <w:rFonts w:asciiTheme="minorHAnsi" w:hAnsiTheme="minorHAnsi" w:cstheme="minorHAnsi"/>
          <w:i/>
          <w:lang w:eastAsia="en-GB"/>
        </w:rPr>
      </w:pPr>
    </w:p>
    <w:p w:rsidR="0024549C" w:rsidRDefault="0024549C" w:rsidP="00B26EC4">
      <w:pPr>
        <w:spacing w:before="240" w:line="300" w:lineRule="atLeast"/>
        <w:rPr>
          <w:rFonts w:asciiTheme="minorHAnsi" w:hAnsiTheme="minorHAnsi" w:cstheme="minorHAnsi"/>
          <w:i/>
          <w:lang w:eastAsia="en-GB"/>
        </w:rPr>
      </w:pPr>
    </w:p>
    <w:p w:rsidR="0024549C" w:rsidRPr="00B26EC4" w:rsidRDefault="0024549C" w:rsidP="00B26EC4">
      <w:pPr>
        <w:spacing w:before="240" w:line="300" w:lineRule="atLeast"/>
        <w:rPr>
          <w:rFonts w:asciiTheme="minorHAnsi" w:hAnsiTheme="minorHAnsi" w:cstheme="minorHAnsi"/>
          <w:i/>
          <w:lang w:eastAsia="en-GB"/>
        </w:rPr>
      </w:pPr>
    </w:p>
    <w:p w:rsidR="00B26EC4" w:rsidRPr="00B26EC4" w:rsidRDefault="00B26EC4" w:rsidP="00B26EC4">
      <w:pPr>
        <w:spacing w:before="240" w:line="300" w:lineRule="atLeast"/>
        <w:rPr>
          <w:rFonts w:asciiTheme="minorHAnsi" w:hAnsiTheme="minorHAnsi" w:cstheme="minorHAnsi"/>
          <w:i/>
          <w:lang w:eastAsia="en-GB"/>
        </w:rPr>
      </w:pPr>
      <w:proofErr w:type="spellStart"/>
      <w:r w:rsidRPr="00B26EC4">
        <w:rPr>
          <w:rFonts w:asciiTheme="minorHAnsi" w:hAnsiTheme="minorHAnsi" w:cstheme="minorHAnsi"/>
          <w:i/>
          <w:lang w:eastAsia="en-GB"/>
        </w:rPr>
        <w:t>Shipston</w:t>
      </w:r>
      <w:proofErr w:type="spellEnd"/>
      <w:r w:rsidRPr="00B26EC4">
        <w:rPr>
          <w:rFonts w:asciiTheme="minorHAnsi" w:hAnsiTheme="minorHAnsi" w:cstheme="minorHAnsi"/>
          <w:i/>
          <w:lang w:eastAsia="en-GB"/>
        </w:rPr>
        <w:t xml:space="preserve"> High School’s vision is enabled by clear strategic direction and detailed development planning. </w:t>
      </w:r>
    </w:p>
    <w:p w:rsidR="00B26EC4" w:rsidRPr="00B26EC4" w:rsidRDefault="00B26EC4" w:rsidP="00B26EC4">
      <w:pPr>
        <w:spacing w:before="240" w:line="300" w:lineRule="atLeast"/>
        <w:rPr>
          <w:rFonts w:asciiTheme="minorHAnsi" w:hAnsiTheme="minorHAnsi" w:cstheme="minorHAnsi"/>
          <w:b/>
          <w:lang w:eastAsia="en-GB"/>
        </w:rPr>
      </w:pPr>
    </w:p>
    <w:p w:rsidR="00B26EC4" w:rsidRPr="00B26EC4" w:rsidRDefault="00B26EC4" w:rsidP="00B26EC4">
      <w:pPr>
        <w:spacing w:before="240" w:line="300" w:lineRule="atLeast"/>
        <w:rPr>
          <w:rFonts w:asciiTheme="minorHAnsi" w:hAnsiTheme="minorHAnsi" w:cstheme="minorHAnsi"/>
          <w:b/>
          <w:lang w:eastAsia="en-GB"/>
        </w:rPr>
      </w:pPr>
      <w:r w:rsidRPr="00B26EC4">
        <w:rPr>
          <w:rFonts w:asciiTheme="minorHAnsi" w:hAnsiTheme="minorHAnsi" w:cstheme="minorHAnsi"/>
          <w:b/>
          <w:lang w:eastAsia="en-GB"/>
        </w:rPr>
        <w:t>Strategic Direction</w:t>
      </w:r>
    </w:p>
    <w:p w:rsidR="00B26EC4" w:rsidRPr="00B26EC4" w:rsidRDefault="00B26EC4" w:rsidP="00B26EC4">
      <w:pPr>
        <w:spacing w:before="240" w:line="300" w:lineRule="atLeast"/>
        <w:rPr>
          <w:rFonts w:asciiTheme="minorHAnsi" w:hAnsiTheme="minorHAnsi" w:cstheme="minorHAnsi"/>
          <w:lang w:eastAsia="en-GB"/>
        </w:rPr>
      </w:pPr>
      <w:r w:rsidRPr="00B26EC4">
        <w:rPr>
          <w:rFonts w:asciiTheme="minorHAnsi" w:hAnsiTheme="minorHAnsi" w:cstheme="minorHAnsi"/>
          <w:lang w:eastAsia="en-GB"/>
        </w:rPr>
        <w:t xml:space="preserve">To achieve our vision, we will </w:t>
      </w:r>
      <w:proofErr w:type="spellStart"/>
      <w:r w:rsidRPr="00B26EC4">
        <w:rPr>
          <w:rFonts w:asciiTheme="minorHAnsi" w:hAnsiTheme="minorHAnsi" w:cstheme="minorHAnsi"/>
          <w:lang w:eastAsia="en-GB"/>
        </w:rPr>
        <w:t>prioritise</w:t>
      </w:r>
      <w:proofErr w:type="spellEnd"/>
      <w:r w:rsidRPr="00B26EC4">
        <w:rPr>
          <w:rFonts w:asciiTheme="minorHAnsi" w:hAnsiTheme="minorHAnsi" w:cstheme="minorHAnsi"/>
          <w:lang w:eastAsia="en-GB"/>
        </w:rPr>
        <w:t>:</w:t>
      </w:r>
    </w:p>
    <w:p w:rsidR="00B26EC4" w:rsidRPr="00B26EC4" w:rsidRDefault="00B26EC4" w:rsidP="00B26EC4">
      <w:pPr>
        <w:pStyle w:val="ListParagraph"/>
        <w:numPr>
          <w:ilvl w:val="0"/>
          <w:numId w:val="30"/>
        </w:numPr>
        <w:spacing w:before="240" w:line="300" w:lineRule="atLeast"/>
        <w:rPr>
          <w:rFonts w:asciiTheme="minorHAnsi" w:hAnsiTheme="minorHAnsi" w:cstheme="minorHAnsi"/>
          <w:lang w:eastAsia="en-GB"/>
        </w:rPr>
      </w:pPr>
      <w:r w:rsidRPr="00B26EC4">
        <w:rPr>
          <w:rFonts w:asciiTheme="minorHAnsi" w:hAnsiTheme="minorHAnsi" w:cstheme="minorHAnsi"/>
          <w:lang w:eastAsia="en-GB"/>
        </w:rPr>
        <w:t>Developing high-quality learning and teaching to raise standards for all pupils</w:t>
      </w:r>
    </w:p>
    <w:p w:rsidR="00B26EC4" w:rsidRPr="00B26EC4" w:rsidRDefault="00B26EC4" w:rsidP="00B26EC4">
      <w:pPr>
        <w:pStyle w:val="ListParagraph"/>
        <w:numPr>
          <w:ilvl w:val="0"/>
          <w:numId w:val="30"/>
        </w:numPr>
        <w:spacing w:before="240" w:line="300" w:lineRule="atLeast"/>
        <w:rPr>
          <w:rFonts w:asciiTheme="minorHAnsi" w:hAnsiTheme="minorHAnsi" w:cstheme="minorHAnsi"/>
          <w:lang w:eastAsia="en-GB"/>
        </w:rPr>
      </w:pPr>
      <w:r w:rsidRPr="00B26EC4">
        <w:rPr>
          <w:rFonts w:asciiTheme="minorHAnsi" w:hAnsiTheme="minorHAnsi" w:cstheme="minorHAnsi"/>
          <w:lang w:eastAsia="en-GB"/>
        </w:rPr>
        <w:t>Enhancing pastoral systems to support all pupils</w:t>
      </w:r>
    </w:p>
    <w:p w:rsidR="00B26EC4" w:rsidRPr="00B26EC4" w:rsidRDefault="00B26EC4" w:rsidP="00B26EC4">
      <w:pPr>
        <w:pStyle w:val="ListParagraph"/>
        <w:numPr>
          <w:ilvl w:val="0"/>
          <w:numId w:val="30"/>
        </w:numPr>
        <w:spacing w:before="240" w:line="300" w:lineRule="atLeast"/>
        <w:rPr>
          <w:rFonts w:asciiTheme="minorHAnsi" w:hAnsiTheme="minorHAnsi" w:cstheme="minorHAnsi"/>
          <w:lang w:eastAsia="en-GB"/>
        </w:rPr>
      </w:pPr>
      <w:r w:rsidRPr="00B26EC4">
        <w:rPr>
          <w:rFonts w:asciiTheme="minorHAnsi" w:hAnsiTheme="minorHAnsi" w:cstheme="minorHAnsi"/>
          <w:lang w:eastAsia="en-GB"/>
        </w:rPr>
        <w:t>Strengthening character for all pupils through the school values</w:t>
      </w:r>
    </w:p>
    <w:p w:rsidR="00B26EC4" w:rsidRPr="00B26EC4" w:rsidRDefault="00B26EC4" w:rsidP="00B26EC4">
      <w:pPr>
        <w:pStyle w:val="ListParagraph"/>
        <w:numPr>
          <w:ilvl w:val="0"/>
          <w:numId w:val="30"/>
        </w:numPr>
        <w:spacing w:before="240" w:line="300" w:lineRule="atLeast"/>
        <w:rPr>
          <w:rFonts w:asciiTheme="minorHAnsi" w:hAnsiTheme="minorHAnsi" w:cstheme="minorHAnsi"/>
          <w:lang w:eastAsia="en-GB"/>
        </w:rPr>
      </w:pPr>
      <w:r w:rsidRPr="00B26EC4">
        <w:rPr>
          <w:rFonts w:asciiTheme="minorHAnsi" w:hAnsiTheme="minorHAnsi" w:cstheme="minorHAnsi"/>
          <w:lang w:eastAsia="en-GB"/>
        </w:rPr>
        <w:t>Maintaining a broad, balanced and contemporary curriculum</w:t>
      </w:r>
    </w:p>
    <w:p w:rsidR="00B26EC4" w:rsidRPr="00B26EC4" w:rsidRDefault="00B26EC4" w:rsidP="00B26EC4">
      <w:pPr>
        <w:pStyle w:val="ListParagraph"/>
        <w:numPr>
          <w:ilvl w:val="0"/>
          <w:numId w:val="30"/>
        </w:numPr>
        <w:spacing w:before="240" w:line="300" w:lineRule="atLeast"/>
        <w:rPr>
          <w:rFonts w:asciiTheme="minorHAnsi" w:hAnsiTheme="minorHAnsi" w:cstheme="minorHAnsi"/>
          <w:lang w:eastAsia="en-GB"/>
        </w:rPr>
      </w:pPr>
      <w:r w:rsidRPr="00B26EC4">
        <w:rPr>
          <w:rFonts w:asciiTheme="minorHAnsi" w:hAnsiTheme="minorHAnsi" w:cstheme="minorHAnsi"/>
          <w:lang w:eastAsia="en-GB"/>
        </w:rPr>
        <w:t>Securing a financially sustainable future</w:t>
      </w:r>
    </w:p>
    <w:p w:rsidR="00B26EC4" w:rsidRPr="00B26EC4" w:rsidRDefault="00B26EC4" w:rsidP="00B26EC4">
      <w:pPr>
        <w:pStyle w:val="ListParagraph"/>
        <w:numPr>
          <w:ilvl w:val="0"/>
          <w:numId w:val="30"/>
        </w:numPr>
        <w:spacing w:before="240" w:line="300" w:lineRule="atLeast"/>
        <w:rPr>
          <w:rFonts w:asciiTheme="minorHAnsi" w:hAnsiTheme="minorHAnsi" w:cstheme="minorHAnsi"/>
          <w:lang w:eastAsia="en-GB"/>
        </w:rPr>
      </w:pPr>
      <w:r w:rsidRPr="00B26EC4">
        <w:rPr>
          <w:rFonts w:asciiTheme="minorHAnsi" w:hAnsiTheme="minorHAnsi" w:cstheme="minorHAnsi"/>
          <w:lang w:eastAsia="en-GB"/>
        </w:rPr>
        <w:t>Improving the school site to provide state of the art accommodation</w:t>
      </w:r>
    </w:p>
    <w:p w:rsidR="00B26EC4" w:rsidRPr="00B26EC4" w:rsidRDefault="00B26EC4" w:rsidP="00B26EC4">
      <w:pPr>
        <w:pStyle w:val="ListParagraph"/>
        <w:numPr>
          <w:ilvl w:val="0"/>
          <w:numId w:val="30"/>
        </w:numPr>
        <w:spacing w:before="240" w:line="300" w:lineRule="atLeast"/>
        <w:rPr>
          <w:rFonts w:asciiTheme="minorHAnsi" w:hAnsiTheme="minorHAnsi" w:cstheme="minorHAnsi"/>
          <w:lang w:eastAsia="en-GB"/>
        </w:rPr>
      </w:pPr>
      <w:r w:rsidRPr="00B26EC4">
        <w:rPr>
          <w:rFonts w:asciiTheme="minorHAnsi" w:hAnsiTheme="minorHAnsi" w:cstheme="minorHAnsi"/>
          <w:lang w:eastAsia="en-GB"/>
        </w:rPr>
        <w:t>Increasing the capacity of the school to serve the growing community</w:t>
      </w:r>
    </w:p>
    <w:p w:rsidR="00B26EC4" w:rsidRPr="00B26EC4" w:rsidRDefault="00B26EC4" w:rsidP="00B26EC4">
      <w:pPr>
        <w:pStyle w:val="ListParagraph"/>
        <w:numPr>
          <w:ilvl w:val="0"/>
          <w:numId w:val="30"/>
        </w:numPr>
        <w:spacing w:before="240" w:line="300" w:lineRule="atLeast"/>
        <w:rPr>
          <w:rFonts w:asciiTheme="minorHAnsi" w:hAnsiTheme="minorHAnsi" w:cstheme="minorHAnsi"/>
          <w:lang w:eastAsia="en-GB"/>
        </w:rPr>
      </w:pPr>
      <w:r w:rsidRPr="00B26EC4">
        <w:rPr>
          <w:rFonts w:asciiTheme="minorHAnsi" w:hAnsiTheme="minorHAnsi" w:cstheme="minorHAnsi"/>
          <w:lang w:eastAsia="en-GB"/>
        </w:rPr>
        <w:t>Developing leadership at all levels</w:t>
      </w:r>
    </w:p>
    <w:p w:rsidR="00B26EC4" w:rsidRPr="00B26EC4" w:rsidRDefault="00B26EC4" w:rsidP="00B26EC4">
      <w:pPr>
        <w:pStyle w:val="ListParagraph"/>
        <w:numPr>
          <w:ilvl w:val="0"/>
          <w:numId w:val="30"/>
        </w:numPr>
        <w:spacing w:before="240" w:line="300" w:lineRule="atLeast"/>
        <w:rPr>
          <w:rFonts w:asciiTheme="minorHAnsi" w:hAnsiTheme="minorHAnsi" w:cstheme="minorHAnsi"/>
          <w:lang w:eastAsia="en-GB"/>
        </w:rPr>
      </w:pPr>
      <w:r w:rsidRPr="00B26EC4">
        <w:rPr>
          <w:rFonts w:asciiTheme="minorHAnsi" w:hAnsiTheme="minorHAnsi" w:cstheme="minorHAnsi"/>
          <w:lang w:eastAsia="en-GB"/>
        </w:rPr>
        <w:t>Achieving outstanding governance</w:t>
      </w:r>
    </w:p>
    <w:p w:rsidR="00002E4E" w:rsidRDefault="00002E4E" w:rsidP="006B1141"/>
    <w:p w:rsidR="000D5A42" w:rsidRDefault="000D5A42" w:rsidP="006B1141"/>
    <w:p w:rsidR="000D5A42" w:rsidRDefault="000D5A42" w:rsidP="006B1141"/>
    <w:p w:rsidR="000D5A42" w:rsidRDefault="000D5A42" w:rsidP="006B1141"/>
    <w:p w:rsidR="000D5A42" w:rsidRDefault="000D5A42" w:rsidP="006B1141"/>
    <w:p w:rsidR="000D5A42" w:rsidRDefault="000D5A42"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24549C" w:rsidRDefault="0024549C" w:rsidP="006B1141"/>
    <w:p w:rsidR="000D5A42" w:rsidRDefault="000D5A42" w:rsidP="006B1141">
      <w:pPr>
        <w:jc w:val="center"/>
        <w:rPr>
          <w:b/>
          <w:sz w:val="28"/>
          <w:szCs w:val="28"/>
        </w:rPr>
      </w:pPr>
    </w:p>
    <w:p w:rsidR="006B1141" w:rsidRDefault="006B1141" w:rsidP="006B1141">
      <w:pPr>
        <w:jc w:val="center"/>
        <w:rPr>
          <w:b/>
          <w:sz w:val="28"/>
          <w:szCs w:val="28"/>
        </w:rPr>
      </w:pPr>
      <w:r>
        <w:rPr>
          <w:b/>
          <w:sz w:val="28"/>
          <w:szCs w:val="28"/>
        </w:rPr>
        <w:lastRenderedPageBreak/>
        <w:t>SHIPSTON HIGH SCHOOL’S SAFE RECRUITMENT PROCEDURE</w:t>
      </w:r>
    </w:p>
    <w:p w:rsidR="006B1141" w:rsidRDefault="006B1141" w:rsidP="006B1141">
      <w:pPr>
        <w:jc w:val="center"/>
        <w:rPr>
          <w:b/>
          <w:sz w:val="28"/>
          <w:szCs w:val="28"/>
        </w:rPr>
      </w:pPr>
    </w:p>
    <w:p w:rsidR="006B1141" w:rsidRDefault="006B1141" w:rsidP="006B1141">
      <w:r>
        <w:t>Shipston High School is committed to safeguarding and promoting the welfare of children and young people and expects all staff and volunteers to share this commitment.</w:t>
      </w:r>
    </w:p>
    <w:p w:rsidR="006B1141" w:rsidRDefault="006B1141" w:rsidP="006B1141"/>
    <w:p w:rsidR="006B1141" w:rsidRDefault="006B1141" w:rsidP="006B1141">
      <w:pPr>
        <w:rPr>
          <w:b/>
          <w:sz w:val="28"/>
          <w:szCs w:val="28"/>
        </w:rPr>
      </w:pPr>
      <w:r>
        <w:rPr>
          <w:b/>
          <w:sz w:val="28"/>
          <w:szCs w:val="28"/>
        </w:rPr>
        <w:t>Disclosure</w:t>
      </w:r>
    </w:p>
    <w:p w:rsidR="006B1141" w:rsidRDefault="006B1141" w:rsidP="006B1141">
      <w:r>
        <w:t>Shipston High School requires all employees to undertake an enhanced DBS check.  You are required, before appointment, to disclose any unspent conviction, cautions, reprimands or warnings under the Rehabilitation of Offenders Act 1974 (Exceptions) Order 1975.</w:t>
      </w:r>
    </w:p>
    <w:p w:rsidR="006B1141" w:rsidRDefault="006B1141" w:rsidP="006B1141"/>
    <w:p w:rsidR="006B1141" w:rsidRDefault="006B1141" w:rsidP="006B1141">
      <w:r>
        <w:t>Non-disclosure may lead to termination of employment.  However, disclosure of a criminal background will not necessarily debar you from employment – this will depend upon the nature of the offence(s) and when they occurred.</w:t>
      </w:r>
    </w:p>
    <w:p w:rsidR="006B1141" w:rsidRDefault="006B1141" w:rsidP="006B1141"/>
    <w:p w:rsidR="006B1141" w:rsidRDefault="006B1141" w:rsidP="006B1141">
      <w:pPr>
        <w:rPr>
          <w:b/>
          <w:sz w:val="28"/>
          <w:szCs w:val="28"/>
        </w:rPr>
      </w:pPr>
      <w:r>
        <w:rPr>
          <w:b/>
          <w:sz w:val="28"/>
          <w:szCs w:val="28"/>
        </w:rPr>
        <w:t>Shortlisting</w:t>
      </w:r>
    </w:p>
    <w:p w:rsidR="006B1141" w:rsidRDefault="006B1141" w:rsidP="006B1141">
      <w:r>
        <w:t>Only those candidates meeting the right criteria will be taken forward for interview.</w:t>
      </w:r>
    </w:p>
    <w:p w:rsidR="006B1141" w:rsidRDefault="006B1141" w:rsidP="006B1141"/>
    <w:p w:rsidR="006B1141" w:rsidRDefault="006B1141" w:rsidP="006B1141">
      <w:pPr>
        <w:rPr>
          <w:b/>
          <w:sz w:val="28"/>
          <w:szCs w:val="28"/>
        </w:rPr>
      </w:pPr>
      <w:r>
        <w:rPr>
          <w:b/>
          <w:sz w:val="28"/>
          <w:szCs w:val="28"/>
        </w:rPr>
        <w:t>Interview</w:t>
      </w:r>
    </w:p>
    <w:p w:rsidR="006B1141" w:rsidRDefault="006B1141" w:rsidP="006B1141">
      <w:pPr>
        <w:pStyle w:val="ListParagraph"/>
        <w:numPr>
          <w:ilvl w:val="0"/>
          <w:numId w:val="10"/>
        </w:numPr>
      </w:pPr>
      <w:r>
        <w:t>Shortlisted candidates will be subject to an in-depth interview process including a lesson observation</w:t>
      </w:r>
    </w:p>
    <w:p w:rsidR="006B1141" w:rsidRDefault="006B1141" w:rsidP="006B1141">
      <w:pPr>
        <w:pStyle w:val="ListParagraph"/>
        <w:numPr>
          <w:ilvl w:val="0"/>
          <w:numId w:val="10"/>
        </w:numPr>
      </w:pPr>
      <w:r>
        <w:t>Candidates will be asked to address any discrepancies, anomalies or gaps in their application form</w:t>
      </w:r>
    </w:p>
    <w:p w:rsidR="006B1141" w:rsidRDefault="006B1141" w:rsidP="006B1141"/>
    <w:p w:rsidR="006B1141" w:rsidRPr="001E1E0E" w:rsidRDefault="006B1141" w:rsidP="006B1141">
      <w:pPr>
        <w:rPr>
          <w:b/>
          <w:sz w:val="28"/>
          <w:szCs w:val="28"/>
        </w:rPr>
      </w:pPr>
      <w:r w:rsidRPr="001E1E0E">
        <w:rPr>
          <w:b/>
          <w:sz w:val="28"/>
          <w:szCs w:val="28"/>
        </w:rPr>
        <w:t>Reference checking</w:t>
      </w:r>
    </w:p>
    <w:p w:rsidR="006B1141" w:rsidRDefault="006B1141" w:rsidP="006B1141">
      <w:r>
        <w:t>References from the previous and current employer will be taken up for shortlisted candidates, and where necessary employers may be contacted to gather further information.</w:t>
      </w:r>
    </w:p>
    <w:p w:rsidR="006B1141" w:rsidRDefault="006B1141" w:rsidP="006B1141"/>
    <w:p w:rsidR="006B1141" w:rsidRDefault="006B1141" w:rsidP="006B1141">
      <w:pPr>
        <w:rPr>
          <w:b/>
          <w:sz w:val="28"/>
          <w:szCs w:val="28"/>
        </w:rPr>
      </w:pPr>
      <w:r>
        <w:rPr>
          <w:b/>
          <w:sz w:val="28"/>
          <w:szCs w:val="28"/>
        </w:rPr>
        <w:t>Probation</w:t>
      </w:r>
    </w:p>
    <w:p w:rsidR="006B1141" w:rsidRPr="006B1141" w:rsidRDefault="006B1141" w:rsidP="006B1141">
      <w:r>
        <w:t>All new staff will be subject to a probation period of three months (which may, in certain circumstances, be extended by up to a further three months).  The probation period is a trial period to enable the assessment of an employee’s suitability for the job for which they have been employed.  It provides the school with the opportunity to monitor and review the performance of new staff in relation to various areas, but also in terms of their commitment to safeguarding and relationships with students.</w:t>
      </w:r>
    </w:p>
    <w:sectPr w:rsidR="006B1141" w:rsidRPr="006B1141" w:rsidSect="00D366EA">
      <w:pgSz w:w="12240" w:h="15840"/>
      <w:pgMar w:top="567" w:right="144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uli">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122B6"/>
    <w:multiLevelType w:val="hybridMultilevel"/>
    <w:tmpl w:val="F788B33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636CA"/>
    <w:multiLevelType w:val="hybridMultilevel"/>
    <w:tmpl w:val="3FDE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11245"/>
    <w:multiLevelType w:val="hybridMultilevel"/>
    <w:tmpl w:val="3FC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15D62"/>
    <w:multiLevelType w:val="hybridMultilevel"/>
    <w:tmpl w:val="7774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D5263"/>
    <w:multiLevelType w:val="hybridMultilevel"/>
    <w:tmpl w:val="EE9A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520DB"/>
    <w:multiLevelType w:val="hybridMultilevel"/>
    <w:tmpl w:val="C550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0742D"/>
    <w:multiLevelType w:val="hybridMultilevel"/>
    <w:tmpl w:val="6926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61A36"/>
    <w:multiLevelType w:val="hybridMultilevel"/>
    <w:tmpl w:val="86E8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45CDA"/>
    <w:multiLevelType w:val="hybridMultilevel"/>
    <w:tmpl w:val="30800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015CA7"/>
    <w:multiLevelType w:val="hybridMultilevel"/>
    <w:tmpl w:val="7B40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C77EE"/>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F8040F"/>
    <w:multiLevelType w:val="hybridMultilevel"/>
    <w:tmpl w:val="DDD4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B679A"/>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D64ABE"/>
    <w:multiLevelType w:val="hybridMultilevel"/>
    <w:tmpl w:val="1CF43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97F3F"/>
    <w:multiLevelType w:val="hybridMultilevel"/>
    <w:tmpl w:val="BB9605B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DD1421"/>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F50F0"/>
    <w:multiLevelType w:val="hybridMultilevel"/>
    <w:tmpl w:val="7B66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678B7B47"/>
    <w:multiLevelType w:val="hybridMultilevel"/>
    <w:tmpl w:val="4EA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B7C6A"/>
    <w:multiLevelType w:val="hybridMultilevel"/>
    <w:tmpl w:val="6D0A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A164F5"/>
    <w:multiLevelType w:val="hybridMultilevel"/>
    <w:tmpl w:val="B2D4F122"/>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A55205"/>
    <w:multiLevelType w:val="hybridMultilevel"/>
    <w:tmpl w:val="B9C8E794"/>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250051"/>
    <w:multiLevelType w:val="hybridMultilevel"/>
    <w:tmpl w:val="96E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BC5BAE"/>
    <w:multiLevelType w:val="hybridMultilevel"/>
    <w:tmpl w:val="E5629C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3"/>
  </w:num>
  <w:num w:numId="3">
    <w:abstractNumId w:val="2"/>
  </w:num>
  <w:num w:numId="4">
    <w:abstractNumId w:val="19"/>
  </w:num>
  <w:num w:numId="5">
    <w:abstractNumId w:val="10"/>
  </w:num>
  <w:num w:numId="6">
    <w:abstractNumId w:val="20"/>
  </w:num>
  <w:num w:numId="7">
    <w:abstractNumId w:val="12"/>
  </w:num>
  <w:num w:numId="8">
    <w:abstractNumId w:val="14"/>
  </w:num>
  <w:num w:numId="9">
    <w:abstractNumId w:val="24"/>
  </w:num>
  <w:num w:numId="10">
    <w:abstractNumId w:val="9"/>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2"/>
  </w:num>
  <w:num w:numId="18">
    <w:abstractNumId w:val="15"/>
  </w:num>
  <w:num w:numId="19">
    <w:abstractNumId w:val="21"/>
  </w:num>
  <w:num w:numId="20">
    <w:abstractNumId w:val="0"/>
  </w:num>
  <w:num w:numId="21">
    <w:abstractNumId w:val="18"/>
  </w:num>
  <w:num w:numId="22">
    <w:abstractNumId w:val="5"/>
  </w:num>
  <w:num w:numId="23">
    <w:abstractNumId w:val="7"/>
  </w:num>
  <w:num w:numId="24">
    <w:abstractNumId w:val="11"/>
  </w:num>
  <w:num w:numId="25">
    <w:abstractNumId w:val="4"/>
  </w:num>
  <w:num w:numId="26">
    <w:abstractNumId w:val="13"/>
  </w:num>
  <w:num w:numId="27">
    <w:abstractNumId w:val="16"/>
  </w:num>
  <w:num w:numId="28">
    <w:abstractNumId w:val="6"/>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44"/>
    <w:rsid w:val="00002E4E"/>
    <w:rsid w:val="00004191"/>
    <w:rsid w:val="0004789C"/>
    <w:rsid w:val="0005127C"/>
    <w:rsid w:val="000873FF"/>
    <w:rsid w:val="000D330F"/>
    <w:rsid w:val="000D5A42"/>
    <w:rsid w:val="000F27FA"/>
    <w:rsid w:val="00132B24"/>
    <w:rsid w:val="00173CB5"/>
    <w:rsid w:val="00194A66"/>
    <w:rsid w:val="001A71FE"/>
    <w:rsid w:val="001C76A3"/>
    <w:rsid w:val="001E1E0E"/>
    <w:rsid w:val="001E61F7"/>
    <w:rsid w:val="002053D2"/>
    <w:rsid w:val="002122E5"/>
    <w:rsid w:val="0024549C"/>
    <w:rsid w:val="00251195"/>
    <w:rsid w:val="00284035"/>
    <w:rsid w:val="002C108F"/>
    <w:rsid w:val="002C2AD1"/>
    <w:rsid w:val="002E261B"/>
    <w:rsid w:val="002F5EE1"/>
    <w:rsid w:val="003745A6"/>
    <w:rsid w:val="00377BCA"/>
    <w:rsid w:val="003D5D6B"/>
    <w:rsid w:val="003F0A18"/>
    <w:rsid w:val="0040379F"/>
    <w:rsid w:val="004624D6"/>
    <w:rsid w:val="004700C4"/>
    <w:rsid w:val="004B7E89"/>
    <w:rsid w:val="004E46F8"/>
    <w:rsid w:val="004E5E20"/>
    <w:rsid w:val="004F4CF4"/>
    <w:rsid w:val="00503DD2"/>
    <w:rsid w:val="00504779"/>
    <w:rsid w:val="00524DC1"/>
    <w:rsid w:val="005264C3"/>
    <w:rsid w:val="00557687"/>
    <w:rsid w:val="00574B57"/>
    <w:rsid w:val="005A23B1"/>
    <w:rsid w:val="005E2682"/>
    <w:rsid w:val="005E6963"/>
    <w:rsid w:val="005F5A3E"/>
    <w:rsid w:val="005F7B08"/>
    <w:rsid w:val="00606D2C"/>
    <w:rsid w:val="0060787A"/>
    <w:rsid w:val="0062765B"/>
    <w:rsid w:val="006279A5"/>
    <w:rsid w:val="00650232"/>
    <w:rsid w:val="0065126D"/>
    <w:rsid w:val="00675495"/>
    <w:rsid w:val="00682D15"/>
    <w:rsid w:val="00696BC5"/>
    <w:rsid w:val="006B1141"/>
    <w:rsid w:val="006B1E1A"/>
    <w:rsid w:val="006F1C35"/>
    <w:rsid w:val="00711413"/>
    <w:rsid w:val="0073624B"/>
    <w:rsid w:val="00771F44"/>
    <w:rsid w:val="00772DB4"/>
    <w:rsid w:val="007A781B"/>
    <w:rsid w:val="007F4905"/>
    <w:rsid w:val="0083459E"/>
    <w:rsid w:val="00862A22"/>
    <w:rsid w:val="00893419"/>
    <w:rsid w:val="008A4489"/>
    <w:rsid w:val="008E1F82"/>
    <w:rsid w:val="00906FC2"/>
    <w:rsid w:val="00951B06"/>
    <w:rsid w:val="0096516A"/>
    <w:rsid w:val="009867FA"/>
    <w:rsid w:val="009A6EAE"/>
    <w:rsid w:val="009F7B63"/>
    <w:rsid w:val="00A03AAC"/>
    <w:rsid w:val="00A06146"/>
    <w:rsid w:val="00A20640"/>
    <w:rsid w:val="00A3138F"/>
    <w:rsid w:val="00A32B9F"/>
    <w:rsid w:val="00A36E58"/>
    <w:rsid w:val="00A4224F"/>
    <w:rsid w:val="00A63D44"/>
    <w:rsid w:val="00A70246"/>
    <w:rsid w:val="00A90C34"/>
    <w:rsid w:val="00A948C5"/>
    <w:rsid w:val="00AA222B"/>
    <w:rsid w:val="00AB365B"/>
    <w:rsid w:val="00B26EC4"/>
    <w:rsid w:val="00B54CE0"/>
    <w:rsid w:val="00B70113"/>
    <w:rsid w:val="00B82091"/>
    <w:rsid w:val="00B82F25"/>
    <w:rsid w:val="00B93573"/>
    <w:rsid w:val="00B93BDA"/>
    <w:rsid w:val="00BA4476"/>
    <w:rsid w:val="00BB34F2"/>
    <w:rsid w:val="00BC595F"/>
    <w:rsid w:val="00BF5AE7"/>
    <w:rsid w:val="00C01D0A"/>
    <w:rsid w:val="00C24CB1"/>
    <w:rsid w:val="00CC50AF"/>
    <w:rsid w:val="00D02217"/>
    <w:rsid w:val="00D23385"/>
    <w:rsid w:val="00D366EA"/>
    <w:rsid w:val="00D54DC2"/>
    <w:rsid w:val="00D64088"/>
    <w:rsid w:val="00D72041"/>
    <w:rsid w:val="00D74C38"/>
    <w:rsid w:val="00DB7308"/>
    <w:rsid w:val="00DC412C"/>
    <w:rsid w:val="00DC5B52"/>
    <w:rsid w:val="00DE41ED"/>
    <w:rsid w:val="00E26B35"/>
    <w:rsid w:val="00E84A28"/>
    <w:rsid w:val="00EA1C29"/>
    <w:rsid w:val="00EF42DF"/>
    <w:rsid w:val="00F51EE6"/>
    <w:rsid w:val="00FA5091"/>
    <w:rsid w:val="00FD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ue,#ffc"/>
      <o:colormenu v:ext="edit" fillcolor="#ffc"/>
    </o:shapedefaults>
    <o:shapelayout v:ext="edit">
      <o:idmap v:ext="edit" data="1"/>
    </o:shapelayout>
  </w:shapeDefaults>
  <w:decimalSymbol w:val="."/>
  <w:listSeparator w:val=","/>
  <w14:docId w14:val="652AD69F"/>
  <w15:docId w15:val="{21AFF2B3-C593-41EF-9B85-F0341801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D44"/>
    <w:rPr>
      <w:sz w:val="24"/>
      <w:szCs w:val="24"/>
      <w:lang w:val="en-US" w:eastAsia="en-US" w:bidi="en-US"/>
    </w:rPr>
  </w:style>
  <w:style w:type="paragraph" w:styleId="Heading1">
    <w:name w:val="heading 1"/>
    <w:basedOn w:val="Normal"/>
    <w:next w:val="Normal"/>
    <w:link w:val="Heading1Char"/>
    <w:uiPriority w:val="9"/>
    <w:qFormat/>
    <w:rsid w:val="00A63D4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63D4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63D4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63D4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3D4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3D4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3D44"/>
    <w:pPr>
      <w:spacing w:before="240" w:after="60"/>
      <w:outlineLvl w:val="6"/>
    </w:pPr>
  </w:style>
  <w:style w:type="paragraph" w:styleId="Heading8">
    <w:name w:val="heading 8"/>
    <w:basedOn w:val="Normal"/>
    <w:next w:val="Normal"/>
    <w:link w:val="Heading8Char"/>
    <w:uiPriority w:val="9"/>
    <w:semiHidden/>
    <w:unhideWhenUsed/>
    <w:qFormat/>
    <w:rsid w:val="00A63D44"/>
    <w:pPr>
      <w:spacing w:before="240" w:after="60"/>
      <w:outlineLvl w:val="7"/>
    </w:pPr>
    <w:rPr>
      <w:i/>
      <w:iCs/>
    </w:rPr>
  </w:style>
  <w:style w:type="paragraph" w:styleId="Heading9">
    <w:name w:val="heading 9"/>
    <w:basedOn w:val="Normal"/>
    <w:next w:val="Normal"/>
    <w:link w:val="Heading9Char"/>
    <w:uiPriority w:val="9"/>
    <w:semiHidden/>
    <w:unhideWhenUsed/>
    <w:qFormat/>
    <w:rsid w:val="00A63D4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D44"/>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A63D44"/>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A63D44"/>
    <w:rPr>
      <w:rFonts w:ascii="Cambria" w:eastAsia="Times New Roman" w:hAnsi="Cambria"/>
      <w:b/>
      <w:bCs/>
      <w:sz w:val="26"/>
      <w:szCs w:val="26"/>
    </w:rPr>
  </w:style>
  <w:style w:type="character" w:customStyle="1" w:styleId="Heading4Char">
    <w:name w:val="Heading 4 Char"/>
    <w:basedOn w:val="DefaultParagraphFont"/>
    <w:link w:val="Heading4"/>
    <w:uiPriority w:val="9"/>
    <w:rsid w:val="00A63D44"/>
    <w:rPr>
      <w:b/>
      <w:bCs/>
      <w:sz w:val="28"/>
      <w:szCs w:val="28"/>
    </w:rPr>
  </w:style>
  <w:style w:type="character" w:customStyle="1" w:styleId="Heading5Char">
    <w:name w:val="Heading 5 Char"/>
    <w:basedOn w:val="DefaultParagraphFont"/>
    <w:link w:val="Heading5"/>
    <w:uiPriority w:val="9"/>
    <w:semiHidden/>
    <w:rsid w:val="00A63D44"/>
    <w:rPr>
      <w:b/>
      <w:bCs/>
      <w:i/>
      <w:iCs/>
      <w:sz w:val="26"/>
      <w:szCs w:val="26"/>
    </w:rPr>
  </w:style>
  <w:style w:type="character" w:customStyle="1" w:styleId="Heading6Char">
    <w:name w:val="Heading 6 Char"/>
    <w:basedOn w:val="DefaultParagraphFont"/>
    <w:link w:val="Heading6"/>
    <w:uiPriority w:val="9"/>
    <w:semiHidden/>
    <w:rsid w:val="00A63D44"/>
    <w:rPr>
      <w:b/>
      <w:bCs/>
    </w:rPr>
  </w:style>
  <w:style w:type="character" w:customStyle="1" w:styleId="Heading7Char">
    <w:name w:val="Heading 7 Char"/>
    <w:basedOn w:val="DefaultParagraphFont"/>
    <w:link w:val="Heading7"/>
    <w:uiPriority w:val="9"/>
    <w:semiHidden/>
    <w:rsid w:val="00A63D44"/>
    <w:rPr>
      <w:sz w:val="24"/>
      <w:szCs w:val="24"/>
    </w:rPr>
  </w:style>
  <w:style w:type="character" w:customStyle="1" w:styleId="Heading8Char">
    <w:name w:val="Heading 8 Char"/>
    <w:basedOn w:val="DefaultParagraphFont"/>
    <w:link w:val="Heading8"/>
    <w:uiPriority w:val="9"/>
    <w:semiHidden/>
    <w:rsid w:val="00A63D44"/>
    <w:rPr>
      <w:i/>
      <w:iCs/>
      <w:sz w:val="24"/>
      <w:szCs w:val="24"/>
    </w:rPr>
  </w:style>
  <w:style w:type="character" w:customStyle="1" w:styleId="Heading9Char">
    <w:name w:val="Heading 9 Char"/>
    <w:basedOn w:val="DefaultParagraphFont"/>
    <w:link w:val="Heading9"/>
    <w:uiPriority w:val="9"/>
    <w:semiHidden/>
    <w:rsid w:val="00A63D44"/>
    <w:rPr>
      <w:rFonts w:ascii="Cambria" w:eastAsia="Times New Roman" w:hAnsi="Cambria"/>
    </w:rPr>
  </w:style>
  <w:style w:type="paragraph" w:styleId="Title">
    <w:name w:val="Title"/>
    <w:basedOn w:val="Normal"/>
    <w:next w:val="Normal"/>
    <w:link w:val="TitleChar"/>
    <w:uiPriority w:val="10"/>
    <w:qFormat/>
    <w:rsid w:val="00A63D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63D44"/>
    <w:rPr>
      <w:rFonts w:ascii="Cambria" w:eastAsia="Times New Roman" w:hAnsi="Cambria"/>
      <w:b/>
      <w:bCs/>
      <w:kern w:val="28"/>
      <w:sz w:val="32"/>
      <w:szCs w:val="32"/>
    </w:rPr>
  </w:style>
  <w:style w:type="paragraph" w:styleId="Subtitle">
    <w:name w:val="Subtitle"/>
    <w:basedOn w:val="Normal"/>
    <w:next w:val="Normal"/>
    <w:link w:val="SubtitleChar"/>
    <w:qFormat/>
    <w:rsid w:val="00A63D44"/>
    <w:pPr>
      <w:spacing w:after="60"/>
      <w:jc w:val="center"/>
      <w:outlineLvl w:val="1"/>
    </w:pPr>
    <w:rPr>
      <w:rFonts w:ascii="Cambria" w:hAnsi="Cambria"/>
    </w:rPr>
  </w:style>
  <w:style w:type="character" w:customStyle="1" w:styleId="SubtitleChar">
    <w:name w:val="Subtitle Char"/>
    <w:basedOn w:val="DefaultParagraphFont"/>
    <w:link w:val="Subtitle"/>
    <w:rsid w:val="00A63D44"/>
    <w:rPr>
      <w:rFonts w:ascii="Cambria" w:eastAsia="Times New Roman" w:hAnsi="Cambria"/>
      <w:sz w:val="24"/>
      <w:szCs w:val="24"/>
    </w:rPr>
  </w:style>
  <w:style w:type="character" w:styleId="Strong">
    <w:name w:val="Strong"/>
    <w:basedOn w:val="DefaultParagraphFont"/>
    <w:uiPriority w:val="22"/>
    <w:qFormat/>
    <w:rsid w:val="00A63D44"/>
    <w:rPr>
      <w:b/>
      <w:bCs/>
    </w:rPr>
  </w:style>
  <w:style w:type="character" w:styleId="Emphasis">
    <w:name w:val="Emphasis"/>
    <w:basedOn w:val="DefaultParagraphFont"/>
    <w:uiPriority w:val="20"/>
    <w:qFormat/>
    <w:rsid w:val="00A63D44"/>
    <w:rPr>
      <w:rFonts w:ascii="Calibri" w:hAnsi="Calibri"/>
      <w:b/>
      <w:i/>
      <w:iCs/>
    </w:rPr>
  </w:style>
  <w:style w:type="paragraph" w:styleId="NoSpacing">
    <w:name w:val="No Spacing"/>
    <w:basedOn w:val="Normal"/>
    <w:uiPriority w:val="1"/>
    <w:qFormat/>
    <w:rsid w:val="00A63D44"/>
    <w:rPr>
      <w:szCs w:val="32"/>
    </w:rPr>
  </w:style>
  <w:style w:type="paragraph" w:styleId="ListParagraph">
    <w:name w:val="List Paragraph"/>
    <w:basedOn w:val="Normal"/>
    <w:uiPriority w:val="34"/>
    <w:qFormat/>
    <w:rsid w:val="00A63D44"/>
    <w:pPr>
      <w:ind w:left="720"/>
      <w:contextualSpacing/>
    </w:pPr>
  </w:style>
  <w:style w:type="paragraph" w:styleId="Quote">
    <w:name w:val="Quote"/>
    <w:basedOn w:val="Normal"/>
    <w:next w:val="Normal"/>
    <w:link w:val="QuoteChar"/>
    <w:uiPriority w:val="29"/>
    <w:qFormat/>
    <w:rsid w:val="00A63D44"/>
    <w:rPr>
      <w:i/>
    </w:rPr>
  </w:style>
  <w:style w:type="character" w:customStyle="1" w:styleId="QuoteChar">
    <w:name w:val="Quote Char"/>
    <w:basedOn w:val="DefaultParagraphFont"/>
    <w:link w:val="Quote"/>
    <w:uiPriority w:val="29"/>
    <w:rsid w:val="00A63D44"/>
    <w:rPr>
      <w:i/>
      <w:sz w:val="24"/>
      <w:szCs w:val="24"/>
    </w:rPr>
  </w:style>
  <w:style w:type="paragraph" w:styleId="IntenseQuote">
    <w:name w:val="Intense Quote"/>
    <w:basedOn w:val="Normal"/>
    <w:next w:val="Normal"/>
    <w:link w:val="IntenseQuoteChar"/>
    <w:uiPriority w:val="30"/>
    <w:qFormat/>
    <w:rsid w:val="00A63D44"/>
    <w:pPr>
      <w:ind w:left="720" w:right="720"/>
    </w:pPr>
    <w:rPr>
      <w:b/>
      <w:i/>
      <w:szCs w:val="22"/>
    </w:rPr>
  </w:style>
  <w:style w:type="character" w:customStyle="1" w:styleId="IntenseQuoteChar">
    <w:name w:val="Intense Quote Char"/>
    <w:basedOn w:val="DefaultParagraphFont"/>
    <w:link w:val="IntenseQuote"/>
    <w:uiPriority w:val="30"/>
    <w:rsid w:val="00A63D44"/>
    <w:rPr>
      <w:b/>
      <w:i/>
      <w:sz w:val="24"/>
    </w:rPr>
  </w:style>
  <w:style w:type="character" w:styleId="SubtleEmphasis">
    <w:name w:val="Subtle Emphasis"/>
    <w:uiPriority w:val="19"/>
    <w:qFormat/>
    <w:rsid w:val="00A63D44"/>
    <w:rPr>
      <w:i/>
      <w:color w:val="5A5A5A"/>
    </w:rPr>
  </w:style>
  <w:style w:type="character" w:styleId="IntenseEmphasis">
    <w:name w:val="Intense Emphasis"/>
    <w:basedOn w:val="DefaultParagraphFont"/>
    <w:uiPriority w:val="21"/>
    <w:qFormat/>
    <w:rsid w:val="00A63D44"/>
    <w:rPr>
      <w:b/>
      <w:i/>
      <w:sz w:val="24"/>
      <w:szCs w:val="24"/>
      <w:u w:val="single"/>
    </w:rPr>
  </w:style>
  <w:style w:type="character" w:styleId="SubtleReference">
    <w:name w:val="Subtle Reference"/>
    <w:basedOn w:val="DefaultParagraphFont"/>
    <w:uiPriority w:val="31"/>
    <w:qFormat/>
    <w:rsid w:val="00A63D44"/>
    <w:rPr>
      <w:sz w:val="24"/>
      <w:szCs w:val="24"/>
      <w:u w:val="single"/>
    </w:rPr>
  </w:style>
  <w:style w:type="character" w:styleId="IntenseReference">
    <w:name w:val="Intense Reference"/>
    <w:basedOn w:val="DefaultParagraphFont"/>
    <w:uiPriority w:val="32"/>
    <w:qFormat/>
    <w:rsid w:val="00A63D44"/>
    <w:rPr>
      <w:b/>
      <w:sz w:val="24"/>
      <w:u w:val="single"/>
    </w:rPr>
  </w:style>
  <w:style w:type="character" w:styleId="BookTitle">
    <w:name w:val="Book Title"/>
    <w:basedOn w:val="DefaultParagraphFont"/>
    <w:uiPriority w:val="33"/>
    <w:qFormat/>
    <w:rsid w:val="00A63D4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3D44"/>
    <w:pPr>
      <w:outlineLvl w:val="9"/>
    </w:pPr>
  </w:style>
  <w:style w:type="paragraph" w:styleId="BalloonText">
    <w:name w:val="Balloon Text"/>
    <w:basedOn w:val="Normal"/>
    <w:link w:val="BalloonTextChar"/>
    <w:uiPriority w:val="99"/>
    <w:semiHidden/>
    <w:unhideWhenUsed/>
    <w:rsid w:val="00A63D44"/>
    <w:rPr>
      <w:rFonts w:ascii="Tahoma" w:hAnsi="Tahoma" w:cs="Tahoma"/>
      <w:sz w:val="16"/>
      <w:szCs w:val="16"/>
    </w:rPr>
  </w:style>
  <w:style w:type="character" w:customStyle="1" w:styleId="BalloonTextChar">
    <w:name w:val="Balloon Text Char"/>
    <w:basedOn w:val="DefaultParagraphFont"/>
    <w:link w:val="BalloonText"/>
    <w:uiPriority w:val="99"/>
    <w:semiHidden/>
    <w:rsid w:val="00A63D44"/>
    <w:rPr>
      <w:rFonts w:ascii="Tahoma" w:hAnsi="Tahoma" w:cs="Tahoma"/>
      <w:sz w:val="16"/>
      <w:szCs w:val="16"/>
    </w:rPr>
  </w:style>
  <w:style w:type="character" w:styleId="Hyperlink">
    <w:name w:val="Hyperlink"/>
    <w:basedOn w:val="DefaultParagraphFont"/>
    <w:uiPriority w:val="99"/>
    <w:unhideWhenUsed/>
    <w:rsid w:val="004F4CF4"/>
    <w:rPr>
      <w:color w:val="0000FF"/>
      <w:u w:val="single"/>
    </w:rPr>
  </w:style>
  <w:style w:type="paragraph" w:styleId="BodyText">
    <w:name w:val="Body Text"/>
    <w:basedOn w:val="Normal"/>
    <w:link w:val="BodyTextChar"/>
    <w:rsid w:val="00771F44"/>
    <w:rPr>
      <w:rFonts w:ascii="Arial" w:hAnsi="Arial" w:cs="Arial"/>
      <w:sz w:val="20"/>
      <w:lang w:val="en-GB" w:bidi="ar-SA"/>
    </w:rPr>
  </w:style>
  <w:style w:type="character" w:customStyle="1" w:styleId="BodyTextChar">
    <w:name w:val="Body Text Char"/>
    <w:basedOn w:val="DefaultParagraphFont"/>
    <w:link w:val="BodyText"/>
    <w:rsid w:val="00771F44"/>
    <w:rPr>
      <w:rFonts w:ascii="Arial" w:hAnsi="Arial" w:cs="Arial"/>
      <w:szCs w:val="24"/>
      <w:lang w:eastAsia="en-US"/>
    </w:rPr>
  </w:style>
  <w:style w:type="paragraph" w:styleId="BodyTextIndent">
    <w:name w:val="Body Text Indent"/>
    <w:basedOn w:val="Normal"/>
    <w:link w:val="BodyTextIndentChar"/>
    <w:rsid w:val="00771F44"/>
    <w:pPr>
      <w:spacing w:after="120"/>
      <w:ind w:left="283"/>
    </w:pPr>
    <w:rPr>
      <w:rFonts w:ascii="Arial" w:hAnsi="Arial" w:cs="Arial"/>
      <w:lang w:val="en-GB" w:bidi="ar-SA"/>
    </w:rPr>
  </w:style>
  <w:style w:type="character" w:customStyle="1" w:styleId="BodyTextIndentChar">
    <w:name w:val="Body Text Indent Char"/>
    <w:basedOn w:val="DefaultParagraphFont"/>
    <w:link w:val="BodyTextIndent"/>
    <w:rsid w:val="00771F44"/>
    <w:rPr>
      <w:rFonts w:ascii="Arial" w:hAnsi="Arial" w:cs="Arial"/>
      <w:sz w:val="24"/>
      <w:szCs w:val="24"/>
      <w:lang w:eastAsia="en-US"/>
    </w:rPr>
  </w:style>
  <w:style w:type="table" w:styleId="TableGrid">
    <w:name w:val="Table Grid"/>
    <w:basedOn w:val="TableNormal"/>
    <w:uiPriority w:val="39"/>
    <w:rsid w:val="00DE41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7B63"/>
    <w:pPr>
      <w:autoSpaceDE w:val="0"/>
      <w:autoSpaceDN w:val="0"/>
      <w:adjustRightInd w:val="0"/>
    </w:pPr>
    <w:rPr>
      <w:rFonts w:eastAsiaTheme="minorHAnsi" w:cs="Calibri"/>
      <w:color w:val="000000"/>
      <w:sz w:val="24"/>
      <w:szCs w:val="24"/>
      <w:lang w:eastAsia="en-US"/>
    </w:rPr>
  </w:style>
  <w:style w:type="paragraph" w:customStyle="1" w:styleId="BodyA">
    <w:name w:val="Body A"/>
    <w:rsid w:val="009F7B63"/>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paragraph" w:customStyle="1" w:styleId="lead">
    <w:name w:val="lead"/>
    <w:basedOn w:val="Normal"/>
    <w:rsid w:val="00574B57"/>
    <w:pPr>
      <w:spacing w:after="225" w:line="360" w:lineRule="atLeast"/>
    </w:pPr>
    <w:rPr>
      <w:rFonts w:ascii="Muli" w:hAnsi="Muli"/>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ipstonhigh.co.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unt@shipston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C97E-57EA-4569-8C48-21239EB6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Warwickshire Education Services</Company>
  <LinksUpToDate>false</LinksUpToDate>
  <CharactersWithSpaces>25891</CharactersWithSpaces>
  <SharedDoc>false</SharedDoc>
  <HLinks>
    <vt:vector size="6" baseType="variant">
      <vt:variant>
        <vt:i4>3735669</vt:i4>
      </vt:variant>
      <vt:variant>
        <vt:i4>0</vt:i4>
      </vt:variant>
      <vt:variant>
        <vt:i4>0</vt:i4>
      </vt:variant>
      <vt:variant>
        <vt:i4>5</vt:i4>
      </vt:variant>
      <vt:variant>
        <vt:lpwstr>http://www.shipstonhigh.co.uk/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G Saunders</cp:lastModifiedBy>
  <cp:revision>4</cp:revision>
  <cp:lastPrinted>2014-03-06T14:24:00Z</cp:lastPrinted>
  <dcterms:created xsi:type="dcterms:W3CDTF">2023-06-05T09:03:00Z</dcterms:created>
  <dcterms:modified xsi:type="dcterms:W3CDTF">2023-06-05T09:12:00Z</dcterms:modified>
</cp:coreProperties>
</file>