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A14F09" w14:paraId="59F6120A" w14:textId="77777777" w:rsidTr="00A14F09">
        <w:tc>
          <w:tcPr>
            <w:tcW w:w="9010" w:type="dxa"/>
            <w:shd w:val="clear" w:color="auto" w:fill="0070C0"/>
          </w:tcPr>
          <w:p w14:paraId="3CF68FC3" w14:textId="3C82F300" w:rsidR="00A14F09" w:rsidRPr="00A14F09" w:rsidRDefault="00A14F09" w:rsidP="00A14F09">
            <w:pPr>
              <w:jc w:val="center"/>
              <w:rPr>
                <w:color w:val="FFFFFF" w:themeColor="background1"/>
              </w:rPr>
            </w:pPr>
            <w:r w:rsidRPr="00A14F09">
              <w:rPr>
                <w:color w:val="FFFFFF" w:themeColor="background1"/>
              </w:rPr>
              <w:t>Freemantles</w:t>
            </w:r>
            <w:r w:rsidR="001A17B3">
              <w:rPr>
                <w:color w:val="FFFFFF" w:themeColor="background1"/>
              </w:rPr>
              <w:t xml:space="preserve"> </w:t>
            </w:r>
            <w:r w:rsidRPr="00A14F09">
              <w:rPr>
                <w:color w:val="FFFFFF" w:themeColor="background1"/>
              </w:rPr>
              <w:t xml:space="preserve">Assistant </w:t>
            </w:r>
            <w:r w:rsidR="001A17B3">
              <w:rPr>
                <w:color w:val="FFFFFF" w:themeColor="background1"/>
              </w:rPr>
              <w:t xml:space="preserve">Headteacher </w:t>
            </w:r>
            <w:r w:rsidR="00094B8F">
              <w:rPr>
                <w:color w:val="FFFFFF" w:themeColor="background1"/>
              </w:rPr>
              <w:t xml:space="preserve">(School Based) </w:t>
            </w:r>
            <w:r w:rsidRPr="00A14F09">
              <w:rPr>
                <w:color w:val="FFFFFF" w:themeColor="background1"/>
              </w:rPr>
              <w:t>Job description</w:t>
            </w:r>
          </w:p>
        </w:tc>
      </w:tr>
      <w:tr w:rsidR="00A14F09" w14:paraId="5064B873" w14:textId="77777777" w:rsidTr="00A14F09">
        <w:tc>
          <w:tcPr>
            <w:tcW w:w="9010" w:type="dxa"/>
          </w:tcPr>
          <w:p w14:paraId="0192EB6C" w14:textId="658EAFBD" w:rsidR="00A14F09" w:rsidRPr="004B09B9" w:rsidRDefault="00A14F09" w:rsidP="00A14F09">
            <w:pPr>
              <w:jc w:val="both"/>
              <w:rPr>
                <w:sz w:val="22"/>
                <w:szCs w:val="22"/>
              </w:rPr>
            </w:pPr>
            <w:r w:rsidRPr="004B09B9">
              <w:rPr>
                <w:sz w:val="22"/>
                <w:szCs w:val="22"/>
              </w:rPr>
              <w:t>Freemantles</w:t>
            </w:r>
            <w:r w:rsidR="001A17B3">
              <w:rPr>
                <w:sz w:val="22"/>
                <w:szCs w:val="22"/>
              </w:rPr>
              <w:t xml:space="preserve"> Community is two</w:t>
            </w:r>
            <w:r w:rsidRPr="004B09B9">
              <w:rPr>
                <w:sz w:val="22"/>
                <w:szCs w:val="22"/>
              </w:rPr>
              <w:t xml:space="preserve"> </w:t>
            </w:r>
            <w:r w:rsidR="001A17B3">
              <w:rPr>
                <w:sz w:val="22"/>
                <w:szCs w:val="22"/>
              </w:rPr>
              <w:t xml:space="preserve">Special </w:t>
            </w:r>
            <w:r w:rsidRPr="004B09B9">
              <w:rPr>
                <w:sz w:val="22"/>
                <w:szCs w:val="22"/>
              </w:rPr>
              <w:t>School</w:t>
            </w:r>
            <w:r w:rsidR="001A17B3">
              <w:rPr>
                <w:sz w:val="22"/>
                <w:szCs w:val="22"/>
              </w:rPr>
              <w:t>s</w:t>
            </w:r>
            <w:r w:rsidRPr="004B09B9">
              <w:rPr>
                <w:sz w:val="22"/>
                <w:szCs w:val="22"/>
              </w:rPr>
              <w:t xml:space="preserve"> for </w:t>
            </w:r>
            <w:r>
              <w:rPr>
                <w:sz w:val="22"/>
                <w:szCs w:val="22"/>
              </w:rPr>
              <w:t>children aged 4-19 with complex social communication needs and autism</w:t>
            </w:r>
            <w:r w:rsidRPr="004B09B9">
              <w:rPr>
                <w:sz w:val="22"/>
                <w:szCs w:val="22"/>
              </w:rPr>
              <w:t xml:space="preserve">.  The children </w:t>
            </w:r>
            <w:r>
              <w:rPr>
                <w:sz w:val="22"/>
                <w:szCs w:val="22"/>
              </w:rPr>
              <w:t xml:space="preserve">sometimes </w:t>
            </w:r>
            <w:r w:rsidRPr="004B09B9">
              <w:rPr>
                <w:sz w:val="22"/>
                <w:szCs w:val="22"/>
              </w:rPr>
              <w:t xml:space="preserve">display a range of complex </w:t>
            </w:r>
            <w:proofErr w:type="spellStart"/>
            <w:r w:rsidRPr="004B09B9">
              <w:rPr>
                <w:sz w:val="22"/>
                <w:szCs w:val="22"/>
              </w:rPr>
              <w:t>behavio</w:t>
            </w:r>
            <w:r w:rsidR="00B636DC">
              <w:rPr>
                <w:sz w:val="22"/>
                <w:szCs w:val="22"/>
              </w:rPr>
              <w:t>u</w:t>
            </w:r>
            <w:r w:rsidRPr="004B09B9">
              <w:rPr>
                <w:sz w:val="22"/>
                <w:szCs w:val="22"/>
              </w:rPr>
              <w:t>rs</w:t>
            </w:r>
            <w:proofErr w:type="spellEnd"/>
            <w:r w:rsidRPr="004B09B9">
              <w:rPr>
                <w:sz w:val="22"/>
                <w:szCs w:val="22"/>
              </w:rPr>
              <w:t xml:space="preserve"> associated with autism</w:t>
            </w:r>
            <w:r>
              <w:rPr>
                <w:sz w:val="22"/>
                <w:szCs w:val="22"/>
              </w:rPr>
              <w:t xml:space="preserve"> and anxiety</w:t>
            </w:r>
            <w:r w:rsidRPr="004B09B9">
              <w:rPr>
                <w:sz w:val="22"/>
                <w:szCs w:val="22"/>
              </w:rPr>
              <w:t>.  These can include rigid behavio</w:t>
            </w:r>
            <w:r w:rsidR="00B636DC">
              <w:rPr>
                <w:sz w:val="22"/>
                <w:szCs w:val="22"/>
              </w:rPr>
              <w:t>u</w:t>
            </w:r>
            <w:r w:rsidRPr="004B09B9">
              <w:rPr>
                <w:sz w:val="22"/>
                <w:szCs w:val="22"/>
              </w:rPr>
              <w:t xml:space="preserve">r patterns; the inability to play imaginatively or to </w:t>
            </w:r>
            <w:proofErr w:type="spellStart"/>
            <w:r w:rsidRPr="004B09B9">
              <w:rPr>
                <w:sz w:val="22"/>
                <w:szCs w:val="22"/>
              </w:rPr>
              <w:t>empathi</w:t>
            </w:r>
            <w:r>
              <w:rPr>
                <w:sz w:val="22"/>
                <w:szCs w:val="22"/>
              </w:rPr>
              <w:t>s</w:t>
            </w:r>
            <w:r w:rsidRPr="004B09B9">
              <w:rPr>
                <w:sz w:val="22"/>
                <w:szCs w:val="22"/>
              </w:rPr>
              <w:t>e</w:t>
            </w:r>
            <w:proofErr w:type="spellEnd"/>
            <w:r w:rsidRPr="004B09B9">
              <w:rPr>
                <w:sz w:val="22"/>
                <w:szCs w:val="22"/>
              </w:rPr>
              <w:t xml:space="preserve"> with others; delayed or deviant language development; or irrational fears.</w:t>
            </w:r>
          </w:p>
          <w:p w14:paraId="7C5E3485" w14:textId="77777777" w:rsidR="00A14F09" w:rsidRPr="004B09B9" w:rsidRDefault="00A14F09" w:rsidP="00A14F09">
            <w:pPr>
              <w:jc w:val="both"/>
              <w:rPr>
                <w:sz w:val="22"/>
                <w:szCs w:val="22"/>
              </w:rPr>
            </w:pPr>
          </w:p>
          <w:p w14:paraId="7032B5EB" w14:textId="77777777" w:rsidR="00A14F09" w:rsidRDefault="00A14F09" w:rsidP="00A14F09">
            <w:pPr>
              <w:jc w:val="both"/>
              <w:rPr>
                <w:sz w:val="22"/>
                <w:szCs w:val="22"/>
              </w:rPr>
            </w:pPr>
            <w:r w:rsidRPr="004B09B9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>rationale</w:t>
            </w:r>
            <w:r w:rsidRPr="004B09B9">
              <w:rPr>
                <w:sz w:val="22"/>
                <w:szCs w:val="22"/>
              </w:rPr>
              <w:t xml:space="preserve"> of the school is to </w:t>
            </w:r>
            <w:r>
              <w:rPr>
                <w:sz w:val="22"/>
                <w:szCs w:val="22"/>
              </w:rPr>
              <w:t>promote the individual emotional wellbeing, communication, social understanding, independence and functional academic achievement of the children and young people, so that they can become active participants in society</w:t>
            </w:r>
            <w:r w:rsidRPr="004B09B9">
              <w:rPr>
                <w:sz w:val="22"/>
                <w:szCs w:val="22"/>
              </w:rPr>
              <w:t>.</w:t>
            </w:r>
          </w:p>
          <w:p w14:paraId="501F008B" w14:textId="3DEE0B42" w:rsidR="00A14F09" w:rsidRPr="00A14F09" w:rsidRDefault="00A14F09" w:rsidP="00A14F09">
            <w:pPr>
              <w:jc w:val="both"/>
              <w:rPr>
                <w:sz w:val="22"/>
                <w:szCs w:val="22"/>
              </w:rPr>
            </w:pPr>
          </w:p>
        </w:tc>
      </w:tr>
      <w:tr w:rsidR="00A14F09" w14:paraId="30E2C3A3" w14:textId="77777777" w:rsidTr="00A14F09">
        <w:tc>
          <w:tcPr>
            <w:tcW w:w="9010" w:type="dxa"/>
            <w:shd w:val="clear" w:color="auto" w:fill="0070C0"/>
          </w:tcPr>
          <w:p w14:paraId="4304F975" w14:textId="0A21042C" w:rsidR="00A14F09" w:rsidRPr="00A14F09" w:rsidRDefault="00A14F09">
            <w:pPr>
              <w:rPr>
                <w:bCs/>
              </w:rPr>
            </w:pPr>
            <w:r w:rsidRPr="00A14F09">
              <w:rPr>
                <w:bCs/>
                <w:i/>
                <w:color w:val="FFFFFF" w:themeColor="background1"/>
                <w:sz w:val="22"/>
                <w:szCs w:val="22"/>
              </w:rPr>
              <w:t>Post Details</w:t>
            </w:r>
          </w:p>
        </w:tc>
      </w:tr>
      <w:tr w:rsidR="00A14F09" w14:paraId="493CCFB9" w14:textId="77777777" w:rsidTr="00A14F09">
        <w:tc>
          <w:tcPr>
            <w:tcW w:w="9010" w:type="dxa"/>
          </w:tcPr>
          <w:p w14:paraId="1B8E61D8" w14:textId="3FCA8B98" w:rsidR="00A14F09" w:rsidRPr="004B09B9" w:rsidRDefault="00A14F09" w:rsidP="00A14F09">
            <w:pPr>
              <w:jc w:val="both"/>
              <w:rPr>
                <w:sz w:val="22"/>
                <w:szCs w:val="22"/>
              </w:rPr>
            </w:pPr>
            <w:r w:rsidRPr="004B09B9">
              <w:rPr>
                <w:sz w:val="22"/>
                <w:szCs w:val="22"/>
              </w:rPr>
              <w:t>Assistant</w:t>
            </w:r>
            <w:r w:rsidR="001A17B3">
              <w:rPr>
                <w:sz w:val="22"/>
                <w:szCs w:val="22"/>
              </w:rPr>
              <w:t xml:space="preserve"> Headteacher </w:t>
            </w:r>
          </w:p>
          <w:p w14:paraId="404C5816" w14:textId="4D32826D" w:rsidR="00A14F09" w:rsidRPr="004B09B9" w:rsidRDefault="00A14F09" w:rsidP="00A14F09">
            <w:pPr>
              <w:jc w:val="both"/>
              <w:rPr>
                <w:sz w:val="22"/>
                <w:szCs w:val="22"/>
              </w:rPr>
            </w:pPr>
            <w:r w:rsidRPr="004B09B9">
              <w:rPr>
                <w:sz w:val="22"/>
                <w:szCs w:val="22"/>
              </w:rPr>
              <w:t xml:space="preserve">Grade: </w:t>
            </w:r>
            <w:r w:rsidR="001A17B3">
              <w:rPr>
                <w:sz w:val="22"/>
                <w:szCs w:val="22"/>
              </w:rPr>
              <w:t xml:space="preserve">Leadership Scale </w:t>
            </w:r>
            <w:r w:rsidR="00A55D8A">
              <w:rPr>
                <w:sz w:val="22"/>
                <w:szCs w:val="22"/>
              </w:rPr>
              <w:t>L</w:t>
            </w:r>
            <w:r w:rsidR="00B67870">
              <w:rPr>
                <w:sz w:val="22"/>
                <w:szCs w:val="22"/>
              </w:rPr>
              <w:t>12-</w:t>
            </w:r>
            <w:r w:rsidR="00A55D8A">
              <w:rPr>
                <w:sz w:val="22"/>
                <w:szCs w:val="22"/>
              </w:rPr>
              <w:t>L16</w:t>
            </w:r>
          </w:p>
          <w:p w14:paraId="60FA294B" w14:textId="1B05033E" w:rsidR="00A14F09" w:rsidRDefault="00A14F09" w:rsidP="001A17B3">
            <w:pPr>
              <w:jc w:val="both"/>
              <w:rPr>
                <w:sz w:val="22"/>
                <w:szCs w:val="22"/>
              </w:rPr>
            </w:pPr>
            <w:r w:rsidRPr="004B09B9">
              <w:rPr>
                <w:sz w:val="22"/>
                <w:szCs w:val="22"/>
              </w:rPr>
              <w:t xml:space="preserve">Hours: </w:t>
            </w:r>
            <w:r w:rsidR="00B636DC">
              <w:rPr>
                <w:sz w:val="22"/>
                <w:szCs w:val="22"/>
              </w:rPr>
              <w:t xml:space="preserve">Full time </w:t>
            </w:r>
          </w:p>
          <w:p w14:paraId="456F8FFA" w14:textId="17B3A8E5" w:rsidR="00B67870" w:rsidRDefault="001A17B3" w:rsidP="00B67870">
            <w:pPr>
              <w:rPr>
                <w:rFonts w:ascii="Times New Roman" w:hAnsi="Times New Roman"/>
                <w:lang w:val="en-GB"/>
              </w:rPr>
            </w:pPr>
            <w:r>
              <w:t>Salary:</w:t>
            </w:r>
            <w:r w:rsidR="00B67870">
              <w:rPr>
                <w:rFonts w:ascii="Calibri" w:hAnsi="Calibri"/>
                <w:color w:val="000000"/>
                <w:sz w:val="22"/>
                <w:szCs w:val="22"/>
              </w:rPr>
              <w:t xml:space="preserve"> £56,506 to £</w:t>
            </w:r>
            <w:r w:rsidR="00A55D8A">
              <w:rPr>
                <w:rFonts w:ascii="Calibri" w:hAnsi="Calibri"/>
                <w:color w:val="000000"/>
                <w:sz w:val="22"/>
                <w:szCs w:val="22"/>
              </w:rPr>
              <w:t>62,333</w:t>
            </w:r>
            <w:bookmarkStart w:id="0" w:name="_GoBack"/>
            <w:bookmarkEnd w:id="0"/>
          </w:p>
          <w:p w14:paraId="06781EA8" w14:textId="6D2EB129" w:rsidR="001A17B3" w:rsidRDefault="001A17B3" w:rsidP="001A17B3">
            <w:pPr>
              <w:jc w:val="both"/>
            </w:pPr>
          </w:p>
        </w:tc>
      </w:tr>
      <w:tr w:rsidR="00A14F09" w14:paraId="55ED437F" w14:textId="77777777" w:rsidTr="00A14F09">
        <w:tc>
          <w:tcPr>
            <w:tcW w:w="9010" w:type="dxa"/>
            <w:shd w:val="clear" w:color="auto" w:fill="0070C0"/>
          </w:tcPr>
          <w:p w14:paraId="3CF9CAFE" w14:textId="558E6D15" w:rsidR="00A14F09" w:rsidRPr="00A14F09" w:rsidRDefault="00A14F09">
            <w:pPr>
              <w:rPr>
                <w:bCs/>
                <w:iCs/>
              </w:rPr>
            </w:pPr>
            <w:r w:rsidRPr="00A14F09">
              <w:rPr>
                <w:bCs/>
                <w:iCs/>
                <w:color w:val="FFFFFF" w:themeColor="background1"/>
                <w:sz w:val="22"/>
                <w:szCs w:val="22"/>
              </w:rPr>
              <w:t>Essential requirements</w:t>
            </w:r>
          </w:p>
        </w:tc>
      </w:tr>
      <w:tr w:rsidR="00A14F09" w14:paraId="108E5DF1" w14:textId="77777777" w:rsidTr="00A14F09">
        <w:tc>
          <w:tcPr>
            <w:tcW w:w="9010" w:type="dxa"/>
          </w:tcPr>
          <w:p w14:paraId="4F5943AB" w14:textId="15EEC082" w:rsidR="00A14F09" w:rsidRDefault="001A1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Qualified teacher Status </w:t>
            </w:r>
          </w:p>
          <w:p w14:paraId="035C0602" w14:textId="288F8244" w:rsidR="001A17B3" w:rsidRDefault="001A1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Enhanced DBS </w:t>
            </w:r>
          </w:p>
          <w:p w14:paraId="2485217A" w14:textId="02C26906" w:rsidR="001A17B3" w:rsidRDefault="001A1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Leadership Experience </w:t>
            </w:r>
          </w:p>
          <w:p w14:paraId="03E558DA" w14:textId="1DC2A5A4" w:rsidR="00A14F09" w:rsidRPr="00A14F09" w:rsidRDefault="00A14F09">
            <w:pPr>
              <w:rPr>
                <w:sz w:val="22"/>
                <w:szCs w:val="22"/>
              </w:rPr>
            </w:pPr>
          </w:p>
        </w:tc>
      </w:tr>
      <w:tr w:rsidR="00A14F09" w14:paraId="1149F4FE" w14:textId="77777777" w:rsidTr="00A14F09">
        <w:tc>
          <w:tcPr>
            <w:tcW w:w="9010" w:type="dxa"/>
            <w:shd w:val="clear" w:color="auto" w:fill="0070C0"/>
          </w:tcPr>
          <w:p w14:paraId="6B615D6C" w14:textId="0E779CAF" w:rsidR="00A14F09" w:rsidRPr="00A14F09" w:rsidRDefault="00A14F09" w:rsidP="00A14F09">
            <w:pPr>
              <w:jc w:val="both"/>
              <w:rPr>
                <w:bCs/>
                <w:iCs/>
                <w:color w:val="FFFFFF" w:themeColor="background1"/>
                <w:sz w:val="22"/>
                <w:szCs w:val="22"/>
              </w:rPr>
            </w:pPr>
            <w:r w:rsidRPr="00A14F09">
              <w:rPr>
                <w:bCs/>
                <w:iCs/>
                <w:color w:val="FFFFFF" w:themeColor="background1"/>
                <w:sz w:val="22"/>
                <w:szCs w:val="22"/>
              </w:rPr>
              <w:t>Job Purpose:</w:t>
            </w:r>
          </w:p>
        </w:tc>
      </w:tr>
      <w:tr w:rsidR="00A14F09" w14:paraId="3A95B551" w14:textId="77777777" w:rsidTr="00A14F09">
        <w:tc>
          <w:tcPr>
            <w:tcW w:w="9010" w:type="dxa"/>
          </w:tcPr>
          <w:p w14:paraId="30AA9D8C" w14:textId="06B1257D" w:rsidR="001A17B3" w:rsidRPr="00247894" w:rsidRDefault="001A17B3" w:rsidP="001A17B3">
            <w:pPr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>Be a member of the Senior L</w:t>
            </w:r>
            <w:r w:rsidRPr="00247894">
              <w:rPr>
                <w:rFonts w:cs="Arial"/>
              </w:rPr>
              <w:t xml:space="preserve">eadership </w:t>
            </w:r>
            <w:r>
              <w:rPr>
                <w:rFonts w:cs="Arial"/>
              </w:rPr>
              <w:t>and Management T</w:t>
            </w:r>
            <w:r w:rsidRPr="00247894">
              <w:rPr>
                <w:rFonts w:cs="Arial"/>
              </w:rPr>
              <w:t>eam</w:t>
            </w:r>
            <w:r w:rsidRPr="0049099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of the School and the joint leadership team for the community. To work in partnership with the other Assistant Headteachers and the rest of the SL</w:t>
            </w:r>
            <w:r w:rsidR="00EB7606">
              <w:rPr>
                <w:rFonts w:cs="Arial"/>
              </w:rPr>
              <w:t>M</w:t>
            </w:r>
            <w:r>
              <w:rPr>
                <w:rFonts w:cs="Arial"/>
              </w:rPr>
              <w:t>T</w:t>
            </w:r>
          </w:p>
          <w:p w14:paraId="1C6AE186" w14:textId="076254FD" w:rsidR="001A17B3" w:rsidRPr="00247894" w:rsidRDefault="001A17B3" w:rsidP="001A17B3">
            <w:pPr>
              <w:numPr>
                <w:ilvl w:val="0"/>
                <w:numId w:val="7"/>
              </w:numPr>
              <w:rPr>
                <w:rFonts w:cs="Arial"/>
              </w:rPr>
            </w:pPr>
            <w:r w:rsidRPr="00247894">
              <w:rPr>
                <w:rFonts w:cs="Arial"/>
              </w:rPr>
              <w:t>Assist the Head</w:t>
            </w:r>
            <w:r>
              <w:rPr>
                <w:rFonts w:cs="Arial"/>
              </w:rPr>
              <w:t xml:space="preserve"> of school and Executive Headteacher </w:t>
            </w:r>
            <w:r w:rsidRPr="00247894">
              <w:rPr>
                <w:rFonts w:cs="Arial"/>
              </w:rPr>
              <w:t>in leading and managing the school</w:t>
            </w:r>
          </w:p>
          <w:p w14:paraId="4B5A871A" w14:textId="56CCBC58" w:rsidR="001A17B3" w:rsidRDefault="001A17B3" w:rsidP="001A17B3">
            <w:pPr>
              <w:numPr>
                <w:ilvl w:val="0"/>
                <w:numId w:val="7"/>
              </w:numPr>
              <w:rPr>
                <w:rFonts w:cs="Arial"/>
              </w:rPr>
            </w:pPr>
            <w:r w:rsidRPr="00247894">
              <w:rPr>
                <w:rFonts w:cs="Arial"/>
              </w:rPr>
              <w:t>Undertake such duties as are delegated by the Head</w:t>
            </w:r>
            <w:r>
              <w:rPr>
                <w:rFonts w:cs="Arial"/>
              </w:rPr>
              <w:t xml:space="preserve"> of school and Executive Headteacher</w:t>
            </w:r>
          </w:p>
          <w:p w14:paraId="6AFDDDD7" w14:textId="34A4AC62" w:rsidR="001A17B3" w:rsidRDefault="001A17B3" w:rsidP="001A17B3">
            <w:pPr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Be responsible for the school in the absence of the </w:t>
            </w:r>
            <w:r w:rsidRPr="00247894">
              <w:rPr>
                <w:rFonts w:cs="Arial"/>
              </w:rPr>
              <w:t>Head</w:t>
            </w:r>
            <w:r>
              <w:rPr>
                <w:rFonts w:cs="Arial"/>
              </w:rPr>
              <w:t xml:space="preserve"> of school.</w:t>
            </w:r>
          </w:p>
          <w:p w14:paraId="2C75F076" w14:textId="48358B9C" w:rsidR="001A17B3" w:rsidRPr="00247894" w:rsidRDefault="001A17B3" w:rsidP="001A17B3">
            <w:pPr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To take overall responsibility for either pupils </w:t>
            </w:r>
            <w:r w:rsidR="00EB7606">
              <w:rPr>
                <w:rFonts w:cs="Arial"/>
              </w:rPr>
              <w:t>wellbeing</w:t>
            </w:r>
            <w:r>
              <w:rPr>
                <w:rFonts w:cs="Arial"/>
              </w:rPr>
              <w:t xml:space="preserve"> (Including DSL and Safeguarding) or Curriculum, Teaching, Learning and assessment. </w:t>
            </w:r>
          </w:p>
          <w:p w14:paraId="28346270" w14:textId="1C5FBEF9" w:rsidR="001A17B3" w:rsidRPr="00247894" w:rsidRDefault="001A17B3" w:rsidP="001A17B3">
            <w:pPr>
              <w:numPr>
                <w:ilvl w:val="0"/>
                <w:numId w:val="7"/>
              </w:numPr>
              <w:rPr>
                <w:rFonts w:cs="Arial"/>
              </w:rPr>
            </w:pPr>
            <w:r w:rsidRPr="00247894">
              <w:rPr>
                <w:rFonts w:cs="Arial"/>
              </w:rPr>
              <w:t>Play a major role</w:t>
            </w:r>
            <w:r>
              <w:rPr>
                <w:rFonts w:cs="Arial"/>
              </w:rPr>
              <w:t>,</w:t>
            </w:r>
            <w:r w:rsidRPr="00247894">
              <w:rPr>
                <w:rFonts w:cs="Arial"/>
              </w:rPr>
              <w:t xml:space="preserve"> under the overall direction of the</w:t>
            </w:r>
            <w:r>
              <w:rPr>
                <w:rFonts w:cs="Arial"/>
              </w:rPr>
              <w:t xml:space="preserve"> Head of school</w:t>
            </w:r>
            <w:r w:rsidRPr="00247894">
              <w:rPr>
                <w:rFonts w:cs="Arial"/>
              </w:rPr>
              <w:t xml:space="preserve"> in formulating</w:t>
            </w:r>
            <w:r>
              <w:rPr>
                <w:rFonts w:cs="Arial"/>
              </w:rPr>
              <w:t xml:space="preserve"> and</w:t>
            </w:r>
            <w:r w:rsidRPr="00247894">
              <w:rPr>
                <w:rFonts w:cs="Arial"/>
              </w:rPr>
              <w:t xml:space="preserve"> reviewing the </w:t>
            </w:r>
            <w:r>
              <w:rPr>
                <w:rFonts w:cs="Arial"/>
              </w:rPr>
              <w:t xml:space="preserve">Community and </w:t>
            </w:r>
            <w:r w:rsidRPr="00247894">
              <w:rPr>
                <w:rFonts w:cs="Arial"/>
              </w:rPr>
              <w:t xml:space="preserve">School </w:t>
            </w:r>
            <w:r>
              <w:rPr>
                <w:rFonts w:cs="Arial"/>
              </w:rPr>
              <w:t xml:space="preserve">Development </w:t>
            </w:r>
            <w:r w:rsidRPr="00247894">
              <w:rPr>
                <w:rFonts w:cs="Arial"/>
              </w:rPr>
              <w:t>Plan</w:t>
            </w:r>
            <w:r>
              <w:rPr>
                <w:rFonts w:cs="Arial"/>
              </w:rPr>
              <w:t>s and the</w:t>
            </w:r>
            <w:r w:rsidRPr="00247894">
              <w:rPr>
                <w:rFonts w:cs="Arial"/>
              </w:rPr>
              <w:t xml:space="preserve"> aims and objectives of the school by: </w:t>
            </w:r>
          </w:p>
          <w:p w14:paraId="7CB13ABA" w14:textId="4FDC1F59" w:rsidR="001A17B3" w:rsidRPr="00247894" w:rsidRDefault="00E04A7B" w:rsidP="001A17B3">
            <w:pPr>
              <w:numPr>
                <w:ilvl w:val="1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Reviewing, updating and </w:t>
            </w:r>
            <w:r w:rsidR="001A17B3" w:rsidRPr="00247894">
              <w:rPr>
                <w:rFonts w:cs="Arial"/>
              </w:rPr>
              <w:t>Establishing the policies through which they shall be achieved</w:t>
            </w:r>
          </w:p>
          <w:p w14:paraId="3626DBD2" w14:textId="77777777" w:rsidR="001A17B3" w:rsidRPr="00247894" w:rsidRDefault="001A17B3" w:rsidP="001A17B3">
            <w:pPr>
              <w:numPr>
                <w:ilvl w:val="1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247894">
              <w:rPr>
                <w:rFonts w:cs="Arial"/>
              </w:rPr>
              <w:t>eading and mana</w:t>
            </w:r>
            <w:r>
              <w:rPr>
                <w:rFonts w:cs="Arial"/>
              </w:rPr>
              <w:t xml:space="preserve">ging staff and resources to that </w:t>
            </w:r>
            <w:r w:rsidRPr="00247894">
              <w:rPr>
                <w:rFonts w:cs="Arial"/>
              </w:rPr>
              <w:t>end</w:t>
            </w:r>
          </w:p>
          <w:p w14:paraId="5FAC8599" w14:textId="7F500AD1" w:rsidR="00E04A7B" w:rsidRPr="00E04A7B" w:rsidRDefault="001A17B3" w:rsidP="00E04A7B">
            <w:pPr>
              <w:numPr>
                <w:ilvl w:val="1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247894">
              <w:rPr>
                <w:rFonts w:cs="Arial"/>
              </w:rPr>
              <w:t>onitoring pro</w:t>
            </w:r>
            <w:r>
              <w:rPr>
                <w:rFonts w:cs="Arial"/>
              </w:rPr>
              <w:t>gress towards their achievement</w:t>
            </w:r>
          </w:p>
          <w:p w14:paraId="7CF956F4" w14:textId="77777777" w:rsidR="00A14F09" w:rsidRPr="004B09B9" w:rsidRDefault="00A14F09" w:rsidP="00A14F09">
            <w:pPr>
              <w:jc w:val="both"/>
              <w:rPr>
                <w:sz w:val="22"/>
                <w:szCs w:val="22"/>
              </w:rPr>
            </w:pPr>
          </w:p>
          <w:p w14:paraId="358EE91E" w14:textId="558DA49D" w:rsidR="00A14F09" w:rsidRDefault="00A14F09" w:rsidP="00A14F09">
            <w:pPr>
              <w:jc w:val="both"/>
              <w:rPr>
                <w:sz w:val="22"/>
                <w:szCs w:val="22"/>
              </w:rPr>
            </w:pPr>
            <w:r w:rsidRPr="004B09B9">
              <w:rPr>
                <w:b/>
                <w:i/>
                <w:sz w:val="22"/>
                <w:szCs w:val="22"/>
                <w:u w:val="single"/>
              </w:rPr>
              <w:t>Key Tasks</w:t>
            </w:r>
            <w:r w:rsidRPr="004B09B9">
              <w:rPr>
                <w:sz w:val="22"/>
                <w:szCs w:val="22"/>
              </w:rPr>
              <w:t>:</w:t>
            </w:r>
          </w:p>
          <w:p w14:paraId="026BC421" w14:textId="50763B87" w:rsidR="00E04A7B" w:rsidRPr="00247894" w:rsidRDefault="00E04A7B" w:rsidP="00E04A7B">
            <w:pPr>
              <w:rPr>
                <w:rFonts w:cs="Arial"/>
              </w:rPr>
            </w:pPr>
            <w:r w:rsidRPr="00247894">
              <w:rPr>
                <w:rFonts w:cs="Arial"/>
              </w:rPr>
              <w:t>The specific nature and balance of responsibilities will vary according to the needs of the school</w:t>
            </w:r>
            <w:r>
              <w:rPr>
                <w:rFonts w:cs="Arial"/>
              </w:rPr>
              <w:t>s</w:t>
            </w:r>
            <w:r w:rsidRPr="00247894">
              <w:rPr>
                <w:rFonts w:cs="Arial"/>
              </w:rPr>
              <w:t xml:space="preserve"> and may be shared.</w:t>
            </w:r>
            <w:r w:rsidRPr="00490993">
              <w:rPr>
                <w:rFonts w:cs="Arial"/>
              </w:rPr>
              <w:t xml:space="preserve"> </w:t>
            </w:r>
          </w:p>
          <w:p w14:paraId="7B4FCBF9" w14:textId="77777777" w:rsidR="00E04A7B" w:rsidRPr="00247894" w:rsidRDefault="00E04A7B" w:rsidP="00E04A7B">
            <w:pPr>
              <w:rPr>
                <w:rFonts w:cs="Arial"/>
              </w:rPr>
            </w:pPr>
          </w:p>
          <w:p w14:paraId="3F51132F" w14:textId="77777777" w:rsidR="00E04A7B" w:rsidRPr="00490993" w:rsidRDefault="00E04A7B" w:rsidP="00E04A7B">
            <w:pPr>
              <w:rPr>
                <w:rFonts w:cs="Arial"/>
                <w:b/>
              </w:rPr>
            </w:pPr>
            <w:r w:rsidRPr="00247894">
              <w:rPr>
                <w:rFonts w:cs="Arial"/>
                <w:b/>
              </w:rPr>
              <w:t xml:space="preserve">The internal </w:t>
            </w:r>
            <w:proofErr w:type="spellStart"/>
            <w:r w:rsidRPr="00247894">
              <w:rPr>
                <w:rFonts w:cs="Arial"/>
                <w:b/>
              </w:rPr>
              <w:t>organisation</w:t>
            </w:r>
            <w:proofErr w:type="spellEnd"/>
            <w:r w:rsidRPr="00247894">
              <w:rPr>
                <w:rFonts w:cs="Arial"/>
                <w:b/>
              </w:rPr>
              <w:t>, management and control of the school:</w:t>
            </w:r>
          </w:p>
          <w:p w14:paraId="2459C911" w14:textId="77777777" w:rsidR="00E04A7B" w:rsidRPr="00247894" w:rsidRDefault="00E04A7B" w:rsidP="00E04A7B">
            <w:pPr>
              <w:rPr>
                <w:rFonts w:cs="Arial"/>
              </w:rPr>
            </w:pPr>
            <w:r w:rsidRPr="00247894">
              <w:rPr>
                <w:rFonts w:cs="Arial"/>
              </w:rPr>
              <w:t>To contribute to:</w:t>
            </w:r>
          </w:p>
          <w:p w14:paraId="23836699" w14:textId="08344BFA" w:rsidR="00E04A7B" w:rsidRPr="00E04A7B" w:rsidRDefault="00E04A7B" w:rsidP="00E04A7B">
            <w:pPr>
              <w:pStyle w:val="ListParagraph"/>
              <w:numPr>
                <w:ilvl w:val="0"/>
                <w:numId w:val="1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Role modelling, </w:t>
            </w:r>
            <w:r w:rsidRPr="00E04A7B">
              <w:rPr>
                <w:rFonts w:cs="Arial"/>
              </w:rPr>
              <w:t xml:space="preserve">Maintaining and developing the ethos, values and overall purposes of the school </w:t>
            </w:r>
          </w:p>
          <w:p w14:paraId="251753D5" w14:textId="77777777" w:rsidR="00E04A7B" w:rsidRDefault="00E04A7B" w:rsidP="00E04A7B">
            <w:pPr>
              <w:pStyle w:val="ListParagraph"/>
              <w:numPr>
                <w:ilvl w:val="0"/>
                <w:numId w:val="12"/>
              </w:numPr>
              <w:rPr>
                <w:rFonts w:cs="Arial"/>
              </w:rPr>
            </w:pPr>
            <w:r w:rsidRPr="00E04A7B">
              <w:rPr>
                <w:rFonts w:cs="Arial"/>
              </w:rPr>
              <w:lastRenderedPageBreak/>
              <w:t xml:space="preserve">Formulating the aims and objectives of the school and policies for their implementation </w:t>
            </w:r>
          </w:p>
          <w:p w14:paraId="6793CAC6" w14:textId="2BD6F64E" w:rsidR="00E04A7B" w:rsidRDefault="00E04A7B" w:rsidP="00E04A7B">
            <w:pPr>
              <w:pStyle w:val="ListParagraph"/>
              <w:numPr>
                <w:ilvl w:val="0"/>
                <w:numId w:val="12"/>
              </w:numPr>
              <w:rPr>
                <w:rFonts w:cs="Arial"/>
              </w:rPr>
            </w:pPr>
            <w:r w:rsidRPr="00E04A7B">
              <w:rPr>
                <w:rFonts w:cs="Arial"/>
              </w:rPr>
              <w:t>To contribute to planning improvement</w:t>
            </w:r>
            <w:r>
              <w:rPr>
                <w:rFonts w:cs="Arial"/>
              </w:rPr>
              <w:t>s</w:t>
            </w:r>
            <w:r w:rsidRPr="00E04A7B">
              <w:rPr>
                <w:rFonts w:cs="Arial"/>
              </w:rPr>
              <w:t xml:space="preserve"> which will translate school aims and policies into actions</w:t>
            </w:r>
          </w:p>
          <w:p w14:paraId="010A2702" w14:textId="77777777" w:rsidR="00E04A7B" w:rsidRDefault="00E04A7B" w:rsidP="00E04A7B">
            <w:pPr>
              <w:pStyle w:val="ListParagraph"/>
              <w:numPr>
                <w:ilvl w:val="0"/>
                <w:numId w:val="12"/>
              </w:numPr>
              <w:rPr>
                <w:rFonts w:cs="Arial"/>
              </w:rPr>
            </w:pPr>
            <w:r w:rsidRPr="00E04A7B">
              <w:rPr>
                <w:rFonts w:cs="Arial"/>
              </w:rPr>
              <w:t>Implementing the Local Authorities and Governing Body’s policies on equal opportunity issues for all staff and pupils in relation to sex, gender, race, disability and special needs</w:t>
            </w:r>
          </w:p>
          <w:p w14:paraId="3A1BBD32" w14:textId="2B0E68CE" w:rsidR="00E04A7B" w:rsidRPr="00E04A7B" w:rsidRDefault="00E04A7B" w:rsidP="00E04A7B">
            <w:pPr>
              <w:pStyle w:val="ListParagraph"/>
              <w:numPr>
                <w:ilvl w:val="0"/>
                <w:numId w:val="12"/>
              </w:numPr>
              <w:rPr>
                <w:rFonts w:cs="Arial"/>
              </w:rPr>
            </w:pPr>
            <w:r w:rsidRPr="00E04A7B">
              <w:rPr>
                <w:rFonts w:cs="Arial"/>
              </w:rPr>
              <w:t xml:space="preserve">The efficient </w:t>
            </w:r>
            <w:proofErr w:type="spellStart"/>
            <w:r w:rsidRPr="00E04A7B">
              <w:rPr>
                <w:rFonts w:cs="Arial"/>
              </w:rPr>
              <w:t>organisation</w:t>
            </w:r>
            <w:proofErr w:type="spellEnd"/>
            <w:r w:rsidRPr="00E04A7B">
              <w:rPr>
                <w:rFonts w:cs="Arial"/>
              </w:rPr>
              <w:t xml:space="preserve">, management and supervision of school routines, particularly in relation to the </w:t>
            </w:r>
            <w:r w:rsidR="00EB7606">
              <w:rPr>
                <w:rFonts w:cs="Arial"/>
              </w:rPr>
              <w:t>school</w:t>
            </w:r>
            <w:r w:rsidRPr="00E04A7B">
              <w:rPr>
                <w:rFonts w:cs="Arial"/>
              </w:rPr>
              <w:t xml:space="preserve"> for which they are responsible.</w:t>
            </w:r>
          </w:p>
          <w:p w14:paraId="14586EF6" w14:textId="77777777" w:rsidR="00E04A7B" w:rsidRDefault="00E04A7B" w:rsidP="00E04A7B">
            <w:pPr>
              <w:rPr>
                <w:rFonts w:cs="Arial"/>
              </w:rPr>
            </w:pPr>
          </w:p>
          <w:p w14:paraId="2BD9C227" w14:textId="335174F4" w:rsidR="00E04A7B" w:rsidRDefault="00E04A7B" w:rsidP="00E04A7B">
            <w:pPr>
              <w:rPr>
                <w:rFonts w:cs="Arial"/>
                <w:b/>
              </w:rPr>
            </w:pPr>
            <w:r w:rsidRPr="00247894">
              <w:rPr>
                <w:rFonts w:cs="Arial"/>
                <w:b/>
              </w:rPr>
              <w:t>Curriculum Development</w:t>
            </w:r>
          </w:p>
          <w:p w14:paraId="570094B3" w14:textId="68F7A7D6" w:rsidR="00E04A7B" w:rsidRPr="00E04A7B" w:rsidRDefault="00E04A7B" w:rsidP="00E04A7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These apply to both AHT in the school but for 1 they will have specific responsibility for:</w:t>
            </w:r>
          </w:p>
          <w:p w14:paraId="5BFA11DB" w14:textId="77777777" w:rsidR="00E04A7B" w:rsidRPr="00247894" w:rsidRDefault="00E04A7B" w:rsidP="00E04A7B">
            <w:pPr>
              <w:numPr>
                <w:ilvl w:val="0"/>
                <w:numId w:val="9"/>
              </w:numPr>
              <w:rPr>
                <w:rFonts w:cs="Arial"/>
              </w:rPr>
            </w:pPr>
            <w:r w:rsidRPr="00247894">
              <w:rPr>
                <w:rFonts w:cs="Arial"/>
              </w:rPr>
              <w:t>To contribute to:</w:t>
            </w:r>
          </w:p>
          <w:p w14:paraId="238BE789" w14:textId="6E2AF341" w:rsidR="00E04A7B" w:rsidRPr="00247894" w:rsidRDefault="00E04A7B" w:rsidP="00E04A7B">
            <w:pPr>
              <w:numPr>
                <w:ilvl w:val="1"/>
                <w:numId w:val="9"/>
              </w:numPr>
              <w:rPr>
                <w:rFonts w:cs="Arial"/>
              </w:rPr>
            </w:pPr>
            <w:r w:rsidRPr="00247894">
              <w:rPr>
                <w:rFonts w:cs="Arial"/>
              </w:rPr>
              <w:t xml:space="preserve">The development, </w:t>
            </w:r>
            <w:proofErr w:type="spellStart"/>
            <w:r w:rsidRPr="00247894">
              <w:rPr>
                <w:rFonts w:cs="Arial"/>
              </w:rPr>
              <w:t>organisation</w:t>
            </w:r>
            <w:proofErr w:type="spellEnd"/>
            <w:r w:rsidRPr="00247894">
              <w:rPr>
                <w:rFonts w:cs="Arial"/>
              </w:rPr>
              <w:t xml:space="preserve"> and implementation of the school’s curriculum</w:t>
            </w:r>
            <w:r>
              <w:rPr>
                <w:rFonts w:cs="Arial"/>
              </w:rPr>
              <w:t>.</w:t>
            </w:r>
          </w:p>
          <w:p w14:paraId="493E389A" w14:textId="55E000A5" w:rsidR="00E04A7B" w:rsidRDefault="00E04A7B" w:rsidP="00E04A7B">
            <w:pPr>
              <w:numPr>
                <w:ilvl w:val="1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247894">
              <w:rPr>
                <w:rFonts w:cs="Arial"/>
              </w:rPr>
              <w:t>chool policies on curriculum, teaching and learning, assessment, recording and reporting</w:t>
            </w:r>
            <w:r w:rsidR="00F46D5A">
              <w:rPr>
                <w:rFonts w:cs="Arial"/>
              </w:rPr>
              <w:t>.</w:t>
            </w:r>
          </w:p>
          <w:p w14:paraId="0D85ADA2" w14:textId="4C105DF7" w:rsidR="00F46D5A" w:rsidRPr="00247894" w:rsidRDefault="00F46D5A" w:rsidP="00E04A7B">
            <w:pPr>
              <w:numPr>
                <w:ilvl w:val="1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Ensure implementation of any assessment / accreditation relevant for the school </w:t>
            </w:r>
          </w:p>
          <w:p w14:paraId="548760D6" w14:textId="53456A3D" w:rsidR="00E04A7B" w:rsidRDefault="00E04A7B" w:rsidP="00E04A7B">
            <w:pPr>
              <w:numPr>
                <w:ilvl w:val="1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247894">
              <w:rPr>
                <w:rFonts w:cs="Arial"/>
              </w:rPr>
              <w:t xml:space="preserve">nsuring that the </w:t>
            </w:r>
            <w:r w:rsidR="00EB7606" w:rsidRPr="00247894">
              <w:rPr>
                <w:rFonts w:cs="Arial"/>
              </w:rPr>
              <w:t xml:space="preserve">teaching </w:t>
            </w:r>
            <w:r w:rsidRPr="00247894">
              <w:rPr>
                <w:rFonts w:cs="Arial"/>
              </w:rPr>
              <w:t xml:space="preserve">and </w:t>
            </w:r>
            <w:r w:rsidR="00EB7606" w:rsidRPr="00247894">
              <w:rPr>
                <w:rFonts w:cs="Arial"/>
              </w:rPr>
              <w:t xml:space="preserve">learning </w:t>
            </w:r>
            <w:r w:rsidRPr="00247894">
              <w:rPr>
                <w:rFonts w:cs="Arial"/>
              </w:rPr>
              <w:t xml:space="preserve">provided by different </w:t>
            </w:r>
            <w:r>
              <w:rPr>
                <w:rFonts w:cs="Arial"/>
              </w:rPr>
              <w:t>teaching teams for</w:t>
            </w:r>
            <w:r w:rsidRPr="00247894">
              <w:rPr>
                <w:rFonts w:cs="Arial"/>
              </w:rPr>
              <w:t xml:space="preserve">m a </w:t>
            </w:r>
            <w:proofErr w:type="spellStart"/>
            <w:r w:rsidRPr="00247894">
              <w:rPr>
                <w:rFonts w:cs="Arial"/>
              </w:rPr>
              <w:t>co-ordinated</w:t>
            </w:r>
            <w:proofErr w:type="spellEnd"/>
            <w:r w:rsidRPr="00247894">
              <w:rPr>
                <w:rFonts w:cs="Arial"/>
              </w:rPr>
              <w:t>, coherent curriculum entitlement for individual</w:t>
            </w:r>
            <w:r>
              <w:rPr>
                <w:rFonts w:cs="Arial"/>
              </w:rPr>
              <w:t>s</w:t>
            </w:r>
          </w:p>
          <w:p w14:paraId="179A6C9F" w14:textId="642F3EBB" w:rsidR="00E04A7B" w:rsidRDefault="00E04A7B" w:rsidP="00E04A7B">
            <w:pPr>
              <w:numPr>
                <w:ilvl w:val="1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>The quality of teaching and learning and supporting the development of teachers to improve teaching and specifically to support where teaching needs to improve</w:t>
            </w:r>
          </w:p>
          <w:p w14:paraId="07416E8E" w14:textId="12ABE42F" w:rsidR="00E04A7B" w:rsidRPr="00E04A7B" w:rsidRDefault="00E04A7B" w:rsidP="00E04A7B">
            <w:pPr>
              <w:numPr>
                <w:ilvl w:val="1"/>
                <w:numId w:val="9"/>
              </w:numPr>
              <w:rPr>
                <w:rFonts w:cs="Arial"/>
              </w:rPr>
            </w:pPr>
            <w:r w:rsidRPr="00E04A7B">
              <w:rPr>
                <w:rFonts w:cs="Arial"/>
              </w:rPr>
              <w:t xml:space="preserve">Ensuring that information on pupil progress is used to improve teaching and learning, to inform and motivate pupils, to inform parents, and to </w:t>
            </w:r>
            <w:r w:rsidR="00EB7606">
              <w:rPr>
                <w:rFonts w:cs="Arial"/>
              </w:rPr>
              <w:t xml:space="preserve">support </w:t>
            </w:r>
            <w:r w:rsidRPr="00E04A7B">
              <w:rPr>
                <w:rFonts w:cs="Arial"/>
              </w:rPr>
              <w:t xml:space="preserve">Governors </w:t>
            </w:r>
            <w:r w:rsidR="00EB7606">
              <w:rPr>
                <w:rFonts w:cs="Arial"/>
              </w:rPr>
              <w:t xml:space="preserve">to understand the curriculum. </w:t>
            </w:r>
          </w:p>
          <w:p w14:paraId="743AF4A8" w14:textId="77777777" w:rsidR="00E04A7B" w:rsidRDefault="00E04A7B" w:rsidP="00E04A7B">
            <w:pPr>
              <w:numPr>
                <w:ilvl w:val="1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>Ensuring that the individual pupil’s continuity of learning and effective progression of achievement are provided</w:t>
            </w:r>
          </w:p>
          <w:p w14:paraId="14C8BE48" w14:textId="77777777" w:rsidR="00E04A7B" w:rsidRDefault="00E04A7B" w:rsidP="00E04A7B">
            <w:pPr>
              <w:rPr>
                <w:rFonts w:cs="Arial"/>
              </w:rPr>
            </w:pPr>
          </w:p>
          <w:p w14:paraId="74387D56" w14:textId="46070347" w:rsidR="00E04A7B" w:rsidRPr="00162D17" w:rsidRDefault="00E04A7B" w:rsidP="00E04A7B">
            <w:pPr>
              <w:rPr>
                <w:rFonts w:cs="Arial"/>
                <w:b/>
              </w:rPr>
            </w:pPr>
            <w:r w:rsidRPr="00162D17">
              <w:rPr>
                <w:rFonts w:cs="Arial"/>
                <w:b/>
              </w:rPr>
              <w:t xml:space="preserve">Pupil </w:t>
            </w:r>
            <w:r w:rsidR="00F46D5A">
              <w:rPr>
                <w:rFonts w:cs="Arial"/>
                <w:b/>
              </w:rPr>
              <w:t xml:space="preserve">Wellbeing </w:t>
            </w:r>
          </w:p>
          <w:p w14:paraId="362D3A63" w14:textId="77777777" w:rsidR="00E04A7B" w:rsidRDefault="00E04A7B" w:rsidP="00E04A7B">
            <w:pPr>
              <w:rPr>
                <w:rFonts w:cs="Arial"/>
              </w:rPr>
            </w:pPr>
          </w:p>
          <w:p w14:paraId="0025C268" w14:textId="77777777" w:rsidR="00E04A7B" w:rsidRDefault="00E04A7B" w:rsidP="00E04A7B">
            <w:pPr>
              <w:rPr>
                <w:rFonts w:cs="Arial"/>
              </w:rPr>
            </w:pPr>
            <w:r>
              <w:rPr>
                <w:rFonts w:cs="Arial"/>
              </w:rPr>
              <w:t>To Contribute to:</w:t>
            </w:r>
          </w:p>
          <w:p w14:paraId="439FCC79" w14:textId="00C303C5" w:rsidR="00E04A7B" w:rsidRDefault="00E04A7B" w:rsidP="00E04A7B">
            <w:pPr>
              <w:numPr>
                <w:ilvl w:val="1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The development, </w:t>
            </w:r>
            <w:proofErr w:type="spellStart"/>
            <w:r>
              <w:rPr>
                <w:rFonts w:cs="Arial"/>
              </w:rPr>
              <w:t>organisation</w:t>
            </w:r>
            <w:proofErr w:type="spellEnd"/>
            <w:r>
              <w:rPr>
                <w:rFonts w:cs="Arial"/>
              </w:rPr>
              <w:t xml:space="preserve"> and implementation of the school’s policy for the personal and social development of pupils including pastoral care and guidance</w:t>
            </w:r>
          </w:p>
          <w:p w14:paraId="5474597B" w14:textId="52388883" w:rsidR="00E04A7B" w:rsidRDefault="00E04A7B" w:rsidP="00E04A7B">
            <w:pPr>
              <w:numPr>
                <w:ilvl w:val="1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>To undertake the role of DSL (following a handover period</w:t>
            </w:r>
            <w:proofErr w:type="gramStart"/>
            <w:r>
              <w:rPr>
                <w:rFonts w:cs="Arial"/>
              </w:rPr>
              <w:t>)</w:t>
            </w:r>
            <w:r w:rsidR="00094B8F">
              <w:rPr>
                <w:rFonts w:cs="Arial"/>
              </w:rPr>
              <w:t>,  and</w:t>
            </w:r>
            <w:proofErr w:type="gramEnd"/>
            <w:r w:rsidR="00094B8F">
              <w:rPr>
                <w:rFonts w:cs="Arial"/>
              </w:rPr>
              <w:t xml:space="preserve"> to lead the </w:t>
            </w:r>
            <w:r w:rsidR="00F46D5A">
              <w:rPr>
                <w:rFonts w:cs="Arial"/>
              </w:rPr>
              <w:t>Freemantles</w:t>
            </w:r>
            <w:r w:rsidR="00094B8F">
              <w:rPr>
                <w:rFonts w:cs="Arial"/>
              </w:rPr>
              <w:t xml:space="preserve"> safeguarding team</w:t>
            </w:r>
            <w:r w:rsidR="00F46D5A">
              <w:rPr>
                <w:rFonts w:cs="Arial"/>
              </w:rPr>
              <w:t>.</w:t>
            </w:r>
          </w:p>
          <w:p w14:paraId="64741CBE" w14:textId="77777777" w:rsidR="00E04A7B" w:rsidRDefault="00E04A7B" w:rsidP="00E04A7B">
            <w:pPr>
              <w:numPr>
                <w:ilvl w:val="1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>The effective induction of pupils</w:t>
            </w:r>
          </w:p>
          <w:p w14:paraId="557F84A2" w14:textId="77777777" w:rsidR="00E04A7B" w:rsidRDefault="00E04A7B" w:rsidP="00E04A7B">
            <w:pPr>
              <w:numPr>
                <w:ilvl w:val="1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>To assist the SLMT in the determination of appropriate pupil groupings</w:t>
            </w:r>
          </w:p>
          <w:p w14:paraId="18100C00" w14:textId="6FA0F413" w:rsidR="00E04A7B" w:rsidRDefault="00E04A7B" w:rsidP="00E04A7B">
            <w:pPr>
              <w:numPr>
                <w:ilvl w:val="1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="00F46D5A">
              <w:rPr>
                <w:rFonts w:cs="Arial"/>
              </w:rPr>
              <w:t>o</w:t>
            </w:r>
            <w:r>
              <w:rPr>
                <w:rFonts w:cs="Arial"/>
              </w:rPr>
              <w:t xml:space="preserve"> promot</w:t>
            </w:r>
            <w:r w:rsidR="00F46D5A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among pupils and staff the vital importance of wellbeing and the effective use of positive behaviour support </w:t>
            </w:r>
          </w:p>
          <w:p w14:paraId="3AA92AFA" w14:textId="77777777" w:rsidR="00E04A7B" w:rsidRDefault="00E04A7B" w:rsidP="00E04A7B">
            <w:pPr>
              <w:numPr>
                <w:ilvl w:val="1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>The development of a culture of independent learning</w:t>
            </w:r>
          </w:p>
          <w:p w14:paraId="06E27D89" w14:textId="77777777" w:rsidR="00E04A7B" w:rsidRDefault="00E04A7B" w:rsidP="00E04A7B">
            <w:pPr>
              <w:numPr>
                <w:ilvl w:val="1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To support in effective </w:t>
            </w:r>
            <w:proofErr w:type="spellStart"/>
            <w:r>
              <w:rPr>
                <w:rFonts w:cs="Arial"/>
              </w:rPr>
              <w:t>behavioural</w:t>
            </w:r>
            <w:proofErr w:type="spellEnd"/>
            <w:r>
              <w:rPr>
                <w:rFonts w:cs="Arial"/>
              </w:rPr>
              <w:t xml:space="preserve"> support for pupils who are experiencing difficulties in managing in school.</w:t>
            </w:r>
          </w:p>
          <w:p w14:paraId="39F69389" w14:textId="77777777" w:rsidR="00E04A7B" w:rsidRPr="00247894" w:rsidRDefault="00E04A7B" w:rsidP="00E04A7B">
            <w:pPr>
              <w:rPr>
                <w:rFonts w:cs="Arial"/>
              </w:rPr>
            </w:pPr>
          </w:p>
          <w:p w14:paraId="4386D366" w14:textId="77777777" w:rsidR="00E04A7B" w:rsidRPr="00160432" w:rsidRDefault="00E04A7B" w:rsidP="00E04A7B">
            <w:pPr>
              <w:rPr>
                <w:rFonts w:cs="Arial"/>
                <w:b/>
              </w:rPr>
            </w:pPr>
            <w:r w:rsidRPr="00247894">
              <w:rPr>
                <w:rFonts w:cs="Arial"/>
                <w:b/>
              </w:rPr>
              <w:lastRenderedPageBreak/>
              <w:t>The management of staff</w:t>
            </w:r>
          </w:p>
          <w:p w14:paraId="2668C7B9" w14:textId="76FB3EB9" w:rsidR="00E04A7B" w:rsidRDefault="00E04A7B" w:rsidP="00E04A7B">
            <w:pPr>
              <w:numPr>
                <w:ilvl w:val="0"/>
                <w:numId w:val="9"/>
              </w:numPr>
              <w:rPr>
                <w:rFonts w:cs="Arial"/>
              </w:rPr>
            </w:pPr>
            <w:r w:rsidRPr="00247894">
              <w:rPr>
                <w:rFonts w:cs="Arial"/>
              </w:rPr>
              <w:t xml:space="preserve">To be responsible </w:t>
            </w:r>
            <w:r w:rsidR="00F46D5A">
              <w:rPr>
                <w:rFonts w:cs="Arial"/>
              </w:rPr>
              <w:t xml:space="preserve">for the </w:t>
            </w:r>
            <w:r w:rsidRPr="00247894">
              <w:rPr>
                <w:rFonts w:cs="Arial"/>
              </w:rPr>
              <w:t xml:space="preserve">performance management of </w:t>
            </w:r>
            <w:r w:rsidR="00F46D5A">
              <w:rPr>
                <w:rFonts w:cs="Arial"/>
              </w:rPr>
              <w:t>identified</w:t>
            </w:r>
            <w:r w:rsidRPr="0024789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teachers</w:t>
            </w:r>
            <w:r w:rsidRPr="00247894">
              <w:rPr>
                <w:rFonts w:cs="Arial"/>
              </w:rPr>
              <w:t>.</w:t>
            </w:r>
          </w:p>
          <w:p w14:paraId="3022A22A" w14:textId="6074D434" w:rsidR="00094B8F" w:rsidRPr="00247894" w:rsidRDefault="00094B8F" w:rsidP="00E04A7B">
            <w:pPr>
              <w:numPr>
                <w:ilvl w:val="0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>To record outcomes from weekly meetings with teachers to support them in all aspects of their role and in their appraisal targets</w:t>
            </w:r>
          </w:p>
          <w:p w14:paraId="1CC2CB9E" w14:textId="77777777" w:rsidR="00E04A7B" w:rsidRPr="00247894" w:rsidRDefault="00E04A7B" w:rsidP="00E04A7B">
            <w:pPr>
              <w:numPr>
                <w:ilvl w:val="0"/>
                <w:numId w:val="9"/>
              </w:numPr>
              <w:rPr>
                <w:rFonts w:cs="Arial"/>
              </w:rPr>
            </w:pPr>
            <w:r w:rsidRPr="00247894">
              <w:rPr>
                <w:rFonts w:cs="Arial"/>
              </w:rPr>
              <w:t>To participate in the recruitment and development of teaching and non-teaching staff of the school.</w:t>
            </w:r>
          </w:p>
          <w:p w14:paraId="780A23D8" w14:textId="77777777" w:rsidR="00E04A7B" w:rsidRPr="00247894" w:rsidRDefault="00E04A7B" w:rsidP="00E04A7B">
            <w:pPr>
              <w:numPr>
                <w:ilvl w:val="0"/>
                <w:numId w:val="9"/>
              </w:numPr>
              <w:rPr>
                <w:rFonts w:cs="Arial"/>
              </w:rPr>
            </w:pPr>
            <w:r w:rsidRPr="00247894">
              <w:rPr>
                <w:rFonts w:cs="Arial"/>
              </w:rPr>
              <w:t>To contribute to good management practice by ensuring positive staff participation, effective communication and procedures.</w:t>
            </w:r>
          </w:p>
          <w:p w14:paraId="380DFF32" w14:textId="77777777" w:rsidR="00E04A7B" w:rsidRPr="00247894" w:rsidRDefault="00E04A7B" w:rsidP="00E04A7B">
            <w:pPr>
              <w:numPr>
                <w:ilvl w:val="0"/>
                <w:numId w:val="9"/>
              </w:numPr>
              <w:rPr>
                <w:rFonts w:cs="Arial"/>
              </w:rPr>
            </w:pPr>
            <w:r w:rsidRPr="00247894">
              <w:rPr>
                <w:rFonts w:cs="Arial"/>
              </w:rPr>
              <w:t>To participate in arrangements for the appraisal of the performance of teachers.</w:t>
            </w:r>
          </w:p>
          <w:p w14:paraId="0C03E008" w14:textId="7457D25B" w:rsidR="00E04A7B" w:rsidRDefault="00E04A7B" w:rsidP="00E04A7B">
            <w:pPr>
              <w:numPr>
                <w:ilvl w:val="0"/>
                <w:numId w:val="9"/>
              </w:numPr>
              <w:rPr>
                <w:rFonts w:cs="Arial"/>
              </w:rPr>
            </w:pPr>
            <w:r w:rsidRPr="00247894">
              <w:rPr>
                <w:rFonts w:cs="Arial"/>
              </w:rPr>
              <w:t>T</w:t>
            </w:r>
            <w:r w:rsidR="00F46D5A">
              <w:rPr>
                <w:rFonts w:cs="Arial"/>
              </w:rPr>
              <w:t>o provide</w:t>
            </w:r>
            <w:r w:rsidRPr="00247894">
              <w:rPr>
                <w:rFonts w:cs="Arial"/>
              </w:rPr>
              <w:t xml:space="preserve"> professional advice and support and the identification of training needs.</w:t>
            </w:r>
          </w:p>
          <w:p w14:paraId="6CFE7505" w14:textId="1011346B" w:rsidR="00E04A7B" w:rsidRPr="00F46D5A" w:rsidRDefault="00E04A7B" w:rsidP="00E04A7B">
            <w:pPr>
              <w:numPr>
                <w:ilvl w:val="0"/>
                <w:numId w:val="9"/>
              </w:numPr>
              <w:rPr>
                <w:rFonts w:cs="Arial"/>
              </w:rPr>
            </w:pPr>
            <w:r w:rsidRPr="00F46D5A">
              <w:rPr>
                <w:rFonts w:cs="Arial"/>
              </w:rPr>
              <w:t>To contribute to</w:t>
            </w:r>
            <w:r w:rsidR="00094B8F" w:rsidRPr="00F46D5A">
              <w:rPr>
                <w:rFonts w:cs="Arial"/>
              </w:rPr>
              <w:t>,</w:t>
            </w:r>
            <w:r w:rsidRPr="00F46D5A">
              <w:rPr>
                <w:rFonts w:cs="Arial"/>
              </w:rPr>
              <w:t xml:space="preserve"> and coordinate</w:t>
            </w:r>
            <w:r w:rsidR="00094B8F" w:rsidRPr="00F46D5A">
              <w:rPr>
                <w:rFonts w:cs="Arial"/>
              </w:rPr>
              <w:t>,</w:t>
            </w:r>
            <w:r w:rsidRPr="00F46D5A">
              <w:rPr>
                <w:rFonts w:cs="Arial"/>
              </w:rPr>
              <w:t xml:space="preserve"> the CPD of staff</w:t>
            </w:r>
            <w:r w:rsidR="00F46D5A">
              <w:rPr>
                <w:rFonts w:cs="Arial"/>
              </w:rPr>
              <w:t>.</w:t>
            </w:r>
          </w:p>
          <w:p w14:paraId="78DC219F" w14:textId="77777777" w:rsidR="00E04A7B" w:rsidRPr="00247894" w:rsidRDefault="00E04A7B" w:rsidP="00E04A7B">
            <w:pPr>
              <w:rPr>
                <w:rFonts w:cs="Arial"/>
                <w:b/>
              </w:rPr>
            </w:pPr>
            <w:r w:rsidRPr="00247894">
              <w:rPr>
                <w:rFonts w:cs="Arial"/>
                <w:b/>
              </w:rPr>
              <w:t>Relationships</w:t>
            </w:r>
          </w:p>
          <w:p w14:paraId="3002C4AD" w14:textId="77777777" w:rsidR="00E04A7B" w:rsidRPr="00247894" w:rsidRDefault="00E04A7B" w:rsidP="00E04A7B">
            <w:pPr>
              <w:rPr>
                <w:rFonts w:cs="Arial"/>
              </w:rPr>
            </w:pPr>
          </w:p>
          <w:p w14:paraId="753FFAAF" w14:textId="77777777" w:rsidR="00E04A7B" w:rsidRPr="00247894" w:rsidRDefault="00E04A7B" w:rsidP="00E04A7B">
            <w:pPr>
              <w:numPr>
                <w:ilvl w:val="0"/>
                <w:numId w:val="11"/>
              </w:numPr>
              <w:rPr>
                <w:rFonts w:cs="Arial"/>
              </w:rPr>
            </w:pPr>
            <w:r w:rsidRPr="00247894">
              <w:rPr>
                <w:rFonts w:cs="Arial"/>
              </w:rPr>
              <w:t>To be responsible for fostering positive relationships across the school community.</w:t>
            </w:r>
          </w:p>
          <w:p w14:paraId="3281039C" w14:textId="4504903E" w:rsidR="00E04A7B" w:rsidRPr="00247894" w:rsidRDefault="00E04A7B" w:rsidP="00E04A7B">
            <w:pPr>
              <w:numPr>
                <w:ilvl w:val="0"/>
                <w:numId w:val="11"/>
              </w:numPr>
              <w:rPr>
                <w:rFonts w:cs="Arial"/>
              </w:rPr>
            </w:pPr>
            <w:r w:rsidRPr="00247894">
              <w:rPr>
                <w:rFonts w:cs="Arial"/>
              </w:rPr>
              <w:t xml:space="preserve">To advise and assist the Governing Body as required in the exercising of its functions including attending meetings and </w:t>
            </w:r>
            <w:r w:rsidR="00094B8F">
              <w:rPr>
                <w:rFonts w:cs="Arial"/>
              </w:rPr>
              <w:t xml:space="preserve">writing </w:t>
            </w:r>
            <w:r w:rsidRPr="00247894">
              <w:rPr>
                <w:rFonts w:cs="Arial"/>
              </w:rPr>
              <w:t>reports</w:t>
            </w:r>
            <w:r w:rsidR="00B636DC">
              <w:rPr>
                <w:rFonts w:cs="Arial"/>
              </w:rPr>
              <w:t xml:space="preserve"> when necessary</w:t>
            </w:r>
            <w:r w:rsidRPr="00247894">
              <w:rPr>
                <w:rFonts w:cs="Arial"/>
              </w:rPr>
              <w:t>.</w:t>
            </w:r>
          </w:p>
          <w:p w14:paraId="1A745137" w14:textId="77777777" w:rsidR="00E04A7B" w:rsidRDefault="00E04A7B" w:rsidP="00E04A7B">
            <w:pPr>
              <w:numPr>
                <w:ilvl w:val="0"/>
                <w:numId w:val="11"/>
              </w:numPr>
              <w:rPr>
                <w:rFonts w:cs="Arial"/>
              </w:rPr>
            </w:pPr>
            <w:r w:rsidRPr="00247894">
              <w:rPr>
                <w:rFonts w:cs="Arial"/>
              </w:rPr>
              <w:t>To help in maintaining and developing effective communications and links with parents and to provide positive responses to concerns and problems regarding their children’s educations and wellbeing.</w:t>
            </w:r>
          </w:p>
          <w:p w14:paraId="21F99C2B" w14:textId="47FEAC90" w:rsidR="00E04A7B" w:rsidRPr="00247894" w:rsidRDefault="00E04A7B" w:rsidP="00E04A7B">
            <w:pPr>
              <w:numPr>
                <w:ilvl w:val="0"/>
                <w:numId w:val="11"/>
              </w:numPr>
              <w:rPr>
                <w:rFonts w:cs="Arial"/>
              </w:rPr>
            </w:pPr>
            <w:r w:rsidRPr="00247894">
              <w:rPr>
                <w:rFonts w:cs="Arial"/>
              </w:rPr>
              <w:t xml:space="preserve">To assist liaison with other </w:t>
            </w:r>
            <w:r w:rsidR="00B636DC">
              <w:rPr>
                <w:rFonts w:cs="Arial"/>
              </w:rPr>
              <w:t>schools / colleges</w:t>
            </w:r>
            <w:r w:rsidRPr="00247894">
              <w:rPr>
                <w:rFonts w:cs="Arial"/>
              </w:rPr>
              <w:t xml:space="preserve"> in order to promote the continuity of learning, progression and curriculum developments.</w:t>
            </w:r>
          </w:p>
          <w:p w14:paraId="7FE8EA6B" w14:textId="77777777" w:rsidR="00E04A7B" w:rsidRPr="00247894" w:rsidRDefault="00E04A7B" w:rsidP="00E04A7B">
            <w:pPr>
              <w:numPr>
                <w:ilvl w:val="0"/>
                <w:numId w:val="11"/>
              </w:numPr>
              <w:rPr>
                <w:rFonts w:cs="Arial"/>
              </w:rPr>
            </w:pPr>
            <w:r w:rsidRPr="00247894">
              <w:rPr>
                <w:rFonts w:cs="Arial"/>
              </w:rPr>
              <w:t xml:space="preserve">To develop and maintain positive links and relationships with the community, local </w:t>
            </w:r>
            <w:proofErr w:type="spellStart"/>
            <w:r w:rsidRPr="00247894">
              <w:rPr>
                <w:rFonts w:cs="Arial"/>
              </w:rPr>
              <w:t>organisations</w:t>
            </w:r>
            <w:proofErr w:type="spellEnd"/>
            <w:r w:rsidRPr="00247894">
              <w:rPr>
                <w:rFonts w:cs="Arial"/>
              </w:rPr>
              <w:t xml:space="preserve"> and employers.  </w:t>
            </w:r>
          </w:p>
          <w:p w14:paraId="35782C3B" w14:textId="77777777" w:rsidR="00A14F09" w:rsidRDefault="00A14F09"/>
          <w:p w14:paraId="32E6FEA9" w14:textId="77777777" w:rsidR="00A14F09" w:rsidRDefault="00A14F09"/>
          <w:p w14:paraId="265D2CC5" w14:textId="23D4180A" w:rsidR="00A14F09" w:rsidRDefault="00A14F09"/>
          <w:p w14:paraId="1AAAF274" w14:textId="2B24162C" w:rsidR="00202383" w:rsidRDefault="00202383"/>
          <w:p w14:paraId="22735B25" w14:textId="77777777" w:rsidR="00202383" w:rsidRDefault="00202383"/>
          <w:p w14:paraId="7FD9DAFA" w14:textId="77777777" w:rsidR="00A14F09" w:rsidRDefault="00A14F09"/>
          <w:p w14:paraId="40B6A99D" w14:textId="5F8B58C8" w:rsidR="00A14F09" w:rsidRDefault="00A14F09"/>
        </w:tc>
      </w:tr>
    </w:tbl>
    <w:p w14:paraId="4F9DB9D5" w14:textId="77777777" w:rsidR="00B77830" w:rsidRDefault="00A55D8A"/>
    <w:sectPr w:rsidR="00B77830" w:rsidSect="007403B8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82B3E" w14:textId="77777777" w:rsidR="00B03322" w:rsidRDefault="00B03322" w:rsidP="00A14F09">
      <w:r>
        <w:separator/>
      </w:r>
    </w:p>
  </w:endnote>
  <w:endnote w:type="continuationSeparator" w:id="0">
    <w:p w14:paraId="1C91EC6F" w14:textId="77777777" w:rsidR="00B03322" w:rsidRDefault="00B03322" w:rsidP="00A1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2FEB0" w14:textId="77777777" w:rsidR="00B03322" w:rsidRDefault="00B03322" w:rsidP="00A14F09">
      <w:r>
        <w:separator/>
      </w:r>
    </w:p>
  </w:footnote>
  <w:footnote w:type="continuationSeparator" w:id="0">
    <w:p w14:paraId="57418CF8" w14:textId="77777777" w:rsidR="00B03322" w:rsidRDefault="00B03322" w:rsidP="00A14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DACB" w14:textId="77777777" w:rsidR="00A14F09" w:rsidRDefault="00A14F09" w:rsidP="00A14F09">
    <w:pPr>
      <w:jc w:val="center"/>
    </w:pPr>
    <w:r>
      <w:rPr>
        <w:noProof/>
      </w:rPr>
      <w:drawing>
        <wp:inline distT="0" distB="0" distL="0" distR="0" wp14:anchorId="2EDD4E56" wp14:editId="7B130F68">
          <wp:extent cx="611878" cy="415223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231" cy="467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84988E" w14:textId="1DC780F1" w:rsidR="00A14F09" w:rsidRDefault="00A14F09" w:rsidP="00A14F09">
    <w:pPr>
      <w:jc w:val="center"/>
    </w:pPr>
    <w:r>
      <w:t xml:space="preserve">Freemantles </w:t>
    </w:r>
    <w:r w:rsidR="001A17B3">
      <w:t xml:space="preserve">Assistant Headteacher </w:t>
    </w:r>
    <w:r>
      <w:t>Job description</w:t>
    </w:r>
  </w:p>
  <w:p w14:paraId="406975B3" w14:textId="77777777" w:rsidR="00A14F09" w:rsidRDefault="00A14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4527D"/>
    <w:multiLevelType w:val="hybridMultilevel"/>
    <w:tmpl w:val="B18E0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F377B"/>
    <w:multiLevelType w:val="hybridMultilevel"/>
    <w:tmpl w:val="3996BE78"/>
    <w:lvl w:ilvl="0" w:tplc="CE400F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C2607"/>
    <w:multiLevelType w:val="hybridMultilevel"/>
    <w:tmpl w:val="26D29168"/>
    <w:lvl w:ilvl="0" w:tplc="CE400F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40B73"/>
    <w:multiLevelType w:val="hybridMultilevel"/>
    <w:tmpl w:val="967A6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05872"/>
    <w:multiLevelType w:val="hybridMultilevel"/>
    <w:tmpl w:val="8B48BF0A"/>
    <w:lvl w:ilvl="0" w:tplc="CE400F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174E1"/>
    <w:multiLevelType w:val="hybridMultilevel"/>
    <w:tmpl w:val="02E8B5D8"/>
    <w:lvl w:ilvl="0" w:tplc="D644B1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3D330C"/>
    <w:multiLevelType w:val="hybridMultilevel"/>
    <w:tmpl w:val="0BC85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7613D"/>
    <w:multiLevelType w:val="hybridMultilevel"/>
    <w:tmpl w:val="9EBAF076"/>
    <w:lvl w:ilvl="0" w:tplc="AB58E1F2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9C5B4D"/>
    <w:multiLevelType w:val="hybridMultilevel"/>
    <w:tmpl w:val="ACB2B6F8"/>
    <w:lvl w:ilvl="0" w:tplc="CE400F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CE400F26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558C1"/>
    <w:multiLevelType w:val="hybridMultilevel"/>
    <w:tmpl w:val="B70AA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B234A"/>
    <w:multiLevelType w:val="hybridMultilevel"/>
    <w:tmpl w:val="2A6E14EA"/>
    <w:lvl w:ilvl="0" w:tplc="CE400F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266EA"/>
    <w:multiLevelType w:val="hybridMultilevel"/>
    <w:tmpl w:val="D7DE11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0"/>
  </w:num>
  <w:num w:numId="8">
    <w:abstractNumId w:val="4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09"/>
    <w:rsid w:val="00060F57"/>
    <w:rsid w:val="00094B8F"/>
    <w:rsid w:val="001A17B3"/>
    <w:rsid w:val="00202383"/>
    <w:rsid w:val="00575B23"/>
    <w:rsid w:val="007403B8"/>
    <w:rsid w:val="007D57B0"/>
    <w:rsid w:val="008E6A2A"/>
    <w:rsid w:val="008F5830"/>
    <w:rsid w:val="00916936"/>
    <w:rsid w:val="00A14F09"/>
    <w:rsid w:val="00A55D8A"/>
    <w:rsid w:val="00A84683"/>
    <w:rsid w:val="00AB6079"/>
    <w:rsid w:val="00B03322"/>
    <w:rsid w:val="00B636DC"/>
    <w:rsid w:val="00B67870"/>
    <w:rsid w:val="00B7055E"/>
    <w:rsid w:val="00B76E92"/>
    <w:rsid w:val="00BA63A3"/>
    <w:rsid w:val="00DE68D7"/>
    <w:rsid w:val="00E04A7B"/>
    <w:rsid w:val="00EB7606"/>
    <w:rsid w:val="00F46D5A"/>
    <w:rsid w:val="00F5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8EC07"/>
  <w15:chartTrackingRefBased/>
  <w15:docId w15:val="{1695FA50-4BA2-5A45-8541-0582F764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F09"/>
    <w:rPr>
      <w:rFonts w:ascii="Arial" w:eastAsia="Times New Roman" w:hAnsi="Arial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F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F09"/>
  </w:style>
  <w:style w:type="paragraph" w:styleId="Footer">
    <w:name w:val="footer"/>
    <w:basedOn w:val="Normal"/>
    <w:link w:val="FooterChar"/>
    <w:uiPriority w:val="99"/>
    <w:unhideWhenUsed/>
    <w:rsid w:val="00A14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F09"/>
  </w:style>
  <w:style w:type="table" w:styleId="TableGrid">
    <w:name w:val="Table Grid"/>
    <w:basedOn w:val="TableNormal"/>
    <w:uiPriority w:val="39"/>
    <w:rsid w:val="00A14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14F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4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1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Price</dc:creator>
  <cp:keywords/>
  <dc:description/>
  <cp:lastModifiedBy>Karin Ferris</cp:lastModifiedBy>
  <cp:revision>2</cp:revision>
  <dcterms:created xsi:type="dcterms:W3CDTF">2022-01-12T16:25:00Z</dcterms:created>
  <dcterms:modified xsi:type="dcterms:W3CDTF">2022-01-12T16:25:00Z</dcterms:modified>
</cp:coreProperties>
</file>