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D457C" w14:textId="7FCDE077" w:rsidR="00C7798A" w:rsidRPr="000D1735" w:rsidRDefault="00C7798A" w:rsidP="00C7798A">
      <w:pPr>
        <w:tabs>
          <w:tab w:val="center" w:pos="1440"/>
          <w:tab w:val="center" w:pos="2160"/>
          <w:tab w:val="center" w:pos="4067"/>
        </w:tabs>
        <w:ind w:left="-15" w:firstLine="0"/>
        <w:jc w:val="left"/>
      </w:pPr>
      <w:r>
        <w:rPr>
          <w:b/>
        </w:rPr>
        <w:t xml:space="preserve">Post:  </w:t>
      </w:r>
      <w:r>
        <w:rPr>
          <w:b/>
        </w:rPr>
        <w:tab/>
        <w:t xml:space="preserve"> </w:t>
      </w:r>
      <w:r>
        <w:rPr>
          <w:b/>
        </w:rPr>
        <w:tab/>
        <w:t xml:space="preserve"> </w:t>
      </w:r>
      <w:r>
        <w:rPr>
          <w:b/>
        </w:rPr>
        <w:tab/>
      </w:r>
      <w:r w:rsidR="004B2786">
        <w:rPr>
          <w:b/>
        </w:rPr>
        <w:t xml:space="preserve">           </w:t>
      </w:r>
      <w:r w:rsidR="00F75D24">
        <w:t>Assistant</w:t>
      </w:r>
      <w:r w:rsidRPr="000D1735">
        <w:t xml:space="preserve"> Head </w:t>
      </w:r>
      <w:proofErr w:type="gramStart"/>
      <w:r w:rsidRPr="000D1735">
        <w:t xml:space="preserve">Teacher  </w:t>
      </w:r>
      <w:r w:rsidR="004B2786">
        <w:t>SENDCO</w:t>
      </w:r>
      <w:proofErr w:type="gramEnd"/>
    </w:p>
    <w:p w14:paraId="51DF6D74" w14:textId="77777777" w:rsidR="00C7798A" w:rsidRPr="000D1735" w:rsidRDefault="00C7798A" w:rsidP="00C7798A">
      <w:pPr>
        <w:spacing w:after="0" w:line="259" w:lineRule="auto"/>
        <w:ind w:left="0" w:firstLine="0"/>
        <w:jc w:val="left"/>
      </w:pPr>
      <w:r w:rsidRPr="000D1735">
        <w:t xml:space="preserve"> </w:t>
      </w:r>
    </w:p>
    <w:p w14:paraId="70E08225" w14:textId="77777777" w:rsidR="004B2786" w:rsidRDefault="00C7798A" w:rsidP="00C7798A">
      <w:pPr>
        <w:pStyle w:val="Heading1"/>
        <w:ind w:left="-5"/>
        <w:rPr>
          <w:b w:val="0"/>
        </w:rPr>
      </w:pPr>
      <w:r w:rsidRPr="000D1735">
        <w:t xml:space="preserve">Responsible to: </w:t>
      </w:r>
      <w:r w:rsidRPr="000D1735">
        <w:tab/>
        <w:t xml:space="preserve"> </w:t>
      </w:r>
      <w:r w:rsidRPr="000D1735">
        <w:tab/>
      </w:r>
      <w:r w:rsidRPr="000D1735">
        <w:rPr>
          <w:b w:val="0"/>
        </w:rPr>
        <w:t xml:space="preserve">Head Teacher </w:t>
      </w:r>
    </w:p>
    <w:p w14:paraId="0E9C09F0" w14:textId="77777777" w:rsidR="004B2786" w:rsidRDefault="004B2786" w:rsidP="00C7798A">
      <w:pPr>
        <w:pStyle w:val="Heading1"/>
        <w:ind w:left="-5"/>
      </w:pPr>
    </w:p>
    <w:p w14:paraId="0376D8F4" w14:textId="17889AD0" w:rsidR="00C7798A" w:rsidRPr="000D1735" w:rsidRDefault="00C7798A" w:rsidP="00C7798A">
      <w:pPr>
        <w:pStyle w:val="Heading1"/>
        <w:ind w:left="-5"/>
      </w:pPr>
      <w:r w:rsidRPr="000D1735">
        <w:t xml:space="preserve">Individual Pay Range: </w:t>
      </w:r>
      <w:r w:rsidRPr="000D1735">
        <w:tab/>
      </w:r>
      <w:r w:rsidRPr="000D1735">
        <w:rPr>
          <w:b w:val="0"/>
        </w:rPr>
        <w:t>L</w:t>
      </w:r>
      <w:r w:rsidR="00F75D24">
        <w:rPr>
          <w:b w:val="0"/>
        </w:rPr>
        <w:t>6</w:t>
      </w:r>
      <w:r w:rsidRPr="000D1735">
        <w:rPr>
          <w:b w:val="0"/>
        </w:rPr>
        <w:t>– L1</w:t>
      </w:r>
      <w:r w:rsidR="00F75D24">
        <w:rPr>
          <w:b w:val="0"/>
        </w:rPr>
        <w:t>0</w:t>
      </w:r>
    </w:p>
    <w:p w14:paraId="016DCC01" w14:textId="77777777" w:rsidR="00C7798A" w:rsidRPr="000D1735" w:rsidRDefault="00C7798A" w:rsidP="00C7798A">
      <w:pPr>
        <w:spacing w:after="0" w:line="259" w:lineRule="auto"/>
        <w:ind w:left="0" w:firstLine="0"/>
        <w:jc w:val="left"/>
      </w:pPr>
      <w:r w:rsidRPr="000D1735">
        <w:t xml:space="preserve"> </w:t>
      </w:r>
    </w:p>
    <w:p w14:paraId="6C380127" w14:textId="5AA455AF" w:rsidR="00C7798A" w:rsidRPr="000D1735" w:rsidRDefault="00C7798A" w:rsidP="00C7798A">
      <w:pPr>
        <w:tabs>
          <w:tab w:val="center" w:pos="4484"/>
        </w:tabs>
        <w:ind w:left="-15" w:firstLine="0"/>
        <w:jc w:val="left"/>
      </w:pPr>
      <w:r w:rsidRPr="000D1735">
        <w:rPr>
          <w:b/>
        </w:rPr>
        <w:t xml:space="preserve">Job Purpose:  </w:t>
      </w:r>
      <w:r w:rsidRPr="000D1735">
        <w:rPr>
          <w:b/>
        </w:rPr>
        <w:tab/>
      </w:r>
      <w:r w:rsidRPr="000D1735">
        <w:t xml:space="preserve">The </w:t>
      </w:r>
      <w:r w:rsidR="00F75D24">
        <w:t>Assistant</w:t>
      </w:r>
      <w:r w:rsidRPr="000D1735">
        <w:t xml:space="preserve"> Head Teacher </w:t>
      </w:r>
      <w:r w:rsidR="005E4347">
        <w:t xml:space="preserve">(SENCO) </w:t>
      </w:r>
      <w:r w:rsidRPr="000D1735">
        <w:t xml:space="preserve">is responsible for: </w:t>
      </w:r>
    </w:p>
    <w:p w14:paraId="3B911740" w14:textId="77777777" w:rsidR="00C7798A" w:rsidRPr="000D1735" w:rsidRDefault="00C7798A" w:rsidP="00C7798A">
      <w:pPr>
        <w:spacing w:after="12" w:line="259" w:lineRule="auto"/>
        <w:ind w:left="0" w:firstLine="0"/>
        <w:jc w:val="left"/>
      </w:pPr>
      <w:r w:rsidRPr="000D1735">
        <w:t xml:space="preserve"> </w:t>
      </w:r>
    </w:p>
    <w:p w14:paraId="534ADB5F" w14:textId="1C6AFB46" w:rsidR="00C7798A" w:rsidRPr="000D1735" w:rsidRDefault="00F75D24" w:rsidP="00C7798A">
      <w:pPr>
        <w:numPr>
          <w:ilvl w:val="0"/>
          <w:numId w:val="1"/>
        </w:numPr>
        <w:spacing w:after="243"/>
        <w:ind w:hanging="720"/>
      </w:pPr>
      <w:r>
        <w:t>supporting in the absence of Headteacher and Deputy Headteacher as required</w:t>
      </w:r>
      <w:r w:rsidR="00C7798A" w:rsidRPr="000D1735">
        <w:t xml:space="preserve">; </w:t>
      </w:r>
    </w:p>
    <w:p w14:paraId="7591075D" w14:textId="4B44CB27" w:rsidR="00F75D24" w:rsidRDefault="00C7798A" w:rsidP="003A4BA4">
      <w:pPr>
        <w:numPr>
          <w:ilvl w:val="0"/>
          <w:numId w:val="1"/>
        </w:numPr>
        <w:ind w:hanging="720"/>
      </w:pPr>
      <w:r w:rsidRPr="000D1735">
        <w:t>assisting the Head Teacher</w:t>
      </w:r>
      <w:r w:rsidR="00AF5F42">
        <w:t xml:space="preserve"> and Deputy Headteacher</w:t>
      </w:r>
      <w:r w:rsidRPr="000D1735">
        <w:t xml:space="preserve"> in developing, managing and organising the school and its staff; </w:t>
      </w:r>
    </w:p>
    <w:p w14:paraId="10CF9843" w14:textId="77777777" w:rsidR="003A4BA4" w:rsidRDefault="003A4BA4" w:rsidP="003A4BA4">
      <w:pPr>
        <w:ind w:left="720" w:firstLine="0"/>
      </w:pPr>
    </w:p>
    <w:p w14:paraId="17130D30" w14:textId="77777777" w:rsidR="005E4347" w:rsidRDefault="00AF5F42" w:rsidP="005E4347">
      <w:pPr>
        <w:numPr>
          <w:ilvl w:val="0"/>
          <w:numId w:val="1"/>
        </w:numPr>
        <w:spacing w:after="241"/>
        <w:ind w:hanging="720"/>
      </w:pPr>
      <w:r w:rsidRPr="000D1735">
        <w:t xml:space="preserve">carrying out the professional duties of a Designated Safeguarding Lead (DSL); </w:t>
      </w:r>
    </w:p>
    <w:p w14:paraId="44C14319" w14:textId="4D8D22B3" w:rsidR="005E4347" w:rsidRDefault="005E4347" w:rsidP="005E4347">
      <w:pPr>
        <w:numPr>
          <w:ilvl w:val="0"/>
          <w:numId w:val="1"/>
        </w:numPr>
        <w:spacing w:after="241"/>
        <w:ind w:hanging="720"/>
      </w:pPr>
      <w:r>
        <w:t>t</w:t>
      </w:r>
      <w:r w:rsidR="00C3560F" w:rsidRPr="00C3560F">
        <w:t>he SENDCO is responsible for</w:t>
      </w:r>
      <w:r w:rsidR="00C3560F">
        <w:t xml:space="preserve"> </w:t>
      </w:r>
      <w:r w:rsidR="00C3560F" w:rsidRPr="00C3560F">
        <w:t>leading Sen provision and promot</w:t>
      </w:r>
      <w:r w:rsidR="00DD52BC">
        <w:t>ing</w:t>
      </w:r>
      <w:r w:rsidR="00C3560F" w:rsidRPr="00C3560F">
        <w:t xml:space="preserve"> corporate responsibility for SEND </w:t>
      </w:r>
      <w:r w:rsidR="00DD52BC" w:rsidRPr="00C3560F">
        <w:t>in line</w:t>
      </w:r>
      <w:r w:rsidR="00C3560F" w:rsidRPr="00C3560F">
        <w:t xml:space="preserve"> with SEND Code of practice (2015), the Equality Act (2010) and professional standards for Teaching Assistants (2016) in addition to school policies </w:t>
      </w:r>
    </w:p>
    <w:p w14:paraId="09D48983" w14:textId="7AC43A7C" w:rsidR="003A4BA4" w:rsidRDefault="00F75D24" w:rsidP="003A4BA4">
      <w:pPr>
        <w:numPr>
          <w:ilvl w:val="0"/>
          <w:numId w:val="1"/>
        </w:numPr>
        <w:spacing w:after="241"/>
        <w:ind w:hanging="720"/>
      </w:pPr>
      <w:r>
        <w:t>to develop curriculum and teaching pedagogy across school</w:t>
      </w:r>
      <w:r w:rsidR="00C3560F">
        <w:t xml:space="preserve"> with h</w:t>
      </w:r>
      <w:r w:rsidR="00C3560F" w:rsidRPr="00C3560F">
        <w:t>igh quality teaching</w:t>
      </w:r>
      <w:r w:rsidR="00C3560F">
        <w:t>, e</w:t>
      </w:r>
      <w:r w:rsidR="00C3560F" w:rsidRPr="00C3560F">
        <w:t>ffective use of resources</w:t>
      </w:r>
      <w:r w:rsidR="00C3560F">
        <w:t>, e</w:t>
      </w:r>
      <w:r w:rsidR="00C3560F" w:rsidRPr="00C3560F">
        <w:t>ffective use and implementation of interventions</w:t>
      </w:r>
      <w:r w:rsidR="00C3560F">
        <w:t xml:space="preserve"> and </w:t>
      </w:r>
      <w:r w:rsidR="00C3560F" w:rsidRPr="00C3560F">
        <w:t xml:space="preserve">Improved standards of learning and </w:t>
      </w:r>
      <w:r w:rsidR="003A4BA4">
        <w:t xml:space="preserve">progress </w:t>
      </w:r>
      <w:r w:rsidR="005E4347">
        <w:t>with</w:t>
      </w:r>
      <w:r>
        <w:t xml:space="preserve"> </w:t>
      </w:r>
      <w:r w:rsidR="00DD52BC">
        <w:t xml:space="preserve">a </w:t>
      </w:r>
      <w:r>
        <w:t xml:space="preserve">core focus </w:t>
      </w:r>
      <w:r w:rsidR="00914E8F">
        <w:t xml:space="preserve">on </w:t>
      </w:r>
      <w:r w:rsidR="00C3560F">
        <w:t>SEND pupils</w:t>
      </w:r>
    </w:p>
    <w:p w14:paraId="3E845DC8" w14:textId="01866C3B" w:rsidR="003A4BA4" w:rsidRPr="00C3560F" w:rsidRDefault="003A4BA4" w:rsidP="003A4BA4">
      <w:pPr>
        <w:numPr>
          <w:ilvl w:val="0"/>
          <w:numId w:val="1"/>
        </w:numPr>
        <w:spacing w:after="241"/>
        <w:ind w:hanging="720"/>
      </w:pPr>
      <w:r w:rsidRPr="00C3560F">
        <w:t xml:space="preserve"> To work alongside all stakeholders (SEND, pastoral team, SLT, class teachers, support staff, external agencies and parents) actively engage</w:t>
      </w:r>
      <w:r w:rsidR="00DD52BC">
        <w:t xml:space="preserve"> with</w:t>
      </w:r>
      <w:r w:rsidRPr="00C3560F">
        <w:t xml:space="preserve"> them to meet the needs of </w:t>
      </w:r>
      <w:r w:rsidR="00DD52BC">
        <w:t xml:space="preserve">SEN </w:t>
      </w:r>
      <w:r w:rsidRPr="00C3560F">
        <w:t>pupils across school</w:t>
      </w:r>
    </w:p>
    <w:p w14:paraId="5E5B77C2" w14:textId="77777777" w:rsidR="00C7798A" w:rsidRPr="000D1735" w:rsidRDefault="00C7798A" w:rsidP="00C7798A">
      <w:pPr>
        <w:numPr>
          <w:ilvl w:val="0"/>
          <w:numId w:val="1"/>
        </w:numPr>
        <w:spacing w:after="243"/>
        <w:ind w:hanging="720"/>
      </w:pPr>
      <w:r w:rsidRPr="000D1735">
        <w:t xml:space="preserve">any special functions or tasks allocated. </w:t>
      </w:r>
    </w:p>
    <w:p w14:paraId="19C4AC0E" w14:textId="77777777" w:rsidR="00C7798A" w:rsidRPr="000D1735" w:rsidRDefault="00C7798A" w:rsidP="00C7798A">
      <w:pPr>
        <w:spacing w:after="216" w:line="259" w:lineRule="auto"/>
        <w:ind w:left="-5"/>
        <w:jc w:val="left"/>
      </w:pPr>
      <w:r w:rsidRPr="000D1735">
        <w:rPr>
          <w:b/>
        </w:rPr>
        <w:t>Key Relationships:</w:t>
      </w:r>
      <w:r w:rsidRPr="000D1735">
        <w:t xml:space="preserve"> </w:t>
      </w:r>
    </w:p>
    <w:p w14:paraId="2909559A" w14:textId="721AB8F6" w:rsidR="00C7798A" w:rsidRPr="000D1735" w:rsidRDefault="00576274" w:rsidP="00C7798A">
      <w:pPr>
        <w:spacing w:after="228"/>
        <w:ind w:left="-5"/>
      </w:pPr>
      <w:r>
        <w:t>P</w:t>
      </w:r>
      <w:r w:rsidR="00C7798A" w:rsidRPr="000D1735">
        <w:t>upils,</w:t>
      </w:r>
      <w:r w:rsidR="003A5E06">
        <w:t xml:space="preserve"> Staff,</w:t>
      </w:r>
      <w:r w:rsidR="00C7798A" w:rsidRPr="000D1735">
        <w:t xml:space="preserve"> Head Teacher, Governing Body, LA representatives, Partner Schools and </w:t>
      </w:r>
      <w:r>
        <w:t>P</w:t>
      </w:r>
      <w:r w:rsidR="00C7798A" w:rsidRPr="000D1735">
        <w:t xml:space="preserve">arents. </w:t>
      </w:r>
    </w:p>
    <w:p w14:paraId="6625B77B" w14:textId="77777777" w:rsidR="00C7798A" w:rsidRDefault="00C7798A" w:rsidP="00C7798A">
      <w:pPr>
        <w:pStyle w:val="Heading2"/>
        <w:ind w:left="1" w:right="5057"/>
        <w:rPr>
          <w:rFonts w:ascii="Century Gothic" w:hAnsi="Century Gothic"/>
          <w:b/>
          <w:bCs/>
          <w:color w:val="auto"/>
          <w:u w:color="000000"/>
        </w:rPr>
      </w:pPr>
      <w:r w:rsidRPr="000D1735">
        <w:rPr>
          <w:rFonts w:ascii="Century Gothic" w:hAnsi="Century Gothic"/>
          <w:b/>
          <w:bCs/>
          <w:color w:val="auto"/>
        </w:rPr>
        <w:t>Strategic Leadership</w:t>
      </w:r>
      <w:r w:rsidRPr="000D1735">
        <w:rPr>
          <w:rFonts w:ascii="Century Gothic" w:hAnsi="Century Gothic"/>
          <w:b/>
          <w:bCs/>
          <w:color w:val="auto"/>
          <w:u w:color="000000"/>
        </w:rPr>
        <w:t xml:space="preserve"> </w:t>
      </w:r>
    </w:p>
    <w:p w14:paraId="4FFCCEE9" w14:textId="77777777" w:rsidR="00C7798A" w:rsidRPr="000D1735" w:rsidRDefault="00C7798A" w:rsidP="00C7798A"/>
    <w:p w14:paraId="309AA9B2" w14:textId="442C54FC" w:rsidR="00C7798A" w:rsidRPr="000D1735" w:rsidRDefault="00C7798A" w:rsidP="00C7798A">
      <w:pPr>
        <w:numPr>
          <w:ilvl w:val="0"/>
          <w:numId w:val="6"/>
        </w:numPr>
        <w:spacing w:after="11" w:line="326" w:lineRule="auto"/>
        <w:ind w:right="4" w:hanging="360"/>
      </w:pPr>
      <w:r w:rsidRPr="000D1735">
        <w:t>Provide strategic leadership for teaching, learning and assessment within their areas of responsibility</w:t>
      </w:r>
      <w:r w:rsidR="003A4BA4">
        <w:t>, SEND pupils</w:t>
      </w:r>
    </w:p>
    <w:p w14:paraId="521482B9" w14:textId="631A7680" w:rsidR="00465487" w:rsidRDefault="00C7798A" w:rsidP="00434ABB">
      <w:pPr>
        <w:numPr>
          <w:ilvl w:val="0"/>
          <w:numId w:val="6"/>
        </w:numPr>
        <w:spacing w:after="11" w:line="271" w:lineRule="auto"/>
        <w:ind w:right="4" w:hanging="360"/>
      </w:pPr>
      <w:r w:rsidRPr="000D1735">
        <w:t>Ensure a consistent focus on the implementation of the curriculum across all aspects of school learning and academic focus</w:t>
      </w:r>
    </w:p>
    <w:p w14:paraId="539AB92F" w14:textId="58C24A82" w:rsidR="00C7798A" w:rsidRPr="000D1735" w:rsidRDefault="00C7798A" w:rsidP="00434ABB">
      <w:pPr>
        <w:numPr>
          <w:ilvl w:val="0"/>
          <w:numId w:val="6"/>
        </w:numPr>
        <w:spacing w:after="11" w:line="271" w:lineRule="auto"/>
        <w:ind w:right="4" w:hanging="360"/>
      </w:pPr>
      <w:r w:rsidRPr="000D1735">
        <w:t xml:space="preserve">Promote a culture </w:t>
      </w:r>
      <w:r w:rsidR="002E791B">
        <w:t xml:space="preserve">and </w:t>
      </w:r>
      <w:r w:rsidR="002E791B" w:rsidRPr="00C3560F">
        <w:t>a clear, shared understanding of the importance and role SEND support plans in contributing to pupils’ spiritual, moral, cultural, mental and physical development, and in preparing pupils for the opportunities, responsibilities and experiences of adult life</w:t>
      </w:r>
    </w:p>
    <w:p w14:paraId="71BF19D6" w14:textId="77777777" w:rsidR="00C7798A" w:rsidRPr="000D1735" w:rsidRDefault="00C7798A" w:rsidP="00C7798A">
      <w:pPr>
        <w:numPr>
          <w:ilvl w:val="0"/>
          <w:numId w:val="6"/>
        </w:numPr>
        <w:spacing w:after="11" w:line="332" w:lineRule="auto"/>
        <w:ind w:right="4" w:hanging="360"/>
      </w:pPr>
      <w:r w:rsidRPr="000D1735">
        <w:t xml:space="preserve">Develop and embed strategies that support the school vision and help to improve all elements of teaching, learning and assessment </w:t>
      </w:r>
    </w:p>
    <w:p w14:paraId="7ED164BE" w14:textId="77777777" w:rsidR="003A4BA4" w:rsidRDefault="00C7798A" w:rsidP="003A4BA4">
      <w:pPr>
        <w:numPr>
          <w:ilvl w:val="0"/>
          <w:numId w:val="6"/>
        </w:numPr>
        <w:spacing w:after="11" w:line="332" w:lineRule="auto"/>
        <w:ind w:right="4" w:hanging="360"/>
      </w:pPr>
      <w:r w:rsidRPr="000D1735">
        <w:t xml:space="preserve">Continuously review school provision in all areas against performance targets and value for money with SLT </w:t>
      </w:r>
    </w:p>
    <w:p w14:paraId="48057D6A" w14:textId="2FC39FAC" w:rsidR="003A4BA4" w:rsidRPr="00C3560F" w:rsidRDefault="003A4BA4" w:rsidP="003A4BA4">
      <w:pPr>
        <w:numPr>
          <w:ilvl w:val="0"/>
          <w:numId w:val="6"/>
        </w:numPr>
        <w:spacing w:after="11" w:line="332" w:lineRule="auto"/>
        <w:ind w:right="4" w:hanging="360"/>
      </w:pPr>
      <w:r w:rsidRPr="00C3560F">
        <w:t>Analyse and interpret relevant national, local and school data, as well as research and inspection evidence, to inform policies, practices, expectations, targets and teaching methods for pupils with additional needs.</w:t>
      </w:r>
    </w:p>
    <w:p w14:paraId="34513DC9" w14:textId="15A92068" w:rsidR="00C7798A" w:rsidRPr="000D1735" w:rsidRDefault="00C7798A" w:rsidP="003A4BA4">
      <w:pPr>
        <w:spacing w:after="11" w:line="326" w:lineRule="auto"/>
        <w:ind w:left="721" w:right="4" w:firstLine="0"/>
      </w:pPr>
    </w:p>
    <w:p w14:paraId="4D0941E9" w14:textId="77777777" w:rsidR="00DD52BC" w:rsidRDefault="00C7798A" w:rsidP="00DD52BC">
      <w:pPr>
        <w:numPr>
          <w:ilvl w:val="0"/>
          <w:numId w:val="2"/>
        </w:numPr>
        <w:ind w:hanging="360"/>
      </w:pPr>
      <w:r w:rsidRPr="000D1735">
        <w:t xml:space="preserve">Ensure all information required by SLT, the Governing Body, Local Authority and other key colleagues is produced accurately, timely and efficiently. </w:t>
      </w:r>
    </w:p>
    <w:p w14:paraId="77E7E458" w14:textId="6162B445" w:rsidR="00465487" w:rsidRPr="00C3560F" w:rsidRDefault="00465487" w:rsidP="00DD52BC">
      <w:pPr>
        <w:numPr>
          <w:ilvl w:val="0"/>
          <w:numId w:val="2"/>
        </w:numPr>
        <w:ind w:hanging="360"/>
      </w:pPr>
      <w:r>
        <w:t>To a</w:t>
      </w:r>
      <w:r w:rsidRPr="00C3560F">
        <w:t xml:space="preserve">ttend </w:t>
      </w:r>
      <w:proofErr w:type="gramStart"/>
      <w:r w:rsidRPr="00C3560F">
        <w:t>parents</w:t>
      </w:r>
      <w:proofErr w:type="gramEnd"/>
      <w:r w:rsidRPr="00C3560F">
        <w:t xml:space="preserve"> evenings for pupils with SEN</w:t>
      </w:r>
      <w:r w:rsidR="00DD52BC">
        <w:t>D</w:t>
      </w:r>
      <w:r w:rsidRPr="00C3560F">
        <w:t xml:space="preserve"> across School </w:t>
      </w:r>
      <w:r w:rsidR="00DD52BC">
        <w:t xml:space="preserve">and liaising with next phase of education for SEND pupils </w:t>
      </w:r>
      <w:r w:rsidRPr="00C3560F">
        <w:t>as required</w:t>
      </w:r>
    </w:p>
    <w:p w14:paraId="48D05B94" w14:textId="77777777" w:rsidR="003A5E06" w:rsidRPr="000D1735" w:rsidRDefault="003A5E06" w:rsidP="00434ABB">
      <w:pPr>
        <w:spacing w:after="11" w:line="326" w:lineRule="auto"/>
        <w:ind w:left="0" w:right="4" w:firstLine="0"/>
      </w:pPr>
    </w:p>
    <w:p w14:paraId="4440D7EF" w14:textId="77777777" w:rsidR="00C7798A" w:rsidRPr="000D1735" w:rsidRDefault="00C7798A" w:rsidP="00C7798A">
      <w:pPr>
        <w:spacing w:after="250" w:line="259" w:lineRule="auto"/>
        <w:ind w:left="-5"/>
        <w:jc w:val="left"/>
      </w:pPr>
      <w:r w:rsidRPr="000D1735">
        <w:rPr>
          <w:b/>
        </w:rPr>
        <w:t xml:space="preserve">All members of the school’s Senior Leadership Team are expected to: </w:t>
      </w:r>
    </w:p>
    <w:p w14:paraId="06A8C751" w14:textId="77777777" w:rsidR="00C7798A" w:rsidRPr="000D1735" w:rsidRDefault="00C7798A" w:rsidP="00C7798A">
      <w:pPr>
        <w:numPr>
          <w:ilvl w:val="0"/>
          <w:numId w:val="1"/>
        </w:numPr>
        <w:spacing w:after="264"/>
        <w:ind w:hanging="720"/>
      </w:pPr>
      <w:r w:rsidRPr="000D1735">
        <w:t xml:space="preserve">Reflect the school’s vision, aims and ethos by promoting and developing a learning, caring culture </w:t>
      </w:r>
    </w:p>
    <w:p w14:paraId="13F31996" w14:textId="77777777" w:rsidR="00C7798A" w:rsidRPr="000D1735" w:rsidRDefault="00C7798A" w:rsidP="00C7798A">
      <w:pPr>
        <w:numPr>
          <w:ilvl w:val="0"/>
          <w:numId w:val="1"/>
        </w:numPr>
        <w:spacing w:after="266"/>
        <w:ind w:hanging="720"/>
      </w:pPr>
      <w:r w:rsidRPr="000D1735">
        <w:t>Promote outstanding teaching and learning by modelling this in their own lessons as either a named class teacher or within a set teaching timetable as required</w:t>
      </w:r>
    </w:p>
    <w:p w14:paraId="70295AF1" w14:textId="77777777" w:rsidR="00C7798A" w:rsidRPr="000D1735" w:rsidRDefault="00C7798A" w:rsidP="00C7798A">
      <w:pPr>
        <w:numPr>
          <w:ilvl w:val="0"/>
          <w:numId w:val="1"/>
        </w:numPr>
        <w:spacing w:after="241"/>
        <w:ind w:hanging="720"/>
      </w:pPr>
      <w:r w:rsidRPr="000D1735">
        <w:t xml:space="preserve">Demonstrate leadership by example in personal behaviours and appearance </w:t>
      </w:r>
    </w:p>
    <w:p w14:paraId="7D92CC61" w14:textId="77777777" w:rsidR="00C7798A" w:rsidRPr="000D1735" w:rsidRDefault="00C7798A" w:rsidP="00C7798A">
      <w:pPr>
        <w:numPr>
          <w:ilvl w:val="0"/>
          <w:numId w:val="1"/>
        </w:numPr>
        <w:spacing w:after="243"/>
        <w:ind w:hanging="720"/>
      </w:pPr>
      <w:r w:rsidRPr="000D1735">
        <w:t xml:space="preserve">Set high standards, acting as role models for colleagues </w:t>
      </w:r>
    </w:p>
    <w:p w14:paraId="03B796C2" w14:textId="77777777" w:rsidR="00C7798A" w:rsidRPr="000D1735" w:rsidRDefault="00C7798A" w:rsidP="00C7798A">
      <w:pPr>
        <w:numPr>
          <w:ilvl w:val="0"/>
          <w:numId w:val="1"/>
        </w:numPr>
        <w:spacing w:after="241"/>
        <w:ind w:hanging="720"/>
      </w:pPr>
      <w:r w:rsidRPr="000D1735">
        <w:t xml:space="preserve">Show a commitment to enabling all children to maximise their achievements </w:t>
      </w:r>
    </w:p>
    <w:p w14:paraId="351F4B25" w14:textId="77777777" w:rsidR="00C7798A" w:rsidRPr="000D1735" w:rsidRDefault="00C7798A" w:rsidP="00C7798A">
      <w:pPr>
        <w:numPr>
          <w:ilvl w:val="0"/>
          <w:numId w:val="1"/>
        </w:numPr>
        <w:spacing w:after="241"/>
        <w:ind w:hanging="720"/>
      </w:pPr>
      <w:r w:rsidRPr="000D1735">
        <w:t xml:space="preserve">Contribute to the provision of a safe, secure learning environment </w:t>
      </w:r>
    </w:p>
    <w:p w14:paraId="0C92ACE7" w14:textId="77777777" w:rsidR="00C7798A" w:rsidRPr="000D1735" w:rsidRDefault="00C7798A" w:rsidP="00C7798A">
      <w:pPr>
        <w:numPr>
          <w:ilvl w:val="0"/>
          <w:numId w:val="1"/>
        </w:numPr>
        <w:spacing w:line="450" w:lineRule="auto"/>
        <w:ind w:hanging="720"/>
      </w:pPr>
      <w:r w:rsidRPr="000D1735">
        <w:t xml:space="preserve">Support the school’s endeavours to meet the needs of its community </w:t>
      </w:r>
    </w:p>
    <w:p w14:paraId="71FFC0F4" w14:textId="77777777" w:rsidR="00C7798A" w:rsidRDefault="00C7798A" w:rsidP="00C7798A">
      <w:pPr>
        <w:numPr>
          <w:ilvl w:val="0"/>
          <w:numId w:val="1"/>
        </w:numPr>
        <w:spacing w:line="450" w:lineRule="auto"/>
        <w:ind w:hanging="720"/>
      </w:pPr>
      <w:r w:rsidRPr="000D1735">
        <w:t xml:space="preserve">Manage staff in a way that promotes their skills, confidence and expertise </w:t>
      </w:r>
    </w:p>
    <w:p w14:paraId="7B9A42D4" w14:textId="77777777" w:rsidR="00C7798A" w:rsidRPr="000D1735" w:rsidRDefault="00C7798A" w:rsidP="00C7798A">
      <w:pPr>
        <w:spacing w:after="0" w:line="259" w:lineRule="auto"/>
        <w:ind w:left="0" w:firstLine="0"/>
        <w:jc w:val="left"/>
      </w:pPr>
    </w:p>
    <w:p w14:paraId="6802B853" w14:textId="23EE8C17" w:rsidR="00C7798A" w:rsidRPr="000D1735" w:rsidRDefault="00576274" w:rsidP="00C7798A">
      <w:pPr>
        <w:pStyle w:val="Heading1"/>
        <w:ind w:left="-5"/>
      </w:pPr>
      <w:r>
        <w:t xml:space="preserve"> Current </w:t>
      </w:r>
      <w:r w:rsidR="00C7798A" w:rsidRPr="000D1735">
        <w:t xml:space="preserve">Specific Responsibilities of this post </w:t>
      </w:r>
    </w:p>
    <w:p w14:paraId="4B6624FD" w14:textId="77777777" w:rsidR="00C7798A" w:rsidRPr="000D1735" w:rsidRDefault="00C7798A" w:rsidP="00C7798A">
      <w:pPr>
        <w:spacing w:after="12" w:line="259" w:lineRule="auto"/>
        <w:ind w:left="0" w:firstLine="0"/>
        <w:jc w:val="left"/>
      </w:pPr>
      <w:r w:rsidRPr="000D1735">
        <w:rPr>
          <w:b/>
        </w:rPr>
        <w:t xml:space="preserve"> </w:t>
      </w:r>
    </w:p>
    <w:p w14:paraId="28A5D9C6" w14:textId="76062FB6" w:rsidR="00C7798A" w:rsidRDefault="00C7798A" w:rsidP="00C7798A">
      <w:pPr>
        <w:numPr>
          <w:ilvl w:val="0"/>
          <w:numId w:val="2"/>
        </w:numPr>
        <w:ind w:hanging="360"/>
      </w:pPr>
      <w:r w:rsidRPr="000D1735">
        <w:t xml:space="preserve">Attend SLT meetings along with other members of the SMT to identify underachieving </w:t>
      </w:r>
      <w:r w:rsidR="003A4BA4">
        <w:t xml:space="preserve">SEND </w:t>
      </w:r>
      <w:r w:rsidRPr="000D1735">
        <w:t>pupils or groups</w:t>
      </w:r>
    </w:p>
    <w:p w14:paraId="7DA04EED" w14:textId="77777777" w:rsidR="00C7798A" w:rsidRDefault="00C7798A" w:rsidP="00C7798A">
      <w:pPr>
        <w:ind w:left="360" w:firstLine="0"/>
      </w:pPr>
    </w:p>
    <w:p w14:paraId="684372E1" w14:textId="21AC79AE" w:rsidR="002E791B" w:rsidRDefault="00C7798A" w:rsidP="001D6162">
      <w:pPr>
        <w:numPr>
          <w:ilvl w:val="0"/>
          <w:numId w:val="2"/>
        </w:numPr>
        <w:ind w:hanging="360"/>
      </w:pPr>
      <w:r>
        <w:t xml:space="preserve">To line manage </w:t>
      </w:r>
      <w:r w:rsidR="00F75D24">
        <w:t>teaching and Learning Support Staff</w:t>
      </w:r>
      <w:r w:rsidR="003A5E06">
        <w:t xml:space="preserve"> </w:t>
      </w:r>
      <w:r w:rsidR="005E4347">
        <w:t xml:space="preserve">in relation to SEND pupils, </w:t>
      </w:r>
      <w:r w:rsidR="00DD52BC">
        <w:t xml:space="preserve">including timetabling, </w:t>
      </w:r>
      <w:r w:rsidR="005E4347">
        <w:t xml:space="preserve">alongside the other Assistant headteachers </w:t>
      </w:r>
    </w:p>
    <w:p w14:paraId="46F0DA25" w14:textId="77777777" w:rsidR="00DD52BC" w:rsidRDefault="00DD52BC" w:rsidP="00DD52BC">
      <w:pPr>
        <w:ind w:left="0" w:firstLine="0"/>
      </w:pPr>
    </w:p>
    <w:p w14:paraId="3768671D" w14:textId="5414C571" w:rsidR="002E791B" w:rsidRDefault="002E791B" w:rsidP="002E791B">
      <w:pPr>
        <w:numPr>
          <w:ilvl w:val="0"/>
          <w:numId w:val="2"/>
        </w:numPr>
        <w:ind w:hanging="360"/>
      </w:pPr>
      <w:r w:rsidRPr="00C3560F">
        <w:t xml:space="preserve">To ensure all staff </w:t>
      </w:r>
      <w:r w:rsidR="00DD52BC">
        <w:t xml:space="preserve">implement </w:t>
      </w:r>
      <w:r w:rsidRPr="00C3560F">
        <w:t>the Universally available Provision (UAP) Guidance as part of planning, assessment and teaching tool, improving practice for SEN for all children.</w:t>
      </w:r>
    </w:p>
    <w:p w14:paraId="7A568D09" w14:textId="77777777" w:rsidR="002E791B" w:rsidRDefault="002E791B" w:rsidP="002E791B">
      <w:pPr>
        <w:pStyle w:val="ListParagraph"/>
      </w:pPr>
    </w:p>
    <w:p w14:paraId="496BAB95" w14:textId="7B0E24AE" w:rsidR="00136052" w:rsidRDefault="002E791B" w:rsidP="00136052">
      <w:pPr>
        <w:numPr>
          <w:ilvl w:val="0"/>
          <w:numId w:val="2"/>
        </w:numPr>
        <w:ind w:hanging="360"/>
      </w:pPr>
      <w:r w:rsidRPr="00C3560F">
        <w:t xml:space="preserve">Ensure </w:t>
      </w:r>
      <w:r w:rsidR="00DD52BC">
        <w:t xml:space="preserve">appropriate National </w:t>
      </w:r>
      <w:r w:rsidRPr="00C3560F">
        <w:t>curriculum coverage, continuity and progression across the curriculum for all SEN pupils, including more able pupils, pupils with special educational needs and pupils with English as an additional language</w:t>
      </w:r>
    </w:p>
    <w:p w14:paraId="42A24566" w14:textId="77777777" w:rsidR="00136052" w:rsidRDefault="00136052" w:rsidP="00136052">
      <w:pPr>
        <w:pStyle w:val="ListParagraph"/>
      </w:pPr>
    </w:p>
    <w:p w14:paraId="0A17852D" w14:textId="77777777" w:rsidR="00136052" w:rsidRDefault="00136052" w:rsidP="00136052">
      <w:pPr>
        <w:numPr>
          <w:ilvl w:val="0"/>
          <w:numId w:val="2"/>
        </w:numPr>
        <w:ind w:hanging="360"/>
      </w:pPr>
      <w:r w:rsidRPr="00C3560F">
        <w:t>Provide guidance on the choice of appropriate teaching and learning methods to meet the needs of SEN pupils.</w:t>
      </w:r>
    </w:p>
    <w:p w14:paraId="435CB543" w14:textId="77777777" w:rsidR="00136052" w:rsidRDefault="00136052" w:rsidP="00136052">
      <w:pPr>
        <w:pStyle w:val="ListParagraph"/>
      </w:pPr>
    </w:p>
    <w:p w14:paraId="1CC7B1BF" w14:textId="2A5F240C" w:rsidR="00136052" w:rsidRDefault="00136052" w:rsidP="00136052">
      <w:pPr>
        <w:numPr>
          <w:ilvl w:val="0"/>
          <w:numId w:val="2"/>
        </w:numPr>
        <w:ind w:hanging="360"/>
      </w:pPr>
      <w:r w:rsidRPr="00C3560F">
        <w:t xml:space="preserve">Ensure effective development of </w:t>
      </w:r>
      <w:r w:rsidR="00DD52BC">
        <w:t xml:space="preserve">SEN </w:t>
      </w:r>
      <w:r w:rsidRPr="00C3560F">
        <w:t>pupils’ Maths and English skills to ensure the wider curriculum is accessible to SEN</w:t>
      </w:r>
    </w:p>
    <w:p w14:paraId="5BBFE90C" w14:textId="77777777" w:rsidR="00136052" w:rsidRDefault="00136052" w:rsidP="00136052">
      <w:pPr>
        <w:pStyle w:val="ListParagraph"/>
      </w:pPr>
    </w:p>
    <w:p w14:paraId="291668D1" w14:textId="6C5C6A5E" w:rsidR="00136052" w:rsidRPr="00C3560F" w:rsidRDefault="00136052" w:rsidP="00136052">
      <w:pPr>
        <w:numPr>
          <w:ilvl w:val="0"/>
          <w:numId w:val="2"/>
        </w:numPr>
        <w:ind w:left="360" w:hanging="360"/>
      </w:pPr>
      <w:r w:rsidRPr="00C3560F">
        <w:t>Establish, produce and implement clear policies and practices for assessing, recording and reporting on pupil achievement, and for using this information to recognise achievement, set targets, and secure good progress for SEN pupils</w:t>
      </w:r>
    </w:p>
    <w:p w14:paraId="5E44E7D3" w14:textId="56A2A1BB" w:rsidR="00C7798A" w:rsidRPr="000D1735" w:rsidRDefault="00C7798A" w:rsidP="00136052">
      <w:pPr>
        <w:ind w:left="360" w:firstLine="0"/>
      </w:pPr>
    </w:p>
    <w:p w14:paraId="1196A405" w14:textId="509C4468" w:rsidR="002E791B" w:rsidRDefault="00576274" w:rsidP="00DD52BC">
      <w:pPr>
        <w:numPr>
          <w:ilvl w:val="0"/>
          <w:numId w:val="2"/>
        </w:numPr>
        <w:ind w:hanging="360"/>
      </w:pPr>
      <w:r>
        <w:lastRenderedPageBreak/>
        <w:t xml:space="preserve">Ensure </w:t>
      </w:r>
      <w:r w:rsidR="00C7798A" w:rsidRPr="000D1735">
        <w:t>a programme of interventions to accelerate the progress of those pupils not making expected progress</w:t>
      </w:r>
      <w:r w:rsidR="00C7798A">
        <w:t xml:space="preserve"> alongside</w:t>
      </w:r>
      <w:r w:rsidR="005E4347">
        <w:t xml:space="preserve"> SLT</w:t>
      </w:r>
      <w:r w:rsidR="00F75D24">
        <w:t>, teaching and support staff</w:t>
      </w:r>
      <w:r>
        <w:t xml:space="preserve"> across the </w:t>
      </w:r>
      <w:r w:rsidR="005E4347">
        <w:t>school</w:t>
      </w:r>
      <w:r w:rsidR="002E791B">
        <w:t xml:space="preserve"> including where appropriate</w:t>
      </w:r>
    </w:p>
    <w:p w14:paraId="47F9C0D4" w14:textId="77777777" w:rsidR="002E791B" w:rsidRDefault="002E791B" w:rsidP="00DD52BC">
      <w:pPr>
        <w:numPr>
          <w:ilvl w:val="1"/>
          <w:numId w:val="14"/>
        </w:numPr>
      </w:pPr>
      <w:r>
        <w:t xml:space="preserve">the </w:t>
      </w:r>
      <w:r w:rsidRPr="00C3560F">
        <w:t>applications for EHCP (or equivalent) coordinate; attend and run Annual Reviews, Multiagency and Multi-disciplinary team meetings.</w:t>
      </w:r>
    </w:p>
    <w:p w14:paraId="299F484E" w14:textId="2F9E9615" w:rsidR="002E791B" w:rsidRDefault="002E791B" w:rsidP="00DD52BC">
      <w:pPr>
        <w:numPr>
          <w:ilvl w:val="1"/>
          <w:numId w:val="14"/>
        </w:numPr>
      </w:pPr>
      <w:r>
        <w:t xml:space="preserve">the </w:t>
      </w:r>
      <w:r w:rsidRPr="00C3560F">
        <w:t xml:space="preserve">applications for additional support regarding external assessment </w:t>
      </w:r>
      <w:proofErr w:type="spellStart"/>
      <w:proofErr w:type="gramStart"/>
      <w:r w:rsidRPr="00C3560F">
        <w:t>eg</w:t>
      </w:r>
      <w:proofErr w:type="spellEnd"/>
      <w:proofErr w:type="gramEnd"/>
      <w:r w:rsidRPr="00C3560F">
        <w:t xml:space="preserve"> Occupational Therapy, Counselling, 0-19 Children’s service, CYPS, Educational Psychologist, ASAP Panel, LIP panel, SALT, CAHMS teams referrals as well as following up and sharing with staff school wide actions and support interventions.</w:t>
      </w:r>
    </w:p>
    <w:p w14:paraId="45811755" w14:textId="77777777" w:rsidR="003A4BA4" w:rsidRDefault="003A4BA4" w:rsidP="003A4BA4">
      <w:pPr>
        <w:pStyle w:val="ListParagraph"/>
      </w:pPr>
    </w:p>
    <w:p w14:paraId="7AC0534F" w14:textId="77777777" w:rsidR="00136052" w:rsidRDefault="003A4BA4" w:rsidP="00136052">
      <w:pPr>
        <w:numPr>
          <w:ilvl w:val="0"/>
          <w:numId w:val="2"/>
        </w:numPr>
        <w:ind w:hanging="360"/>
      </w:pPr>
      <w:r w:rsidRPr="00C3560F">
        <w:t>Create a climate which enables staff to develop and maintain positive attitudes towards SEN providing holistic support that improves outcomes for children with additional needs.</w:t>
      </w:r>
    </w:p>
    <w:p w14:paraId="1217723D" w14:textId="77777777" w:rsidR="00136052" w:rsidRDefault="00136052" w:rsidP="00465487">
      <w:pPr>
        <w:ind w:left="850" w:firstLine="0"/>
      </w:pPr>
    </w:p>
    <w:p w14:paraId="499A6D6F" w14:textId="77777777" w:rsidR="00136052" w:rsidRDefault="00136052" w:rsidP="00136052">
      <w:pPr>
        <w:numPr>
          <w:ilvl w:val="0"/>
          <w:numId w:val="2"/>
        </w:numPr>
        <w:ind w:hanging="360"/>
      </w:pPr>
      <w:r w:rsidRPr="00C3560F">
        <w:t xml:space="preserve">Promote best practice and provide support, challenge, training and development to colleagues on SEMH difficulties school wide </w:t>
      </w:r>
      <w:r>
        <w:t>including</w:t>
      </w:r>
    </w:p>
    <w:p w14:paraId="268F21CA" w14:textId="77777777" w:rsidR="00136052" w:rsidRDefault="00136052" w:rsidP="00DD52BC">
      <w:pPr>
        <w:pStyle w:val="ListParagraph"/>
        <w:numPr>
          <w:ilvl w:val="2"/>
          <w:numId w:val="19"/>
        </w:numPr>
      </w:pPr>
      <w:r>
        <w:t>t</w:t>
      </w:r>
      <w:r w:rsidRPr="00C3560F">
        <w:t>o carry out relevant assessments in order to establish student SEMH needs using Boxall Profile, Thrive assessment and SDQ questionnaire</w:t>
      </w:r>
    </w:p>
    <w:p w14:paraId="626F557D" w14:textId="77777777" w:rsidR="00136052" w:rsidRDefault="00136052" w:rsidP="00DD52BC">
      <w:pPr>
        <w:pStyle w:val="ListParagraph"/>
        <w:numPr>
          <w:ilvl w:val="2"/>
          <w:numId w:val="19"/>
        </w:numPr>
      </w:pPr>
      <w:r w:rsidRPr="00C3560F">
        <w:t>plan, deliver and evaluate relevant Thrive and SEMH interventions</w:t>
      </w:r>
    </w:p>
    <w:p w14:paraId="45792EE2" w14:textId="6507D508" w:rsidR="00136052" w:rsidRDefault="00136052" w:rsidP="00DD52BC">
      <w:pPr>
        <w:pStyle w:val="ListParagraph"/>
        <w:numPr>
          <w:ilvl w:val="2"/>
          <w:numId w:val="19"/>
        </w:numPr>
      </w:pPr>
      <w:r>
        <w:t>t</w:t>
      </w:r>
      <w:r w:rsidRPr="00C3560F">
        <w:t>o promote the inclusion of students with SEMH needs within the whole school provision</w:t>
      </w:r>
    </w:p>
    <w:p w14:paraId="6F104F5A" w14:textId="77777777" w:rsidR="00136052" w:rsidRPr="00C3560F" w:rsidRDefault="00136052" w:rsidP="00DD52BC">
      <w:pPr>
        <w:ind w:left="0" w:firstLine="0"/>
      </w:pPr>
    </w:p>
    <w:p w14:paraId="64CD7FE8" w14:textId="77777777" w:rsidR="00465487" w:rsidRDefault="003A4BA4" w:rsidP="00465487">
      <w:pPr>
        <w:pStyle w:val="ListParagraph"/>
        <w:numPr>
          <w:ilvl w:val="0"/>
          <w:numId w:val="13"/>
        </w:numPr>
        <w:ind w:right="4"/>
      </w:pPr>
      <w:r w:rsidRPr="00C3560F">
        <w:t>Assist the Deputy Headteacher and Pastoral Team to oversee and implement strategies and support to improve SEN Attendance, Family support (Early Help/Family Partner), parent and pupil workshops</w:t>
      </w:r>
      <w:r w:rsidR="00465487">
        <w:t xml:space="preserve"> including c</w:t>
      </w:r>
      <w:r w:rsidRPr="00C3560F">
        <w:t>ontribut</w:t>
      </w:r>
      <w:r w:rsidR="00465487">
        <w:t xml:space="preserve">ing </w:t>
      </w:r>
      <w:r w:rsidRPr="00C3560F">
        <w:t>to the support plans coaching staff in how to support emotional based school avoidance in collaboration with Attendance and Welfare Officer</w:t>
      </w:r>
    </w:p>
    <w:p w14:paraId="2AE7A8AF" w14:textId="77777777" w:rsidR="00465487" w:rsidRDefault="00465487" w:rsidP="00465487">
      <w:pPr>
        <w:pStyle w:val="ListParagraph"/>
        <w:ind w:left="1210" w:right="4" w:firstLine="0"/>
      </w:pPr>
    </w:p>
    <w:p w14:paraId="359EEB24" w14:textId="51FD7AD8" w:rsidR="003A4BA4" w:rsidRPr="00C3560F" w:rsidRDefault="003A4BA4" w:rsidP="00465487">
      <w:pPr>
        <w:pStyle w:val="ListParagraph"/>
        <w:numPr>
          <w:ilvl w:val="0"/>
          <w:numId w:val="13"/>
        </w:numPr>
        <w:ind w:right="4"/>
      </w:pPr>
      <w:r w:rsidRPr="00C3560F">
        <w:t>Create and share Thumbnail Sketches (</w:t>
      </w:r>
      <w:r w:rsidR="00465487" w:rsidRPr="00C3560F">
        <w:t>one-page</w:t>
      </w:r>
      <w:r w:rsidRPr="00C3560F">
        <w:t xml:space="preserve"> profiles) for students with SEN school wide</w:t>
      </w:r>
    </w:p>
    <w:p w14:paraId="67C65D14" w14:textId="77777777" w:rsidR="00C7798A" w:rsidRDefault="00C7798A" w:rsidP="00AF5F42">
      <w:pPr>
        <w:ind w:left="0" w:firstLine="0"/>
      </w:pPr>
    </w:p>
    <w:p w14:paraId="3FEDB0CA" w14:textId="244B34DC" w:rsidR="00C7798A" w:rsidRPr="000D1735" w:rsidRDefault="00F75D24" w:rsidP="00C7798A">
      <w:pPr>
        <w:spacing w:after="216" w:line="259" w:lineRule="auto"/>
        <w:ind w:left="-5"/>
        <w:jc w:val="left"/>
      </w:pPr>
      <w:r>
        <w:rPr>
          <w:b/>
        </w:rPr>
        <w:t>Assistant</w:t>
      </w:r>
      <w:r w:rsidR="00C7798A" w:rsidRPr="000D1735">
        <w:rPr>
          <w:b/>
        </w:rPr>
        <w:t xml:space="preserve"> Head Teacher Main Duties:</w:t>
      </w:r>
      <w:r w:rsidR="00C7798A" w:rsidRPr="000D1735">
        <w:t xml:space="preserve"> </w:t>
      </w:r>
    </w:p>
    <w:p w14:paraId="1CA41E23" w14:textId="01114939" w:rsidR="00C7798A" w:rsidRPr="000D1735" w:rsidRDefault="00C7798A" w:rsidP="00C7798A">
      <w:pPr>
        <w:spacing w:after="264"/>
        <w:ind w:left="-5"/>
      </w:pPr>
      <w:r w:rsidRPr="000D1735">
        <w:t xml:space="preserve">The following list is typical of the duties the </w:t>
      </w:r>
      <w:r w:rsidR="00F75D24">
        <w:t>Assistant</w:t>
      </w:r>
      <w:r w:rsidRPr="000D1735">
        <w:t xml:space="preserve"> Head Teacher will be expected to perform.  It is not exhaustive and other duties of a similar nature and level may be required. </w:t>
      </w:r>
    </w:p>
    <w:p w14:paraId="5F24D5A4" w14:textId="045EA31D" w:rsidR="00C7798A" w:rsidRPr="000D1735" w:rsidRDefault="00C7798A" w:rsidP="00C7798A">
      <w:pPr>
        <w:numPr>
          <w:ilvl w:val="0"/>
          <w:numId w:val="1"/>
        </w:numPr>
        <w:spacing w:after="263"/>
        <w:ind w:hanging="720"/>
      </w:pPr>
      <w:r w:rsidRPr="000D1735">
        <w:t>To carry out the duties of a</w:t>
      </w:r>
      <w:r w:rsidR="00465487">
        <w:t>n</w:t>
      </w:r>
      <w:r w:rsidRPr="000D1735">
        <w:t xml:space="preserve"> </w:t>
      </w:r>
      <w:r w:rsidR="00F75D24">
        <w:t>Assistant</w:t>
      </w:r>
      <w:r w:rsidRPr="000D1735">
        <w:t xml:space="preserve"> Head Teacher as set out in the School Teachers’ Pay and Conditions Document </w:t>
      </w:r>
    </w:p>
    <w:p w14:paraId="2324E5DF" w14:textId="06A0191D" w:rsidR="00C7798A" w:rsidRDefault="00C7798A" w:rsidP="00C7798A">
      <w:pPr>
        <w:numPr>
          <w:ilvl w:val="0"/>
          <w:numId w:val="1"/>
        </w:numPr>
        <w:ind w:hanging="720"/>
      </w:pPr>
      <w:r w:rsidRPr="000D1735">
        <w:t xml:space="preserve">To participate in devising a School Development Plan by taking a lead role in implementing specific objectives </w:t>
      </w:r>
    </w:p>
    <w:p w14:paraId="46F02462" w14:textId="77777777" w:rsidR="00F75D24" w:rsidRPr="000D1735" w:rsidRDefault="00F75D24" w:rsidP="00F75D24">
      <w:pPr>
        <w:ind w:left="720" w:firstLine="0"/>
      </w:pPr>
    </w:p>
    <w:p w14:paraId="59936810" w14:textId="5D7DA05B" w:rsidR="00C7798A" w:rsidRPr="000D1735" w:rsidRDefault="00C7798A" w:rsidP="00C7798A">
      <w:pPr>
        <w:numPr>
          <w:ilvl w:val="0"/>
          <w:numId w:val="1"/>
        </w:numPr>
        <w:spacing w:after="263"/>
        <w:ind w:hanging="720"/>
      </w:pPr>
      <w:r w:rsidRPr="000D1735">
        <w:t>Support the Head Teacher</w:t>
      </w:r>
      <w:r w:rsidR="00F75D24">
        <w:t xml:space="preserve"> and Deputy Headteacher</w:t>
      </w:r>
      <w:r w:rsidRPr="000D1735">
        <w:t xml:space="preserve"> in the School Self Review and monitoring procedures, including the strategic use of analysis of performance data </w:t>
      </w:r>
    </w:p>
    <w:p w14:paraId="070C15AB" w14:textId="77777777" w:rsidR="00C7798A" w:rsidRPr="000D1735" w:rsidRDefault="00C7798A" w:rsidP="00C7798A">
      <w:pPr>
        <w:numPr>
          <w:ilvl w:val="0"/>
          <w:numId w:val="1"/>
        </w:numPr>
        <w:spacing w:after="241"/>
        <w:ind w:hanging="720"/>
      </w:pPr>
      <w:r w:rsidRPr="000D1735">
        <w:t xml:space="preserve">Implement and maintain the assessment systems of the school </w:t>
      </w:r>
    </w:p>
    <w:p w14:paraId="75A7EB27" w14:textId="19F9A179" w:rsidR="00C7798A" w:rsidRPr="000D1735" w:rsidRDefault="00C7798A" w:rsidP="00C7798A">
      <w:pPr>
        <w:numPr>
          <w:ilvl w:val="0"/>
          <w:numId w:val="1"/>
        </w:numPr>
        <w:spacing w:after="264"/>
        <w:ind w:hanging="720"/>
      </w:pPr>
      <w:r w:rsidRPr="000D1735">
        <w:t xml:space="preserve">Lead the implementation and the maintenance of the positive behaviour systems of the school </w:t>
      </w:r>
      <w:r w:rsidR="00F75D24">
        <w:t>ensuring children learn in a safe, secure environment</w:t>
      </w:r>
    </w:p>
    <w:p w14:paraId="45F5338D" w14:textId="77777777" w:rsidR="00C7798A" w:rsidRPr="000D1735" w:rsidRDefault="00C7798A" w:rsidP="00C7798A">
      <w:pPr>
        <w:numPr>
          <w:ilvl w:val="0"/>
          <w:numId w:val="1"/>
        </w:numPr>
        <w:spacing w:after="241"/>
        <w:ind w:hanging="720"/>
      </w:pPr>
      <w:r w:rsidRPr="000D1735">
        <w:t xml:space="preserve">Participate in and carry out Performance Management of designated staff </w:t>
      </w:r>
    </w:p>
    <w:p w14:paraId="6AC76FC7" w14:textId="77777777" w:rsidR="00C7798A" w:rsidRPr="000D1735" w:rsidRDefault="00C7798A" w:rsidP="00C7798A">
      <w:pPr>
        <w:numPr>
          <w:ilvl w:val="0"/>
          <w:numId w:val="1"/>
        </w:numPr>
        <w:spacing w:after="263"/>
        <w:ind w:hanging="720"/>
      </w:pPr>
      <w:r w:rsidRPr="000D1735">
        <w:t xml:space="preserve">Have responsibility in conjunction with the SLT for the development of planning, coverage and delivery of the National Curriculum and teaching and learning policies </w:t>
      </w:r>
    </w:p>
    <w:p w14:paraId="0018110B" w14:textId="4A381B7F" w:rsidR="00C7798A" w:rsidRPr="000D1735" w:rsidRDefault="00C7798A" w:rsidP="00C7798A">
      <w:pPr>
        <w:numPr>
          <w:ilvl w:val="0"/>
          <w:numId w:val="1"/>
        </w:numPr>
        <w:spacing w:after="263"/>
        <w:ind w:hanging="720"/>
      </w:pPr>
      <w:r w:rsidRPr="000D1735">
        <w:lastRenderedPageBreak/>
        <w:t>To plan and manage school timetables</w:t>
      </w:r>
      <w:r w:rsidR="005E4347">
        <w:t>, alongside Key Stage leaders</w:t>
      </w:r>
      <w:r w:rsidRPr="000D1735">
        <w:t xml:space="preserve"> including the development of staff and physical resources</w:t>
      </w:r>
      <w:r w:rsidR="00F75D24">
        <w:t xml:space="preserve"> for</w:t>
      </w:r>
      <w:r w:rsidR="005E4347">
        <w:t xml:space="preserve"> SEND </w:t>
      </w:r>
      <w:proofErr w:type="gramStart"/>
      <w:r w:rsidR="005E4347">
        <w:t xml:space="preserve">pupils </w:t>
      </w:r>
      <w:r w:rsidRPr="000D1735">
        <w:t>.</w:t>
      </w:r>
      <w:proofErr w:type="gramEnd"/>
      <w:r w:rsidRPr="000D1735">
        <w:t xml:space="preserve"> </w:t>
      </w:r>
    </w:p>
    <w:p w14:paraId="67C98924" w14:textId="5185D33C" w:rsidR="00C7798A" w:rsidRPr="000D1735" w:rsidRDefault="00C7798A" w:rsidP="00576274">
      <w:pPr>
        <w:numPr>
          <w:ilvl w:val="0"/>
          <w:numId w:val="1"/>
        </w:numPr>
        <w:spacing w:after="274" w:line="240" w:lineRule="auto"/>
        <w:ind w:hanging="720"/>
      </w:pPr>
      <w:r w:rsidRPr="000D1735">
        <w:t xml:space="preserve">The post holder shall support the designated person in taking responsibility for child protection issues, providing advice and support to staff, liaising with the local authority and working with other agencies in order to ensure child protection concerns are dealt with promptly and effectively </w:t>
      </w:r>
    </w:p>
    <w:p w14:paraId="399F2184" w14:textId="77777777" w:rsidR="00C7798A" w:rsidRPr="000D1735" w:rsidRDefault="00C7798A" w:rsidP="00C7798A">
      <w:pPr>
        <w:pStyle w:val="Heading1"/>
        <w:ind w:left="-5"/>
        <w:rPr>
          <w:rFonts w:eastAsia="Times New Roman" w:cs="Times New Roman"/>
        </w:rPr>
      </w:pPr>
      <w:r w:rsidRPr="000D1735">
        <w:t xml:space="preserve">Educational leadership and management </w:t>
      </w:r>
      <w:r w:rsidRPr="000D1735">
        <w:rPr>
          <w:rFonts w:eastAsia="Times New Roman" w:cs="Times New Roman"/>
        </w:rPr>
        <w:t xml:space="preserve"> </w:t>
      </w:r>
    </w:p>
    <w:p w14:paraId="28D58CF6" w14:textId="77777777" w:rsidR="00C7798A" w:rsidRPr="000D1735" w:rsidRDefault="00C7798A" w:rsidP="00C7798A"/>
    <w:p w14:paraId="238D8233" w14:textId="77777777" w:rsidR="00C7798A" w:rsidRDefault="00C7798A" w:rsidP="00C7798A">
      <w:pPr>
        <w:pStyle w:val="ListParagraph"/>
        <w:numPr>
          <w:ilvl w:val="0"/>
          <w:numId w:val="9"/>
        </w:numPr>
        <w:spacing w:after="11"/>
        <w:jc w:val="left"/>
      </w:pPr>
      <w:r w:rsidRPr="000D1735">
        <w:t>Assist in the development, monitoring and evaluation of a robust school improvement plan.</w:t>
      </w:r>
    </w:p>
    <w:p w14:paraId="06C8A749" w14:textId="77777777" w:rsidR="00C7798A" w:rsidRDefault="00C7798A" w:rsidP="00C7798A">
      <w:pPr>
        <w:pStyle w:val="ListParagraph"/>
        <w:spacing w:after="11"/>
        <w:ind w:left="360" w:firstLine="0"/>
        <w:jc w:val="left"/>
      </w:pPr>
    </w:p>
    <w:p w14:paraId="06F6659C" w14:textId="38590D6A" w:rsidR="00C7798A" w:rsidRDefault="00C7798A" w:rsidP="00AF5F42">
      <w:pPr>
        <w:pStyle w:val="ListParagraph"/>
        <w:numPr>
          <w:ilvl w:val="0"/>
          <w:numId w:val="9"/>
        </w:numPr>
        <w:spacing w:after="11"/>
        <w:jc w:val="left"/>
      </w:pPr>
      <w:r w:rsidRPr="000D1735">
        <w:t>Assist the Headteacher</w:t>
      </w:r>
      <w:r w:rsidR="00F75D24">
        <w:t xml:space="preserve"> and Deputy Headteacher</w:t>
      </w:r>
      <w:r w:rsidRPr="000D1735">
        <w:t xml:space="preserve"> in the management, organisation and running of the school, including contributing to the development and implementation of school aims/ objectives, procedures, policies and practices.  </w:t>
      </w:r>
    </w:p>
    <w:p w14:paraId="35A4D735" w14:textId="77777777" w:rsidR="00C7798A" w:rsidRDefault="00C7798A" w:rsidP="00C7798A">
      <w:pPr>
        <w:pStyle w:val="ListParagraph"/>
        <w:spacing w:after="11"/>
        <w:ind w:left="360" w:firstLine="0"/>
        <w:jc w:val="left"/>
      </w:pPr>
    </w:p>
    <w:p w14:paraId="0FE0D550" w14:textId="115C3E33" w:rsidR="00C7798A" w:rsidRDefault="00C7798A" w:rsidP="00C7798A">
      <w:pPr>
        <w:pStyle w:val="ListParagraph"/>
        <w:numPr>
          <w:ilvl w:val="0"/>
          <w:numId w:val="9"/>
        </w:numPr>
        <w:spacing w:after="11"/>
        <w:jc w:val="left"/>
      </w:pPr>
      <w:r w:rsidRPr="000D1735">
        <w:t>Develop</w:t>
      </w:r>
      <w:r w:rsidR="00AF5F42">
        <w:t xml:space="preserve"> with SLT</w:t>
      </w:r>
      <w:r w:rsidRPr="000D1735">
        <w:t xml:space="preserve"> a shared expectation of outstanding learning and teaching and ensure staff are provided with effective opportunities to develop their professional expertise.  </w:t>
      </w:r>
    </w:p>
    <w:p w14:paraId="3F64155C" w14:textId="77777777" w:rsidR="00C7798A" w:rsidRDefault="00C7798A" w:rsidP="00C7798A">
      <w:pPr>
        <w:pStyle w:val="ListParagraph"/>
        <w:spacing w:after="11"/>
        <w:ind w:left="360" w:firstLine="0"/>
        <w:jc w:val="left"/>
      </w:pPr>
    </w:p>
    <w:p w14:paraId="3C564CA6" w14:textId="2C560B93" w:rsidR="00C7798A" w:rsidRDefault="00C7798A" w:rsidP="00AF5F42">
      <w:pPr>
        <w:pStyle w:val="ListParagraph"/>
        <w:numPr>
          <w:ilvl w:val="0"/>
          <w:numId w:val="9"/>
        </w:numPr>
        <w:spacing w:after="11"/>
        <w:jc w:val="left"/>
      </w:pPr>
      <w:r w:rsidRPr="000D1735">
        <w:t xml:space="preserve">Support an aspirational and </w:t>
      </w:r>
      <w:r w:rsidR="00F75D24" w:rsidRPr="000D1735">
        <w:t>evidence-based</w:t>
      </w:r>
      <w:r w:rsidRPr="000D1735">
        <w:t xml:space="preserve"> culture of learning and teaching in the schoo</w:t>
      </w:r>
      <w:r>
        <w:t>l</w:t>
      </w:r>
      <w:r w:rsidR="00F75D24">
        <w:t xml:space="preserve"> modelling this practice across</w:t>
      </w:r>
      <w:r w:rsidR="005E4347">
        <w:t xml:space="preserve"> SEND provision</w:t>
      </w:r>
      <w:r w:rsidR="00F75D24">
        <w:t>.</w:t>
      </w:r>
    </w:p>
    <w:p w14:paraId="55C75DA3" w14:textId="77777777" w:rsidR="00C7798A" w:rsidRDefault="00C7798A" w:rsidP="00C7798A">
      <w:pPr>
        <w:pStyle w:val="ListParagraph"/>
        <w:spacing w:after="11"/>
        <w:ind w:left="360" w:firstLine="0"/>
        <w:jc w:val="left"/>
      </w:pPr>
    </w:p>
    <w:p w14:paraId="41AEA6CE" w14:textId="6898407F" w:rsidR="00C7798A" w:rsidRDefault="00C7798A" w:rsidP="00AF5F42">
      <w:pPr>
        <w:pStyle w:val="ListParagraph"/>
        <w:numPr>
          <w:ilvl w:val="0"/>
          <w:numId w:val="9"/>
        </w:numPr>
        <w:spacing w:after="11"/>
        <w:jc w:val="left"/>
      </w:pPr>
      <w:r w:rsidRPr="000D1735">
        <w:t>Support the Headteacher</w:t>
      </w:r>
      <w:r w:rsidR="00F75D24">
        <w:t xml:space="preserve"> and Deputy Headteacher</w:t>
      </w:r>
      <w:r w:rsidRPr="000D1735">
        <w:t xml:space="preserve"> to develop and implement an effective and ambitious curriculum that enables all learners to achieve highly. </w:t>
      </w:r>
    </w:p>
    <w:p w14:paraId="387F35C1" w14:textId="77777777" w:rsidR="00C7798A" w:rsidRDefault="00C7798A" w:rsidP="00AF5F42">
      <w:pPr>
        <w:spacing w:after="11"/>
        <w:ind w:left="0" w:firstLine="0"/>
        <w:jc w:val="left"/>
      </w:pPr>
    </w:p>
    <w:p w14:paraId="033DED7B" w14:textId="7C472EE9" w:rsidR="00C7798A" w:rsidRDefault="00AF5F42" w:rsidP="00C7798A">
      <w:pPr>
        <w:pStyle w:val="ListParagraph"/>
        <w:numPr>
          <w:ilvl w:val="0"/>
          <w:numId w:val="9"/>
        </w:numPr>
        <w:spacing w:after="11"/>
        <w:jc w:val="left"/>
      </w:pPr>
      <w:r>
        <w:t>When required a</w:t>
      </w:r>
      <w:r w:rsidR="00C7798A" w:rsidRPr="000D1735">
        <w:t xml:space="preserve">ct as Designated Safeguarding Lead, providing advice and support to staff, liaising with the local authority and working with other agencies to ensure safeguarding issues are dealt with promptly and effectively.  </w:t>
      </w:r>
    </w:p>
    <w:p w14:paraId="2B3183A1" w14:textId="77777777" w:rsidR="00C7798A" w:rsidRDefault="00C7798A" w:rsidP="00AF5F42">
      <w:pPr>
        <w:spacing w:after="11"/>
        <w:ind w:left="0" w:firstLine="0"/>
        <w:jc w:val="left"/>
      </w:pPr>
    </w:p>
    <w:p w14:paraId="2593906E" w14:textId="77777777" w:rsidR="00C7798A" w:rsidRDefault="00C7798A" w:rsidP="00C7798A">
      <w:pPr>
        <w:pStyle w:val="ListParagraph"/>
        <w:numPr>
          <w:ilvl w:val="0"/>
          <w:numId w:val="9"/>
        </w:numPr>
        <w:spacing w:after="11"/>
        <w:jc w:val="left"/>
      </w:pPr>
      <w:r w:rsidRPr="000D1735">
        <w:t xml:space="preserve">Develop and implement assessment strategies, data analysis and appropriate intervention programmes to ensure that identified standards of learner achievement are met.  </w:t>
      </w:r>
    </w:p>
    <w:p w14:paraId="291896BE" w14:textId="77777777" w:rsidR="00C7798A" w:rsidRDefault="00C7798A" w:rsidP="00C7798A">
      <w:pPr>
        <w:pStyle w:val="ListParagraph"/>
        <w:spacing w:after="11"/>
        <w:ind w:left="360" w:firstLine="0"/>
        <w:jc w:val="left"/>
      </w:pPr>
    </w:p>
    <w:p w14:paraId="2F5BB524" w14:textId="77777777" w:rsidR="00C7798A" w:rsidRDefault="00C7798A" w:rsidP="00C7798A">
      <w:pPr>
        <w:pStyle w:val="ListParagraph"/>
        <w:numPr>
          <w:ilvl w:val="0"/>
          <w:numId w:val="9"/>
        </w:numPr>
        <w:spacing w:after="11"/>
        <w:jc w:val="left"/>
      </w:pPr>
      <w:r w:rsidRPr="000D1735">
        <w:t xml:space="preserve">Enhance the teaching practice of others through instructional coaching, monitoring/evaluation and promoting improvement strategies to secure effective teaching and learning for learners.  </w:t>
      </w:r>
    </w:p>
    <w:p w14:paraId="123CA7DA" w14:textId="77777777" w:rsidR="00C7798A" w:rsidRDefault="00C7798A" w:rsidP="00AF5F42">
      <w:pPr>
        <w:spacing w:after="11"/>
        <w:ind w:left="0" w:firstLine="0"/>
        <w:jc w:val="left"/>
      </w:pPr>
    </w:p>
    <w:p w14:paraId="3C000CF8" w14:textId="28044FD5" w:rsidR="00C7798A" w:rsidRDefault="00C7798A" w:rsidP="00C7798A">
      <w:pPr>
        <w:pStyle w:val="ListParagraph"/>
        <w:numPr>
          <w:ilvl w:val="0"/>
          <w:numId w:val="9"/>
        </w:numPr>
        <w:spacing w:after="11"/>
        <w:jc w:val="left"/>
      </w:pPr>
      <w:r w:rsidRPr="000D1735">
        <w:t xml:space="preserve">Line </w:t>
      </w:r>
      <w:proofErr w:type="gramStart"/>
      <w:r w:rsidRPr="000D1735">
        <w:t>manage</w:t>
      </w:r>
      <w:proofErr w:type="gramEnd"/>
      <w:r w:rsidRPr="000D1735">
        <w:t xml:space="preserve"> a team of staff including the effective recruitment, appraisal and development of its members in order that the team’s objectives are achieved.  </w:t>
      </w:r>
    </w:p>
    <w:p w14:paraId="48777931" w14:textId="77777777" w:rsidR="003A5E06" w:rsidRDefault="003A5E06" w:rsidP="003A5E06">
      <w:pPr>
        <w:spacing w:after="11"/>
        <w:ind w:left="0" w:firstLine="0"/>
        <w:jc w:val="left"/>
      </w:pPr>
    </w:p>
    <w:p w14:paraId="68FE5777" w14:textId="77777777" w:rsidR="00C7798A" w:rsidRDefault="00C7798A" w:rsidP="00C7798A">
      <w:pPr>
        <w:pStyle w:val="ListParagraph"/>
        <w:numPr>
          <w:ilvl w:val="0"/>
          <w:numId w:val="9"/>
        </w:numPr>
        <w:spacing w:after="11"/>
        <w:jc w:val="left"/>
      </w:pPr>
      <w:r w:rsidRPr="000D1735">
        <w:t xml:space="preserve">Facilitate an ethos within the team which encourages staff to work collaboratively, share knowledge and understanding, celebrate achievements and accept responsibility for outcomes. </w:t>
      </w:r>
    </w:p>
    <w:p w14:paraId="6F656C5B" w14:textId="77777777" w:rsidR="00C7798A" w:rsidRPr="000D1735" w:rsidRDefault="00C7798A" w:rsidP="00C7798A">
      <w:pPr>
        <w:spacing w:after="0" w:line="259" w:lineRule="auto"/>
        <w:ind w:left="0" w:firstLine="0"/>
        <w:jc w:val="left"/>
      </w:pPr>
    </w:p>
    <w:p w14:paraId="20FAC4A0" w14:textId="77777777" w:rsidR="00C7798A" w:rsidRPr="000D1735" w:rsidRDefault="00C7798A" w:rsidP="00C7798A">
      <w:pPr>
        <w:spacing w:after="0" w:line="259" w:lineRule="auto"/>
        <w:ind w:left="720" w:firstLine="0"/>
        <w:jc w:val="left"/>
      </w:pPr>
      <w:r w:rsidRPr="000D1735">
        <w:t xml:space="preserve"> </w:t>
      </w:r>
    </w:p>
    <w:p w14:paraId="4F55FD06" w14:textId="77777777" w:rsidR="00C7798A" w:rsidRPr="000D1735" w:rsidRDefault="00C7798A" w:rsidP="00C7798A">
      <w:pPr>
        <w:pStyle w:val="Heading1"/>
        <w:ind w:left="-5"/>
      </w:pPr>
      <w:r w:rsidRPr="000D1735">
        <w:t xml:space="preserve">Generic Responsibilities of all teachers </w:t>
      </w:r>
    </w:p>
    <w:p w14:paraId="30D8B349" w14:textId="77777777" w:rsidR="00C7798A" w:rsidRPr="000D1735" w:rsidRDefault="00C7798A" w:rsidP="00C7798A">
      <w:pPr>
        <w:spacing w:after="12" w:line="259" w:lineRule="auto"/>
        <w:ind w:left="0" w:firstLine="0"/>
        <w:jc w:val="left"/>
      </w:pPr>
      <w:r w:rsidRPr="000D1735">
        <w:rPr>
          <w:b/>
        </w:rPr>
        <w:t xml:space="preserve"> </w:t>
      </w:r>
    </w:p>
    <w:p w14:paraId="0462C4C6" w14:textId="77777777" w:rsidR="00C7798A" w:rsidRPr="000D1735" w:rsidRDefault="00C7798A" w:rsidP="00C7798A">
      <w:pPr>
        <w:numPr>
          <w:ilvl w:val="0"/>
          <w:numId w:val="3"/>
        </w:numPr>
        <w:ind w:hanging="720"/>
      </w:pPr>
      <w:r w:rsidRPr="000D1735">
        <w:t xml:space="preserve">Establish a purposeful and safe learning environment and manage learners’ behaviour constructively by establishing and maintaining a clear and positive framework for discipline and a supportive culture in line with the school behaviour policy. </w:t>
      </w:r>
    </w:p>
    <w:p w14:paraId="5C239DD2" w14:textId="77777777" w:rsidR="00C7798A" w:rsidRPr="000D1735" w:rsidRDefault="00C7798A" w:rsidP="00C7798A">
      <w:pPr>
        <w:spacing w:after="10" w:line="259" w:lineRule="auto"/>
        <w:ind w:left="0" w:firstLine="0"/>
        <w:jc w:val="left"/>
      </w:pPr>
      <w:r w:rsidRPr="000D1735">
        <w:t xml:space="preserve"> </w:t>
      </w:r>
    </w:p>
    <w:p w14:paraId="5D6A5C7A" w14:textId="77777777" w:rsidR="00C7798A" w:rsidRPr="000D1735" w:rsidRDefault="00C7798A" w:rsidP="00C7798A">
      <w:pPr>
        <w:numPr>
          <w:ilvl w:val="0"/>
          <w:numId w:val="3"/>
        </w:numPr>
        <w:ind w:hanging="720"/>
      </w:pPr>
      <w:r w:rsidRPr="000D1735">
        <w:t xml:space="preserve">Contribute to the monitoring and development of all pupils to ensure suitable opportunities are provided for </w:t>
      </w:r>
      <w:proofErr w:type="gramStart"/>
      <w:r w:rsidRPr="000D1735">
        <w:t>learners</w:t>
      </w:r>
      <w:proofErr w:type="gramEnd"/>
      <w:r w:rsidRPr="000D1735">
        <w:t xml:space="preserve"> aspirations to be met. </w:t>
      </w:r>
    </w:p>
    <w:p w14:paraId="546A9055" w14:textId="77777777" w:rsidR="00C7798A" w:rsidRPr="000D1735" w:rsidRDefault="00C7798A" w:rsidP="00C7798A">
      <w:pPr>
        <w:spacing w:after="10" w:line="259" w:lineRule="auto"/>
        <w:ind w:left="0" w:firstLine="0"/>
        <w:jc w:val="left"/>
      </w:pPr>
      <w:r w:rsidRPr="000D1735">
        <w:lastRenderedPageBreak/>
        <w:t xml:space="preserve"> </w:t>
      </w:r>
    </w:p>
    <w:p w14:paraId="172FE8D2" w14:textId="77777777" w:rsidR="00C7798A" w:rsidRPr="000D1735" w:rsidRDefault="00C7798A" w:rsidP="00C7798A">
      <w:pPr>
        <w:numPr>
          <w:ilvl w:val="0"/>
          <w:numId w:val="3"/>
        </w:numPr>
        <w:ind w:hanging="720"/>
      </w:pPr>
      <w:r w:rsidRPr="000D1735">
        <w:t xml:space="preserve">Plan effectively in the short, medium and long-term and prepare effective learning sequences, lessons and work across a series of lessons to ensure coverage of the curriculum and the differentiated needs of learners are met.  Plan and prepare extended schools opportunities including after-school clubs, visits and visitors and work with parents and the community. </w:t>
      </w:r>
    </w:p>
    <w:p w14:paraId="24036EE6" w14:textId="77777777" w:rsidR="00C7798A" w:rsidRPr="000D1735" w:rsidRDefault="00C7798A" w:rsidP="00C7798A">
      <w:pPr>
        <w:spacing w:after="12" w:line="259" w:lineRule="auto"/>
        <w:ind w:left="0" w:firstLine="0"/>
        <w:jc w:val="left"/>
      </w:pPr>
      <w:r w:rsidRPr="000D1735">
        <w:t xml:space="preserve"> </w:t>
      </w:r>
    </w:p>
    <w:p w14:paraId="32C22048" w14:textId="77777777" w:rsidR="00C7798A" w:rsidRPr="000D1735" w:rsidRDefault="00C7798A" w:rsidP="00C7798A">
      <w:pPr>
        <w:numPr>
          <w:ilvl w:val="0"/>
          <w:numId w:val="3"/>
        </w:numPr>
        <w:ind w:hanging="720"/>
      </w:pPr>
      <w:r w:rsidRPr="000D1735">
        <w:t xml:space="preserve">Be aware of and apply a range of teaching and learning strategies, including </w:t>
      </w:r>
    </w:p>
    <w:p w14:paraId="5C5D42DF" w14:textId="77777777" w:rsidR="00C7798A" w:rsidRPr="000D1735" w:rsidRDefault="00C7798A" w:rsidP="00C7798A">
      <w:pPr>
        <w:ind w:left="730"/>
      </w:pPr>
      <w:r w:rsidRPr="000D1735">
        <w:t xml:space="preserve">implementing inclusive practices, to ensure that the diverse needs of learners are met and excellence and enjoyment is achieved.  Deliver lessons to groups of learners or classes.  Demonstrate the positive values, attitude and behaviour expected from learners. </w:t>
      </w:r>
    </w:p>
    <w:p w14:paraId="00DB4141" w14:textId="77777777" w:rsidR="00C7798A" w:rsidRPr="000D1735" w:rsidRDefault="00C7798A" w:rsidP="00C7798A">
      <w:pPr>
        <w:spacing w:after="13" w:line="259" w:lineRule="auto"/>
        <w:ind w:left="0" w:firstLine="0"/>
        <w:jc w:val="left"/>
      </w:pPr>
      <w:r w:rsidRPr="000D1735">
        <w:t xml:space="preserve"> </w:t>
      </w:r>
    </w:p>
    <w:p w14:paraId="7662FEBA" w14:textId="77777777" w:rsidR="00C7798A" w:rsidRPr="000D1735" w:rsidRDefault="00C7798A" w:rsidP="00C7798A">
      <w:pPr>
        <w:numPr>
          <w:ilvl w:val="0"/>
          <w:numId w:val="3"/>
        </w:numPr>
        <w:ind w:hanging="720"/>
      </w:pPr>
      <w:r w:rsidRPr="000D1735">
        <w:t xml:space="preserve">Assess record and report on the development and progress of learners and analyse relevant data to promote the highest possible aspirations for learners and target expectations and actions to raise learners’ achievements.  Provide timely, accurate and constructively feedback on learners’ attainment, progress and areas of development. </w:t>
      </w:r>
    </w:p>
    <w:p w14:paraId="4ED3148A" w14:textId="77777777" w:rsidR="00C7798A" w:rsidRPr="000D1735" w:rsidRDefault="00C7798A" w:rsidP="00C7798A">
      <w:pPr>
        <w:spacing w:after="12" w:line="259" w:lineRule="auto"/>
        <w:ind w:left="0" w:firstLine="0"/>
        <w:jc w:val="left"/>
      </w:pPr>
      <w:r w:rsidRPr="000D1735">
        <w:t xml:space="preserve"> </w:t>
      </w:r>
    </w:p>
    <w:p w14:paraId="12C7D7F7" w14:textId="77777777" w:rsidR="00C7798A" w:rsidRPr="000D1735" w:rsidRDefault="00C7798A" w:rsidP="00C7798A">
      <w:pPr>
        <w:numPr>
          <w:ilvl w:val="0"/>
          <w:numId w:val="3"/>
        </w:numPr>
        <w:ind w:hanging="720"/>
      </w:pPr>
      <w:r w:rsidRPr="000D1735">
        <w:t xml:space="preserve">Demonstrate ongoing development and application of teaching practice, expertise and subject, specialism and/or phase knowledge to enrich the learning experience within and beyond the teacher’s assigned class. </w:t>
      </w:r>
    </w:p>
    <w:p w14:paraId="17B4CC71" w14:textId="77777777" w:rsidR="00C7798A" w:rsidRPr="000D1735" w:rsidRDefault="00C7798A" w:rsidP="00C7798A">
      <w:pPr>
        <w:spacing w:after="10" w:line="259" w:lineRule="auto"/>
        <w:ind w:left="0" w:firstLine="0"/>
        <w:jc w:val="left"/>
      </w:pPr>
      <w:r w:rsidRPr="000D1735">
        <w:t xml:space="preserve"> </w:t>
      </w:r>
    </w:p>
    <w:p w14:paraId="0E13B6E3" w14:textId="77777777" w:rsidR="00C7798A" w:rsidRPr="000D1735" w:rsidRDefault="00C7798A" w:rsidP="00C7798A">
      <w:pPr>
        <w:numPr>
          <w:ilvl w:val="0"/>
          <w:numId w:val="3"/>
        </w:numPr>
        <w:ind w:hanging="720"/>
      </w:pPr>
      <w:r w:rsidRPr="000D1735">
        <w:t xml:space="preserve">Communicate effectively and work collaboratively within and beyond the classroom with support staff (including directing their day-to-day work), teachers, other professionals, parents, carers, agencies and communities, to enhance teaching and learning and promote the positive contribution and well-being of learners. </w:t>
      </w:r>
    </w:p>
    <w:p w14:paraId="255BDFE8" w14:textId="77777777" w:rsidR="00C7798A" w:rsidRPr="000D1735" w:rsidRDefault="00C7798A" w:rsidP="00C7798A">
      <w:pPr>
        <w:spacing w:after="10" w:line="259" w:lineRule="auto"/>
        <w:ind w:left="0" w:firstLine="0"/>
        <w:jc w:val="left"/>
      </w:pPr>
      <w:r w:rsidRPr="000D1735">
        <w:t xml:space="preserve"> </w:t>
      </w:r>
    </w:p>
    <w:p w14:paraId="50A99F06" w14:textId="77777777" w:rsidR="00C7798A" w:rsidRPr="000D1735" w:rsidRDefault="00C7798A" w:rsidP="00C7798A">
      <w:pPr>
        <w:numPr>
          <w:ilvl w:val="0"/>
          <w:numId w:val="3"/>
        </w:numPr>
        <w:ind w:hanging="720"/>
      </w:pPr>
      <w:r w:rsidRPr="000D1735">
        <w:t xml:space="preserve">Contribute to the development and implementation of priorities, policies and activities in order to enable the achievement of whole school aims. </w:t>
      </w:r>
    </w:p>
    <w:p w14:paraId="1646778F" w14:textId="77777777" w:rsidR="00C7798A" w:rsidRPr="000D1735" w:rsidRDefault="00C7798A" w:rsidP="00C7798A">
      <w:pPr>
        <w:spacing w:after="10" w:line="259" w:lineRule="auto"/>
        <w:ind w:left="0" w:firstLine="0"/>
        <w:jc w:val="left"/>
      </w:pPr>
      <w:r w:rsidRPr="000D1735">
        <w:t xml:space="preserve"> </w:t>
      </w:r>
    </w:p>
    <w:p w14:paraId="28655C47" w14:textId="77777777" w:rsidR="00C7798A" w:rsidRPr="000D1735" w:rsidRDefault="00C7798A" w:rsidP="00C7798A">
      <w:pPr>
        <w:numPr>
          <w:ilvl w:val="0"/>
          <w:numId w:val="3"/>
        </w:numPr>
        <w:ind w:hanging="720"/>
      </w:pPr>
      <w:r w:rsidRPr="000D1735">
        <w:t xml:space="preserve">To work effectively with/be aware of and assist integrated processes, such as Common Assessment Framework and local opportunities which support every child, young person and their families. </w:t>
      </w:r>
    </w:p>
    <w:p w14:paraId="5391D387" w14:textId="77777777" w:rsidR="00C7798A" w:rsidRPr="000D1735" w:rsidRDefault="00C7798A" w:rsidP="00C7798A">
      <w:pPr>
        <w:spacing w:after="12" w:line="259" w:lineRule="auto"/>
        <w:ind w:left="0" w:firstLine="0"/>
        <w:jc w:val="left"/>
      </w:pPr>
      <w:r w:rsidRPr="000D1735">
        <w:t xml:space="preserve"> </w:t>
      </w:r>
    </w:p>
    <w:p w14:paraId="1C6CC3AD" w14:textId="77777777" w:rsidR="00C7798A" w:rsidRPr="000D1735" w:rsidRDefault="00C7798A" w:rsidP="00C7798A">
      <w:pPr>
        <w:numPr>
          <w:ilvl w:val="0"/>
          <w:numId w:val="3"/>
        </w:numPr>
        <w:ind w:hanging="720"/>
      </w:pPr>
      <w:r w:rsidRPr="000D1735">
        <w:t xml:space="preserve">Promote the safeguarding and welfare of children and young persons the post holder is responsible for, or comes into contact with.  Be aware of school policies and other guidance on the safeguarding and promotion of </w:t>
      </w:r>
      <w:proofErr w:type="spellStart"/>
      <w:r w:rsidRPr="000D1735">
        <w:t>well being</w:t>
      </w:r>
      <w:proofErr w:type="spellEnd"/>
      <w:r w:rsidRPr="000D1735">
        <w:t xml:space="preserve"> of children and young people.  Take appropriate action where required. </w:t>
      </w:r>
    </w:p>
    <w:p w14:paraId="139B9154" w14:textId="77777777" w:rsidR="00C7798A" w:rsidRPr="000D1735" w:rsidRDefault="00C7798A" w:rsidP="00C7798A">
      <w:pPr>
        <w:spacing w:after="12" w:line="259" w:lineRule="auto"/>
        <w:ind w:left="0" w:firstLine="0"/>
        <w:jc w:val="left"/>
      </w:pPr>
      <w:r w:rsidRPr="000D1735">
        <w:t xml:space="preserve"> </w:t>
      </w:r>
    </w:p>
    <w:p w14:paraId="5222EFF3" w14:textId="77777777" w:rsidR="00C7798A" w:rsidRPr="000D1735" w:rsidRDefault="00C7798A" w:rsidP="00C7798A">
      <w:pPr>
        <w:numPr>
          <w:ilvl w:val="0"/>
          <w:numId w:val="3"/>
        </w:numPr>
        <w:ind w:hanging="720"/>
      </w:pPr>
      <w:r w:rsidRPr="000D1735">
        <w:t xml:space="preserve">Promote and implement policies and practices that encourage mutual tolerance and respect for diversity in all aspects of employment and service delivery. </w:t>
      </w:r>
    </w:p>
    <w:p w14:paraId="215C0C1B" w14:textId="77777777" w:rsidR="00C7798A" w:rsidRPr="000D1735" w:rsidRDefault="00C7798A" w:rsidP="00C7798A">
      <w:pPr>
        <w:spacing w:after="0" w:line="259" w:lineRule="auto"/>
        <w:ind w:left="720" w:firstLine="0"/>
        <w:jc w:val="left"/>
      </w:pPr>
      <w:r w:rsidRPr="000D1735">
        <w:t xml:space="preserve"> </w:t>
      </w:r>
    </w:p>
    <w:p w14:paraId="63491E94" w14:textId="77777777" w:rsidR="00C7798A" w:rsidRPr="000D1735" w:rsidRDefault="00C7798A" w:rsidP="00C7798A">
      <w:pPr>
        <w:pStyle w:val="Heading1"/>
        <w:ind w:left="-5"/>
      </w:pPr>
      <w:r w:rsidRPr="000D1735">
        <w:t xml:space="preserve">Teaching and Learning Responsibilities </w:t>
      </w:r>
    </w:p>
    <w:p w14:paraId="07270B81" w14:textId="77777777" w:rsidR="00C7798A" w:rsidRPr="000D1735" w:rsidRDefault="00C7798A" w:rsidP="00C7798A">
      <w:pPr>
        <w:spacing w:after="13" w:line="259" w:lineRule="auto"/>
        <w:ind w:left="0" w:firstLine="0"/>
        <w:jc w:val="left"/>
      </w:pPr>
      <w:r w:rsidRPr="000D1735">
        <w:rPr>
          <w:b/>
        </w:rPr>
        <w:t xml:space="preserve"> </w:t>
      </w:r>
    </w:p>
    <w:p w14:paraId="7FF11160" w14:textId="77777777" w:rsidR="00C7798A" w:rsidRPr="000D1735" w:rsidRDefault="00C7798A" w:rsidP="00C7798A">
      <w:pPr>
        <w:numPr>
          <w:ilvl w:val="0"/>
          <w:numId w:val="4"/>
        </w:numPr>
        <w:ind w:hanging="720"/>
      </w:pPr>
      <w:r w:rsidRPr="000D1735">
        <w:t xml:space="preserve">Lead learning by developing and implementing assessment strategies, data analysis and appropriate intervention programmes to ensure that identified standards of learner achievements are met. </w:t>
      </w:r>
    </w:p>
    <w:p w14:paraId="5E3494F2" w14:textId="77777777" w:rsidR="00C7798A" w:rsidRPr="000D1735" w:rsidRDefault="00C7798A" w:rsidP="00C7798A">
      <w:pPr>
        <w:spacing w:after="10" w:line="259" w:lineRule="auto"/>
        <w:ind w:left="0" w:firstLine="0"/>
        <w:jc w:val="left"/>
      </w:pPr>
      <w:r w:rsidRPr="000D1735">
        <w:t xml:space="preserve"> </w:t>
      </w:r>
    </w:p>
    <w:p w14:paraId="2242F889" w14:textId="77777777" w:rsidR="00C7798A" w:rsidRPr="000D1735" w:rsidRDefault="00C7798A" w:rsidP="00C7798A">
      <w:pPr>
        <w:numPr>
          <w:ilvl w:val="0"/>
          <w:numId w:val="4"/>
        </w:numPr>
        <w:ind w:hanging="720"/>
      </w:pPr>
      <w:r w:rsidRPr="000D1735">
        <w:t xml:space="preserve">Lead, develop and enhance the teaching practice of others through monitoring/evaluation and promoting improvement strategies to secure effective teaching and learning for learners. </w:t>
      </w:r>
    </w:p>
    <w:p w14:paraId="7E455377" w14:textId="77777777" w:rsidR="00C7798A" w:rsidRPr="000D1735" w:rsidRDefault="00C7798A" w:rsidP="00C7798A">
      <w:pPr>
        <w:spacing w:after="12" w:line="259" w:lineRule="auto"/>
        <w:ind w:left="0" w:firstLine="0"/>
        <w:jc w:val="left"/>
      </w:pPr>
      <w:r w:rsidRPr="000D1735">
        <w:t xml:space="preserve"> </w:t>
      </w:r>
    </w:p>
    <w:p w14:paraId="44A0092C" w14:textId="28CFE113" w:rsidR="00C7798A" w:rsidRPr="000D1735" w:rsidRDefault="00C7798A" w:rsidP="00C7798A">
      <w:pPr>
        <w:numPr>
          <w:ilvl w:val="0"/>
          <w:numId w:val="4"/>
        </w:numPr>
        <w:ind w:hanging="720"/>
      </w:pPr>
      <w:r w:rsidRPr="000D1735">
        <w:lastRenderedPageBreak/>
        <w:t xml:space="preserve">Lead, manage and develop </w:t>
      </w:r>
      <w:r w:rsidR="00F75D24">
        <w:t>curriculum</w:t>
      </w:r>
      <w:r w:rsidRPr="000D1735">
        <w:t xml:space="preserve"> provision to provide programmes/activities that match learner’s aspirations and potential and achieve excellence and enjoyment for learners. </w:t>
      </w:r>
    </w:p>
    <w:p w14:paraId="4A8CAA16" w14:textId="77777777" w:rsidR="00C7798A" w:rsidRPr="000D1735" w:rsidRDefault="00C7798A" w:rsidP="00C7798A">
      <w:pPr>
        <w:spacing w:after="10" w:line="259" w:lineRule="auto"/>
        <w:ind w:left="0" w:firstLine="0"/>
        <w:jc w:val="left"/>
      </w:pPr>
      <w:r w:rsidRPr="000D1735">
        <w:t xml:space="preserve"> </w:t>
      </w:r>
    </w:p>
    <w:p w14:paraId="1165E450" w14:textId="77777777" w:rsidR="00C7798A" w:rsidRPr="000D1735" w:rsidRDefault="00C7798A" w:rsidP="00C7798A">
      <w:pPr>
        <w:numPr>
          <w:ilvl w:val="0"/>
          <w:numId w:val="4"/>
        </w:numPr>
        <w:spacing w:after="232"/>
        <w:ind w:hanging="720"/>
      </w:pPr>
      <w:r w:rsidRPr="000D1735">
        <w:t xml:space="preserve">Facilitate an ethos with the team with encourages staff to work collaboratively, share knowledge and understanding, celebrate achievements and accept responsibility for outcomes. </w:t>
      </w:r>
    </w:p>
    <w:p w14:paraId="0CF48E22" w14:textId="77777777" w:rsidR="00C7798A" w:rsidRPr="000D1735" w:rsidRDefault="00C7798A" w:rsidP="00C7798A">
      <w:pPr>
        <w:pStyle w:val="Heading1"/>
        <w:spacing w:after="250"/>
        <w:ind w:left="-5"/>
      </w:pPr>
      <w:r w:rsidRPr="000D1735">
        <w:t xml:space="preserve">Personal Responsibilities </w:t>
      </w:r>
    </w:p>
    <w:p w14:paraId="1CFD6341" w14:textId="77777777" w:rsidR="00C7798A" w:rsidRPr="000D1735" w:rsidRDefault="00C7798A" w:rsidP="00C7798A">
      <w:pPr>
        <w:numPr>
          <w:ilvl w:val="0"/>
          <w:numId w:val="5"/>
        </w:numPr>
        <w:spacing w:after="266"/>
        <w:ind w:hanging="360"/>
      </w:pPr>
      <w:r w:rsidRPr="000D1735">
        <w:t xml:space="preserve">To carry out the duties and responsibilities of the post, in accordance with the school’s Health and Safety Policies and relevant Health and Safety Guidance and legislation </w:t>
      </w:r>
    </w:p>
    <w:p w14:paraId="3FD5713B" w14:textId="29243960" w:rsidR="00C7798A" w:rsidRPr="000D1735" w:rsidRDefault="00C7798A" w:rsidP="00C7798A">
      <w:pPr>
        <w:numPr>
          <w:ilvl w:val="0"/>
          <w:numId w:val="5"/>
        </w:numPr>
        <w:spacing w:after="241"/>
        <w:ind w:hanging="360"/>
      </w:pPr>
      <w:r w:rsidRPr="000D1735">
        <w:t>To promote the Safeguarding</w:t>
      </w:r>
      <w:r>
        <w:t xml:space="preserve"> and Attendance</w:t>
      </w:r>
      <w:r w:rsidRPr="000D1735">
        <w:t xml:space="preserve"> of children </w:t>
      </w:r>
      <w:r>
        <w:t>alongside Headteacher</w:t>
      </w:r>
      <w:r w:rsidR="00F75D24">
        <w:t xml:space="preserve">, Deputy Headteacher </w:t>
      </w:r>
      <w:r>
        <w:t>and Pastoral Team</w:t>
      </w:r>
    </w:p>
    <w:p w14:paraId="7A65BC3F" w14:textId="77777777" w:rsidR="00C7798A" w:rsidRPr="000D1735" w:rsidRDefault="00C7798A" w:rsidP="00C7798A">
      <w:pPr>
        <w:numPr>
          <w:ilvl w:val="0"/>
          <w:numId w:val="5"/>
        </w:numPr>
        <w:spacing w:after="266"/>
        <w:ind w:hanging="360"/>
      </w:pPr>
      <w:r w:rsidRPr="000D1735">
        <w:t xml:space="preserve">To use information technology systems as required to carry out the duties of the post in the most efficient manner </w:t>
      </w:r>
    </w:p>
    <w:p w14:paraId="2BF3B898" w14:textId="77777777" w:rsidR="00C7798A" w:rsidRPr="000D1735" w:rsidRDefault="00C7798A" w:rsidP="00C7798A">
      <w:pPr>
        <w:numPr>
          <w:ilvl w:val="0"/>
          <w:numId w:val="5"/>
        </w:numPr>
        <w:spacing w:after="207"/>
        <w:ind w:hanging="360"/>
      </w:pPr>
      <w:r w:rsidRPr="000D1735">
        <w:t xml:space="preserve">To undertake training and professional development as appropriate. </w:t>
      </w:r>
    </w:p>
    <w:p w14:paraId="3FFD74DD" w14:textId="77777777" w:rsidR="00C7798A" w:rsidRPr="000D1735" w:rsidRDefault="00C7798A" w:rsidP="00C7798A">
      <w:pPr>
        <w:spacing w:after="0" w:line="259" w:lineRule="auto"/>
        <w:ind w:left="360" w:firstLine="0"/>
        <w:jc w:val="left"/>
      </w:pPr>
      <w:r w:rsidRPr="000D1735">
        <w:t xml:space="preserve"> </w:t>
      </w:r>
    </w:p>
    <w:p w14:paraId="79790D5C" w14:textId="77777777" w:rsidR="00C7798A" w:rsidRPr="00316871" w:rsidRDefault="00C7798A" w:rsidP="00C7798A">
      <w:pPr>
        <w:pStyle w:val="Heading2"/>
        <w:ind w:left="1" w:right="5057"/>
        <w:rPr>
          <w:rFonts w:ascii="Century Gothic" w:hAnsi="Century Gothic"/>
          <w:b/>
          <w:bCs/>
          <w:color w:val="auto"/>
          <w:sz w:val="22"/>
          <w:szCs w:val="22"/>
          <w:u w:color="000000"/>
        </w:rPr>
      </w:pPr>
      <w:r w:rsidRPr="00316871">
        <w:rPr>
          <w:rFonts w:ascii="Century Gothic" w:hAnsi="Century Gothic"/>
          <w:b/>
          <w:bCs/>
          <w:color w:val="auto"/>
          <w:sz w:val="22"/>
          <w:szCs w:val="22"/>
        </w:rPr>
        <w:t>People</w:t>
      </w:r>
      <w:r w:rsidRPr="000D1735">
        <w:rPr>
          <w:rFonts w:ascii="Century Gothic" w:hAnsi="Century Gothic"/>
          <w:b/>
          <w:bCs/>
          <w:color w:val="auto"/>
        </w:rPr>
        <w:t xml:space="preserve"> </w:t>
      </w:r>
      <w:r w:rsidRPr="00316871">
        <w:rPr>
          <w:rFonts w:ascii="Century Gothic" w:hAnsi="Century Gothic"/>
          <w:b/>
          <w:bCs/>
          <w:color w:val="auto"/>
          <w:sz w:val="22"/>
          <w:szCs w:val="22"/>
        </w:rPr>
        <w:t>Development and Management</w:t>
      </w:r>
      <w:r w:rsidRPr="00316871">
        <w:rPr>
          <w:rFonts w:ascii="Century Gothic" w:hAnsi="Century Gothic"/>
          <w:b/>
          <w:bCs/>
          <w:color w:val="auto"/>
          <w:sz w:val="22"/>
          <w:szCs w:val="22"/>
          <w:u w:color="000000"/>
        </w:rPr>
        <w:t xml:space="preserve">   </w:t>
      </w:r>
    </w:p>
    <w:p w14:paraId="340282C6" w14:textId="77777777" w:rsidR="00C7798A" w:rsidRPr="000D1735" w:rsidRDefault="00C7798A" w:rsidP="00C7798A"/>
    <w:p w14:paraId="5F5FC59D" w14:textId="77777777" w:rsidR="00C7798A" w:rsidRPr="000D1735" w:rsidRDefault="00C7798A" w:rsidP="00C7798A">
      <w:pPr>
        <w:numPr>
          <w:ilvl w:val="0"/>
          <w:numId w:val="7"/>
        </w:numPr>
        <w:spacing w:after="25" w:line="328" w:lineRule="auto"/>
        <w:ind w:right="2" w:hanging="360"/>
        <w:jc w:val="left"/>
      </w:pPr>
      <w:r w:rsidRPr="000D1735">
        <w:t xml:space="preserve">Effective strategic workforce planning based on data analysis and reports to forecast staffing needs, identify skills gaps for current and future demands and manage periods of peak work volumes to meet KPIs </w:t>
      </w:r>
    </w:p>
    <w:p w14:paraId="782CF026" w14:textId="77777777" w:rsidR="00C7798A" w:rsidRPr="000D1735" w:rsidRDefault="00C7798A" w:rsidP="00C7798A">
      <w:pPr>
        <w:numPr>
          <w:ilvl w:val="0"/>
          <w:numId w:val="7"/>
        </w:numPr>
        <w:spacing w:after="11" w:line="332" w:lineRule="auto"/>
        <w:ind w:right="2" w:hanging="360"/>
        <w:jc w:val="left"/>
      </w:pPr>
      <w:r w:rsidRPr="000D1735">
        <w:t xml:space="preserve">Actively lead and participate in the recruitment and selection process of new team members </w:t>
      </w:r>
    </w:p>
    <w:p w14:paraId="6F05D305" w14:textId="77777777" w:rsidR="00C7798A" w:rsidRPr="000D1735" w:rsidRDefault="00C7798A" w:rsidP="00C7798A">
      <w:pPr>
        <w:numPr>
          <w:ilvl w:val="0"/>
          <w:numId w:val="7"/>
        </w:numPr>
        <w:spacing w:after="25" w:line="328" w:lineRule="auto"/>
        <w:ind w:right="2" w:hanging="360"/>
        <w:jc w:val="left"/>
      </w:pPr>
      <w:r w:rsidRPr="000D1735">
        <w:t xml:space="preserve">Coach, mentor and develop staff including overseeing new employee onboarding, agreeing objectives, performance management, appraisal and career planning and identify CPD needs and opportunities.  </w:t>
      </w:r>
    </w:p>
    <w:p w14:paraId="4D7D5257" w14:textId="77777777" w:rsidR="00C7798A" w:rsidRPr="000D1735" w:rsidRDefault="00C7798A" w:rsidP="00C7798A">
      <w:pPr>
        <w:numPr>
          <w:ilvl w:val="0"/>
          <w:numId w:val="7"/>
        </w:numPr>
        <w:spacing w:after="25" w:line="328" w:lineRule="auto"/>
        <w:ind w:right="2" w:hanging="360"/>
        <w:jc w:val="left"/>
      </w:pPr>
      <w:r w:rsidRPr="000D1735">
        <w:t xml:space="preserve">Consciously create a spirit of team work amongst staff members that promotes Byker’s positive values and policies, challenging unacceptable behaviours and addressing conflicts swiftly, instigating relevant procedures such as capability, disciplinary and grievance. </w:t>
      </w:r>
    </w:p>
    <w:p w14:paraId="5BCCA041" w14:textId="77777777" w:rsidR="00C7798A" w:rsidRPr="000D1735" w:rsidRDefault="00C7798A" w:rsidP="00C7798A">
      <w:pPr>
        <w:numPr>
          <w:ilvl w:val="0"/>
          <w:numId w:val="7"/>
        </w:numPr>
        <w:spacing w:after="11" w:line="326" w:lineRule="auto"/>
        <w:ind w:right="2" w:hanging="360"/>
        <w:jc w:val="left"/>
      </w:pPr>
      <w:r w:rsidRPr="000D1735">
        <w:t xml:space="preserve">Manage staff absence within your area of responsibility taking actions as appropriate in line with policy and procedures, liaising with People Development and employee representatives </w:t>
      </w:r>
    </w:p>
    <w:p w14:paraId="542CD6D9" w14:textId="77777777" w:rsidR="00C7798A" w:rsidRPr="000D1735" w:rsidRDefault="00C7798A" w:rsidP="00C7798A">
      <w:pPr>
        <w:numPr>
          <w:ilvl w:val="0"/>
          <w:numId w:val="7"/>
        </w:numPr>
        <w:spacing w:after="11" w:line="332" w:lineRule="auto"/>
        <w:ind w:right="2" w:hanging="360"/>
        <w:jc w:val="left"/>
      </w:pPr>
      <w:r w:rsidRPr="000D1735">
        <w:t xml:space="preserve">Work within the financial budget, ensure value for money from all procured services and supplies in line with school Financial Management policies </w:t>
      </w:r>
    </w:p>
    <w:p w14:paraId="573B18A0" w14:textId="77777777" w:rsidR="00C7798A" w:rsidRPr="000D1735" w:rsidRDefault="00C7798A" w:rsidP="00C7798A">
      <w:pPr>
        <w:spacing w:after="25" w:line="259" w:lineRule="auto"/>
        <w:ind w:left="15" w:firstLine="0"/>
        <w:jc w:val="left"/>
      </w:pPr>
      <w:r w:rsidRPr="000D1735">
        <w:t xml:space="preserve"> </w:t>
      </w:r>
    </w:p>
    <w:p w14:paraId="112C8B25" w14:textId="77777777" w:rsidR="00C7798A" w:rsidRPr="00316871" w:rsidRDefault="00C7798A" w:rsidP="00C7798A">
      <w:pPr>
        <w:pStyle w:val="Heading2"/>
        <w:ind w:left="1" w:right="5057"/>
        <w:rPr>
          <w:rFonts w:ascii="Century Gothic" w:hAnsi="Century Gothic"/>
          <w:b/>
          <w:bCs/>
          <w:color w:val="auto"/>
          <w:sz w:val="22"/>
          <w:szCs w:val="22"/>
        </w:rPr>
      </w:pPr>
      <w:r w:rsidRPr="00316871">
        <w:rPr>
          <w:rFonts w:ascii="Century Gothic" w:hAnsi="Century Gothic"/>
          <w:b/>
          <w:bCs/>
          <w:color w:val="auto"/>
          <w:sz w:val="22"/>
          <w:szCs w:val="22"/>
        </w:rPr>
        <w:t>Culture</w:t>
      </w:r>
      <w:r w:rsidRPr="00316871">
        <w:rPr>
          <w:rFonts w:ascii="Century Gothic" w:hAnsi="Century Gothic"/>
          <w:b/>
          <w:bCs/>
          <w:color w:val="auto"/>
          <w:sz w:val="22"/>
          <w:szCs w:val="22"/>
          <w:u w:color="000000"/>
        </w:rPr>
        <w:t xml:space="preserve"> </w:t>
      </w:r>
    </w:p>
    <w:p w14:paraId="74E2B5D2" w14:textId="77777777" w:rsidR="00C7798A" w:rsidRPr="000D1735" w:rsidRDefault="00C7798A" w:rsidP="00C7798A">
      <w:pPr>
        <w:numPr>
          <w:ilvl w:val="0"/>
          <w:numId w:val="8"/>
        </w:numPr>
        <w:spacing w:after="11" w:line="323" w:lineRule="auto"/>
        <w:ind w:right="4" w:hanging="360"/>
      </w:pPr>
      <w:r w:rsidRPr="000D1735">
        <w:t xml:space="preserve">Responsible for the Health and Safety, security and welfare of self and colleagues in accordance with </w:t>
      </w:r>
      <w:proofErr w:type="gramStart"/>
      <w:r w:rsidRPr="000D1735">
        <w:t>schools</w:t>
      </w:r>
      <w:proofErr w:type="gramEnd"/>
      <w:r w:rsidRPr="000D1735">
        <w:t xml:space="preserve"> policies and procedures, reporting all concerns to an appropriate person.</w:t>
      </w:r>
      <w:r w:rsidRPr="000D1735">
        <w:rPr>
          <w:rFonts w:eastAsia="Calibri" w:cs="Calibri"/>
        </w:rPr>
        <w:t xml:space="preserve"> </w:t>
      </w:r>
    </w:p>
    <w:p w14:paraId="38664003" w14:textId="77777777" w:rsidR="00C7798A" w:rsidRPr="000D1735" w:rsidRDefault="00C7798A" w:rsidP="00C7798A">
      <w:pPr>
        <w:numPr>
          <w:ilvl w:val="0"/>
          <w:numId w:val="8"/>
        </w:numPr>
        <w:spacing w:after="11" w:line="321" w:lineRule="auto"/>
        <w:ind w:right="4" w:hanging="360"/>
      </w:pPr>
      <w:r w:rsidRPr="000D1735">
        <w:lastRenderedPageBreak/>
        <w:t xml:space="preserve">Responsible for working in accordance with </w:t>
      </w:r>
      <w:proofErr w:type="gramStart"/>
      <w:r w:rsidRPr="000D1735">
        <w:t>schools</w:t>
      </w:r>
      <w:proofErr w:type="gramEnd"/>
      <w:r w:rsidRPr="000D1735">
        <w:t xml:space="preserve"> policy relating to the promotion of Equality, Diversity and Inclusivity</w:t>
      </w:r>
      <w:r w:rsidRPr="000D1735">
        <w:rPr>
          <w:rFonts w:eastAsia="Calibri" w:cs="Calibri"/>
        </w:rPr>
        <w:t xml:space="preserve"> </w:t>
      </w:r>
    </w:p>
    <w:p w14:paraId="45B27D58" w14:textId="77777777" w:rsidR="00C7798A" w:rsidRPr="000D1735" w:rsidRDefault="00C7798A" w:rsidP="00C7798A">
      <w:pPr>
        <w:spacing w:after="11" w:line="321" w:lineRule="auto"/>
        <w:ind w:left="721" w:right="4" w:firstLine="0"/>
      </w:pPr>
    </w:p>
    <w:p w14:paraId="6B7F7308" w14:textId="77777777" w:rsidR="00C7798A" w:rsidRPr="000D1735" w:rsidRDefault="00C7798A" w:rsidP="00C7798A">
      <w:pPr>
        <w:pStyle w:val="Heading1"/>
        <w:ind w:left="-5"/>
        <w:rPr>
          <w:rFonts w:eastAsia="Times New Roman" w:cs="Times New Roman"/>
        </w:rPr>
      </w:pPr>
      <w:r w:rsidRPr="000D1735">
        <w:t xml:space="preserve">Parental and community engagement </w:t>
      </w:r>
      <w:r w:rsidRPr="000D1735">
        <w:rPr>
          <w:rFonts w:eastAsia="Times New Roman" w:cs="Times New Roman"/>
        </w:rPr>
        <w:t xml:space="preserve"> </w:t>
      </w:r>
    </w:p>
    <w:p w14:paraId="136CE07C" w14:textId="77777777" w:rsidR="00C7798A" w:rsidRPr="000D1735" w:rsidRDefault="00C7798A" w:rsidP="00C7798A"/>
    <w:p w14:paraId="5FE1021F" w14:textId="72371FBB" w:rsidR="00C7798A" w:rsidRDefault="00C7798A" w:rsidP="00DD52BC">
      <w:pPr>
        <w:pStyle w:val="ListParagraph"/>
        <w:numPr>
          <w:ilvl w:val="0"/>
          <w:numId w:val="10"/>
        </w:numPr>
        <w:spacing w:after="11"/>
        <w:jc w:val="left"/>
      </w:pPr>
      <w:r w:rsidRPr="000D1735">
        <w:t>With the Headteacher</w:t>
      </w:r>
      <w:r w:rsidR="00F75D24">
        <w:t xml:space="preserve"> and Deputy Headteacher</w:t>
      </w:r>
      <w:r w:rsidRPr="000D1735">
        <w:t xml:space="preserve">, develop strong and effective partnerships with parents.  </w:t>
      </w:r>
    </w:p>
    <w:p w14:paraId="49F7864B" w14:textId="264F1648" w:rsidR="00C7798A" w:rsidRDefault="00C7798A" w:rsidP="00DD52BC">
      <w:pPr>
        <w:pStyle w:val="ListParagraph"/>
        <w:numPr>
          <w:ilvl w:val="0"/>
          <w:numId w:val="10"/>
        </w:numPr>
        <w:spacing w:after="11"/>
        <w:jc w:val="left"/>
      </w:pPr>
      <w:r w:rsidRPr="000D1735">
        <w:t>With the Headteacher</w:t>
      </w:r>
      <w:r w:rsidR="00F75D24">
        <w:t xml:space="preserve"> and Deputy Headteacher</w:t>
      </w:r>
      <w:r w:rsidRPr="000D1735">
        <w:t xml:space="preserve">, develop a thriving sense of school community to include present, past and future pupils and parents.  </w:t>
      </w:r>
    </w:p>
    <w:p w14:paraId="5135F207" w14:textId="5F3C57E6" w:rsidR="00C7798A" w:rsidRDefault="00C7798A" w:rsidP="00DD52BC">
      <w:pPr>
        <w:pStyle w:val="ListParagraph"/>
        <w:numPr>
          <w:ilvl w:val="0"/>
          <w:numId w:val="10"/>
        </w:numPr>
        <w:spacing w:after="11"/>
        <w:jc w:val="left"/>
      </w:pPr>
      <w:r w:rsidRPr="000D1735">
        <w:t xml:space="preserve">Create proactive links with the community including wider church communities, businesses, other local schools, in particular those of local community groups. </w:t>
      </w:r>
    </w:p>
    <w:p w14:paraId="16423011" w14:textId="655273D1" w:rsidR="00C7798A" w:rsidRDefault="00C7798A" w:rsidP="00DD52BC">
      <w:pPr>
        <w:pStyle w:val="ListParagraph"/>
        <w:numPr>
          <w:ilvl w:val="0"/>
          <w:numId w:val="10"/>
        </w:numPr>
        <w:spacing w:after="11"/>
        <w:jc w:val="left"/>
      </w:pPr>
      <w:r w:rsidRPr="000D1735">
        <w:t xml:space="preserve">Take an active role in developing networks across the education sector including other schools.  </w:t>
      </w:r>
    </w:p>
    <w:p w14:paraId="5DE9A360" w14:textId="5B29302C" w:rsidR="00C7798A" w:rsidRDefault="00C7798A" w:rsidP="00DD52BC">
      <w:pPr>
        <w:pStyle w:val="ListParagraph"/>
        <w:numPr>
          <w:ilvl w:val="0"/>
          <w:numId w:val="10"/>
        </w:numPr>
        <w:spacing w:after="11"/>
        <w:jc w:val="left"/>
      </w:pPr>
      <w:r w:rsidRPr="000D1735">
        <w:t xml:space="preserve">Undertake any other duties appropriate to the grade of the post as requested by your Line Manager </w:t>
      </w:r>
    </w:p>
    <w:p w14:paraId="672D9235" w14:textId="77777777" w:rsidR="00C7798A" w:rsidRPr="000D1735" w:rsidRDefault="00C7798A" w:rsidP="00C7798A">
      <w:pPr>
        <w:pStyle w:val="ListParagraph"/>
        <w:numPr>
          <w:ilvl w:val="0"/>
          <w:numId w:val="10"/>
        </w:numPr>
        <w:spacing w:after="11"/>
        <w:jc w:val="left"/>
      </w:pPr>
      <w:r w:rsidRPr="000D1735">
        <w:t xml:space="preserve">Byker is committed to safeguarding and promoting the welfare of its students and expects all employees and volunteers to share in this commitment.  </w:t>
      </w:r>
    </w:p>
    <w:p w14:paraId="5A4EF084" w14:textId="2FBF767F" w:rsidR="00C7798A" w:rsidRDefault="00C7798A" w:rsidP="00C7798A">
      <w:pPr>
        <w:ind w:right="4"/>
      </w:pPr>
    </w:p>
    <w:p w14:paraId="3CC20237" w14:textId="77777777" w:rsidR="000314EC" w:rsidRDefault="000314EC" w:rsidP="000314EC">
      <w:pPr>
        <w:spacing w:after="11"/>
        <w:jc w:val="left"/>
        <w:rPr>
          <w:b/>
          <w:bCs/>
        </w:rPr>
      </w:pPr>
      <w:r>
        <w:rPr>
          <w:b/>
          <w:bCs/>
        </w:rPr>
        <w:t>Safeguarding Children</w:t>
      </w:r>
    </w:p>
    <w:p w14:paraId="79DBCCF2" w14:textId="77777777" w:rsidR="000314EC" w:rsidRDefault="000314EC" w:rsidP="000314EC">
      <w:pPr>
        <w:spacing w:after="11"/>
        <w:jc w:val="left"/>
        <w:rPr>
          <w:b/>
          <w:bCs/>
        </w:rPr>
      </w:pPr>
    </w:p>
    <w:p w14:paraId="00525F5F" w14:textId="77777777" w:rsidR="000314EC" w:rsidRDefault="000314EC" w:rsidP="000314EC">
      <w:pPr>
        <w:spacing w:after="11"/>
        <w:jc w:val="left"/>
      </w:pPr>
      <w:r>
        <w:t xml:space="preserve">Because of the nature of this job, it will be necessary for the appropriate level of criminal record </w:t>
      </w:r>
      <w:proofErr w:type="gramStart"/>
      <w:r>
        <w:t>disclosure  to</w:t>
      </w:r>
      <w:proofErr w:type="gramEnd"/>
      <w:r>
        <w:t xml:space="preserve"> be undertaken.  Therefore, it is essential in making your application you disclose whether you have any pending charges, convictions, bind-overs or cautions, and if so, for which offences.  This post will be exempt from the provisions of Section 2 (2) of the Rehabilitation of Offenders 1974 (exemptions) (Amendments) order 1986.  Therefore, applicants are not entitled to withhold information about convictions which for other purposes are ‘spent’ under the provisions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w:t>
      </w:r>
    </w:p>
    <w:p w14:paraId="732171F0" w14:textId="77777777" w:rsidR="000314EC" w:rsidRDefault="000314EC" w:rsidP="000314EC">
      <w:pPr>
        <w:spacing w:after="11"/>
        <w:jc w:val="center"/>
        <w:rPr>
          <w:b/>
          <w:bCs/>
        </w:rPr>
      </w:pPr>
    </w:p>
    <w:p w14:paraId="651CE764" w14:textId="77777777" w:rsidR="000314EC" w:rsidRDefault="000314EC" w:rsidP="000314EC">
      <w:pPr>
        <w:spacing w:after="11"/>
        <w:jc w:val="center"/>
        <w:rPr>
          <w:b/>
          <w:bCs/>
        </w:rPr>
      </w:pPr>
      <w:r>
        <w:rPr>
          <w:b/>
          <w:bCs/>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5F31B795" w14:textId="020A9E18" w:rsidR="000314EC" w:rsidRDefault="000314EC" w:rsidP="00C7798A">
      <w:pPr>
        <w:ind w:right="4"/>
      </w:pPr>
    </w:p>
    <w:p w14:paraId="15A3382D" w14:textId="77777777" w:rsidR="00C7798A" w:rsidRPr="000D1735" w:rsidRDefault="00C7798A" w:rsidP="00914E8F">
      <w:pPr>
        <w:spacing w:after="0" w:line="259" w:lineRule="auto"/>
        <w:ind w:left="0" w:firstLine="0"/>
        <w:jc w:val="left"/>
      </w:pPr>
    </w:p>
    <w:p w14:paraId="4C5D0556" w14:textId="77777777" w:rsidR="009C5CB0" w:rsidRDefault="009C5CB0"/>
    <w:sectPr w:rsidR="009C5CB0">
      <w:headerReference w:type="even" r:id="rId8"/>
      <w:headerReference w:type="default" r:id="rId9"/>
      <w:footerReference w:type="even" r:id="rId10"/>
      <w:footerReference w:type="default" r:id="rId11"/>
      <w:headerReference w:type="first" r:id="rId12"/>
      <w:footerReference w:type="first" r:id="rId13"/>
      <w:pgSz w:w="11909" w:h="16834"/>
      <w:pgMar w:top="985" w:right="716" w:bottom="921" w:left="72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AF2E" w14:textId="77777777" w:rsidR="00785058" w:rsidRDefault="00785058">
      <w:pPr>
        <w:spacing w:after="0" w:line="240" w:lineRule="auto"/>
      </w:pPr>
      <w:r>
        <w:separator/>
      </w:r>
    </w:p>
  </w:endnote>
  <w:endnote w:type="continuationSeparator" w:id="0">
    <w:p w14:paraId="6565AB97" w14:textId="77777777" w:rsidR="00785058" w:rsidRDefault="0078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D567" w14:textId="77777777" w:rsidR="00356A76" w:rsidRDefault="00F75D24">
    <w:pPr>
      <w:tabs>
        <w:tab w:val="center" w:pos="4321"/>
        <w:tab w:val="center" w:pos="8591"/>
      </w:tabs>
      <w:spacing w:after="0" w:line="259" w:lineRule="auto"/>
      <w:ind w:left="0" w:firstLine="0"/>
      <w:jc w:val="left"/>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195" w14:textId="77777777" w:rsidR="00356A76" w:rsidRDefault="00F75D24">
    <w:pPr>
      <w:tabs>
        <w:tab w:val="center" w:pos="4321"/>
        <w:tab w:val="center" w:pos="8591"/>
      </w:tabs>
      <w:spacing w:after="0" w:line="259" w:lineRule="auto"/>
      <w:ind w:left="0" w:firstLine="0"/>
      <w:jc w:val="left"/>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81FF" w14:textId="77777777" w:rsidR="00356A76" w:rsidRDefault="00F75D24">
    <w:pPr>
      <w:tabs>
        <w:tab w:val="center" w:pos="4321"/>
        <w:tab w:val="center" w:pos="8591"/>
      </w:tabs>
      <w:spacing w:after="0" w:line="259" w:lineRule="auto"/>
      <w:ind w:left="0" w:firstLine="0"/>
      <w:jc w:val="left"/>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B7E8" w14:textId="77777777" w:rsidR="00785058" w:rsidRDefault="00785058">
      <w:pPr>
        <w:spacing w:after="0" w:line="240" w:lineRule="auto"/>
      </w:pPr>
      <w:r>
        <w:separator/>
      </w:r>
    </w:p>
  </w:footnote>
  <w:footnote w:type="continuationSeparator" w:id="0">
    <w:p w14:paraId="4DE086F7" w14:textId="77777777" w:rsidR="00785058" w:rsidRDefault="00785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6737" w14:textId="77777777" w:rsidR="004C68CF" w:rsidRDefault="004C6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E257" w14:textId="1618321B" w:rsidR="004C68CF" w:rsidRDefault="004C6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4E6C" w14:textId="77777777" w:rsidR="004C68CF" w:rsidRDefault="004C6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120"/>
    <w:multiLevelType w:val="hybridMultilevel"/>
    <w:tmpl w:val="AA8C322C"/>
    <w:lvl w:ilvl="0" w:tplc="8698DBCC">
      <w:start w:val="1"/>
      <w:numFmt w:val="bullet"/>
      <w:lvlText w:val="•"/>
      <w:lvlJc w:val="left"/>
      <w:pPr>
        <w:ind w:left="121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 w15:restartNumberingAfterBreak="0">
    <w:nsid w:val="0A1B6772"/>
    <w:multiLevelType w:val="hybridMultilevel"/>
    <w:tmpl w:val="90B4D00A"/>
    <w:lvl w:ilvl="0" w:tplc="9380F9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049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8E34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7A12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D4B5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16728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1492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AD0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2ED8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6A3B1D"/>
    <w:multiLevelType w:val="hybridMultilevel"/>
    <w:tmpl w:val="2E9EEB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202116"/>
    <w:multiLevelType w:val="hybridMultilevel"/>
    <w:tmpl w:val="B71E719C"/>
    <w:lvl w:ilvl="0" w:tplc="8698DBCC">
      <w:start w:val="1"/>
      <w:numFmt w:val="bullet"/>
      <w:lvlText w:val="•"/>
      <w:lvlJc w:val="left"/>
      <w:pPr>
        <w:ind w:left="85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CE4247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090003">
      <w:start w:val="1"/>
      <w:numFmt w:val="bullet"/>
      <w:lvlText w:val="o"/>
      <w:lvlJc w:val="left"/>
      <w:pPr>
        <w:ind w:left="2160" w:hanging="360"/>
      </w:pPr>
      <w:rPr>
        <w:rFonts w:ascii="Courier New" w:hAnsi="Courier New" w:cs="Courier New" w:hint="default"/>
      </w:rPr>
    </w:lvl>
    <w:lvl w:ilvl="3" w:tplc="A3E622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439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24B6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84FB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0628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648E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893B9E"/>
    <w:multiLevelType w:val="hybridMultilevel"/>
    <w:tmpl w:val="BCE04FF6"/>
    <w:lvl w:ilvl="0" w:tplc="FD8A3DD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CAAF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028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3802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521B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92A4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34D3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C6DC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EC63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F97598"/>
    <w:multiLevelType w:val="hybridMultilevel"/>
    <w:tmpl w:val="22EE485E"/>
    <w:lvl w:ilvl="0" w:tplc="A89026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B84CFA">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34479E">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E9CFA">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4DC80">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9E185A">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094A6">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CB20A">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7E95F4">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9C7C57"/>
    <w:multiLevelType w:val="hybridMultilevel"/>
    <w:tmpl w:val="B8C8581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AC2704"/>
    <w:multiLevelType w:val="hybridMultilevel"/>
    <w:tmpl w:val="FBDA803E"/>
    <w:lvl w:ilvl="0" w:tplc="3D764D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06D0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FCDF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62B6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FC61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C082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94E4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A27F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B299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4F05B7"/>
    <w:multiLevelType w:val="hybridMultilevel"/>
    <w:tmpl w:val="B8FE701E"/>
    <w:lvl w:ilvl="0" w:tplc="B2C48DE4">
      <w:start w:val="1"/>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F31C3AE0">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B841EEE">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D490540C">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B64285C4">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12A9B90">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D9CA632">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54022F46">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5A0B3B0">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6A2FE8"/>
    <w:multiLevelType w:val="hybridMultilevel"/>
    <w:tmpl w:val="47E69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A874BA"/>
    <w:multiLevelType w:val="hybridMultilevel"/>
    <w:tmpl w:val="B4D01AE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9A7A8C"/>
    <w:multiLevelType w:val="hybridMultilevel"/>
    <w:tmpl w:val="3BCEB096"/>
    <w:lvl w:ilvl="0" w:tplc="0C1CCE5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30FEC6">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8402F2">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8C6CA0">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34C6BC">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72C894">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484278">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F26620">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5C30EC">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A77DDD"/>
    <w:multiLevelType w:val="hybridMultilevel"/>
    <w:tmpl w:val="26200798"/>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0809000B">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8941093"/>
    <w:multiLevelType w:val="hybridMultilevel"/>
    <w:tmpl w:val="F0522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262266"/>
    <w:multiLevelType w:val="hybridMultilevel"/>
    <w:tmpl w:val="B8E23B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C8364A"/>
    <w:multiLevelType w:val="hybridMultilevel"/>
    <w:tmpl w:val="B088C422"/>
    <w:lvl w:ilvl="0" w:tplc="FFFFFFFF">
      <w:start w:val="1"/>
      <w:numFmt w:val="bullet"/>
      <w:lvlText w:val="•"/>
      <w:lvlJc w:val="left"/>
      <w:pPr>
        <w:ind w:left="85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B">
      <w:start w:val="1"/>
      <w:numFmt w:val="bullet"/>
      <w:lvlText w:val=""/>
      <w:lvlJc w:val="left"/>
      <w:pPr>
        <w:ind w:left="144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30D26B1"/>
    <w:multiLevelType w:val="hybridMultilevel"/>
    <w:tmpl w:val="3AD0AB28"/>
    <w:lvl w:ilvl="0" w:tplc="8698DBCC">
      <w:start w:val="1"/>
      <w:numFmt w:val="bullet"/>
      <w:lvlText w:val="•"/>
      <w:lvlJc w:val="left"/>
      <w:pPr>
        <w:ind w:left="121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7" w15:restartNumberingAfterBreak="0">
    <w:nsid w:val="789E259A"/>
    <w:multiLevelType w:val="hybridMultilevel"/>
    <w:tmpl w:val="6FA21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CB3AE6"/>
    <w:multiLevelType w:val="hybridMultilevel"/>
    <w:tmpl w:val="7EBC663C"/>
    <w:lvl w:ilvl="0" w:tplc="62B8C292">
      <w:start w:val="12"/>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F5462BA4">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3A48F44">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268CCEC">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F4421522">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38A8D10">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27EB85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93476EC">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414CD44">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8"/>
  </w:num>
  <w:num w:numId="4">
    <w:abstractNumId w:val="18"/>
  </w:num>
  <w:num w:numId="5">
    <w:abstractNumId w:val="7"/>
  </w:num>
  <w:num w:numId="6">
    <w:abstractNumId w:val="4"/>
  </w:num>
  <w:num w:numId="7">
    <w:abstractNumId w:val="11"/>
  </w:num>
  <w:num w:numId="8">
    <w:abstractNumId w:val="5"/>
  </w:num>
  <w:num w:numId="9">
    <w:abstractNumId w:val="13"/>
  </w:num>
  <w:num w:numId="10">
    <w:abstractNumId w:val="17"/>
  </w:num>
  <w:num w:numId="11">
    <w:abstractNumId w:val="9"/>
  </w:num>
  <w:num w:numId="12">
    <w:abstractNumId w:val="16"/>
  </w:num>
  <w:num w:numId="13">
    <w:abstractNumId w:val="0"/>
  </w:num>
  <w:num w:numId="14">
    <w:abstractNumId w:val="15"/>
  </w:num>
  <w:num w:numId="15">
    <w:abstractNumId w:val="10"/>
  </w:num>
  <w:num w:numId="16">
    <w:abstractNumId w:val="2"/>
  </w:num>
  <w:num w:numId="17">
    <w:abstractNumId w:val="6"/>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8A"/>
    <w:rsid w:val="000314EC"/>
    <w:rsid w:val="000A109A"/>
    <w:rsid w:val="00136052"/>
    <w:rsid w:val="001A428F"/>
    <w:rsid w:val="002172CE"/>
    <w:rsid w:val="002E791B"/>
    <w:rsid w:val="00356A76"/>
    <w:rsid w:val="0036426D"/>
    <w:rsid w:val="003A4BA4"/>
    <w:rsid w:val="003A5E06"/>
    <w:rsid w:val="00434ABB"/>
    <w:rsid w:val="00465487"/>
    <w:rsid w:val="004B2786"/>
    <w:rsid w:val="004C68CF"/>
    <w:rsid w:val="00576274"/>
    <w:rsid w:val="005E4347"/>
    <w:rsid w:val="00785058"/>
    <w:rsid w:val="00870C1D"/>
    <w:rsid w:val="008D200A"/>
    <w:rsid w:val="00914E8F"/>
    <w:rsid w:val="0093145A"/>
    <w:rsid w:val="009C5CB0"/>
    <w:rsid w:val="00AF5F42"/>
    <w:rsid w:val="00C3560F"/>
    <w:rsid w:val="00C36667"/>
    <w:rsid w:val="00C7798A"/>
    <w:rsid w:val="00CD5C83"/>
    <w:rsid w:val="00DD0A48"/>
    <w:rsid w:val="00DD52BC"/>
    <w:rsid w:val="00E86B05"/>
    <w:rsid w:val="00F75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1942"/>
  <w15:chartTrackingRefBased/>
  <w15:docId w15:val="{B6CF719B-5FAD-4772-9D7D-4B4C0501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8A"/>
    <w:pPr>
      <w:spacing w:after="5" w:line="248" w:lineRule="auto"/>
      <w:ind w:left="10" w:hanging="10"/>
      <w:jc w:val="both"/>
    </w:pPr>
    <w:rPr>
      <w:rFonts w:ascii="Century Gothic" w:eastAsia="Century Gothic" w:hAnsi="Century Gothic" w:cs="Century Gothic"/>
      <w:color w:val="000000"/>
      <w:lang w:eastAsia="en-GB"/>
    </w:rPr>
  </w:style>
  <w:style w:type="paragraph" w:styleId="Heading1">
    <w:name w:val="heading 1"/>
    <w:next w:val="Normal"/>
    <w:link w:val="Heading1Char"/>
    <w:uiPriority w:val="9"/>
    <w:qFormat/>
    <w:rsid w:val="00C7798A"/>
    <w:pPr>
      <w:keepNext/>
      <w:keepLines/>
      <w:spacing w:after="0"/>
      <w:ind w:left="10" w:hanging="10"/>
      <w:outlineLvl w:val="0"/>
    </w:pPr>
    <w:rPr>
      <w:rFonts w:ascii="Century Gothic" w:eastAsia="Century Gothic" w:hAnsi="Century Gothic" w:cs="Century Gothic"/>
      <w:b/>
      <w:color w:val="000000"/>
      <w:lang w:eastAsia="en-GB"/>
    </w:rPr>
  </w:style>
  <w:style w:type="paragraph" w:styleId="Heading2">
    <w:name w:val="heading 2"/>
    <w:basedOn w:val="Normal"/>
    <w:next w:val="Normal"/>
    <w:link w:val="Heading2Char"/>
    <w:uiPriority w:val="9"/>
    <w:semiHidden/>
    <w:unhideWhenUsed/>
    <w:qFormat/>
    <w:rsid w:val="00C779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98A"/>
    <w:rPr>
      <w:rFonts w:ascii="Century Gothic" w:eastAsia="Century Gothic" w:hAnsi="Century Gothic" w:cs="Century Gothic"/>
      <w:b/>
      <w:color w:val="000000"/>
      <w:lang w:eastAsia="en-GB"/>
    </w:rPr>
  </w:style>
  <w:style w:type="character" w:customStyle="1" w:styleId="Heading2Char">
    <w:name w:val="Heading 2 Char"/>
    <w:basedOn w:val="DefaultParagraphFont"/>
    <w:link w:val="Heading2"/>
    <w:uiPriority w:val="9"/>
    <w:semiHidden/>
    <w:rsid w:val="00C7798A"/>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C7798A"/>
    <w:pPr>
      <w:ind w:left="720"/>
      <w:contextualSpacing/>
    </w:pPr>
  </w:style>
  <w:style w:type="table" w:customStyle="1" w:styleId="TableGrid">
    <w:name w:val="TableGrid"/>
    <w:rsid w:val="00C7798A"/>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4C6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8CF"/>
    <w:rPr>
      <w:rFonts w:ascii="Century Gothic" w:eastAsia="Century Gothic" w:hAnsi="Century Gothic" w:cs="Century Gothic"/>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909239">
      <w:bodyDiv w:val="1"/>
      <w:marLeft w:val="0"/>
      <w:marRight w:val="0"/>
      <w:marTop w:val="0"/>
      <w:marBottom w:val="0"/>
      <w:divBdr>
        <w:top w:val="none" w:sz="0" w:space="0" w:color="auto"/>
        <w:left w:val="none" w:sz="0" w:space="0" w:color="auto"/>
        <w:bottom w:val="none" w:sz="0" w:space="0" w:color="auto"/>
        <w:right w:val="none" w:sz="0" w:space="0" w:color="auto"/>
      </w:divBdr>
    </w:div>
    <w:div w:id="1863938333">
      <w:bodyDiv w:val="1"/>
      <w:marLeft w:val="0"/>
      <w:marRight w:val="0"/>
      <w:marTop w:val="0"/>
      <w:marBottom w:val="0"/>
      <w:divBdr>
        <w:top w:val="none" w:sz="0" w:space="0" w:color="auto"/>
        <w:left w:val="none" w:sz="0" w:space="0" w:color="auto"/>
        <w:bottom w:val="none" w:sz="0" w:space="0" w:color="auto"/>
        <w:right w:val="none" w:sz="0" w:space="0" w:color="auto"/>
      </w:divBdr>
    </w:div>
    <w:div w:id="190528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A6671-A6B7-4CC5-A094-4ED5870E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Donnison</dc:creator>
  <cp:keywords/>
  <dc:description/>
  <cp:lastModifiedBy>Michelle Donnison</cp:lastModifiedBy>
  <cp:revision>3</cp:revision>
  <cp:lastPrinted>2025-04-11T09:22:00Z</cp:lastPrinted>
  <dcterms:created xsi:type="dcterms:W3CDTF">2025-04-11T12:28:00Z</dcterms:created>
  <dcterms:modified xsi:type="dcterms:W3CDTF">2025-04-28T09:47:00Z</dcterms:modified>
</cp:coreProperties>
</file>