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3B" w:rsidRDefault="006B2CD3">
      <w:pPr>
        <w:ind w:right="-46"/>
        <w:rPr>
          <w:rFonts w:eastAsia="Times New Roman" w:cs="Calibri"/>
          <w:b/>
          <w:sz w:val="22"/>
          <w:szCs w:val="22"/>
          <w:lang w:val="en-GB"/>
        </w:rPr>
      </w:pPr>
      <w:r>
        <w:rPr>
          <w:rFonts w:eastAsia="Times New Roman" w:cs="Calibri"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4578350</wp:posOffset>
            </wp:positionH>
            <wp:positionV relativeFrom="paragraph">
              <wp:posOffset>9525</wp:posOffset>
            </wp:positionV>
            <wp:extent cx="1276985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Bay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9525</wp:posOffset>
            </wp:positionV>
            <wp:extent cx="12763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D3B" w:rsidRDefault="00A30D3B">
      <w:pPr>
        <w:rPr>
          <w:rFonts w:eastAsia="Times New Roman" w:cs="Calibri"/>
          <w:sz w:val="22"/>
          <w:szCs w:val="22"/>
          <w:lang w:val="en-GB"/>
        </w:rPr>
      </w:pPr>
    </w:p>
    <w:p w:rsidR="00A30D3B" w:rsidRDefault="00A30D3B">
      <w:pPr>
        <w:rPr>
          <w:rFonts w:eastAsia="Times New Roman" w:cs="Calibri"/>
          <w:sz w:val="22"/>
          <w:szCs w:val="22"/>
          <w:lang w:val="en-GB"/>
        </w:rPr>
      </w:pPr>
    </w:p>
    <w:p w:rsidR="00A30D3B" w:rsidRDefault="00A30D3B">
      <w:pPr>
        <w:rPr>
          <w:rFonts w:eastAsia="Times New Roman" w:cs="Calibri"/>
          <w:sz w:val="22"/>
          <w:szCs w:val="22"/>
          <w:lang w:val="en-GB"/>
        </w:rPr>
      </w:pPr>
    </w:p>
    <w:p w:rsidR="00A30D3B" w:rsidRDefault="00A30D3B">
      <w:pPr>
        <w:rPr>
          <w:rFonts w:eastAsia="Times New Roman" w:cs="Calibri"/>
          <w:sz w:val="22"/>
          <w:szCs w:val="22"/>
          <w:lang w:val="en-GB"/>
        </w:rPr>
      </w:pPr>
    </w:p>
    <w:p w:rsidR="00A30D3B" w:rsidRDefault="00A30D3B">
      <w:pPr>
        <w:rPr>
          <w:rFonts w:eastAsia="Times New Roman" w:cs="Calibri"/>
          <w:sz w:val="22"/>
          <w:szCs w:val="22"/>
          <w:lang w:val="en-GB"/>
        </w:rPr>
      </w:pPr>
    </w:p>
    <w:p w:rsidR="00A30D3B" w:rsidRDefault="006B2CD3">
      <w:pPr>
        <w:rPr>
          <w:rFonts w:eastAsia="Times New Roman" w:cs="Calibri"/>
          <w:sz w:val="28"/>
          <w:szCs w:val="22"/>
          <w:lang w:val="en-GB" w:eastAsia="en-GB"/>
        </w:rPr>
      </w:pPr>
      <w:r>
        <w:rPr>
          <w:rFonts w:eastAsia="Times New Roman" w:cs="Calibri"/>
          <w:b/>
          <w:sz w:val="22"/>
          <w:szCs w:val="22"/>
          <w:lang w:val="en-GB"/>
        </w:rPr>
        <w:t xml:space="preserve">             </w:t>
      </w:r>
      <w:r>
        <w:rPr>
          <w:rFonts w:eastAsia="Times New Roman" w:cs="Calibri"/>
          <w:b/>
          <w:sz w:val="28"/>
          <w:szCs w:val="22"/>
          <w:lang w:val="en-GB"/>
        </w:rPr>
        <w:t>ASSISTANT PRINCIPAL: MATHEMATICS LEAD</w:t>
      </w:r>
    </w:p>
    <w:p w:rsidR="00A30D3B" w:rsidRDefault="00A30D3B">
      <w:pPr>
        <w:jc w:val="both"/>
        <w:rPr>
          <w:rFonts w:eastAsia="Times New Roman" w:cs="Calibri"/>
          <w:i/>
          <w:sz w:val="22"/>
          <w:szCs w:val="22"/>
          <w:lang w:val="en-GB"/>
        </w:rPr>
      </w:pPr>
    </w:p>
    <w:p w:rsidR="00A30D3B" w:rsidRDefault="006B2CD3">
      <w:pPr>
        <w:ind w:right="-330"/>
        <w:jc w:val="both"/>
        <w:rPr>
          <w:rFonts w:eastAsia="Times New Roman" w:cs="Calibri"/>
          <w:sz w:val="22"/>
          <w:szCs w:val="22"/>
          <w:lang w:val="en-GB"/>
        </w:rPr>
      </w:pPr>
      <w:r>
        <w:rPr>
          <w:rFonts w:eastAsia="Times New Roman" w:cs="Calibri"/>
          <w:b/>
          <w:sz w:val="22"/>
          <w:szCs w:val="22"/>
          <w:lang w:val="en-GB"/>
        </w:rPr>
        <w:t>GRADE</w:t>
      </w:r>
      <w:r>
        <w:rPr>
          <w:rFonts w:eastAsia="Times New Roman" w:cs="Calibri"/>
          <w:sz w:val="22"/>
          <w:szCs w:val="22"/>
          <w:lang w:val="en-GB"/>
        </w:rPr>
        <w:t>:</w:t>
      </w:r>
      <w:r>
        <w:rPr>
          <w:rFonts w:eastAsia="Times New Roman" w:cs="Calibri"/>
          <w:sz w:val="22"/>
          <w:szCs w:val="22"/>
          <w:lang w:val="en-GB"/>
        </w:rPr>
        <w:tab/>
      </w:r>
      <w:r>
        <w:rPr>
          <w:rFonts w:eastAsia="Times New Roman" w:cs="Calibri"/>
          <w:sz w:val="22"/>
          <w:szCs w:val="22"/>
          <w:lang w:val="en-GB"/>
        </w:rPr>
        <w:tab/>
      </w:r>
      <w:r>
        <w:rPr>
          <w:rFonts w:eastAsia="Times New Roman" w:cs="Calibri"/>
          <w:sz w:val="22"/>
          <w:szCs w:val="22"/>
          <w:lang w:val="en-GB"/>
        </w:rPr>
        <w:tab/>
        <w:t xml:space="preserve">              Leadership Scale 11-15</w:t>
      </w:r>
    </w:p>
    <w:p w:rsidR="00A30D3B" w:rsidRDefault="00A30D3B">
      <w:pPr>
        <w:ind w:right="-330"/>
        <w:jc w:val="both"/>
        <w:rPr>
          <w:rFonts w:eastAsia="Times New Roman" w:cs="Calibri"/>
          <w:sz w:val="22"/>
          <w:szCs w:val="22"/>
          <w:lang w:val="en-GB"/>
        </w:rPr>
      </w:pPr>
    </w:p>
    <w:p w:rsidR="00A30D3B" w:rsidRDefault="006B2CD3">
      <w:pPr>
        <w:ind w:right="-330"/>
        <w:jc w:val="both"/>
        <w:rPr>
          <w:rFonts w:eastAsia="Times New Roman" w:cs="Calibri"/>
          <w:sz w:val="22"/>
          <w:szCs w:val="22"/>
          <w:lang w:val="en-GB"/>
        </w:rPr>
      </w:pPr>
      <w:r>
        <w:rPr>
          <w:rFonts w:eastAsia="Times New Roman" w:cs="Calibri"/>
          <w:b/>
          <w:sz w:val="22"/>
          <w:szCs w:val="22"/>
          <w:lang w:val="en-GB"/>
        </w:rPr>
        <w:t>RESPONSIBLE TO</w:t>
      </w:r>
      <w:r>
        <w:rPr>
          <w:rFonts w:eastAsia="Times New Roman" w:cs="Calibri"/>
          <w:sz w:val="22"/>
          <w:szCs w:val="22"/>
          <w:lang w:val="en-GB"/>
        </w:rPr>
        <w:t>:</w:t>
      </w:r>
      <w:r>
        <w:rPr>
          <w:rFonts w:eastAsia="Times New Roman" w:cs="Calibri"/>
          <w:sz w:val="22"/>
          <w:szCs w:val="22"/>
          <w:lang w:val="en-GB"/>
        </w:rPr>
        <w:tab/>
      </w:r>
      <w:r>
        <w:rPr>
          <w:rFonts w:eastAsia="Times New Roman" w:cs="Calibri"/>
          <w:sz w:val="22"/>
          <w:szCs w:val="22"/>
          <w:lang w:val="en-GB"/>
        </w:rPr>
        <w:tab/>
        <w:t xml:space="preserve">The Principal </w:t>
      </w:r>
    </w:p>
    <w:p w:rsidR="00A30D3B" w:rsidRDefault="00A30D3B">
      <w:pPr>
        <w:ind w:right="-330"/>
        <w:jc w:val="both"/>
        <w:rPr>
          <w:rFonts w:eastAsia="Times New Roman" w:cs="Calibri"/>
          <w:sz w:val="22"/>
          <w:szCs w:val="22"/>
          <w:lang w:val="en-GB"/>
        </w:rPr>
      </w:pPr>
    </w:p>
    <w:p w:rsidR="00A30D3B" w:rsidRDefault="006B2CD3">
      <w:pPr>
        <w:ind w:left="2880" w:right="-330" w:hanging="2880"/>
        <w:jc w:val="both"/>
        <w:rPr>
          <w:rFonts w:eastAsia="Times New Roman" w:cs="Calibri"/>
          <w:sz w:val="22"/>
          <w:szCs w:val="22"/>
          <w:lang w:val="en-GB"/>
        </w:rPr>
      </w:pPr>
      <w:r>
        <w:rPr>
          <w:rFonts w:eastAsia="Times New Roman" w:cs="Calibri"/>
          <w:b/>
          <w:sz w:val="22"/>
          <w:szCs w:val="22"/>
          <w:lang w:val="en-GB"/>
        </w:rPr>
        <w:t>RESPONSIBLE FOR:</w:t>
      </w:r>
      <w:r>
        <w:rPr>
          <w:rFonts w:eastAsia="Times New Roman" w:cs="Calibri"/>
          <w:b/>
          <w:sz w:val="22"/>
          <w:szCs w:val="22"/>
          <w:lang w:val="en-GB"/>
        </w:rPr>
        <w:tab/>
      </w:r>
      <w:r>
        <w:rPr>
          <w:rFonts w:eastAsia="Times New Roman" w:cs="Calibri"/>
          <w:sz w:val="22"/>
          <w:szCs w:val="22"/>
          <w:lang w:val="en-GB"/>
        </w:rPr>
        <w:t xml:space="preserve">All aspects of mathematics at CHS; leadership and management, curriculum design, implementation and outcomes. </w:t>
      </w:r>
    </w:p>
    <w:p w:rsidR="00A30D3B" w:rsidRDefault="00A30D3B">
      <w:pPr>
        <w:ind w:left="2880" w:right="-330" w:hanging="2880"/>
        <w:jc w:val="both"/>
        <w:rPr>
          <w:rFonts w:eastAsia="Times New Roman" w:cs="Calibri"/>
          <w:sz w:val="22"/>
          <w:szCs w:val="22"/>
          <w:lang w:val="en-GB" w:eastAsia="en-GB"/>
        </w:rPr>
      </w:pPr>
    </w:p>
    <w:p w:rsidR="00A30D3B" w:rsidRDefault="006B2CD3">
      <w:pPr>
        <w:ind w:left="2880" w:right="-330" w:hanging="2880"/>
        <w:jc w:val="both"/>
        <w:rPr>
          <w:rFonts w:eastAsia="Times New Roman" w:cs="Calibri"/>
          <w:b/>
          <w:sz w:val="22"/>
          <w:szCs w:val="22"/>
          <w:lang w:val="en-GB"/>
        </w:rPr>
      </w:pPr>
      <w:r>
        <w:rPr>
          <w:rFonts w:eastAsia="Times New Roman" w:cs="Calibri"/>
          <w:b/>
          <w:sz w:val="22"/>
          <w:szCs w:val="22"/>
          <w:lang w:val="en-GB"/>
        </w:rPr>
        <w:t>Start Date:</w:t>
      </w:r>
      <w:r>
        <w:rPr>
          <w:rFonts w:eastAsia="Times New Roman" w:cs="Calibri"/>
          <w:b/>
          <w:sz w:val="22"/>
          <w:szCs w:val="22"/>
          <w:lang w:val="en-GB"/>
        </w:rPr>
        <w:tab/>
        <w:t xml:space="preserve">September 2022 </w:t>
      </w:r>
    </w:p>
    <w:p w:rsidR="00A30D3B" w:rsidRDefault="00A30D3B">
      <w:pPr>
        <w:ind w:left="2880" w:right="-330" w:hanging="2880"/>
        <w:jc w:val="both"/>
        <w:rPr>
          <w:rFonts w:eastAsia="Times New Roman" w:cs="Calibri"/>
          <w:b/>
          <w:sz w:val="22"/>
          <w:szCs w:val="22"/>
          <w:lang w:val="en-GB"/>
        </w:rPr>
      </w:pPr>
    </w:p>
    <w:p w:rsidR="00A30D3B" w:rsidRDefault="006B2CD3">
      <w:pPr>
        <w:ind w:right="-330"/>
        <w:jc w:val="both"/>
        <w:rPr>
          <w:rFonts w:eastAsia="Times New Roman" w:cs="Calibri"/>
          <w:b/>
          <w:sz w:val="22"/>
          <w:szCs w:val="22"/>
          <w:lang w:val="en-GB"/>
        </w:rPr>
      </w:pPr>
      <w:r>
        <w:rPr>
          <w:rFonts w:eastAsia="Times New Roman" w:cs="Calibri"/>
          <w:b/>
          <w:sz w:val="22"/>
          <w:szCs w:val="22"/>
          <w:lang w:val="en-GB"/>
        </w:rPr>
        <w:t>We are looking for an ambitious and enthusiastic leader to join our senior leadership team at Carnforth High School</w:t>
      </w:r>
      <w:r>
        <w:rPr>
          <w:rFonts w:eastAsia="Times New Roman" w:cs="Calibri"/>
          <w:b/>
          <w:sz w:val="22"/>
          <w:szCs w:val="22"/>
          <w:lang w:val="en-GB"/>
        </w:rPr>
        <w:t>. You will be an outstanding teacher and leader of Mathematics with a proven track record of driving standards upwards within Mathematics, and with experience of whole-school leadership.</w:t>
      </w:r>
    </w:p>
    <w:p w:rsidR="00A30D3B" w:rsidRDefault="00A30D3B">
      <w:pPr>
        <w:ind w:right="-330"/>
        <w:jc w:val="both"/>
        <w:rPr>
          <w:rFonts w:eastAsia="Times New Roman" w:cs="Calibri"/>
          <w:sz w:val="22"/>
          <w:szCs w:val="22"/>
          <w:lang w:val="en-GB" w:eastAsia="en-GB"/>
        </w:rPr>
      </w:pPr>
    </w:p>
    <w:p w:rsidR="00A30D3B" w:rsidRDefault="006B2CD3">
      <w:pPr>
        <w:ind w:left="2880" w:right="-330" w:hanging="2880"/>
        <w:jc w:val="both"/>
        <w:rPr>
          <w:rFonts w:eastAsia="Times New Roman" w:cs="Calibri"/>
          <w:b/>
          <w:sz w:val="22"/>
          <w:szCs w:val="22"/>
          <w:lang w:val="en-GB" w:eastAsia="en-GB"/>
        </w:rPr>
      </w:pPr>
      <w:r>
        <w:rPr>
          <w:rFonts w:eastAsia="Times New Roman" w:cs="Calibri"/>
          <w:b/>
          <w:sz w:val="22"/>
          <w:szCs w:val="22"/>
          <w:lang w:val="en-GB" w:eastAsia="en-GB"/>
        </w:rPr>
        <w:t>Job Description</w:t>
      </w:r>
    </w:p>
    <w:p w:rsidR="00A30D3B" w:rsidRDefault="006B2CD3">
      <w:pPr>
        <w:ind w:right="-330"/>
        <w:jc w:val="both"/>
        <w:rPr>
          <w:rFonts w:eastAsia="Times New Roman" w:cs="Calibri"/>
          <w:i/>
          <w:sz w:val="22"/>
          <w:szCs w:val="22"/>
          <w:lang w:val="en-GB"/>
        </w:rPr>
      </w:pPr>
      <w:r>
        <w:rPr>
          <w:rFonts w:eastAsia="Times New Roman" w:cs="Calibri"/>
          <w:i/>
          <w:sz w:val="22"/>
          <w:szCs w:val="22"/>
          <w:lang w:val="en-GB"/>
        </w:rPr>
        <w:t xml:space="preserve">The responsibilities outlined in this job </w:t>
      </w:r>
      <w:r>
        <w:rPr>
          <w:rFonts w:eastAsia="Times New Roman" w:cs="Calibri"/>
          <w:i/>
          <w:sz w:val="22"/>
          <w:szCs w:val="22"/>
          <w:lang w:val="en-GB"/>
        </w:rPr>
        <w:t>description are in addition to the duties required of all teachers under Pay and Conditions of Service legislation and in addition to the generic job description for a teacher at Carnforth High School.  This job description is not necessarily a comprehensi</w:t>
      </w:r>
      <w:r>
        <w:rPr>
          <w:rFonts w:eastAsia="Times New Roman" w:cs="Calibri"/>
          <w:i/>
          <w:sz w:val="22"/>
          <w:szCs w:val="22"/>
          <w:lang w:val="en-GB"/>
        </w:rPr>
        <w:t>ve definition of the post.  It may be subject to modification or amendment after consultation with the postholder.</w:t>
      </w:r>
    </w:p>
    <w:p w:rsidR="00A30D3B" w:rsidRDefault="00A30D3B">
      <w:pPr>
        <w:rPr>
          <w:rFonts w:eastAsia="Times New Roman" w:cs="Calibri"/>
          <w:b/>
          <w:sz w:val="22"/>
          <w:szCs w:val="2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30D3B">
        <w:tc>
          <w:tcPr>
            <w:tcW w:w="9351" w:type="dxa"/>
          </w:tcPr>
          <w:p w:rsidR="00A30D3B" w:rsidRDefault="006B2CD3">
            <w:pPr>
              <w:rPr>
                <w:rFonts w:eastAsia="Times New Roman" w:cs="Calibri"/>
                <w:b/>
                <w:szCs w:val="22"/>
                <w:lang w:val="en-GB" w:eastAsia="en-GB"/>
              </w:rPr>
            </w:pPr>
            <w:r>
              <w:rPr>
                <w:rFonts w:eastAsia="Times New Roman" w:cs="Calibri"/>
                <w:b/>
                <w:szCs w:val="22"/>
                <w:lang w:val="en-GB" w:eastAsia="en-GB"/>
              </w:rPr>
              <w:t>Collegiate responsibility- All SLT</w:t>
            </w:r>
          </w:p>
        </w:tc>
      </w:tr>
      <w:tr w:rsidR="00A30D3B">
        <w:tc>
          <w:tcPr>
            <w:tcW w:w="9351" w:type="dxa"/>
          </w:tcPr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ensure all aspects of Carnforth High School are outstanding and meet the needs of all learners</w:t>
            </w:r>
          </w:p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>ensure leadership and management are outstanding and surmount all barriers to progress</w:t>
            </w:r>
          </w:p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surmount all barriers to achievement through outstanding support of all learners</w:t>
            </w:r>
          </w:p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secure outstanding educational experiences which meet the needs of all learners</w:t>
            </w:r>
          </w:p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 surmount all barriers to outstanding teaching and learning for staff and students</w:t>
            </w:r>
          </w:p>
          <w:p w:rsidR="00A30D3B" w:rsidRDefault="006B2CD3">
            <w:pPr>
              <w:numPr>
                <w:ilvl w:val="0"/>
                <w:numId w:val="3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surmount all barriers to outstanding achievement through managing the physical and personal resources of the school</w:t>
            </w:r>
          </w:p>
        </w:tc>
      </w:tr>
      <w:tr w:rsidR="00A30D3B">
        <w:tc>
          <w:tcPr>
            <w:tcW w:w="9351" w:type="dxa"/>
          </w:tcPr>
          <w:p w:rsidR="00A30D3B" w:rsidRDefault="006B2CD3">
            <w:pPr>
              <w:rPr>
                <w:rFonts w:eastAsia="Times New Roman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b/>
                <w:szCs w:val="22"/>
                <w:lang w:val="en-GB" w:eastAsia="en-GB"/>
              </w:rPr>
              <w:t xml:space="preserve">Leadership </w:t>
            </w:r>
          </w:p>
        </w:tc>
      </w:tr>
      <w:tr w:rsidR="00A30D3B">
        <w:tc>
          <w:tcPr>
            <w:tcW w:w="9351" w:type="dxa"/>
          </w:tcPr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lead the mathematics department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ma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>intain high visibility and personal credibility at all times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set the culture by consistently upholding the vision, values and policies of the school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consistently challenge and support all learners to enable them to make progress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take strategic res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>ponsibility in key areas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represent the school in the community and beyond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lead by example and consistently deliver outstanding lessons with learners making good or better progress.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find the balance of challenge and support so that all staff can ma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>ke progress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develop leadership in others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model collegiate leadership, engaging in robust dialogue with other colleagues in private and speak with one voice in public</w:t>
            </w:r>
          </w:p>
          <w:p w:rsidR="00A30D3B" w:rsidRDefault="006B2CD3">
            <w:pPr>
              <w:numPr>
                <w:ilvl w:val="0"/>
                <w:numId w:val="4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commit to become an expert in your field through CPD and research </w:t>
            </w:r>
          </w:p>
          <w:p w:rsidR="00A30D3B" w:rsidRDefault="00A30D3B">
            <w:p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</w:p>
        </w:tc>
      </w:tr>
      <w:tr w:rsidR="00A30D3B">
        <w:tc>
          <w:tcPr>
            <w:tcW w:w="9351" w:type="dxa"/>
          </w:tcPr>
          <w:p w:rsidR="00A30D3B" w:rsidRDefault="006B2CD3">
            <w:pPr>
              <w:rPr>
                <w:rFonts w:eastAsia="Times New Roman" w:cs="Calibri"/>
                <w:b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b/>
                <w:szCs w:val="22"/>
                <w:lang w:val="en-GB" w:eastAsia="en-GB"/>
              </w:rPr>
              <w:lastRenderedPageBreak/>
              <w:t xml:space="preserve">Management </w:t>
            </w:r>
          </w:p>
        </w:tc>
      </w:tr>
      <w:tr w:rsidR="00A30D3B">
        <w:tc>
          <w:tcPr>
            <w:tcW w:w="9351" w:type="dxa"/>
          </w:tcPr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manage the mathematics department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hold teaching and leadership staff to account 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secure an outstanding quality of education through whole school quality assurance activity and performance management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>To take part in attendance management, manageme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nt investigation, capability proceedings and other staff management procedures as appropriate 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secure high quality record keeping in your area of expertise which will withstand external scrutiny 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manage the behaviour and learning of students through </w:t>
            </w: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forming high quality relationships, taking part in readmissions, attendance panels and safeguarding issues as appropriate </w:t>
            </w:r>
          </w:p>
          <w:p w:rsidR="00A30D3B" w:rsidRDefault="006B2CD3">
            <w:pPr>
              <w:numPr>
                <w:ilvl w:val="0"/>
                <w:numId w:val="5"/>
              </w:numPr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  <w:r>
              <w:rPr>
                <w:rFonts w:eastAsia="Times New Roman" w:cs="Calibri"/>
                <w:sz w:val="22"/>
                <w:szCs w:val="22"/>
                <w:lang w:val="en-GB"/>
              </w:rPr>
              <w:t xml:space="preserve">To manage the good order of the school through the on-call system and continuous scrutiny of health and safety matters </w:t>
            </w:r>
          </w:p>
          <w:p w:rsidR="00A30D3B" w:rsidRDefault="006B2CD3">
            <w:pPr>
              <w:numPr>
                <w:ilvl w:val="0"/>
                <w:numId w:val="2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 xml:space="preserve">To address behaviour management with specific staff where there is underachievement </w:t>
            </w:r>
          </w:p>
          <w:p w:rsidR="00A30D3B" w:rsidRDefault="006B2CD3">
            <w:pPr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>Monitor health and safety within your areas of responsibility and ensure they adhere to the school’s Health and Safety Policy</w:t>
            </w:r>
          </w:p>
          <w:p w:rsidR="00A30D3B" w:rsidRDefault="006B2CD3">
            <w:pPr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>Be responsible for the management of allocate</w:t>
            </w: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>d resources to ensure they are maintained to a high standard</w:t>
            </w:r>
          </w:p>
          <w:p w:rsidR="00A30D3B" w:rsidRDefault="006B2CD3">
            <w:pPr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 xml:space="preserve">To engage with parents, professionals and other stakeholders </w:t>
            </w:r>
          </w:p>
          <w:p w:rsidR="00A30D3B" w:rsidRDefault="006B2CD3">
            <w:pPr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 xml:space="preserve">To manage a duty team </w:t>
            </w:r>
          </w:p>
          <w:p w:rsidR="00A30D3B" w:rsidRDefault="006B2CD3">
            <w:pPr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>To deliver high quality assemblies</w:t>
            </w:r>
          </w:p>
          <w:p w:rsidR="00A30D3B" w:rsidRDefault="006B2CD3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 xml:space="preserve">To be responsive to the needs of the school by taking other leadership and </w:t>
            </w: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 xml:space="preserve">management duties as necessary. </w:t>
            </w:r>
          </w:p>
          <w:p w:rsidR="00A30D3B" w:rsidRDefault="006B2CD3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sz w:val="22"/>
                <w:szCs w:val="22"/>
                <w:lang w:val="en-GB" w:eastAsia="en-GB"/>
              </w:rPr>
              <w:t>To work closely as a team with other senior leaders.</w:t>
            </w:r>
          </w:p>
          <w:p w:rsidR="00A30D3B" w:rsidRDefault="00A30D3B">
            <w:pPr>
              <w:tabs>
                <w:tab w:val="left" w:pos="840"/>
              </w:tabs>
              <w:spacing w:line="0" w:lineRule="atLeast"/>
              <w:rPr>
                <w:rFonts w:eastAsia="Times New Roman" w:cs="Calibri"/>
                <w:sz w:val="22"/>
                <w:szCs w:val="22"/>
                <w:lang w:val="en-GB" w:eastAsia="en-GB"/>
              </w:rPr>
            </w:pPr>
          </w:p>
        </w:tc>
      </w:tr>
      <w:tr w:rsidR="00A30D3B">
        <w:tc>
          <w:tcPr>
            <w:tcW w:w="9351" w:type="dxa"/>
          </w:tcPr>
          <w:p w:rsidR="00A30D3B" w:rsidRDefault="006B2CD3">
            <w:pPr>
              <w:rPr>
                <w:rFonts w:eastAsia="Times New Roman" w:cs="Calibri"/>
                <w:b/>
                <w:szCs w:val="22"/>
                <w:lang w:val="en-GB" w:eastAsia="en-GB"/>
              </w:rPr>
            </w:pPr>
            <w:r>
              <w:rPr>
                <w:rFonts w:eastAsia="Times New Roman" w:cs="Calibri"/>
                <w:b/>
                <w:szCs w:val="22"/>
                <w:lang w:val="en-GB" w:eastAsia="en-GB"/>
              </w:rPr>
              <w:t>Specific to this role</w:t>
            </w:r>
          </w:p>
        </w:tc>
      </w:tr>
      <w:tr w:rsidR="00A30D3B">
        <w:tc>
          <w:tcPr>
            <w:tcW w:w="9351" w:type="dxa"/>
          </w:tcPr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0" w:lineRule="atLeast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>Raise standards and outcomes in Mathematics across the school</w:t>
            </w: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0" w:lineRule="atLeast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Develop Mathematics curriculum and assessment resources to support effective </w:t>
            </w:r>
            <w:r>
              <w:rPr>
                <w:rFonts w:eastAsia="Arial" w:cstheme="minorHAnsi"/>
                <w:sz w:val="22"/>
              </w:rPr>
              <w:t>teaching</w:t>
            </w:r>
          </w:p>
          <w:p w:rsidR="00A30D3B" w:rsidRDefault="00A30D3B">
            <w:pPr>
              <w:spacing w:line="7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6" w:lineRule="auto"/>
              <w:ind w:right="38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Communicate key messages to </w:t>
            </w:r>
            <w:r>
              <w:rPr>
                <w:rFonts w:eastAsia="Arial" w:cstheme="minorHAnsi"/>
                <w:sz w:val="22"/>
              </w:rPr>
              <w:t>Leaders</w:t>
            </w:r>
            <w:bookmarkStart w:id="0" w:name="_GoBack"/>
            <w:bookmarkEnd w:id="0"/>
            <w:r>
              <w:rPr>
                <w:rFonts w:eastAsia="Arial" w:cstheme="minorHAnsi"/>
                <w:sz w:val="22"/>
              </w:rPr>
              <w:t xml:space="preserve"> of Mathematics, Principals and Trust Chief Executives</w:t>
            </w:r>
          </w:p>
          <w:p w:rsidR="00A30D3B" w:rsidRDefault="00A30D3B">
            <w:pPr>
              <w:spacing w:line="8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5" w:lineRule="auto"/>
              <w:ind w:right="16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Consistently demonstrate a high standard of Mathematics teaching within </w:t>
            </w:r>
            <w:proofErr w:type="spellStart"/>
            <w:r>
              <w:rPr>
                <w:rFonts w:eastAsia="Arial" w:cstheme="minorHAnsi"/>
                <w:sz w:val="22"/>
              </w:rPr>
              <w:t>Carnforth</w:t>
            </w:r>
            <w:proofErr w:type="spellEnd"/>
            <w:r>
              <w:rPr>
                <w:rFonts w:eastAsia="Arial" w:cstheme="minorHAnsi"/>
                <w:sz w:val="22"/>
              </w:rPr>
              <w:t xml:space="preserve"> High school.</w:t>
            </w:r>
          </w:p>
          <w:p w:rsidR="00A30D3B" w:rsidRDefault="00A30D3B">
            <w:pPr>
              <w:spacing w:line="11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5" w:lineRule="auto"/>
              <w:ind w:right="22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Leading by example, showing what outstanding looks </w:t>
            </w:r>
            <w:r>
              <w:rPr>
                <w:rFonts w:eastAsia="Arial" w:cstheme="minorHAnsi"/>
                <w:sz w:val="22"/>
              </w:rPr>
              <w:t>like on a daily basis</w:t>
            </w:r>
          </w:p>
          <w:p w:rsidR="00A30D3B" w:rsidRDefault="00A30D3B">
            <w:pPr>
              <w:spacing w:line="11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5" w:lineRule="auto"/>
              <w:ind w:right="40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>Deployment of Specialist Leaders of Education within Mathematics to support you in improving standards and outcomes in Mathematics in all areas.</w:t>
            </w:r>
          </w:p>
          <w:p w:rsidR="00A30D3B" w:rsidRDefault="00A30D3B">
            <w:pPr>
              <w:spacing w:line="11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5" w:lineRule="auto"/>
              <w:ind w:right="98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>Developing the delivery of outstanding Mathematics curriculum and teaching.</w:t>
            </w:r>
          </w:p>
          <w:p w:rsidR="00A30D3B" w:rsidRDefault="00A30D3B">
            <w:pPr>
              <w:spacing w:line="8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236" w:lineRule="auto"/>
              <w:ind w:right="480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Providing </w:t>
            </w:r>
            <w:r>
              <w:rPr>
                <w:rFonts w:eastAsia="Arial" w:cstheme="minorHAnsi"/>
                <w:sz w:val="22"/>
              </w:rPr>
              <w:t>challenge for colleagues to drive up standards in all areas.</w:t>
            </w:r>
          </w:p>
          <w:p w:rsidR="00A30D3B" w:rsidRDefault="00A30D3B">
            <w:pPr>
              <w:spacing w:line="1" w:lineRule="exact"/>
              <w:rPr>
                <w:rFonts w:eastAsia="Arial" w:cstheme="minorHAnsi"/>
                <w:sz w:val="22"/>
              </w:rPr>
            </w:pP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0" w:lineRule="atLeast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 xml:space="preserve">Developing effective Numeracy </w:t>
            </w:r>
            <w:proofErr w:type="spellStart"/>
            <w:r>
              <w:rPr>
                <w:rFonts w:eastAsia="Arial" w:cstheme="minorHAnsi"/>
                <w:sz w:val="22"/>
              </w:rPr>
              <w:t>programmes</w:t>
            </w:r>
            <w:proofErr w:type="spellEnd"/>
            <w:r>
              <w:rPr>
                <w:rFonts w:eastAsia="Arial" w:cstheme="minorHAnsi"/>
                <w:sz w:val="22"/>
              </w:rPr>
              <w:t xml:space="preserve"> and intervention at </w:t>
            </w:r>
            <w:proofErr w:type="spellStart"/>
            <w:r>
              <w:rPr>
                <w:rFonts w:eastAsia="Arial" w:cstheme="minorHAnsi"/>
                <w:sz w:val="22"/>
              </w:rPr>
              <w:t>Carnforth</w:t>
            </w:r>
            <w:proofErr w:type="spellEnd"/>
            <w:r>
              <w:rPr>
                <w:rFonts w:eastAsia="Arial" w:cstheme="minorHAnsi"/>
                <w:sz w:val="22"/>
              </w:rPr>
              <w:t xml:space="preserve"> High School</w:t>
            </w:r>
          </w:p>
          <w:p w:rsidR="00A30D3B" w:rsidRDefault="006B2CD3">
            <w:pPr>
              <w:numPr>
                <w:ilvl w:val="0"/>
                <w:numId w:val="6"/>
              </w:numPr>
              <w:tabs>
                <w:tab w:val="left" w:pos="840"/>
              </w:tabs>
              <w:spacing w:line="0" w:lineRule="atLeast"/>
              <w:rPr>
                <w:rFonts w:eastAsia="Arial" w:cstheme="minorHAnsi"/>
                <w:sz w:val="22"/>
              </w:rPr>
            </w:pPr>
            <w:r>
              <w:rPr>
                <w:rFonts w:eastAsia="Arial" w:cstheme="minorHAnsi"/>
                <w:sz w:val="22"/>
              </w:rPr>
              <w:t>Build an external network that can really help and support our school within Mathematics.</w:t>
            </w:r>
          </w:p>
          <w:p w:rsidR="00A30D3B" w:rsidRDefault="00A30D3B">
            <w:pPr>
              <w:ind w:left="720"/>
              <w:contextualSpacing/>
              <w:rPr>
                <w:rFonts w:eastAsia="Times New Roman" w:cs="Calibri"/>
                <w:sz w:val="22"/>
                <w:szCs w:val="22"/>
                <w:lang w:val="en-GB"/>
              </w:rPr>
            </w:pPr>
          </w:p>
        </w:tc>
      </w:tr>
    </w:tbl>
    <w:p w:rsidR="00A30D3B" w:rsidRDefault="00A30D3B">
      <w:pPr>
        <w:rPr>
          <w:rFonts w:eastAsia="Times New Roman" w:cs="Calibri"/>
          <w:sz w:val="22"/>
          <w:szCs w:val="22"/>
          <w:lang w:val="en-GB" w:eastAsia="en-GB"/>
        </w:rPr>
      </w:pPr>
    </w:p>
    <w:p w:rsidR="00A30D3B" w:rsidRDefault="00A30D3B">
      <w:pPr>
        <w:rPr>
          <w:rFonts w:eastAsia="Times New Roman" w:cs="Times New Roman"/>
        </w:rPr>
      </w:pPr>
    </w:p>
    <w:p w:rsidR="00A30D3B" w:rsidRDefault="00A30D3B">
      <w:pPr>
        <w:rPr>
          <w:rFonts w:eastAsia="Times New Roman" w:cs="Times New Roman"/>
        </w:rPr>
      </w:pPr>
    </w:p>
    <w:p w:rsidR="00A30D3B" w:rsidRDefault="00A30D3B">
      <w:pPr>
        <w:rPr>
          <w:rFonts w:eastAsia="Times New Roman" w:cs="Times New Roman"/>
        </w:rPr>
      </w:pPr>
    </w:p>
    <w:p w:rsidR="00A30D3B" w:rsidRDefault="00A30D3B"/>
    <w:p w:rsidR="00A30D3B" w:rsidRDefault="00A30D3B"/>
    <w:p w:rsidR="00A30D3B" w:rsidRDefault="00A30D3B"/>
    <w:p w:rsidR="00A30D3B" w:rsidRDefault="00A30D3B"/>
    <w:p w:rsidR="00A30D3B" w:rsidRDefault="00A30D3B"/>
    <w:p w:rsidR="00A30D3B" w:rsidRDefault="00A30D3B"/>
    <w:p w:rsidR="00A30D3B" w:rsidRDefault="00A30D3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A30D3B">
        <w:tc>
          <w:tcPr>
            <w:tcW w:w="9351" w:type="dxa"/>
            <w:gridSpan w:val="2"/>
          </w:tcPr>
          <w:p w:rsidR="00A30D3B" w:rsidRDefault="006B2CD3">
            <w:pPr>
              <w:rPr>
                <w:rFonts w:ascii="Arial" w:eastAsia="Arial" w:hAnsi="Arial"/>
                <w:color w:val="00A1CF"/>
              </w:rPr>
            </w:pPr>
            <w:r>
              <w:rPr>
                <w:rFonts w:ascii="Arial" w:eastAsia="Arial" w:hAnsi="Arial"/>
                <w:color w:val="00A1CF"/>
                <w:sz w:val="32"/>
              </w:rPr>
              <w:t xml:space="preserve">Personal attributes required </w:t>
            </w:r>
            <w:r>
              <w:rPr>
                <w:rFonts w:ascii="Arial" w:eastAsia="Arial" w:hAnsi="Arial"/>
                <w:color w:val="00A1CF"/>
              </w:rPr>
              <w:t>(based on job description):</w:t>
            </w:r>
          </w:p>
          <w:p w:rsidR="00A30D3B" w:rsidRDefault="00A30D3B"/>
        </w:tc>
      </w:tr>
      <w:tr w:rsidR="00A30D3B">
        <w:tc>
          <w:tcPr>
            <w:tcW w:w="6941" w:type="dxa"/>
          </w:tcPr>
          <w:p w:rsidR="00A30D3B" w:rsidRDefault="006B2CD3">
            <w:pPr>
              <w:rPr>
                <w:sz w:val="32"/>
              </w:rPr>
            </w:pPr>
            <w:r>
              <w:rPr>
                <w:rFonts w:ascii="Arial" w:eastAsia="Arial" w:hAnsi="Arial"/>
                <w:color w:val="00A1CF"/>
                <w:sz w:val="32"/>
              </w:rPr>
              <w:t>Attributes</w:t>
            </w:r>
          </w:p>
        </w:tc>
        <w:tc>
          <w:tcPr>
            <w:tcW w:w="2410" w:type="dxa"/>
          </w:tcPr>
          <w:p w:rsidR="00A30D3B" w:rsidRDefault="006B2CD3">
            <w:pPr>
              <w:spacing w:line="0" w:lineRule="atLeast"/>
              <w:ind w:left="31" w:hanging="31"/>
              <w:rPr>
                <w:rFonts w:ascii="Arial" w:eastAsia="Arial" w:hAnsi="Arial"/>
                <w:color w:val="00A1CF"/>
                <w:sz w:val="22"/>
              </w:rPr>
            </w:pPr>
            <w:r>
              <w:rPr>
                <w:rFonts w:ascii="Arial" w:eastAsia="Arial" w:hAnsi="Arial"/>
                <w:color w:val="00A1CF"/>
                <w:sz w:val="22"/>
              </w:rPr>
              <w:t>How measured,</w:t>
            </w:r>
          </w:p>
          <w:p w:rsidR="00A30D3B" w:rsidRDefault="006B2CD3">
            <w:pPr>
              <w:spacing w:line="245" w:lineRule="exact"/>
              <w:ind w:left="31" w:hanging="31"/>
              <w:rPr>
                <w:rFonts w:ascii="Arial" w:eastAsia="Arial" w:hAnsi="Arial"/>
                <w:color w:val="00A1CF"/>
                <w:sz w:val="22"/>
              </w:rPr>
            </w:pPr>
            <w:r>
              <w:rPr>
                <w:rFonts w:ascii="Arial" w:eastAsia="Arial" w:hAnsi="Arial"/>
                <w:color w:val="00A1CF"/>
                <w:sz w:val="22"/>
              </w:rPr>
              <w:t>e.g. application</w:t>
            </w:r>
          </w:p>
          <w:p w:rsidR="00A30D3B" w:rsidRDefault="006B2CD3">
            <w:pPr>
              <w:spacing w:line="0" w:lineRule="atLeast"/>
              <w:ind w:left="31" w:hanging="31"/>
              <w:rPr>
                <w:rFonts w:ascii="Arial" w:eastAsia="Arial" w:hAnsi="Arial"/>
                <w:color w:val="00A1CF"/>
                <w:sz w:val="22"/>
              </w:rPr>
            </w:pPr>
            <w:r>
              <w:rPr>
                <w:rFonts w:ascii="Arial" w:eastAsia="Arial" w:hAnsi="Arial"/>
                <w:color w:val="00A1CF"/>
                <w:sz w:val="22"/>
              </w:rPr>
              <w:t>form (A), interview (I)</w:t>
            </w:r>
          </w:p>
        </w:tc>
      </w:tr>
      <w:tr w:rsidR="00A30D3B">
        <w:tc>
          <w:tcPr>
            <w:tcW w:w="9351" w:type="dxa"/>
            <w:gridSpan w:val="2"/>
          </w:tcPr>
          <w:p w:rsidR="00A30D3B" w:rsidRDefault="006B2CD3">
            <w:pPr>
              <w:rPr>
                <w:rFonts w:ascii="Arial" w:eastAsia="Arial" w:hAnsi="Arial"/>
                <w:color w:val="00A1CF"/>
                <w:sz w:val="28"/>
              </w:rPr>
            </w:pPr>
            <w:r>
              <w:rPr>
                <w:rFonts w:ascii="Arial" w:eastAsia="Arial" w:hAnsi="Arial"/>
                <w:color w:val="00A1CF"/>
                <w:sz w:val="28"/>
              </w:rPr>
              <w:t>Qualifications</w:t>
            </w:r>
          </w:p>
        </w:tc>
      </w:tr>
      <w:tr w:rsidR="00A30D3B">
        <w:tc>
          <w:tcPr>
            <w:tcW w:w="6941" w:type="dxa"/>
          </w:tcPr>
          <w:p w:rsidR="00A30D3B" w:rsidRDefault="00A30D3B">
            <w:pPr>
              <w:pStyle w:val="ListParagraph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QTS</w:t>
            </w:r>
          </w:p>
          <w:p w:rsidR="00A30D3B" w:rsidRDefault="00A30D3B"/>
        </w:tc>
        <w:tc>
          <w:tcPr>
            <w:tcW w:w="2410" w:type="dxa"/>
          </w:tcPr>
          <w:p w:rsidR="00A30D3B" w:rsidRDefault="00A30D3B"/>
          <w:p w:rsidR="00A30D3B" w:rsidRDefault="006B2CD3">
            <w:r>
              <w:t>A</w:t>
            </w:r>
          </w:p>
        </w:tc>
      </w:tr>
      <w:tr w:rsidR="00A30D3B">
        <w:tc>
          <w:tcPr>
            <w:tcW w:w="9351" w:type="dxa"/>
            <w:gridSpan w:val="2"/>
          </w:tcPr>
          <w:p w:rsidR="00A30D3B" w:rsidRDefault="006B2CD3">
            <w:pPr>
              <w:rPr>
                <w:rFonts w:ascii="Arial" w:eastAsia="Arial" w:hAnsi="Arial"/>
                <w:color w:val="00A1CF"/>
                <w:sz w:val="28"/>
              </w:rPr>
            </w:pPr>
            <w:r>
              <w:rPr>
                <w:rFonts w:ascii="Arial" w:eastAsia="Arial" w:hAnsi="Arial"/>
                <w:color w:val="00A1CF"/>
                <w:sz w:val="28"/>
              </w:rPr>
              <w:t>Experience</w:t>
            </w:r>
          </w:p>
        </w:tc>
      </w:tr>
      <w:tr w:rsidR="00A30D3B">
        <w:tc>
          <w:tcPr>
            <w:tcW w:w="6941" w:type="dxa"/>
            <w:vAlign w:val="bottom"/>
          </w:tcPr>
          <w:p w:rsidR="00A30D3B" w:rsidRDefault="00A30D3B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Have extensive experience of teaching Mathematics in KS3 and KS4 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Have experience and </w:t>
            </w:r>
            <w:r>
              <w:rPr>
                <w:rFonts w:ascii="Arial" w:eastAsia="Arial" w:hAnsi="Arial"/>
                <w:sz w:val="22"/>
              </w:rPr>
              <w:t>credibility in leading others,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including experience of coaching teachers to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improve in Mathematics.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Have proven experience of identifying and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implementing effective strategies for improving Mathematics outcomes in schools at KS3 and KS4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.</w:t>
            </w:r>
          </w:p>
        </w:tc>
        <w:tc>
          <w:tcPr>
            <w:tcW w:w="2410" w:type="dxa"/>
          </w:tcPr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6B2CD3">
            <w:r>
              <w:rPr>
                <w:rFonts w:ascii="Arial" w:eastAsia="Arial" w:hAnsi="Arial"/>
                <w:sz w:val="22"/>
              </w:rPr>
              <w:t>A</w:t>
            </w:r>
          </w:p>
        </w:tc>
      </w:tr>
      <w:tr w:rsidR="00A30D3B">
        <w:tc>
          <w:tcPr>
            <w:tcW w:w="9351" w:type="dxa"/>
            <w:gridSpan w:val="2"/>
          </w:tcPr>
          <w:p w:rsidR="00A30D3B" w:rsidRDefault="006B2CD3">
            <w:pPr>
              <w:spacing w:line="0" w:lineRule="atLeast"/>
              <w:ind w:left="120"/>
              <w:rPr>
                <w:rFonts w:ascii="Arial" w:eastAsia="Arial" w:hAnsi="Arial"/>
                <w:color w:val="00A1CF"/>
                <w:sz w:val="28"/>
              </w:rPr>
            </w:pPr>
            <w:r>
              <w:rPr>
                <w:rFonts w:ascii="Arial" w:eastAsia="Arial" w:hAnsi="Arial"/>
                <w:color w:val="00A1CF"/>
                <w:sz w:val="28"/>
              </w:rPr>
              <w:t>Skills, Ability, Knowledge</w:t>
            </w:r>
          </w:p>
        </w:tc>
      </w:tr>
      <w:tr w:rsidR="00A30D3B">
        <w:tc>
          <w:tcPr>
            <w:tcW w:w="6941" w:type="dxa"/>
          </w:tcPr>
          <w:p w:rsidR="00A30D3B" w:rsidRDefault="00A30D3B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Have outstanding Mathematics subject knowledge and be able to demonstrate their passion and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enthusiasm for communicating this to others.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Have an up-to-date knowledge of the Mathematics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curriculum and assessment requirements, an</w:t>
            </w:r>
            <w:r>
              <w:rPr>
                <w:rFonts w:ascii="Arial" w:eastAsia="Arial" w:hAnsi="Arial"/>
                <w:sz w:val="22"/>
              </w:rPr>
              <w:t>d be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keen to contribute to current curriculum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development.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Have outstanding communication skills, with the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ability to leverage influence with all levels of the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proofErr w:type="spellStart"/>
            <w:r>
              <w:rPr>
                <w:rFonts w:ascii="Arial" w:eastAsia="Arial" w:hAnsi="Arial"/>
                <w:sz w:val="22"/>
              </w:rPr>
              <w:t>organisation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and be able to work effectively with a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team of subject leaders.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252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Have an ability to combine </w:t>
            </w:r>
            <w:proofErr w:type="spellStart"/>
            <w:r>
              <w:rPr>
                <w:rFonts w:ascii="Arial" w:eastAsia="Arial" w:hAnsi="Arial"/>
                <w:sz w:val="22"/>
              </w:rPr>
              <w:t>rigour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and high</w:t>
            </w:r>
          </w:p>
          <w:p w:rsidR="00A30D3B" w:rsidRDefault="006B2CD3">
            <w:pPr>
              <w:pStyle w:val="ListParagrap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expectations with personal tact and discretion.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Understand and respect the importance of diverse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cultures and faiths within the schools, with a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commitment to equal opportunities.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The ability to form and maintain a</w:t>
            </w:r>
            <w:r>
              <w:rPr>
                <w:rFonts w:ascii="Arial" w:eastAsia="Arial" w:hAnsi="Arial"/>
                <w:sz w:val="22"/>
              </w:rPr>
              <w:t>ppropriate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relationships and boundaries with young people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and colleagues.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Be able to build relationships quickly with teachers, middle leaders, SLT and support </w:t>
            </w:r>
            <w:proofErr w:type="gramStart"/>
            <w:r>
              <w:rPr>
                <w:rFonts w:ascii="Arial" w:eastAsia="Arial" w:hAnsi="Arial"/>
                <w:sz w:val="22"/>
              </w:rPr>
              <w:t>staff..</w:t>
            </w:r>
            <w:proofErr w:type="gramEnd"/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 able to demonstrate resilience, motivation and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commitment to driving up standards of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achievement.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Have the IT competence necessary to fulfil all</w:t>
            </w:r>
          </w:p>
          <w:p w:rsidR="00A30D3B" w:rsidRDefault="006B2CD3">
            <w:pPr>
              <w:pStyle w:val="ListParagrap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duties within the role.</w:t>
            </w:r>
          </w:p>
          <w:p w:rsidR="00A30D3B" w:rsidRDefault="00A30D3B">
            <w:pPr>
              <w:pStyle w:val="ListParagraph"/>
            </w:pPr>
          </w:p>
          <w:p w:rsidR="00A30D3B" w:rsidRDefault="00A30D3B">
            <w:pPr>
              <w:pStyle w:val="ListParagraph"/>
            </w:pPr>
          </w:p>
          <w:p w:rsidR="00A30D3B" w:rsidRDefault="00A30D3B">
            <w:pPr>
              <w:pStyle w:val="ListParagraph"/>
            </w:pPr>
          </w:p>
        </w:tc>
        <w:tc>
          <w:tcPr>
            <w:tcW w:w="2410" w:type="dxa"/>
          </w:tcPr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</w:t>
            </w: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  <w:p w:rsidR="00A30D3B" w:rsidRDefault="00A30D3B"/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</w:t>
            </w:r>
          </w:p>
          <w:p w:rsidR="00A30D3B" w:rsidRDefault="00A30D3B"/>
        </w:tc>
      </w:tr>
      <w:tr w:rsidR="00A30D3B">
        <w:tc>
          <w:tcPr>
            <w:tcW w:w="9351" w:type="dxa"/>
            <w:gridSpan w:val="2"/>
          </w:tcPr>
          <w:p w:rsidR="00A30D3B" w:rsidRDefault="006B2CD3">
            <w:pPr>
              <w:spacing w:line="0" w:lineRule="atLeast"/>
              <w:ind w:left="120"/>
              <w:rPr>
                <w:rFonts w:ascii="Arial" w:eastAsia="Arial" w:hAnsi="Arial"/>
                <w:color w:val="00A1CF"/>
                <w:sz w:val="28"/>
              </w:rPr>
            </w:pPr>
            <w:r>
              <w:rPr>
                <w:rFonts w:ascii="Arial" w:eastAsia="Arial" w:hAnsi="Arial"/>
                <w:color w:val="00A1CF"/>
                <w:sz w:val="28"/>
              </w:rPr>
              <w:lastRenderedPageBreak/>
              <w:t>Personal Qualities</w:t>
            </w:r>
          </w:p>
        </w:tc>
      </w:tr>
      <w:tr w:rsidR="00A30D3B">
        <w:tc>
          <w:tcPr>
            <w:tcW w:w="6941" w:type="dxa"/>
          </w:tcPr>
          <w:p w:rsidR="00A30D3B" w:rsidRDefault="00A30D3B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 excited to share their knowledge and expertise</w:t>
            </w:r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within </w:t>
            </w:r>
            <w:proofErr w:type="spellStart"/>
            <w:r>
              <w:rPr>
                <w:rFonts w:ascii="Arial" w:eastAsia="Arial" w:hAnsi="Arial"/>
                <w:sz w:val="22"/>
              </w:rPr>
              <w:t>Carnforth</w:t>
            </w:r>
            <w:proofErr w:type="spellEnd"/>
            <w:r>
              <w:rPr>
                <w:rFonts w:ascii="Arial" w:eastAsia="Arial" w:hAnsi="Arial"/>
                <w:sz w:val="22"/>
              </w:rPr>
              <w:t xml:space="preserve"> High School and with partners across the Trust.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Be aligned with all Bay Learning Trust values.</w:t>
            </w:r>
          </w:p>
          <w:p w:rsidR="00A30D3B" w:rsidRDefault="006B2CD3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Be committed to ensuring that all children in </w:t>
            </w:r>
            <w:proofErr w:type="gramStart"/>
            <w:r>
              <w:rPr>
                <w:rFonts w:ascii="Arial" w:eastAsia="Arial" w:hAnsi="Arial"/>
                <w:sz w:val="22"/>
              </w:rPr>
              <w:t>our</w:t>
            </w:r>
            <w:proofErr w:type="gramEnd"/>
          </w:p>
          <w:p w:rsidR="00A30D3B" w:rsidRDefault="006B2CD3">
            <w:pPr>
              <w:pStyle w:val="ListParagraph"/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schools receive an excellent education in a safe and stimulating environment.</w:t>
            </w:r>
          </w:p>
        </w:tc>
        <w:tc>
          <w:tcPr>
            <w:tcW w:w="2410" w:type="dxa"/>
          </w:tcPr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</w:t>
            </w: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A30D3B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A/I</w:t>
            </w:r>
          </w:p>
          <w:p w:rsidR="00A30D3B" w:rsidRDefault="00A30D3B">
            <w:pPr>
              <w:rPr>
                <w:rFonts w:ascii="Arial" w:eastAsia="Arial" w:hAnsi="Arial"/>
                <w:sz w:val="22"/>
              </w:rPr>
            </w:pPr>
          </w:p>
          <w:p w:rsidR="00A30D3B" w:rsidRDefault="006B2CD3">
            <w:pPr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I</w:t>
            </w:r>
          </w:p>
          <w:p w:rsidR="00A30D3B" w:rsidRDefault="00A30D3B"/>
          <w:p w:rsidR="00A30D3B" w:rsidRDefault="00A30D3B"/>
        </w:tc>
      </w:tr>
    </w:tbl>
    <w:p w:rsidR="00A30D3B" w:rsidRDefault="00A30D3B"/>
    <w:sectPr w:rsidR="00A30D3B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2552"/>
    <w:multiLevelType w:val="hybridMultilevel"/>
    <w:tmpl w:val="F3A4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7D0"/>
    <w:multiLevelType w:val="hybridMultilevel"/>
    <w:tmpl w:val="7D4E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1286"/>
    <w:multiLevelType w:val="hybridMultilevel"/>
    <w:tmpl w:val="8FA2C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6825"/>
    <w:multiLevelType w:val="hybridMultilevel"/>
    <w:tmpl w:val="FCF8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72AF"/>
    <w:multiLevelType w:val="hybridMultilevel"/>
    <w:tmpl w:val="EED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F2849"/>
    <w:multiLevelType w:val="hybridMultilevel"/>
    <w:tmpl w:val="61C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72769"/>
    <w:multiLevelType w:val="hybridMultilevel"/>
    <w:tmpl w:val="67CC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A0EE9"/>
    <w:multiLevelType w:val="hybridMultilevel"/>
    <w:tmpl w:val="595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3B"/>
    <w:rsid w:val="006B2CD3"/>
    <w:rsid w:val="00A3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6346"/>
  <w15:chartTrackingRefBased/>
  <w15:docId w15:val="{423E0D51-A3CC-4FCB-81B9-60BE6CB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Newson</dc:creator>
  <cp:keywords/>
  <dc:description/>
  <cp:lastModifiedBy>C Houghton</cp:lastModifiedBy>
  <cp:revision>2</cp:revision>
  <dcterms:created xsi:type="dcterms:W3CDTF">2022-01-19T08:14:00Z</dcterms:created>
  <dcterms:modified xsi:type="dcterms:W3CDTF">2022-01-19T16:34:00Z</dcterms:modified>
</cp:coreProperties>
</file>