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Pr="00176898" w:rsidRDefault="001C665F">
      <w:pPr>
        <w:rPr>
          <w:rFonts w:cstheme="minorHAnsi"/>
        </w:rPr>
      </w:pPr>
    </w:p>
    <w:p w14:paraId="389FA2B9" w14:textId="122ECDBC" w:rsidR="006141BA" w:rsidRPr="00176898" w:rsidRDefault="00492B74" w:rsidP="006141BA">
      <w:pPr>
        <w:jc w:val="center"/>
        <w:rPr>
          <w:rFonts w:cstheme="minorHAnsi"/>
        </w:rPr>
      </w:pPr>
      <w:r w:rsidRPr="00176898">
        <w:rPr>
          <w:rStyle w:val="normaltextrun"/>
          <w:rFonts w:cstheme="minorHAnsi"/>
          <w:b/>
          <w:bCs/>
          <w:color w:val="000000"/>
          <w:u w:val="single"/>
          <w:shd w:val="clear" w:color="auto" w:fill="FFFFFF"/>
        </w:rPr>
        <w:t xml:space="preserve">Assistant Principal – Quality of Education (Implementation) </w:t>
      </w:r>
      <w:r w:rsidRPr="00176898">
        <w:rPr>
          <w:rStyle w:val="scxw75401868"/>
          <w:rFonts w:cstheme="minorHAnsi"/>
          <w:color w:val="000000"/>
          <w:shd w:val="clear" w:color="auto" w:fill="FFFFFF"/>
        </w:rPr>
        <w:t> </w:t>
      </w:r>
      <w:r w:rsidRPr="00176898">
        <w:rPr>
          <w:rFonts w:cstheme="minorHAnsi"/>
          <w:color w:val="000000"/>
          <w:shd w:val="clear" w:color="auto" w:fill="FFFFFF"/>
        </w:rPr>
        <w:br/>
      </w:r>
    </w:p>
    <w:p w14:paraId="684AEC7C" w14:textId="387E2E3F" w:rsidR="006141BA" w:rsidRPr="00176898" w:rsidRDefault="006141BA" w:rsidP="006141BA">
      <w:pPr>
        <w:pStyle w:val="NoSpacing"/>
        <w:rPr>
          <w:rFonts w:cstheme="minorHAnsi"/>
          <w:b/>
          <w:bCs/>
        </w:rPr>
      </w:pPr>
      <w:r w:rsidRPr="00176898">
        <w:rPr>
          <w:rFonts w:cstheme="minorHAnsi"/>
          <w:b/>
          <w:bCs/>
        </w:rPr>
        <w:t xml:space="preserve">Salary: </w:t>
      </w:r>
      <w:r w:rsidRPr="00176898">
        <w:rPr>
          <w:rFonts w:cstheme="minorHAnsi"/>
          <w:b/>
          <w:bCs/>
        </w:rPr>
        <w:tab/>
      </w:r>
      <w:r w:rsidRPr="00176898">
        <w:rPr>
          <w:rFonts w:cstheme="minorHAnsi"/>
          <w:b/>
          <w:bCs/>
        </w:rPr>
        <w:tab/>
      </w:r>
      <w:r w:rsidR="00176898">
        <w:rPr>
          <w:rFonts w:cstheme="minorHAnsi"/>
          <w:b/>
          <w:bCs/>
        </w:rPr>
        <w:tab/>
      </w:r>
      <w:r w:rsidR="00970612" w:rsidRPr="00176898">
        <w:rPr>
          <w:rStyle w:val="normaltextrun"/>
          <w:rFonts w:cstheme="minorHAnsi"/>
          <w:b/>
          <w:bCs/>
          <w:shd w:val="clear" w:color="auto" w:fill="FFFFFF"/>
        </w:rPr>
        <w:t>SET Grade L13 – L17</w:t>
      </w:r>
      <w:r w:rsidR="00176898">
        <w:rPr>
          <w:rFonts w:cstheme="minorHAnsi"/>
          <w:b/>
          <w:bCs/>
        </w:rPr>
        <w:t xml:space="preserve">, </w:t>
      </w:r>
      <w:r w:rsidR="00970612" w:rsidRPr="00176898">
        <w:rPr>
          <w:rFonts w:cstheme="minorHAnsi"/>
          <w:b/>
          <w:bCs/>
        </w:rPr>
        <w:t>£59,558 – £65,699</w:t>
      </w:r>
    </w:p>
    <w:p w14:paraId="7F332C92" w14:textId="77777777" w:rsidR="006141BA" w:rsidRPr="00176898" w:rsidRDefault="006141BA" w:rsidP="006141BA">
      <w:pPr>
        <w:pStyle w:val="NoSpacing"/>
        <w:rPr>
          <w:rFonts w:cstheme="minorHAnsi"/>
          <w:b/>
          <w:bCs/>
        </w:rPr>
      </w:pPr>
    </w:p>
    <w:p w14:paraId="13E77053" w14:textId="49C4A43B" w:rsidR="006141BA" w:rsidRPr="00176898" w:rsidRDefault="006141BA" w:rsidP="006141BA">
      <w:pPr>
        <w:pStyle w:val="NoSpacing"/>
        <w:rPr>
          <w:rFonts w:cstheme="minorHAnsi"/>
          <w:b/>
          <w:bCs/>
        </w:rPr>
      </w:pPr>
      <w:r w:rsidRPr="00176898">
        <w:rPr>
          <w:rFonts w:cstheme="minorHAnsi"/>
          <w:b/>
          <w:bCs/>
        </w:rPr>
        <w:t xml:space="preserve">Working hours: </w:t>
      </w:r>
      <w:r w:rsidRPr="00176898">
        <w:rPr>
          <w:rFonts w:cstheme="minorHAnsi"/>
          <w:b/>
          <w:bCs/>
        </w:rPr>
        <w:tab/>
      </w:r>
      <w:r w:rsidR="00022BA1" w:rsidRPr="00176898">
        <w:rPr>
          <w:rFonts w:cstheme="minorHAnsi"/>
          <w:b/>
          <w:bCs/>
        </w:rPr>
        <w:t>Full Time</w:t>
      </w:r>
    </w:p>
    <w:p w14:paraId="11691C04" w14:textId="77777777" w:rsidR="006141BA" w:rsidRPr="00176898" w:rsidRDefault="006141BA" w:rsidP="006141BA">
      <w:pPr>
        <w:pStyle w:val="NoSpacing"/>
        <w:rPr>
          <w:rFonts w:cstheme="minorHAnsi"/>
          <w:b/>
          <w:bCs/>
        </w:rPr>
      </w:pPr>
    </w:p>
    <w:p w14:paraId="746F5EBB" w14:textId="3A93B505" w:rsidR="006141BA" w:rsidRPr="00176898" w:rsidRDefault="006141BA" w:rsidP="006141BA">
      <w:pPr>
        <w:pStyle w:val="NoSpacing"/>
        <w:rPr>
          <w:rFonts w:cstheme="minorHAnsi"/>
          <w:b/>
          <w:bCs/>
        </w:rPr>
      </w:pPr>
      <w:r w:rsidRPr="00176898">
        <w:rPr>
          <w:rFonts w:cstheme="minorHAnsi"/>
          <w:b/>
          <w:bCs/>
        </w:rPr>
        <w:t xml:space="preserve">Contract type: </w:t>
      </w:r>
      <w:r w:rsidRPr="00176898">
        <w:rPr>
          <w:rFonts w:cstheme="minorHAnsi"/>
          <w:b/>
          <w:bCs/>
        </w:rPr>
        <w:tab/>
      </w:r>
      <w:r w:rsidR="00176898">
        <w:rPr>
          <w:rFonts w:cstheme="minorHAnsi"/>
          <w:b/>
          <w:bCs/>
        </w:rPr>
        <w:tab/>
      </w:r>
      <w:r w:rsidR="00022BA1" w:rsidRPr="00176898">
        <w:rPr>
          <w:rStyle w:val="normaltextrun"/>
          <w:rFonts w:cstheme="minorHAnsi"/>
          <w:b/>
          <w:bCs/>
          <w:color w:val="000000"/>
          <w:bdr w:val="none" w:sz="0" w:space="0" w:color="auto" w:frame="1"/>
        </w:rPr>
        <w:t>Permanent</w:t>
      </w:r>
      <w:r w:rsidR="00022BA1" w:rsidRPr="00176898">
        <w:rPr>
          <w:rStyle w:val="normaltextrun"/>
          <w:rFonts w:cstheme="minorHAnsi"/>
          <w:color w:val="000000"/>
          <w:bdr w:val="none" w:sz="0" w:space="0" w:color="auto" w:frame="1"/>
        </w:rPr>
        <w:br/>
      </w:r>
    </w:p>
    <w:p w14:paraId="3E0F078D" w14:textId="1370D74E" w:rsidR="006141BA" w:rsidRPr="00176898" w:rsidRDefault="006141BA" w:rsidP="006141BA">
      <w:pPr>
        <w:pStyle w:val="NoSpacing"/>
        <w:rPr>
          <w:rFonts w:cstheme="minorHAnsi"/>
          <w:b/>
          <w:bCs/>
        </w:rPr>
      </w:pPr>
      <w:r w:rsidRPr="00176898">
        <w:rPr>
          <w:rFonts w:cstheme="minorHAnsi"/>
          <w:b/>
          <w:bCs/>
        </w:rPr>
        <w:t xml:space="preserve">Start date: </w:t>
      </w:r>
      <w:r w:rsidRPr="00176898">
        <w:rPr>
          <w:rFonts w:cstheme="minorHAnsi"/>
          <w:b/>
          <w:bCs/>
        </w:rPr>
        <w:tab/>
      </w:r>
      <w:r w:rsidRPr="00176898">
        <w:rPr>
          <w:rFonts w:cstheme="minorHAnsi"/>
          <w:b/>
          <w:bCs/>
        </w:rPr>
        <w:tab/>
      </w:r>
      <w:r w:rsidR="00970612" w:rsidRPr="00176898">
        <w:rPr>
          <w:rFonts w:cstheme="minorHAnsi"/>
          <w:b/>
          <w:bCs/>
        </w:rPr>
        <w:t>01/09/23.</w:t>
      </w:r>
    </w:p>
    <w:p w14:paraId="0E1F344A" w14:textId="5E25A2E5" w:rsidR="006141BA" w:rsidRPr="00176898" w:rsidRDefault="006141BA">
      <w:pPr>
        <w:rPr>
          <w:rFonts w:cstheme="minorHAnsi"/>
        </w:rPr>
      </w:pPr>
    </w:p>
    <w:p w14:paraId="1D73C1CC" w14:textId="73E6003D" w:rsidR="0063491C" w:rsidRPr="00176898" w:rsidRDefault="0063491C" w:rsidP="0063491C">
      <w:pPr>
        <w:pStyle w:val="paragraph"/>
        <w:spacing w:before="0" w:beforeAutospacing="0" w:after="0" w:afterAutospacing="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 xml:space="preserve">Unsworth Academy is a thriving, oversubscribed, co-educational and non- selective Bury high school. The school is on an incredibly exciting journey of school improvement and when lasted inspected in November 2019 was judged to be Good in all areas. We are now currently halfway through our three year “Good to Outstanding” journey. </w:t>
      </w:r>
      <w:r w:rsidRPr="00176898">
        <w:rPr>
          <w:rStyle w:val="normaltextrun"/>
          <w:rFonts w:asciiTheme="minorHAnsi" w:hAnsiTheme="minorHAnsi" w:cstheme="minorHAnsi"/>
          <w:color w:val="000000"/>
          <w:sz w:val="22"/>
          <w:szCs w:val="22"/>
        </w:rPr>
        <w:t xml:space="preserve">One highlight of the journey has been digitalisation. All our students and staff have a school iPad that they utilise in and out of lessons. </w:t>
      </w:r>
      <w:r w:rsidRPr="00176898">
        <w:rPr>
          <w:rStyle w:val="normaltextrun"/>
          <w:rFonts w:asciiTheme="minorHAnsi" w:hAnsiTheme="minorHAnsi" w:cstheme="minorHAnsi"/>
          <w:sz w:val="22"/>
          <w:szCs w:val="22"/>
        </w:rPr>
        <w:t>The Academy Principal, Senior Leadership Team, Academy Councillors and staff are unreservedly committed to securing outstanding in all areas of school life and the best possible outcomes and life chances for all our learners. We are seeking an exceptional candidate to join our fantastic team and make a significant contribution to ensure our offer to all our young people is world class. We are seeking someone with drive, resilience, good humour and determination; a creative thinker and a lifelong learner. If this ambition appeals to you, we would be delighted to receive your application.</w:t>
      </w:r>
      <w:r w:rsidRPr="00176898">
        <w:rPr>
          <w:rStyle w:val="eop"/>
          <w:rFonts w:asciiTheme="minorHAnsi" w:hAnsiTheme="minorHAnsi" w:cstheme="minorHAnsi"/>
          <w:sz w:val="22"/>
          <w:szCs w:val="22"/>
        </w:rPr>
        <w:t> </w:t>
      </w:r>
      <w:r w:rsidRPr="00176898">
        <w:rPr>
          <w:rStyle w:val="eop"/>
          <w:rFonts w:asciiTheme="minorHAnsi" w:hAnsiTheme="minorHAnsi" w:cstheme="minorHAnsi"/>
          <w:sz w:val="22"/>
          <w:szCs w:val="22"/>
        </w:rPr>
        <w:br/>
      </w:r>
    </w:p>
    <w:p w14:paraId="7CDE79E2" w14:textId="77777777" w:rsidR="0063491C" w:rsidRPr="00176898" w:rsidRDefault="0063491C" w:rsidP="0063491C">
      <w:pPr>
        <w:pStyle w:val="paragraph"/>
        <w:spacing w:before="0" w:beforeAutospacing="0" w:after="0" w:afterAutospacing="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 xml:space="preserve">The successful candidate will be one of three Assistant Principals who, alongside the Principal, two Deputy Principals and an Operations Manager, will drive Unsworth Academy from Good to Outstanding. Your personality will fit with our culture of </w:t>
      </w:r>
      <w:r w:rsidRPr="00176898">
        <w:rPr>
          <w:rStyle w:val="normaltextrun"/>
          <w:rFonts w:asciiTheme="minorHAnsi" w:hAnsiTheme="minorHAnsi" w:cstheme="minorHAnsi"/>
          <w:i/>
          <w:iCs/>
          <w:sz w:val="22"/>
          <w:szCs w:val="22"/>
        </w:rPr>
        <w:t>relentless dissatisfaction</w:t>
      </w:r>
      <w:r w:rsidRPr="00176898">
        <w:rPr>
          <w:rStyle w:val="normaltextrun"/>
          <w:rFonts w:asciiTheme="minorHAnsi" w:hAnsiTheme="minorHAnsi" w:cstheme="minorHAnsi"/>
          <w:sz w:val="22"/>
          <w:szCs w:val="22"/>
        </w:rPr>
        <w:t xml:space="preserve"> and continuous improvement.  As a Senior Leader you will be expected to provide challenging and supportive influence on all aspects of the Academy. Working under the direction of the Deputy Principal – Quality of Education the key responsibilities of the role are to:</w:t>
      </w:r>
      <w:r w:rsidRPr="00176898">
        <w:rPr>
          <w:rStyle w:val="eop"/>
          <w:rFonts w:asciiTheme="minorHAnsi" w:hAnsiTheme="minorHAnsi" w:cstheme="minorHAnsi"/>
          <w:sz w:val="22"/>
          <w:szCs w:val="22"/>
        </w:rPr>
        <w:t> </w:t>
      </w:r>
    </w:p>
    <w:p w14:paraId="7DF6DDF1" w14:textId="77777777" w:rsidR="0063491C" w:rsidRPr="00176898" w:rsidRDefault="0063491C" w:rsidP="0063491C">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Develop teaching and learning so that it is world class.</w:t>
      </w:r>
      <w:r w:rsidRPr="00176898">
        <w:rPr>
          <w:rStyle w:val="eop"/>
          <w:rFonts w:asciiTheme="minorHAnsi" w:hAnsiTheme="minorHAnsi" w:cstheme="minorHAnsi"/>
          <w:sz w:val="22"/>
          <w:szCs w:val="22"/>
        </w:rPr>
        <w:t> </w:t>
      </w:r>
    </w:p>
    <w:p w14:paraId="02AD56B9" w14:textId="77777777" w:rsidR="0063491C" w:rsidRPr="00176898" w:rsidRDefault="0063491C" w:rsidP="0063491C">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Lead a culture of pedagogical experimentation and improvement.</w:t>
      </w:r>
      <w:r w:rsidRPr="00176898">
        <w:rPr>
          <w:rStyle w:val="eop"/>
          <w:rFonts w:asciiTheme="minorHAnsi" w:hAnsiTheme="minorHAnsi" w:cstheme="minorHAnsi"/>
          <w:sz w:val="22"/>
          <w:szCs w:val="22"/>
        </w:rPr>
        <w:t> </w:t>
      </w:r>
    </w:p>
    <w:p w14:paraId="4EE4A789" w14:textId="77777777" w:rsidR="0063491C" w:rsidRPr="00176898" w:rsidRDefault="0063491C" w:rsidP="0063491C">
      <w:pPr>
        <w:pStyle w:val="paragraph"/>
        <w:numPr>
          <w:ilvl w:val="0"/>
          <w:numId w:val="6"/>
        </w:numPr>
        <w:spacing w:before="0" w:beforeAutospacing="0" w:after="0" w:afterAutospacing="0"/>
        <w:ind w:left="1080" w:firstLine="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Build on an existing philosophy of coaching to improve practice.</w:t>
      </w:r>
      <w:r w:rsidRPr="00176898">
        <w:rPr>
          <w:rStyle w:val="eop"/>
          <w:rFonts w:asciiTheme="minorHAnsi" w:hAnsiTheme="minorHAnsi" w:cstheme="minorHAnsi"/>
          <w:sz w:val="22"/>
          <w:szCs w:val="22"/>
        </w:rPr>
        <w:t> </w:t>
      </w:r>
    </w:p>
    <w:p w14:paraId="34FC12AE" w14:textId="77777777" w:rsidR="0063491C" w:rsidRPr="00176898" w:rsidRDefault="0063491C" w:rsidP="0063491C">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Lead on the use of digital technologies to enhance learning. </w:t>
      </w:r>
      <w:r w:rsidRPr="00176898">
        <w:rPr>
          <w:rStyle w:val="eop"/>
          <w:rFonts w:asciiTheme="minorHAnsi" w:hAnsiTheme="minorHAnsi" w:cstheme="minorHAnsi"/>
          <w:sz w:val="22"/>
          <w:szCs w:val="22"/>
        </w:rPr>
        <w:t> </w:t>
      </w:r>
    </w:p>
    <w:p w14:paraId="45657ADF" w14:textId="77777777" w:rsidR="0063491C" w:rsidRPr="00176898" w:rsidRDefault="0063491C" w:rsidP="0063491C">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Professional mentor our ECT and Trainee Teacher cohorts. </w:t>
      </w:r>
      <w:r w:rsidRPr="00176898">
        <w:rPr>
          <w:rStyle w:val="eop"/>
          <w:rFonts w:asciiTheme="minorHAnsi" w:hAnsiTheme="minorHAnsi" w:cstheme="minorHAnsi"/>
          <w:sz w:val="22"/>
          <w:szCs w:val="22"/>
        </w:rPr>
        <w:t> </w:t>
      </w:r>
    </w:p>
    <w:p w14:paraId="612798CC" w14:textId="59A41E5E" w:rsidR="0063491C" w:rsidRPr="00176898" w:rsidRDefault="0063491C" w:rsidP="0063491C">
      <w:pPr>
        <w:pStyle w:val="paragraph"/>
        <w:numPr>
          <w:ilvl w:val="0"/>
          <w:numId w:val="7"/>
        </w:numPr>
        <w:spacing w:before="0" w:beforeAutospacing="0" w:after="0" w:afterAutospacing="0"/>
        <w:ind w:left="1080" w:firstLine="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Collaborate with the SET Institute of Education to maximise opportunities for learners and staff development. </w:t>
      </w:r>
      <w:r w:rsidRPr="00176898">
        <w:rPr>
          <w:rStyle w:val="eop"/>
          <w:rFonts w:asciiTheme="minorHAnsi" w:hAnsiTheme="minorHAnsi" w:cstheme="minorHAnsi"/>
          <w:sz w:val="22"/>
          <w:szCs w:val="22"/>
        </w:rPr>
        <w:t> </w:t>
      </w:r>
      <w:r w:rsidRPr="00176898">
        <w:rPr>
          <w:rStyle w:val="eop"/>
          <w:rFonts w:asciiTheme="minorHAnsi" w:hAnsiTheme="minorHAnsi" w:cstheme="minorHAnsi"/>
          <w:sz w:val="22"/>
          <w:szCs w:val="22"/>
        </w:rPr>
        <w:br/>
      </w:r>
    </w:p>
    <w:p w14:paraId="471DB781" w14:textId="4685DCB5" w:rsidR="0063491C" w:rsidRPr="00176898" w:rsidRDefault="0063491C" w:rsidP="0063491C">
      <w:pPr>
        <w:pStyle w:val="paragraph"/>
        <w:spacing w:before="0" w:beforeAutospacing="0" w:after="0" w:afterAutospacing="0"/>
        <w:textAlignment w:val="baseline"/>
        <w:rPr>
          <w:rFonts w:asciiTheme="minorHAnsi" w:hAnsiTheme="minorHAnsi" w:cstheme="minorHAnsi"/>
          <w:sz w:val="22"/>
          <w:szCs w:val="22"/>
        </w:rPr>
      </w:pPr>
      <w:r w:rsidRPr="00176898">
        <w:rPr>
          <w:rStyle w:val="normaltextrun"/>
          <w:rFonts w:asciiTheme="minorHAnsi" w:hAnsiTheme="minorHAnsi" w:cstheme="minorHAnsi"/>
          <w:sz w:val="22"/>
          <w:szCs w:val="22"/>
        </w:rPr>
        <w:t xml:space="preserve">Unsworth Academy is an academy within the Shaw Education Trust.  The Trust is led by an Executive Leadership Team steeped in school leadership and improvement experience. They are committed to the continued professional development of all members of staff and the sustained successful performance of all its academies. </w:t>
      </w:r>
      <w:r w:rsidRPr="00176898">
        <w:rPr>
          <w:rStyle w:val="scxw3600772"/>
          <w:rFonts w:asciiTheme="minorHAnsi" w:hAnsiTheme="minorHAnsi" w:cstheme="minorHAnsi"/>
          <w:sz w:val="22"/>
          <w:szCs w:val="22"/>
        </w:rPr>
        <w:t> </w:t>
      </w:r>
      <w:r w:rsidRPr="00176898">
        <w:rPr>
          <w:rStyle w:val="scxw3600772"/>
          <w:rFonts w:asciiTheme="minorHAnsi" w:hAnsiTheme="minorHAnsi" w:cstheme="minorHAnsi"/>
          <w:sz w:val="22"/>
          <w:szCs w:val="22"/>
        </w:rPr>
        <w:br/>
      </w:r>
    </w:p>
    <w:p w14:paraId="7324385D" w14:textId="4F934F68" w:rsidR="00B76816" w:rsidRPr="00176898" w:rsidRDefault="00B76816" w:rsidP="00E01EB7">
      <w:pPr>
        <w:pStyle w:val="NoSpacing"/>
        <w:rPr>
          <w:rFonts w:cstheme="minorHAnsi"/>
        </w:rPr>
      </w:pPr>
    </w:p>
    <w:p w14:paraId="724F5DCD" w14:textId="3B6EF1CF" w:rsidR="00E01EB7" w:rsidRPr="00176898" w:rsidRDefault="00E01EB7" w:rsidP="00E01EB7">
      <w:pPr>
        <w:pStyle w:val="NoSpacing"/>
        <w:rPr>
          <w:rFonts w:cstheme="minorHAnsi"/>
        </w:rPr>
      </w:pPr>
      <w:r w:rsidRPr="00176898">
        <w:rPr>
          <w:rFonts w:cstheme="minorHAnsi"/>
        </w:rPr>
        <w:t xml:space="preserve">SHAW EDUCATION TRUST </w:t>
      </w:r>
      <w:r w:rsidR="00DA6BE4" w:rsidRPr="00176898">
        <w:rPr>
          <w:rFonts w:cstheme="minorHAnsi"/>
        </w:rPr>
        <w:t xml:space="preserve">was founded in 1982 and is sponsored by Shaw Trust and </w:t>
      </w:r>
      <w:r w:rsidRPr="00176898">
        <w:rPr>
          <w:rFonts w:cstheme="minorHAnsi"/>
        </w:rPr>
        <w:t xml:space="preserve">is a growing group of dynamically awesome academies providing education to children of all ages and abilities. Staff across our team of schools are dedicated to ensuring that every child </w:t>
      </w:r>
      <w:proofErr w:type="gramStart"/>
      <w:r w:rsidRPr="00176898">
        <w:rPr>
          <w:rFonts w:cstheme="minorHAnsi"/>
        </w:rPr>
        <w:t>has the opportunity to</w:t>
      </w:r>
      <w:proofErr w:type="gramEnd"/>
      <w:r w:rsidRPr="00176898">
        <w:rPr>
          <w:rFonts w:cstheme="minorHAnsi"/>
        </w:rPr>
        <w:t xml:space="preserve"> be successful, whatever their starting point in life. Unlike other MATs, we don’t enforce a curriculum for all our schools to follow. Instead, we support each individual school to offer a programme that enables our students to deepen their knowledge, develop their skills, sparks their </w:t>
      </w:r>
      <w:proofErr w:type="gramStart"/>
      <w:r w:rsidRPr="00176898">
        <w:rPr>
          <w:rFonts w:cstheme="minorHAnsi"/>
        </w:rPr>
        <w:t>imagination</w:t>
      </w:r>
      <w:proofErr w:type="gramEnd"/>
      <w:r w:rsidRPr="00176898">
        <w:rPr>
          <w:rFonts w:cstheme="minorHAnsi"/>
        </w:rPr>
        <w:t xml:space="preserve"> and fires their curiosity.</w:t>
      </w:r>
    </w:p>
    <w:p w14:paraId="303D1FD9" w14:textId="77777777" w:rsidR="00E01EB7" w:rsidRPr="00176898" w:rsidRDefault="00E01EB7" w:rsidP="00E01EB7">
      <w:pPr>
        <w:pStyle w:val="NoSpacing"/>
        <w:rPr>
          <w:rFonts w:cstheme="minorHAnsi"/>
        </w:rPr>
      </w:pPr>
    </w:p>
    <w:p w14:paraId="5E64B996" w14:textId="2A3F6B4A" w:rsidR="00E01EB7" w:rsidRPr="00176898" w:rsidRDefault="00E01EB7" w:rsidP="00E01EB7">
      <w:pPr>
        <w:pStyle w:val="NoSpacing"/>
        <w:rPr>
          <w:rFonts w:cstheme="minorHAnsi"/>
        </w:rPr>
      </w:pPr>
      <w:r w:rsidRPr="00176898">
        <w:rPr>
          <w:rFonts w:cstheme="minorHAnsi"/>
        </w:rPr>
        <w:t>To achieve this, we pledge an unswerving commitment to improve, accelerate and enable ambitious life goals amongst all our students, and provide our schools with the support they need to deliver the highest possible quality of education.</w:t>
      </w:r>
      <w:r w:rsidR="00DA6BE4" w:rsidRPr="00176898">
        <w:rPr>
          <w:rFonts w:cstheme="minorHAnsi"/>
        </w:rPr>
        <w:t xml:space="preserve"> Every action we take as a Trust is guided by our core values, with the best interest of our students and staff members at the heart of everything we do.</w:t>
      </w:r>
    </w:p>
    <w:p w14:paraId="4BB3F37E" w14:textId="5190F799" w:rsidR="006141BA" w:rsidRPr="00176898" w:rsidRDefault="006141BA">
      <w:pPr>
        <w:rPr>
          <w:rFonts w:cstheme="minorHAnsi"/>
        </w:rPr>
      </w:pPr>
    </w:p>
    <w:p w14:paraId="40AE6CAA" w14:textId="77777777" w:rsidR="00176898" w:rsidRDefault="00176898" w:rsidP="006141BA">
      <w:pPr>
        <w:rPr>
          <w:rFonts w:cstheme="minorHAnsi"/>
          <w:b/>
          <w:bCs/>
        </w:rPr>
      </w:pPr>
    </w:p>
    <w:p w14:paraId="49674565" w14:textId="77777777" w:rsidR="00176898" w:rsidRDefault="00176898" w:rsidP="006141BA">
      <w:pPr>
        <w:rPr>
          <w:rFonts w:cstheme="minorHAnsi"/>
          <w:b/>
          <w:bCs/>
        </w:rPr>
      </w:pPr>
    </w:p>
    <w:p w14:paraId="465352DD" w14:textId="7E8B8481" w:rsidR="006141BA" w:rsidRPr="00176898" w:rsidRDefault="006141BA" w:rsidP="006141BA">
      <w:pPr>
        <w:rPr>
          <w:rFonts w:cstheme="minorHAnsi"/>
        </w:rPr>
      </w:pPr>
      <w:r w:rsidRPr="00176898">
        <w:rPr>
          <w:rFonts w:cstheme="minorHAnsi"/>
          <w:b/>
          <w:bCs/>
        </w:rPr>
        <w:t>The Shaw Education Trust offer the following benefits with your Teaching or Support Staff employment:</w:t>
      </w:r>
    </w:p>
    <w:p w14:paraId="059EBB16" w14:textId="77777777" w:rsidR="006141BA" w:rsidRPr="00176898" w:rsidRDefault="006141BA" w:rsidP="006141BA">
      <w:pPr>
        <w:pStyle w:val="ListParagraph"/>
        <w:numPr>
          <w:ilvl w:val="0"/>
          <w:numId w:val="5"/>
        </w:numPr>
        <w:spacing w:after="0" w:line="240" w:lineRule="auto"/>
        <w:contextualSpacing w:val="0"/>
        <w:rPr>
          <w:rFonts w:eastAsia="Times New Roman" w:cstheme="minorHAnsi"/>
        </w:rPr>
      </w:pPr>
      <w:r w:rsidRPr="00176898">
        <w:rPr>
          <w:rFonts w:eastAsia="Times New Roman" w:cstheme="minorHAnsi"/>
        </w:rPr>
        <w:t>An excellent Local Government Pension Scheme (Support Staff) / Teachers Pension (Teaching Staff)</w:t>
      </w:r>
    </w:p>
    <w:p w14:paraId="357BE374" w14:textId="58B49520" w:rsidR="006141BA" w:rsidRPr="00176898" w:rsidRDefault="006141BA" w:rsidP="006141BA">
      <w:pPr>
        <w:pStyle w:val="ListParagraph"/>
        <w:numPr>
          <w:ilvl w:val="0"/>
          <w:numId w:val="5"/>
        </w:numPr>
        <w:spacing w:after="0" w:line="240" w:lineRule="auto"/>
        <w:rPr>
          <w:rFonts w:eastAsia="Times New Roman" w:cstheme="minorHAnsi"/>
        </w:rPr>
      </w:pPr>
      <w:r w:rsidRPr="00176898">
        <w:rPr>
          <w:rFonts w:eastAsia="Times New Roman" w:cstheme="minorHAnsi"/>
          <w:b/>
          <w:bCs/>
          <w:color w:val="4472C4"/>
          <w:lang w:val="en-US" w:eastAsia="ja-JP"/>
        </w:rPr>
        <w:t>Support Staff only</w:t>
      </w:r>
      <w:r w:rsidRPr="00176898">
        <w:rPr>
          <w:rFonts w:eastAsia="Times New Roman" w:cstheme="minorHAnsi"/>
          <w:color w:val="4472C4"/>
          <w:lang w:val="en-US" w:eastAsia="ja-JP"/>
        </w:rPr>
        <w:t xml:space="preserve"> </w:t>
      </w:r>
      <w:r w:rsidRPr="00176898">
        <w:rPr>
          <w:rFonts w:eastAsia="Times New Roman" w:cstheme="minorHAnsi"/>
          <w:lang w:val="en-US" w:eastAsia="ja-JP"/>
        </w:rPr>
        <w:t>based on working full time, all year - Generous holiday entitlement from your first day of employment (</w:t>
      </w:r>
      <w:r w:rsidRPr="00176898">
        <w:rPr>
          <w:rFonts w:eastAsia="Times New Roman" w:cstheme="minorHAnsi"/>
          <w:b/>
          <w:bCs/>
          <w:lang w:val="en-US" w:eastAsia="ja-JP"/>
        </w:rPr>
        <w:t>36 days holiday</w:t>
      </w:r>
      <w:r w:rsidRPr="00176898">
        <w:rPr>
          <w:rFonts w:eastAsia="Times New Roman" w:cstheme="minorHAnsi"/>
          <w:lang w:val="en-US" w:eastAsia="ja-JP"/>
        </w:rPr>
        <w:t xml:space="preserve"> </w:t>
      </w:r>
      <w:r w:rsidRPr="00176898">
        <w:rPr>
          <w:rFonts w:eastAsia="Times New Roman" w:cstheme="minorHAnsi"/>
          <w:b/>
          <w:bCs/>
          <w:lang w:val="en-US" w:eastAsia="ja-JP"/>
        </w:rPr>
        <w:t>rising to 38 days</w:t>
      </w:r>
      <w:r w:rsidRPr="00176898">
        <w:rPr>
          <w:rFonts w:eastAsia="Times New Roman" w:cstheme="minorHAnsi"/>
          <w:lang w:val="en-US" w:eastAsia="ja-JP"/>
        </w:rPr>
        <w:t xml:space="preserve"> after 5 years’ service including Bank Holidays)</w:t>
      </w:r>
      <w:r w:rsidRPr="00176898">
        <w:rPr>
          <w:rFonts w:eastAsia="Times New Roman" w:cstheme="minorHAnsi"/>
          <w:b/>
          <w:bCs/>
          <w:lang w:val="en-US" w:eastAsia="ja-JP"/>
        </w:rPr>
        <w:t xml:space="preserve"> </w:t>
      </w:r>
    </w:p>
    <w:p w14:paraId="6CD1B646" w14:textId="22C9C14C" w:rsidR="006141BA" w:rsidRPr="00176898" w:rsidRDefault="006141BA" w:rsidP="006141BA">
      <w:pPr>
        <w:pStyle w:val="ListParagraph"/>
        <w:numPr>
          <w:ilvl w:val="0"/>
          <w:numId w:val="5"/>
        </w:numPr>
        <w:spacing w:after="0" w:line="240" w:lineRule="auto"/>
        <w:contextualSpacing w:val="0"/>
        <w:rPr>
          <w:rFonts w:eastAsia="Times New Roman" w:cstheme="minorHAnsi"/>
        </w:rPr>
      </w:pPr>
      <w:r w:rsidRPr="00176898">
        <w:rPr>
          <w:rFonts w:eastAsia="Times New Roman" w:cstheme="minorHAnsi"/>
        </w:rPr>
        <w:t>Access to health and wellbeing support via Occupational Health</w:t>
      </w:r>
    </w:p>
    <w:p w14:paraId="444A932A" w14:textId="77777777" w:rsidR="006141BA" w:rsidRPr="00176898" w:rsidRDefault="006141BA" w:rsidP="006141BA">
      <w:pPr>
        <w:pStyle w:val="ListParagraph"/>
        <w:numPr>
          <w:ilvl w:val="0"/>
          <w:numId w:val="5"/>
        </w:numPr>
        <w:spacing w:after="0" w:line="240" w:lineRule="auto"/>
        <w:contextualSpacing w:val="0"/>
        <w:rPr>
          <w:rFonts w:eastAsia="Times New Roman" w:cstheme="minorHAnsi"/>
        </w:rPr>
      </w:pPr>
      <w:r w:rsidRPr="00176898">
        <w:rPr>
          <w:rFonts w:eastAsia="Times New Roman" w:cstheme="minorHAnsi"/>
        </w:rPr>
        <w:t xml:space="preserve">Cycle to work </w:t>
      </w:r>
      <w:proofErr w:type="gramStart"/>
      <w:r w:rsidRPr="00176898">
        <w:rPr>
          <w:rFonts w:eastAsia="Times New Roman" w:cstheme="minorHAnsi"/>
        </w:rPr>
        <w:t>scheme</w:t>
      </w:r>
      <w:proofErr w:type="gramEnd"/>
    </w:p>
    <w:p w14:paraId="7BFC9649" w14:textId="77777777" w:rsidR="006141BA" w:rsidRPr="00176898" w:rsidRDefault="006141BA" w:rsidP="006141BA">
      <w:pPr>
        <w:numPr>
          <w:ilvl w:val="0"/>
          <w:numId w:val="5"/>
        </w:numPr>
        <w:spacing w:after="0" w:line="240" w:lineRule="auto"/>
        <w:rPr>
          <w:rFonts w:eastAsia="Times New Roman" w:cstheme="minorHAnsi"/>
        </w:rPr>
      </w:pPr>
      <w:r w:rsidRPr="00176898">
        <w:rPr>
          <w:rFonts w:eastAsia="Times New Roman" w:cstheme="minorHAnsi"/>
          <w:lang w:val="en-US" w:eastAsia="ja-JP"/>
        </w:rPr>
        <w:t xml:space="preserve">Access to our Institute of Education and fantastic opportunities to help you </w:t>
      </w:r>
      <w:r w:rsidRPr="00176898">
        <w:rPr>
          <w:rFonts w:eastAsia="Times New Roman" w:cstheme="minorHAnsi"/>
          <w:b/>
          <w:bCs/>
          <w:color w:val="0070C0"/>
          <w:lang w:val="en-US" w:eastAsia="ja-JP"/>
        </w:rPr>
        <w:t>grow, contribute</w:t>
      </w:r>
      <w:r w:rsidRPr="00176898">
        <w:rPr>
          <w:rFonts w:eastAsia="Times New Roman" w:cstheme="minorHAnsi"/>
          <w:color w:val="0070C0"/>
          <w:lang w:val="en-US" w:eastAsia="ja-JP"/>
        </w:rPr>
        <w:t xml:space="preserve"> </w:t>
      </w:r>
      <w:r w:rsidRPr="00176898">
        <w:rPr>
          <w:rFonts w:eastAsia="Times New Roman" w:cstheme="minorHAnsi"/>
          <w:lang w:val="en-US" w:eastAsia="ja-JP"/>
        </w:rPr>
        <w:t xml:space="preserve">and </w:t>
      </w:r>
      <w:r w:rsidRPr="00176898">
        <w:rPr>
          <w:rFonts w:eastAsia="Times New Roman" w:cstheme="minorHAnsi"/>
          <w:b/>
          <w:bCs/>
          <w:color w:val="0070C0"/>
          <w:lang w:val="en-US" w:eastAsia="ja-JP"/>
        </w:rPr>
        <w:t>flourish</w:t>
      </w:r>
      <w:r w:rsidRPr="00176898">
        <w:rPr>
          <w:rFonts w:eastAsia="Times New Roman" w:cstheme="minorHAnsi"/>
          <w:lang w:val="en-US" w:eastAsia="ja-JP"/>
        </w:rPr>
        <w:t xml:space="preserve"> in your role and in the Trust. </w:t>
      </w:r>
    </w:p>
    <w:p w14:paraId="3B9C42C9" w14:textId="1F41B7CF" w:rsidR="006141BA" w:rsidRPr="00176898" w:rsidRDefault="006141BA" w:rsidP="006141BA">
      <w:pPr>
        <w:rPr>
          <w:rFonts w:cstheme="minorHAnsi"/>
        </w:rPr>
      </w:pPr>
      <w:r w:rsidRPr="00176898">
        <w:rPr>
          <w:rFonts w:cstheme="minorHAnsi"/>
          <w:lang w:val="en-US"/>
        </w:rPr>
        <w:t> </w:t>
      </w:r>
    </w:p>
    <w:p w14:paraId="3F7FFC13" w14:textId="754E9257" w:rsidR="006141BA" w:rsidRPr="00176898" w:rsidRDefault="006141BA" w:rsidP="006141BA">
      <w:pPr>
        <w:jc w:val="both"/>
        <w:rPr>
          <w:rFonts w:cstheme="minorHAnsi"/>
        </w:rPr>
      </w:pPr>
      <w:r w:rsidRPr="00176898">
        <w:rPr>
          <w:rFonts w:cstheme="minorHAnsi"/>
          <w:b/>
          <w:bCs/>
        </w:rPr>
        <w:t>Colleagues within the Trust benefit from:</w:t>
      </w:r>
      <w:r w:rsidRPr="00176898">
        <w:rPr>
          <w:rFonts w:cstheme="minorHAnsi"/>
        </w:rPr>
        <w:t xml:space="preserve"> </w:t>
      </w:r>
    </w:p>
    <w:p w14:paraId="2BF62FE8"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 xml:space="preserve">Access to a full range of courses both in-house and professionally accredited. These courses include </w:t>
      </w:r>
      <w:proofErr w:type="gramStart"/>
      <w:r w:rsidRPr="00176898">
        <w:rPr>
          <w:rFonts w:eastAsia="Times New Roman" w:cstheme="minorHAnsi"/>
        </w:rPr>
        <w:t>all of</w:t>
      </w:r>
      <w:proofErr w:type="gramEnd"/>
      <w:r w:rsidRPr="00176898">
        <w:rPr>
          <w:rFonts w:eastAsia="Times New Roman" w:cstheme="minorHAnsi"/>
        </w:rPr>
        <w:t xml:space="preserve"> the National Professional Qualifications – NPQH, NPQSL, NPQML. </w:t>
      </w:r>
    </w:p>
    <w:p w14:paraId="1E98AA4E"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High quality subject and thematic networks across the Trust and the region.</w:t>
      </w:r>
    </w:p>
    <w:p w14:paraId="61CA2FB3"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 xml:space="preserve">Experienced leadership and subject-specific support. </w:t>
      </w:r>
    </w:p>
    <w:p w14:paraId="2494DD2A"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Guidance from former HMIs and serving Ofsted Inspectors within the Trust.</w:t>
      </w:r>
    </w:p>
    <w:p w14:paraId="7DF566C0"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 xml:space="preserve">Access to the Trust’s Teaching School, Research School, Institute of Education and SCITT. </w:t>
      </w:r>
    </w:p>
    <w:p w14:paraId="4A73D36D"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 xml:space="preserve">Opportunities to work with different schools within the Trust as a Professional Advocate. </w:t>
      </w:r>
    </w:p>
    <w:p w14:paraId="5882EA37"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 xml:space="preserve">Participating in peer reviews. </w:t>
      </w:r>
    </w:p>
    <w:p w14:paraId="31603638"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 xml:space="preserve">Access to a suite of online courses. </w:t>
      </w:r>
    </w:p>
    <w:p w14:paraId="530CCDF2" w14:textId="77777777" w:rsidR="006141BA" w:rsidRPr="00176898" w:rsidRDefault="006141BA" w:rsidP="006141BA">
      <w:pPr>
        <w:pStyle w:val="ListParagraph"/>
        <w:numPr>
          <w:ilvl w:val="0"/>
          <w:numId w:val="4"/>
        </w:numPr>
        <w:spacing w:after="0" w:line="252" w:lineRule="auto"/>
        <w:jc w:val="both"/>
        <w:rPr>
          <w:rFonts w:eastAsia="Times New Roman" w:cstheme="minorHAnsi"/>
        </w:rPr>
      </w:pPr>
      <w:r w:rsidRPr="00176898">
        <w:rPr>
          <w:rFonts w:eastAsia="Times New Roman" w:cstheme="minorHAnsi"/>
        </w:rPr>
        <w:t>Placement projects within our family of schools.</w:t>
      </w:r>
    </w:p>
    <w:p w14:paraId="56A1E2DC" w14:textId="1B88F0A2" w:rsidR="006141BA" w:rsidRPr="00176898" w:rsidRDefault="006141BA">
      <w:pPr>
        <w:rPr>
          <w:rFonts w:cstheme="minorHAnsi"/>
        </w:rPr>
      </w:pPr>
    </w:p>
    <w:p w14:paraId="75D9F7BE" w14:textId="7D88994C" w:rsidR="006141BA" w:rsidRPr="00176898" w:rsidRDefault="006141BA" w:rsidP="006141BA">
      <w:pPr>
        <w:pStyle w:val="xmsonormal"/>
        <w:rPr>
          <w:rFonts w:asciiTheme="minorHAnsi" w:hAnsiTheme="minorHAnsi" w:cstheme="minorHAnsi"/>
          <w:b/>
          <w:bCs/>
          <w:color w:val="FF0000"/>
        </w:rPr>
      </w:pPr>
      <w:r w:rsidRPr="00176898">
        <w:rPr>
          <w:rFonts w:asciiTheme="minorHAnsi" w:hAnsiTheme="minorHAnsi" w:cstheme="minorHAnsi"/>
          <w:b/>
          <w:bCs/>
        </w:rPr>
        <w:t xml:space="preserve">To Apply, </w:t>
      </w:r>
      <w:hyperlink r:id="rId9" w:tgtFrame="_blank" w:history="1">
        <w:r w:rsidR="002B2815" w:rsidRPr="002B2815">
          <w:rPr>
            <w:rStyle w:val="Hyperlink"/>
            <w:rFonts w:asciiTheme="minorHAnsi" w:hAnsiTheme="minorHAnsi" w:cstheme="minorHAnsi"/>
            <w:shd w:val="clear" w:color="auto" w:fill="FFFFFF"/>
          </w:rPr>
          <w:t>https://ce0524li.webitrent.com/ce0524li_webrecruitment/wrd/run/ETREC179GF.open?WVID=17491515f0&amp;VACANCY_ID=3550963MKS</w:t>
        </w:r>
      </w:hyperlink>
    </w:p>
    <w:p w14:paraId="5E160154" w14:textId="77777777" w:rsidR="006141BA" w:rsidRPr="00176898" w:rsidRDefault="006141BA" w:rsidP="006141BA">
      <w:pPr>
        <w:pStyle w:val="xmsonormal"/>
        <w:rPr>
          <w:rFonts w:asciiTheme="minorHAnsi" w:hAnsiTheme="minorHAnsi" w:cstheme="minorHAnsi"/>
          <w:b/>
          <w:bCs/>
          <w:color w:val="FF0000"/>
        </w:rPr>
      </w:pPr>
    </w:p>
    <w:p w14:paraId="7CABD341" w14:textId="692580FB" w:rsidR="006141BA" w:rsidRPr="00176898" w:rsidRDefault="0063491C" w:rsidP="006141BA">
      <w:pPr>
        <w:pStyle w:val="xmsonormal"/>
        <w:rPr>
          <w:rFonts w:asciiTheme="minorHAnsi" w:hAnsiTheme="minorHAnsi" w:cstheme="minorHAnsi"/>
        </w:rPr>
      </w:pPr>
      <w:r w:rsidRPr="00176898">
        <w:rPr>
          <w:rFonts w:asciiTheme="minorHAnsi" w:hAnsiTheme="minorHAnsi" w:cstheme="minorHAnsi"/>
        </w:rPr>
        <w:t>Unsworth Academy</w:t>
      </w:r>
      <w:r w:rsidR="006141BA" w:rsidRPr="00176898">
        <w:rPr>
          <w:rFonts w:asciiTheme="minorHAnsi" w:hAnsiTheme="minorHAnsi" w:cstheme="minorHAnsi"/>
        </w:rPr>
        <w:t xml:space="preserve"> is committed to safeguarding and promoting the welfare of children and young people and expects all staff and volunteers to share this commitment, click here to review Safeguarding and Pupil Protection Policy </w:t>
      </w:r>
      <w:hyperlink r:id="rId10" w:history="1">
        <w:r w:rsidR="00E01EB7" w:rsidRPr="00176898">
          <w:rPr>
            <w:rStyle w:val="Hyperlink"/>
            <w:rFonts w:asciiTheme="minorHAnsi" w:hAnsiTheme="minorHAnsi" w:cstheme="minorHAnsi"/>
          </w:rPr>
          <w:t>https://www.shaw-education.org.uk/our-trust/key-information</w:t>
        </w:r>
      </w:hyperlink>
    </w:p>
    <w:p w14:paraId="456767D1" w14:textId="77777777" w:rsidR="006141BA" w:rsidRPr="00176898" w:rsidRDefault="006141BA" w:rsidP="006141BA">
      <w:pPr>
        <w:pStyle w:val="xmsonormal"/>
        <w:rPr>
          <w:rFonts w:asciiTheme="minorHAnsi" w:hAnsiTheme="minorHAnsi" w:cstheme="minorHAnsi"/>
        </w:rPr>
      </w:pPr>
    </w:p>
    <w:p w14:paraId="66D44DE3" w14:textId="5502CD41" w:rsidR="006141BA" w:rsidRPr="00176898" w:rsidRDefault="006141BA" w:rsidP="006141BA">
      <w:pPr>
        <w:pStyle w:val="xmsonormal"/>
        <w:rPr>
          <w:rFonts w:asciiTheme="minorHAnsi" w:hAnsiTheme="minorHAnsi" w:cstheme="minorHAnsi"/>
        </w:rPr>
      </w:pPr>
      <w:r w:rsidRPr="00176898">
        <w:rPr>
          <w:rFonts w:asciiTheme="minorHAnsi" w:hAnsiTheme="minorHAnsi" w:cstheme="minorHAnsi"/>
        </w:rP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57E2D5EF" w:rsidR="008E4C35" w:rsidRPr="00176898" w:rsidRDefault="00D07965" w:rsidP="006141BA">
      <w:pPr>
        <w:pStyle w:val="xmsonormal"/>
        <w:rPr>
          <w:rFonts w:asciiTheme="minorHAnsi" w:hAnsiTheme="minorHAnsi" w:cstheme="minorHAnsi"/>
        </w:rPr>
      </w:pPr>
      <w:r w:rsidRPr="00176898">
        <w:rPr>
          <w:rFonts w:asciiTheme="minorHAnsi" w:hAnsiTheme="minorHAnsi" w:cstheme="minorHAnsi"/>
        </w:rPr>
        <w:br/>
      </w:r>
    </w:p>
    <w:p w14:paraId="79BCDF3E" w14:textId="77777777" w:rsidR="006141BA" w:rsidRPr="00176898" w:rsidRDefault="006141BA" w:rsidP="006141BA">
      <w:pPr>
        <w:pStyle w:val="xmsonospacing"/>
        <w:jc w:val="both"/>
        <w:rPr>
          <w:rFonts w:asciiTheme="minorHAnsi" w:hAnsiTheme="minorHAnsi" w:cstheme="minorHAnsi"/>
          <w:sz w:val="22"/>
          <w:szCs w:val="22"/>
        </w:rPr>
      </w:pPr>
      <w:r w:rsidRPr="00176898">
        <w:rPr>
          <w:rFonts w:asciiTheme="minorHAnsi" w:hAnsiTheme="minorHAnsi" w:cstheme="minorHAnsi"/>
          <w:sz w:val="22"/>
          <w:szCs w:val="22"/>
          <w:lang w:val="en-US"/>
        </w:rPr>
        <w:t xml:space="preserve">We are an Equal Opportunities employer and will ensure that all our recruitment and selection practices reflect this commitment. </w:t>
      </w:r>
    </w:p>
    <w:p w14:paraId="5DCD4F4C" w14:textId="77777777" w:rsidR="006141BA" w:rsidRPr="00176898" w:rsidRDefault="006141BA" w:rsidP="006141BA">
      <w:pPr>
        <w:pStyle w:val="xmsonormal"/>
        <w:rPr>
          <w:rFonts w:asciiTheme="minorHAnsi" w:hAnsiTheme="minorHAnsi" w:cstheme="minorHAnsi"/>
        </w:rPr>
      </w:pPr>
      <w:r w:rsidRPr="00176898">
        <w:rPr>
          <w:rFonts w:asciiTheme="minorHAnsi" w:hAnsiTheme="minorHAnsi" w:cstheme="minorHAnsi"/>
          <w:b/>
          <w:bCs/>
        </w:rPr>
        <w:t> </w:t>
      </w:r>
    </w:p>
    <w:p w14:paraId="28680787" w14:textId="77777777" w:rsidR="006141BA" w:rsidRPr="00176898" w:rsidRDefault="006141BA" w:rsidP="006141BA">
      <w:pPr>
        <w:pStyle w:val="xmsonormal"/>
        <w:rPr>
          <w:rFonts w:asciiTheme="minorHAnsi" w:hAnsiTheme="minorHAnsi" w:cstheme="minorHAnsi"/>
        </w:rPr>
      </w:pPr>
      <w:r w:rsidRPr="00176898">
        <w:rPr>
          <w:rFonts w:asciiTheme="minorHAnsi" w:hAnsiTheme="minorHAnsi" w:cstheme="minorHAnsi"/>
          <w:b/>
          <w:bCs/>
        </w:rPr>
        <w:t>In accordance with our safer recruitment policy CV’s alone will not be accepted.</w:t>
      </w:r>
    </w:p>
    <w:p w14:paraId="39F5959E" w14:textId="77777777" w:rsidR="006141BA" w:rsidRPr="00176898" w:rsidRDefault="006141BA" w:rsidP="006141BA">
      <w:pPr>
        <w:pStyle w:val="xmsonormal"/>
        <w:rPr>
          <w:rFonts w:asciiTheme="minorHAnsi" w:hAnsiTheme="minorHAnsi" w:cstheme="minorHAnsi"/>
        </w:rPr>
      </w:pPr>
      <w:r w:rsidRPr="00176898">
        <w:rPr>
          <w:rFonts w:asciiTheme="minorHAnsi" w:hAnsiTheme="minorHAnsi" w:cstheme="minorHAnsi"/>
        </w:rPr>
        <w:t> </w:t>
      </w:r>
    </w:p>
    <w:p w14:paraId="7C5797A9" w14:textId="0099A762" w:rsidR="00D07965" w:rsidRPr="00176898" w:rsidRDefault="00D07965" w:rsidP="00D07965">
      <w:pPr>
        <w:pStyle w:val="paragraph"/>
        <w:spacing w:before="0" w:beforeAutospacing="0" w:after="0" w:afterAutospacing="0"/>
        <w:textAlignment w:val="baseline"/>
        <w:rPr>
          <w:rFonts w:asciiTheme="minorHAnsi" w:hAnsiTheme="minorHAnsi" w:cstheme="minorHAnsi"/>
          <w:sz w:val="22"/>
          <w:szCs w:val="22"/>
        </w:rPr>
      </w:pPr>
      <w:r w:rsidRPr="00176898">
        <w:rPr>
          <w:rStyle w:val="normaltextrun"/>
          <w:rFonts w:asciiTheme="minorHAnsi" w:hAnsiTheme="minorHAnsi" w:cstheme="minorHAnsi"/>
          <w:b/>
          <w:bCs/>
          <w:color w:val="000000"/>
          <w:sz w:val="22"/>
          <w:szCs w:val="22"/>
        </w:rPr>
        <w:t>Closing Date</w:t>
      </w:r>
      <w:r w:rsidRPr="00176898">
        <w:rPr>
          <w:rStyle w:val="normaltextrun"/>
          <w:rFonts w:asciiTheme="minorHAnsi" w:hAnsiTheme="minorHAnsi" w:cstheme="minorHAnsi"/>
          <w:color w:val="000000"/>
          <w:sz w:val="22"/>
          <w:szCs w:val="22"/>
        </w:rPr>
        <w:t>: Monday 17</w:t>
      </w:r>
      <w:r w:rsidRPr="00176898">
        <w:rPr>
          <w:rStyle w:val="normaltextrun"/>
          <w:rFonts w:asciiTheme="minorHAnsi" w:hAnsiTheme="minorHAnsi" w:cstheme="minorHAnsi"/>
          <w:color w:val="000000"/>
          <w:sz w:val="22"/>
          <w:szCs w:val="22"/>
          <w:vertAlign w:val="superscript"/>
        </w:rPr>
        <w:t>th</w:t>
      </w:r>
      <w:r w:rsidRPr="00176898">
        <w:rPr>
          <w:rStyle w:val="normaltextrun"/>
          <w:rFonts w:asciiTheme="minorHAnsi" w:hAnsiTheme="minorHAnsi" w:cstheme="minorHAnsi"/>
          <w:color w:val="000000"/>
          <w:sz w:val="22"/>
          <w:szCs w:val="22"/>
        </w:rPr>
        <w:t xml:space="preserve"> April 2023– 9am.</w:t>
      </w:r>
      <w:r w:rsidRPr="00176898">
        <w:rPr>
          <w:rStyle w:val="eop"/>
          <w:rFonts w:asciiTheme="minorHAnsi" w:hAnsiTheme="minorHAnsi" w:cstheme="minorHAnsi"/>
          <w:color w:val="000000"/>
          <w:sz w:val="22"/>
          <w:szCs w:val="22"/>
        </w:rPr>
        <w:t> </w:t>
      </w:r>
    </w:p>
    <w:p w14:paraId="476236C4" w14:textId="77777777" w:rsidR="00D07965" w:rsidRPr="00176898" w:rsidRDefault="00D07965" w:rsidP="00D07965">
      <w:pPr>
        <w:pStyle w:val="paragraph"/>
        <w:spacing w:before="0" w:beforeAutospacing="0" w:after="0" w:afterAutospacing="0"/>
        <w:textAlignment w:val="baseline"/>
        <w:rPr>
          <w:rFonts w:asciiTheme="minorHAnsi" w:hAnsiTheme="minorHAnsi" w:cstheme="minorHAnsi"/>
          <w:sz w:val="22"/>
          <w:szCs w:val="22"/>
        </w:rPr>
      </w:pPr>
      <w:r w:rsidRPr="00176898">
        <w:rPr>
          <w:rStyle w:val="normaltextrun"/>
          <w:rFonts w:asciiTheme="minorHAnsi" w:hAnsiTheme="minorHAnsi" w:cstheme="minorHAnsi"/>
          <w:b/>
          <w:bCs/>
          <w:color w:val="000000"/>
          <w:sz w:val="22"/>
          <w:szCs w:val="22"/>
        </w:rPr>
        <w:t xml:space="preserve">Interview Date: </w:t>
      </w:r>
      <w:r w:rsidRPr="00176898">
        <w:rPr>
          <w:rStyle w:val="normaltextrun"/>
          <w:rFonts w:asciiTheme="minorHAnsi" w:hAnsiTheme="minorHAnsi" w:cstheme="minorHAnsi"/>
          <w:color w:val="000000"/>
          <w:sz w:val="22"/>
          <w:szCs w:val="22"/>
        </w:rPr>
        <w:t>Thursday 20</w:t>
      </w:r>
      <w:r w:rsidRPr="00176898">
        <w:rPr>
          <w:rStyle w:val="normaltextrun"/>
          <w:rFonts w:asciiTheme="minorHAnsi" w:hAnsiTheme="minorHAnsi" w:cstheme="minorHAnsi"/>
          <w:color w:val="000000"/>
          <w:sz w:val="22"/>
          <w:szCs w:val="22"/>
          <w:vertAlign w:val="superscript"/>
        </w:rPr>
        <w:t>th</w:t>
      </w:r>
      <w:r w:rsidRPr="00176898">
        <w:rPr>
          <w:rStyle w:val="normaltextrun"/>
          <w:rFonts w:asciiTheme="minorHAnsi" w:hAnsiTheme="minorHAnsi" w:cstheme="minorHAnsi"/>
          <w:color w:val="000000"/>
          <w:sz w:val="22"/>
          <w:szCs w:val="22"/>
        </w:rPr>
        <w:t xml:space="preserve"> and Friday 21</w:t>
      </w:r>
      <w:r w:rsidRPr="00176898">
        <w:rPr>
          <w:rStyle w:val="normaltextrun"/>
          <w:rFonts w:asciiTheme="minorHAnsi" w:hAnsiTheme="minorHAnsi" w:cstheme="minorHAnsi"/>
          <w:color w:val="000000"/>
          <w:sz w:val="22"/>
          <w:szCs w:val="22"/>
          <w:vertAlign w:val="superscript"/>
        </w:rPr>
        <w:t>st</w:t>
      </w:r>
      <w:r w:rsidRPr="00176898">
        <w:rPr>
          <w:rStyle w:val="normaltextrun"/>
          <w:rFonts w:asciiTheme="minorHAnsi" w:hAnsiTheme="minorHAnsi" w:cstheme="minorHAnsi"/>
          <w:color w:val="000000"/>
          <w:sz w:val="22"/>
          <w:szCs w:val="22"/>
        </w:rPr>
        <w:t xml:space="preserve"> April 2023</w:t>
      </w:r>
      <w:r w:rsidRPr="00176898">
        <w:rPr>
          <w:rStyle w:val="eop"/>
          <w:rFonts w:asciiTheme="minorHAnsi" w:hAnsiTheme="minorHAnsi" w:cstheme="minorHAnsi"/>
          <w:color w:val="000000"/>
          <w:sz w:val="22"/>
          <w:szCs w:val="22"/>
        </w:rPr>
        <w:t> </w:t>
      </w:r>
    </w:p>
    <w:p w14:paraId="565C82A7" w14:textId="77777777" w:rsidR="006141BA" w:rsidRPr="00176898" w:rsidRDefault="006141BA" w:rsidP="006141BA">
      <w:pPr>
        <w:pStyle w:val="xmsonormal"/>
        <w:rPr>
          <w:rFonts w:asciiTheme="minorHAnsi" w:hAnsiTheme="minorHAnsi" w:cstheme="minorHAnsi"/>
        </w:rPr>
      </w:pPr>
      <w:r w:rsidRPr="00176898">
        <w:rPr>
          <w:rFonts w:asciiTheme="minorHAnsi" w:hAnsiTheme="minorHAnsi" w:cstheme="minorHAnsi"/>
          <w:b/>
          <w:bCs/>
        </w:rPr>
        <w:t> </w:t>
      </w:r>
    </w:p>
    <w:p w14:paraId="360D2333" w14:textId="77777777" w:rsidR="006141BA" w:rsidRPr="00176898" w:rsidRDefault="006141BA" w:rsidP="006141BA">
      <w:pPr>
        <w:pStyle w:val="xmsonormal"/>
        <w:rPr>
          <w:rFonts w:asciiTheme="minorHAnsi" w:hAnsiTheme="minorHAnsi" w:cstheme="minorHAnsi"/>
        </w:rPr>
      </w:pPr>
      <w:r w:rsidRPr="00176898">
        <w:rPr>
          <w:rFonts w:asciiTheme="minorHAnsi" w:hAnsiTheme="minorHAnsi" w:cstheme="minorHAnsi"/>
          <w:b/>
          <w:bCs/>
        </w:rPr>
        <w:t>We reserve the right to appoint before the closing date, therefore, we encourage early applications.</w:t>
      </w:r>
    </w:p>
    <w:p w14:paraId="310C2FE6" w14:textId="77777777" w:rsidR="006141BA" w:rsidRPr="00176898" w:rsidRDefault="006141BA" w:rsidP="006141BA">
      <w:pPr>
        <w:pStyle w:val="xmsonospacing"/>
        <w:jc w:val="both"/>
        <w:rPr>
          <w:rFonts w:asciiTheme="minorHAnsi" w:hAnsiTheme="minorHAnsi" w:cstheme="minorHAnsi"/>
          <w:sz w:val="22"/>
          <w:szCs w:val="22"/>
        </w:rPr>
      </w:pPr>
      <w:r w:rsidRPr="00176898">
        <w:rPr>
          <w:rFonts w:asciiTheme="minorHAnsi" w:hAnsiTheme="minorHAnsi" w:cstheme="minorHAnsi"/>
          <w:sz w:val="22"/>
          <w:szCs w:val="22"/>
          <w:lang w:val="en-US"/>
        </w:rPr>
        <w:t xml:space="preserve">Successful candidates will be subject to a fully Enhanced DBS check along with other relevant employment checks. </w:t>
      </w:r>
    </w:p>
    <w:p w14:paraId="3B965243" w14:textId="77777777" w:rsidR="006141BA" w:rsidRPr="00176898" w:rsidRDefault="006141BA" w:rsidP="006141BA">
      <w:pPr>
        <w:pStyle w:val="xmsonormal"/>
        <w:rPr>
          <w:rFonts w:asciiTheme="minorHAnsi" w:hAnsiTheme="minorHAnsi" w:cstheme="minorHAnsi"/>
        </w:rPr>
      </w:pPr>
      <w:r w:rsidRPr="00176898">
        <w:rPr>
          <w:rFonts w:asciiTheme="minorHAnsi" w:hAnsiTheme="minorHAnsi" w:cstheme="minorHAnsi"/>
          <w:b/>
          <w:bCs/>
          <w:lang w:val="en-US"/>
        </w:rPr>
        <w:t> </w:t>
      </w:r>
    </w:p>
    <w:p w14:paraId="684F3D3B" w14:textId="77777777" w:rsidR="006141BA" w:rsidRPr="00176898" w:rsidRDefault="006141BA">
      <w:pPr>
        <w:rPr>
          <w:rFonts w:cstheme="minorHAnsi"/>
        </w:rPr>
      </w:pPr>
    </w:p>
    <w:sectPr w:rsidR="006141BA" w:rsidRPr="00176898" w:rsidSect="006141B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87BE" w14:textId="77777777" w:rsidR="004F74DF" w:rsidRDefault="004F74DF" w:rsidP="006141BA">
      <w:pPr>
        <w:spacing w:after="0" w:line="240" w:lineRule="auto"/>
      </w:pPr>
      <w:r>
        <w:separator/>
      </w:r>
    </w:p>
  </w:endnote>
  <w:endnote w:type="continuationSeparator" w:id="0">
    <w:p w14:paraId="26A8EEDF" w14:textId="77777777" w:rsidR="004F74DF" w:rsidRDefault="004F74D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7F63" w14:textId="77777777" w:rsidR="004F74DF" w:rsidRDefault="004F74DF" w:rsidP="006141BA">
      <w:pPr>
        <w:spacing w:after="0" w:line="240" w:lineRule="auto"/>
      </w:pPr>
      <w:r>
        <w:separator/>
      </w:r>
    </w:p>
  </w:footnote>
  <w:footnote w:type="continuationSeparator" w:id="0">
    <w:p w14:paraId="2DDCFB8B" w14:textId="77777777" w:rsidR="004F74DF" w:rsidRDefault="004F74D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7437F317" w:rsidR="006141BA" w:rsidRDefault="00AE51FB" w:rsidP="006141BA">
    <w:pPr>
      <w:pStyle w:val="Header"/>
      <w:jc w:val="center"/>
    </w:pPr>
    <w:r>
      <w:rPr>
        <w:noProof/>
      </w:rPr>
      <w:drawing>
        <wp:anchor distT="0" distB="0" distL="114300" distR="114300" simplePos="0" relativeHeight="251659264" behindDoc="0" locked="0" layoutInCell="1" allowOverlap="1" wp14:anchorId="21BB24A7" wp14:editId="5866A0E9">
          <wp:simplePos x="0" y="0"/>
          <wp:positionH relativeFrom="margin">
            <wp:align>left</wp:align>
          </wp:positionH>
          <wp:positionV relativeFrom="paragraph">
            <wp:posOffset>-295910</wp:posOffset>
          </wp:positionV>
          <wp:extent cx="876042" cy="9715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6042" cy="971550"/>
                  </a:xfrm>
                  <a:prstGeom prst="rect">
                    <a:avLst/>
                  </a:prstGeom>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2E0A"/>
    <w:multiLevelType w:val="multilevel"/>
    <w:tmpl w:val="F68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AA4D19"/>
    <w:multiLevelType w:val="multilevel"/>
    <w:tmpl w:val="F02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1815026">
    <w:abstractNumId w:val="1"/>
  </w:num>
  <w:num w:numId="2" w16cid:durableId="4140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6"/>
  </w:num>
  <w:num w:numId="5" w16cid:durableId="1410927975">
    <w:abstractNumId w:val="3"/>
  </w:num>
  <w:num w:numId="6" w16cid:durableId="1213419693">
    <w:abstractNumId w:val="5"/>
  </w:num>
  <w:num w:numId="7" w16cid:durableId="130176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22BA1"/>
    <w:rsid w:val="00042E94"/>
    <w:rsid w:val="00094E15"/>
    <w:rsid w:val="00176898"/>
    <w:rsid w:val="001C665F"/>
    <w:rsid w:val="002B2815"/>
    <w:rsid w:val="00354290"/>
    <w:rsid w:val="004172F8"/>
    <w:rsid w:val="00492B74"/>
    <w:rsid w:val="004F74DF"/>
    <w:rsid w:val="006141BA"/>
    <w:rsid w:val="0063491C"/>
    <w:rsid w:val="006E0739"/>
    <w:rsid w:val="008E4C35"/>
    <w:rsid w:val="00970612"/>
    <w:rsid w:val="00AE51FB"/>
    <w:rsid w:val="00B04E73"/>
    <w:rsid w:val="00B54BCE"/>
    <w:rsid w:val="00B76816"/>
    <w:rsid w:val="00C915A5"/>
    <w:rsid w:val="00D07965"/>
    <w:rsid w:val="00DA6BE4"/>
    <w:rsid w:val="00E0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character" w:customStyle="1" w:styleId="scxw75401868">
    <w:name w:val="scxw75401868"/>
    <w:basedOn w:val="DefaultParagraphFont"/>
    <w:rsid w:val="00492B74"/>
  </w:style>
  <w:style w:type="paragraph" w:customStyle="1" w:styleId="paragraph">
    <w:name w:val="paragraph"/>
    <w:basedOn w:val="Normal"/>
    <w:rsid w:val="006349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3491C"/>
  </w:style>
  <w:style w:type="character" w:customStyle="1" w:styleId="scxw3600772">
    <w:name w:val="scxw3600772"/>
    <w:basedOn w:val="DefaultParagraphFont"/>
    <w:rsid w:val="0063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332295926">
      <w:bodyDiv w:val="1"/>
      <w:marLeft w:val="0"/>
      <w:marRight w:val="0"/>
      <w:marTop w:val="0"/>
      <w:marBottom w:val="0"/>
      <w:divBdr>
        <w:top w:val="none" w:sz="0" w:space="0" w:color="auto"/>
        <w:left w:val="none" w:sz="0" w:space="0" w:color="auto"/>
        <w:bottom w:val="none" w:sz="0" w:space="0" w:color="auto"/>
        <w:right w:val="none" w:sz="0" w:space="0" w:color="auto"/>
      </w:divBdr>
      <w:divsChild>
        <w:div w:id="2099129998">
          <w:marLeft w:val="0"/>
          <w:marRight w:val="0"/>
          <w:marTop w:val="0"/>
          <w:marBottom w:val="0"/>
          <w:divBdr>
            <w:top w:val="none" w:sz="0" w:space="0" w:color="auto"/>
            <w:left w:val="none" w:sz="0" w:space="0" w:color="auto"/>
            <w:bottom w:val="none" w:sz="0" w:space="0" w:color="auto"/>
            <w:right w:val="none" w:sz="0" w:space="0" w:color="auto"/>
          </w:divBdr>
          <w:divsChild>
            <w:div w:id="723456191">
              <w:marLeft w:val="0"/>
              <w:marRight w:val="0"/>
              <w:marTop w:val="0"/>
              <w:marBottom w:val="0"/>
              <w:divBdr>
                <w:top w:val="none" w:sz="0" w:space="0" w:color="auto"/>
                <w:left w:val="none" w:sz="0" w:space="0" w:color="auto"/>
                <w:bottom w:val="none" w:sz="0" w:space="0" w:color="auto"/>
                <w:right w:val="none" w:sz="0" w:space="0" w:color="auto"/>
              </w:divBdr>
            </w:div>
            <w:div w:id="149172533">
              <w:marLeft w:val="0"/>
              <w:marRight w:val="0"/>
              <w:marTop w:val="0"/>
              <w:marBottom w:val="0"/>
              <w:divBdr>
                <w:top w:val="none" w:sz="0" w:space="0" w:color="auto"/>
                <w:left w:val="none" w:sz="0" w:space="0" w:color="auto"/>
                <w:bottom w:val="none" w:sz="0" w:space="0" w:color="auto"/>
                <w:right w:val="none" w:sz="0" w:space="0" w:color="auto"/>
              </w:divBdr>
            </w:div>
            <w:div w:id="181477091">
              <w:marLeft w:val="0"/>
              <w:marRight w:val="0"/>
              <w:marTop w:val="0"/>
              <w:marBottom w:val="0"/>
              <w:divBdr>
                <w:top w:val="none" w:sz="0" w:space="0" w:color="auto"/>
                <w:left w:val="none" w:sz="0" w:space="0" w:color="auto"/>
                <w:bottom w:val="none" w:sz="0" w:space="0" w:color="auto"/>
                <w:right w:val="none" w:sz="0" w:space="0" w:color="auto"/>
              </w:divBdr>
            </w:div>
          </w:divsChild>
        </w:div>
        <w:div w:id="295188212">
          <w:marLeft w:val="0"/>
          <w:marRight w:val="0"/>
          <w:marTop w:val="0"/>
          <w:marBottom w:val="0"/>
          <w:divBdr>
            <w:top w:val="none" w:sz="0" w:space="0" w:color="auto"/>
            <w:left w:val="none" w:sz="0" w:space="0" w:color="auto"/>
            <w:bottom w:val="none" w:sz="0" w:space="0" w:color="auto"/>
            <w:right w:val="none" w:sz="0" w:space="0" w:color="auto"/>
          </w:divBdr>
          <w:divsChild>
            <w:div w:id="1706982172">
              <w:marLeft w:val="0"/>
              <w:marRight w:val="0"/>
              <w:marTop w:val="0"/>
              <w:marBottom w:val="0"/>
              <w:divBdr>
                <w:top w:val="none" w:sz="0" w:space="0" w:color="auto"/>
                <w:left w:val="none" w:sz="0" w:space="0" w:color="auto"/>
                <w:bottom w:val="none" w:sz="0" w:space="0" w:color="auto"/>
                <w:right w:val="none" w:sz="0" w:space="0" w:color="auto"/>
              </w:divBdr>
            </w:div>
            <w:div w:id="59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6032">
      <w:bodyDiv w:val="1"/>
      <w:marLeft w:val="0"/>
      <w:marRight w:val="0"/>
      <w:marTop w:val="0"/>
      <w:marBottom w:val="0"/>
      <w:divBdr>
        <w:top w:val="none" w:sz="0" w:space="0" w:color="auto"/>
        <w:left w:val="none" w:sz="0" w:space="0" w:color="auto"/>
        <w:bottom w:val="none" w:sz="0" w:space="0" w:color="auto"/>
        <w:right w:val="none" w:sz="0" w:space="0" w:color="auto"/>
      </w:divBdr>
      <w:divsChild>
        <w:div w:id="328023216">
          <w:marLeft w:val="0"/>
          <w:marRight w:val="0"/>
          <w:marTop w:val="0"/>
          <w:marBottom w:val="0"/>
          <w:divBdr>
            <w:top w:val="none" w:sz="0" w:space="0" w:color="auto"/>
            <w:left w:val="none" w:sz="0" w:space="0" w:color="auto"/>
            <w:bottom w:val="none" w:sz="0" w:space="0" w:color="auto"/>
            <w:right w:val="none" w:sz="0" w:space="0" w:color="auto"/>
          </w:divBdr>
        </w:div>
        <w:div w:id="145837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haw-education.org.uk/our-trust/key-information" TargetMode="External"/><Relationship Id="rId4" Type="http://schemas.openxmlformats.org/officeDocument/2006/relationships/styles" Target="styles.xml"/><Relationship Id="rId9" Type="http://schemas.openxmlformats.org/officeDocument/2006/relationships/hyperlink" Target="https://ce0524li.webitrent.com/ce0524li_webrecruitment/wrd/run/ETREC179GF.open?WVID=17491515f0&amp;VACANCY_ID=3550963MK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31FD9CAF30B44EAC829C94619985EB" ma:contentTypeVersion="16" ma:contentTypeDescription="Create a new document." ma:contentTypeScope="" ma:versionID="32d785970a6ffd98243efe9b077d7827">
  <xsd:schema xmlns:xsd="http://www.w3.org/2001/XMLSchema" xmlns:xs="http://www.w3.org/2001/XMLSchema" xmlns:p="http://schemas.microsoft.com/office/2006/metadata/properties" xmlns:ns2="830c9224-b4f6-4ffb-912d-fa581511178d" xmlns:ns3="3560739e-0abe-4645-87d5-f8eb6d802267" targetNamespace="http://schemas.microsoft.com/office/2006/metadata/properties" ma:root="true" ma:fieldsID="d6d53fe8383862ea448081cf54e85553" ns2:_="" ns3:_="">
    <xsd:import namespace="830c9224-b4f6-4ffb-912d-fa581511178d"/>
    <xsd:import namespace="3560739e-0abe-4645-87d5-f8eb6d802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c9224-b4f6-4ffb-912d-fa581511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0739e-0abe-4645-87d5-f8eb6d8022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83a139e-8b54-49fa-8d39-1c787a1342a6}" ma:internalName="TaxCatchAll" ma:showField="CatchAllData" ma:web="3560739e-0abe-4645-87d5-f8eb6d8022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1D7A-6D2C-433C-8617-A6AB1E0FEE49}">
  <ds:schemaRefs>
    <ds:schemaRef ds:uri="http://schemas.microsoft.com/sharepoint/v3/contenttype/forms"/>
  </ds:schemaRefs>
</ds:datastoreItem>
</file>

<file path=customXml/itemProps2.xml><?xml version="1.0" encoding="utf-8"?>
<ds:datastoreItem xmlns:ds="http://schemas.openxmlformats.org/officeDocument/2006/customXml" ds:itemID="{FB2D031C-19DD-450C-9692-A9AC403D0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c9224-b4f6-4ffb-912d-fa581511178d"/>
    <ds:schemaRef ds:uri="3560739e-0abe-4645-87d5-f8eb6d80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3</cp:revision>
  <dcterms:created xsi:type="dcterms:W3CDTF">2023-03-20T12:37:00Z</dcterms:created>
  <dcterms:modified xsi:type="dcterms:W3CDTF">2023-03-20T14:22:00Z</dcterms:modified>
</cp:coreProperties>
</file>