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72DC3006" w14:textId="77777777" w:rsidTr="259D3E0C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3CB0848D" w14:textId="77777777" w:rsidR="002E77A8" w:rsidRPr="001678B5" w:rsidRDefault="001678B5" w:rsidP="009D3DD5">
            <w:pPr>
              <w:rPr>
                <w:b/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FC5C58">
              <w:rPr>
                <w:b/>
                <w:sz w:val="36"/>
              </w:rPr>
              <w:t>ASSISTANT SENDC</w:t>
            </w:r>
            <w:r w:rsidR="00FB4C9B">
              <w:rPr>
                <w:b/>
                <w:sz w:val="36"/>
              </w:rPr>
              <w:t>o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514D2539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E8A145C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2E77A8" w:rsidRPr="007A2C95" w14:paraId="37B984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9B3301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Educated to degree level</w:t>
            </w:r>
            <w:r w:rsidR="003B46B1">
              <w:rPr>
                <w:rFonts w:cstheme="minorHAnsi"/>
                <w:sz w:val="24"/>
                <w:szCs w:val="24"/>
              </w:rPr>
              <w:t xml:space="preserve"> or equivalent</w:t>
            </w:r>
          </w:p>
        </w:tc>
        <w:tc>
          <w:tcPr>
            <w:tcW w:w="1133" w:type="dxa"/>
            <w:vAlign w:val="center"/>
          </w:tcPr>
          <w:p w14:paraId="0A37501D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DAB6C7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5BE6D81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E70403" w14:textId="77777777" w:rsidR="002E77A8" w:rsidRPr="007A2C95" w:rsidRDefault="002E77A8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Qualified Teacher Status (QTS) or equivalent</w:t>
            </w:r>
          </w:p>
        </w:tc>
        <w:tc>
          <w:tcPr>
            <w:tcW w:w="1133" w:type="dxa"/>
            <w:vAlign w:val="center"/>
          </w:tcPr>
          <w:p w14:paraId="02EB378F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A05A809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20E2477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21DF587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Training in a range of SEND </w:t>
            </w:r>
          </w:p>
        </w:tc>
        <w:tc>
          <w:tcPr>
            <w:tcW w:w="1133" w:type="dxa"/>
            <w:vAlign w:val="center"/>
          </w:tcPr>
          <w:p w14:paraId="5A39BBE3" w14:textId="77777777" w:rsidR="002E77A8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1C8F396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C5C58" w:rsidRPr="007A2C95" w14:paraId="5D9D60EB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62D46F4" w14:textId="43C4B837" w:rsidR="00FC5C58" w:rsidRDefault="00FC5C58" w:rsidP="259D3E0C">
            <w:pPr>
              <w:rPr>
                <w:sz w:val="24"/>
                <w:szCs w:val="24"/>
              </w:rPr>
            </w:pPr>
            <w:r w:rsidRPr="259D3E0C">
              <w:rPr>
                <w:sz w:val="24"/>
                <w:szCs w:val="24"/>
              </w:rPr>
              <w:t>National Award in SEND Coordination (</w:t>
            </w:r>
            <w:proofErr w:type="spellStart"/>
            <w:r w:rsidRPr="259D3E0C">
              <w:rPr>
                <w:sz w:val="24"/>
                <w:szCs w:val="24"/>
              </w:rPr>
              <w:t>NASENCo</w:t>
            </w:r>
            <w:proofErr w:type="spellEnd"/>
            <w:r w:rsidRPr="259D3E0C">
              <w:rPr>
                <w:sz w:val="24"/>
                <w:szCs w:val="24"/>
              </w:rPr>
              <w:t>)</w:t>
            </w:r>
            <w:r w:rsidR="00552879">
              <w:rPr>
                <w:sz w:val="24"/>
                <w:szCs w:val="24"/>
              </w:rPr>
              <w:t xml:space="preserve"> /</w:t>
            </w:r>
            <w:r w:rsidR="00D214E2">
              <w:rPr>
                <w:sz w:val="24"/>
                <w:szCs w:val="24"/>
              </w:rPr>
              <w:t xml:space="preserve"> attain</w:t>
            </w:r>
            <w:r w:rsidR="00552879">
              <w:rPr>
                <w:sz w:val="24"/>
                <w:szCs w:val="24"/>
              </w:rPr>
              <w:t xml:space="preserve"> qualification </w:t>
            </w:r>
          </w:p>
        </w:tc>
        <w:tc>
          <w:tcPr>
            <w:tcW w:w="1133" w:type="dxa"/>
            <w:vAlign w:val="center"/>
          </w:tcPr>
          <w:p w14:paraId="72A3D3EC" w14:textId="77777777" w:rsidR="00FC5C58" w:rsidRPr="007A2C95" w:rsidRDefault="00FC5C5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D0B940D" w14:textId="77777777" w:rsidR="00FC5C58" w:rsidRPr="007A2C95" w:rsidRDefault="00FC5C5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DEE4365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8065E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GCSE Math and English C or above</w:t>
            </w:r>
          </w:p>
        </w:tc>
        <w:tc>
          <w:tcPr>
            <w:tcW w:w="1133" w:type="dxa"/>
            <w:vAlign w:val="center"/>
          </w:tcPr>
          <w:p w14:paraId="0E27B00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0061E4C" w14:textId="77777777" w:rsidR="002E77A8" w:rsidRPr="007A2C95" w:rsidRDefault="002E77A8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2E77A8" w:rsidRPr="007A2C95" w14:paraId="7C880F77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520F110F" w14:textId="77777777"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2E77A8" w:rsidRPr="007A2C95" w14:paraId="36546E2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B807A4F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Working knowledge of the SEND Code of Practice 2014</w:t>
            </w:r>
          </w:p>
        </w:tc>
        <w:tc>
          <w:tcPr>
            <w:tcW w:w="1133" w:type="dxa"/>
            <w:vAlign w:val="center"/>
          </w:tcPr>
          <w:p w14:paraId="44EAFD9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B94D5A5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5875561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5933B80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Knowledge of the Equality Act 2010</w:t>
            </w:r>
          </w:p>
        </w:tc>
        <w:tc>
          <w:tcPr>
            <w:tcW w:w="1133" w:type="dxa"/>
            <w:vAlign w:val="center"/>
          </w:tcPr>
          <w:p w14:paraId="3DEEC669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656B9A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07212C96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FFE9CAE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with a range of students across all secondary age ranges with special educational needs</w:t>
            </w:r>
          </w:p>
        </w:tc>
        <w:tc>
          <w:tcPr>
            <w:tcW w:w="1133" w:type="dxa"/>
            <w:vAlign w:val="center"/>
          </w:tcPr>
          <w:p w14:paraId="45FB0818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49F31CB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ED5DA0E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E3E8DB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making reasonable adjustments within a mainstream setting in order to meet student’s needs</w:t>
            </w:r>
          </w:p>
        </w:tc>
        <w:tc>
          <w:tcPr>
            <w:tcW w:w="1133" w:type="dxa"/>
            <w:vAlign w:val="center"/>
          </w:tcPr>
          <w:p w14:paraId="5312826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2486C0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E77A8" w:rsidRPr="007A2C95" w14:paraId="69C5E79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B6C178F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writing support plans, smart targets and planning support and intervention based on external agency advice</w:t>
            </w:r>
          </w:p>
        </w:tc>
        <w:tc>
          <w:tcPr>
            <w:tcW w:w="1133" w:type="dxa"/>
            <w:vAlign w:val="center"/>
          </w:tcPr>
          <w:p w14:paraId="4101652C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9056E" w14:textId="77777777" w:rsidR="002E77A8" w:rsidRPr="007A2C95" w:rsidRDefault="00E4650C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2E77A8" w:rsidRPr="007A2C95" w14:paraId="607488AE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6333085" w14:textId="77777777" w:rsidR="002E77A8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completing external agency referrals</w:t>
            </w:r>
          </w:p>
        </w:tc>
        <w:tc>
          <w:tcPr>
            <w:tcW w:w="1133" w:type="dxa"/>
            <w:vAlign w:val="center"/>
          </w:tcPr>
          <w:p w14:paraId="1299C43A" w14:textId="77777777" w:rsidR="002E77A8" w:rsidRPr="007A2C95" w:rsidRDefault="002E77A8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BEF00" w14:textId="77777777" w:rsidR="002E77A8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3F6913D8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2A1E44CA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applying for Educational Healthcare Plans</w:t>
            </w:r>
          </w:p>
        </w:tc>
        <w:tc>
          <w:tcPr>
            <w:tcW w:w="1133" w:type="dxa"/>
            <w:vAlign w:val="center"/>
          </w:tcPr>
          <w:p w14:paraId="3461D779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F2D8B6" w14:textId="77777777" w:rsidR="009D3DD5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774348F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159DEB79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planning and leading multi</w:t>
            </w:r>
            <w:r w:rsidR="00FC5C58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agency meetings</w:t>
            </w:r>
          </w:p>
        </w:tc>
        <w:tc>
          <w:tcPr>
            <w:tcW w:w="1133" w:type="dxa"/>
            <w:vAlign w:val="center"/>
          </w:tcPr>
          <w:p w14:paraId="0FB7827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39945" w14:textId="77777777" w:rsidR="009D3DD5" w:rsidRPr="007A2C95" w:rsidRDefault="003B46B1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10C6C673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C063981" w14:textId="77777777" w:rsidR="009D3DD5" w:rsidRPr="007A2C95" w:rsidRDefault="003B46B1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completing assessments to assess learner needs</w:t>
            </w:r>
          </w:p>
        </w:tc>
        <w:tc>
          <w:tcPr>
            <w:tcW w:w="1133" w:type="dxa"/>
            <w:vAlign w:val="center"/>
          </w:tcPr>
          <w:p w14:paraId="0562CB0E" w14:textId="77777777" w:rsidR="009D3DD5" w:rsidRPr="007A2C95" w:rsidRDefault="009D3DD5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Align w:val="center"/>
          </w:tcPr>
          <w:p w14:paraId="34CE0A4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FB4C9B" w:rsidRPr="007A2C95" w14:paraId="30EF452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5D30242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working coll</w:t>
            </w:r>
            <w:r w:rsidR="00FC5C58">
              <w:rPr>
                <w:rFonts w:cstheme="minorHAnsi"/>
                <w:sz w:val="24"/>
                <w:szCs w:val="24"/>
              </w:rPr>
              <w:t>aboratively to raise standard</w:t>
            </w:r>
            <w:r w:rsidR="00204AE6">
              <w:rPr>
                <w:rFonts w:cstheme="minorHAnsi"/>
                <w:sz w:val="24"/>
                <w:szCs w:val="24"/>
              </w:rPr>
              <w:t>s of</w:t>
            </w:r>
            <w:r>
              <w:rPr>
                <w:rFonts w:cstheme="minorHAnsi"/>
                <w:sz w:val="24"/>
                <w:szCs w:val="24"/>
              </w:rPr>
              <w:t xml:space="preserve"> students achievement</w:t>
            </w:r>
          </w:p>
        </w:tc>
        <w:tc>
          <w:tcPr>
            <w:tcW w:w="1133" w:type="dxa"/>
            <w:vAlign w:val="center"/>
          </w:tcPr>
          <w:p w14:paraId="62EBF3C5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98A12B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76FFB0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B92919D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Skilled at making and sustaining positive relationships with students</w:t>
            </w:r>
          </w:p>
        </w:tc>
        <w:tc>
          <w:tcPr>
            <w:tcW w:w="1133" w:type="dxa"/>
            <w:vAlign w:val="center"/>
          </w:tcPr>
          <w:p w14:paraId="2946DB82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5997CC1D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64573B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D431525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 of effectively managing students’ behaviour in a positive manner, with consistent clear boundaries following the school’s behaviour for learning policy</w:t>
            </w:r>
          </w:p>
        </w:tc>
        <w:tc>
          <w:tcPr>
            <w:tcW w:w="1133" w:type="dxa"/>
            <w:vAlign w:val="center"/>
          </w:tcPr>
          <w:p w14:paraId="110FFD37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99379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4A8DB28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6BA3A" w14:textId="77777777" w:rsid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Knowledge and understanding of effective SEND pedagogy</w:t>
            </w:r>
          </w:p>
        </w:tc>
        <w:tc>
          <w:tcPr>
            <w:tcW w:w="1133" w:type="dxa"/>
            <w:vAlign w:val="center"/>
          </w:tcPr>
          <w:p w14:paraId="3FE9F23F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F72F646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FB4C9B" w:rsidRPr="007A2C95" w14:paraId="6A77644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E20382" w14:textId="77777777" w:rsidR="00FB4C9B" w:rsidRDefault="00204AE6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Able to stimulate student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’</w:t>
            </w:r>
            <w:r w:rsidR="00FB4C9B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interest in learning</w:t>
            </w:r>
          </w:p>
        </w:tc>
        <w:tc>
          <w:tcPr>
            <w:tcW w:w="1133" w:type="dxa"/>
            <w:vAlign w:val="center"/>
          </w:tcPr>
          <w:p w14:paraId="08CE6F91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CDCEAD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9D3DD5" w:rsidRPr="007A2C95" w14:paraId="01F30098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19C400CC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SKILLS &amp; ABILITIES</w:t>
            </w:r>
          </w:p>
        </w:tc>
      </w:tr>
      <w:tr w:rsidR="009D3DD5" w:rsidRPr="007A2C95" w14:paraId="4B805A3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D8173A6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Leadership and people management skills</w:t>
            </w:r>
          </w:p>
        </w:tc>
        <w:tc>
          <w:tcPr>
            <w:tcW w:w="1133" w:type="dxa"/>
            <w:vAlign w:val="center"/>
          </w:tcPr>
          <w:p w14:paraId="6BB9E25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3DE52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0254E2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03AAEFB8" w14:textId="77777777" w:rsidR="009D3DD5" w:rsidRPr="007A2C95" w:rsidRDefault="009D3DD5" w:rsidP="00FB4C9B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 xml:space="preserve">Ability to </w:t>
            </w:r>
            <w:r w:rsidR="00FB4C9B">
              <w:rPr>
                <w:rFonts w:cstheme="minorHAnsi"/>
                <w:sz w:val="24"/>
                <w:szCs w:val="24"/>
              </w:rPr>
              <w:t>prioritise workload effectively to meet deadlines</w:t>
            </w:r>
          </w:p>
        </w:tc>
        <w:tc>
          <w:tcPr>
            <w:tcW w:w="1133" w:type="dxa"/>
            <w:vAlign w:val="center"/>
          </w:tcPr>
          <w:p w14:paraId="52E5622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547A0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2869477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85B3FF0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communication and inter-personal skills</w:t>
            </w:r>
          </w:p>
        </w:tc>
        <w:tc>
          <w:tcPr>
            <w:tcW w:w="1133" w:type="dxa"/>
            <w:vAlign w:val="center"/>
          </w:tcPr>
          <w:p w14:paraId="5043CB0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07459315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409C9E3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602E4E9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Ability to inspire high levels of performance in all students regardless of their starting points</w:t>
            </w:r>
          </w:p>
        </w:tc>
        <w:tc>
          <w:tcPr>
            <w:tcW w:w="1133" w:type="dxa"/>
            <w:vAlign w:val="center"/>
          </w:tcPr>
          <w:p w14:paraId="6537F28F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DFB9E20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4C9B" w:rsidRPr="007A2C95" w14:paraId="226A586D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3A748563" w14:textId="77777777" w:rsidR="00FB4C9B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Evidence of a good standard of literacy/numeracy</w:t>
            </w:r>
          </w:p>
        </w:tc>
        <w:tc>
          <w:tcPr>
            <w:tcW w:w="1133" w:type="dxa"/>
            <w:vAlign w:val="center"/>
          </w:tcPr>
          <w:p w14:paraId="70DF9E56" w14:textId="77777777" w:rsidR="00FB4C9B" w:rsidRPr="007A2C95" w:rsidRDefault="00FB4C9B" w:rsidP="009D3D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4E871BC" w14:textId="77777777" w:rsidR="00FB4C9B" w:rsidRPr="007A2C95" w:rsidRDefault="00FB4C9B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813E222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EE38D8F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9D3DD5" w:rsidRPr="007A2C95" w14:paraId="0F92183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C0D75D3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Commitment to own personal and professional development</w:t>
            </w:r>
          </w:p>
        </w:tc>
        <w:tc>
          <w:tcPr>
            <w:tcW w:w="1133" w:type="dxa"/>
            <w:vAlign w:val="center"/>
          </w:tcPr>
          <w:p w14:paraId="144A5D2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738610EB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B56D090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2F3D47D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supportive and co-operative team member</w:t>
            </w:r>
          </w:p>
        </w:tc>
        <w:tc>
          <w:tcPr>
            <w:tcW w:w="1133" w:type="dxa"/>
            <w:vAlign w:val="center"/>
          </w:tcPr>
          <w:p w14:paraId="637805D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463F29E8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56B1FE6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62CF6E1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 with integrity, honesty, and fairness</w:t>
            </w:r>
          </w:p>
        </w:tc>
        <w:tc>
          <w:tcPr>
            <w:tcW w:w="1133" w:type="dxa"/>
            <w:vAlign w:val="center"/>
          </w:tcPr>
          <w:p w14:paraId="3B7B4B8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3A0FF5F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7909E9F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A2DC5FA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under pressure and prioritise effectively</w:t>
            </w:r>
          </w:p>
        </w:tc>
        <w:tc>
          <w:tcPr>
            <w:tcW w:w="1133" w:type="dxa"/>
            <w:vAlign w:val="center"/>
          </w:tcPr>
          <w:p w14:paraId="5630AD6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182907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8DFB46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9183312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outside of academy hours in line with the academy and community needs</w:t>
            </w:r>
          </w:p>
        </w:tc>
        <w:tc>
          <w:tcPr>
            <w:tcW w:w="1133" w:type="dxa"/>
            <w:vAlign w:val="center"/>
          </w:tcPr>
          <w:p w14:paraId="2BA226A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7AD93B2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FDA8A72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3323B74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communication skills</w:t>
            </w:r>
          </w:p>
        </w:tc>
        <w:tc>
          <w:tcPr>
            <w:tcW w:w="1133" w:type="dxa"/>
            <w:vAlign w:val="center"/>
          </w:tcPr>
          <w:p w14:paraId="0DE4B5B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6204FF1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1AFAA0B1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591A29C7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Confident user of ICT</w:t>
            </w:r>
          </w:p>
        </w:tc>
        <w:tc>
          <w:tcPr>
            <w:tcW w:w="1133" w:type="dxa"/>
            <w:vAlign w:val="center"/>
          </w:tcPr>
          <w:p w14:paraId="2DBF0D7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B62F1B3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309320EC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47481EC2" w14:textId="77777777" w:rsidR="009D3DD5" w:rsidRPr="007A2C95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Flexible and able to adapt to changing priorities</w:t>
            </w:r>
          </w:p>
        </w:tc>
        <w:tc>
          <w:tcPr>
            <w:tcW w:w="1133" w:type="dxa"/>
            <w:vAlign w:val="center"/>
          </w:tcPr>
          <w:p w14:paraId="02F2C34E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680A4E5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6E67705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65450D6" w14:textId="77777777" w:rsidR="009D3DD5" w:rsidRPr="00FB4C9B" w:rsidRDefault="00FB4C9B" w:rsidP="009D3DD5">
            <w:pPr>
              <w:rPr>
                <w:rFonts w:cstheme="minorHAnsi"/>
                <w:sz w:val="24"/>
                <w:szCs w:val="24"/>
              </w:rPr>
            </w:pPr>
            <w:r w:rsidRPr="00FB4C9B">
              <w:rPr>
                <w:rFonts w:cstheme="minorHAnsi"/>
                <w:sz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19219836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296FEF7D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D3DD5" w:rsidRPr="007A2C95" w14:paraId="05BE95AD" w14:textId="77777777" w:rsidTr="259D3E0C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72EA2723" w14:textId="77777777" w:rsidR="009D3DD5" w:rsidRPr="007A2C95" w:rsidRDefault="009D3DD5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9D3DD5" w:rsidRPr="007A2C95" w14:paraId="4DF03F04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6AC74794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t>Valid driving licence with entitlement to drive in the UK</w:t>
            </w:r>
          </w:p>
        </w:tc>
        <w:tc>
          <w:tcPr>
            <w:tcW w:w="1133" w:type="dxa"/>
            <w:vAlign w:val="center"/>
          </w:tcPr>
          <w:p w14:paraId="7194DBD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9D0D3C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</w:tr>
      <w:tr w:rsidR="009D3DD5" w:rsidRPr="007A2C95" w14:paraId="5288894A" w14:textId="77777777" w:rsidTr="259D3E0C">
        <w:trPr>
          <w:trHeight w:val="425"/>
        </w:trPr>
        <w:tc>
          <w:tcPr>
            <w:tcW w:w="13121" w:type="dxa"/>
            <w:vAlign w:val="center"/>
          </w:tcPr>
          <w:p w14:paraId="72DFB49D" w14:textId="77777777" w:rsidR="009D3DD5" w:rsidRPr="007A2C95" w:rsidRDefault="009D3DD5" w:rsidP="009D3DD5">
            <w:pPr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cstheme="minorHAnsi"/>
                <w:sz w:val="24"/>
                <w:szCs w:val="24"/>
              </w:rPr>
              <w:lastRenderedPageBreak/>
              <w:t>Satisfactory completion of all pre-employment checks, including an Enhanced DBS disclosure with children’s barred list checks</w:t>
            </w:r>
          </w:p>
        </w:tc>
        <w:tc>
          <w:tcPr>
            <w:tcW w:w="1133" w:type="dxa"/>
            <w:vAlign w:val="center"/>
          </w:tcPr>
          <w:p w14:paraId="54CD245A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2C95">
              <w:rPr>
                <w:rFonts w:ascii="Wingdings" w:eastAsia="Wingdings" w:hAnsi="Wingdings" w:cstheme="minorHAnsi"/>
                <w:color w:val="000000"/>
                <w:sz w:val="24"/>
                <w:szCs w:val="24"/>
                <w:lang w:eastAsia="en-GB"/>
              </w:rPr>
              <w:t>ü</w:t>
            </w:r>
          </w:p>
        </w:tc>
        <w:tc>
          <w:tcPr>
            <w:tcW w:w="1134" w:type="dxa"/>
            <w:vAlign w:val="center"/>
          </w:tcPr>
          <w:p w14:paraId="1231BE67" w14:textId="77777777" w:rsidR="009D3DD5" w:rsidRPr="007A2C95" w:rsidRDefault="009D3DD5" w:rsidP="009D3DD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6FEB5B0" w14:textId="77777777"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AA69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7196D064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1C9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6D072C0D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04AE6"/>
    <w:rsid w:val="002E77A8"/>
    <w:rsid w:val="00377CCA"/>
    <w:rsid w:val="003B46B1"/>
    <w:rsid w:val="00552879"/>
    <w:rsid w:val="007569AD"/>
    <w:rsid w:val="007A2C95"/>
    <w:rsid w:val="00915D06"/>
    <w:rsid w:val="009D3DD5"/>
    <w:rsid w:val="00A71AA2"/>
    <w:rsid w:val="00AF6DC6"/>
    <w:rsid w:val="00D214E2"/>
    <w:rsid w:val="00E4650C"/>
    <w:rsid w:val="00FB4C9B"/>
    <w:rsid w:val="00FC204F"/>
    <w:rsid w:val="00FC5C58"/>
    <w:rsid w:val="259D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26937C0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56525-1A3B-417B-AA3C-768EA993A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44075-7C86-4393-973D-0E0FA56D7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B4F490-C221-4889-BA5F-D45E9BAF8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7B45B-49C3-42C7-94DF-1511061FB8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384</Words>
  <Characters>2192</Characters>
  <Application>Microsoft Office Word</Application>
  <DocSecurity>0</DocSecurity>
  <Lines>18</Lines>
  <Paragraphs>5</Paragraphs>
  <ScaleCrop>false</ScaleCrop>
  <Company>Swinton Academy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Julie Stott</cp:lastModifiedBy>
  <cp:revision>3</cp:revision>
  <dcterms:created xsi:type="dcterms:W3CDTF">2023-11-13T11:50:00Z</dcterms:created>
  <dcterms:modified xsi:type="dcterms:W3CDTF">2023-11-13T12:09:00Z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