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520" w:rsidRDefault="00536004">
      <w:pPr>
        <w:spacing w:before="200" w:after="200" w:line="240" w:lineRule="auto"/>
        <w:jc w:val="center"/>
        <w:rPr>
          <w:rFonts w:ascii="Times New Roman" w:eastAsia="Times New Roman" w:hAnsi="Times New Roman" w:cs="Times New Roman"/>
          <w:sz w:val="24"/>
          <w:szCs w:val="24"/>
        </w:rPr>
      </w:pPr>
      <w:r>
        <w:rPr>
          <w:b/>
          <w:color w:val="00728A"/>
          <w:sz w:val="36"/>
          <w:szCs w:val="36"/>
        </w:rPr>
        <w:t>Holy Trinity Church of England </w:t>
      </w:r>
    </w:p>
    <w:p w:rsidR="004B2520" w:rsidRDefault="00536004">
      <w:pPr>
        <w:spacing w:before="200" w:after="200" w:line="240" w:lineRule="auto"/>
        <w:jc w:val="center"/>
        <w:rPr>
          <w:rFonts w:ascii="Times New Roman" w:eastAsia="Times New Roman" w:hAnsi="Times New Roman" w:cs="Times New Roman"/>
          <w:sz w:val="24"/>
          <w:szCs w:val="24"/>
        </w:rPr>
      </w:pPr>
      <w:r>
        <w:rPr>
          <w:b/>
          <w:color w:val="00728A"/>
          <w:sz w:val="36"/>
          <w:szCs w:val="36"/>
        </w:rPr>
        <w:t>Primary School &amp; Nursery</w:t>
      </w:r>
    </w:p>
    <w:p w:rsidR="004B2520" w:rsidRDefault="00536004">
      <w:pPr>
        <w:spacing w:before="200" w:after="200" w:line="240" w:lineRule="auto"/>
        <w:jc w:val="center"/>
        <w:rPr>
          <w:rFonts w:ascii="Times New Roman" w:eastAsia="Times New Roman" w:hAnsi="Times New Roman" w:cs="Times New Roman"/>
          <w:sz w:val="24"/>
          <w:szCs w:val="24"/>
        </w:rPr>
      </w:pPr>
      <w:r>
        <w:rPr>
          <w:color w:val="00728A"/>
          <w:sz w:val="28"/>
          <w:szCs w:val="28"/>
        </w:rPr>
        <w:t>’Love learning, love one another, love God.’</w:t>
      </w:r>
    </w:p>
    <w:p w:rsidR="004B2520" w:rsidRDefault="00536004">
      <w:pPr>
        <w:spacing w:after="200" w:line="240" w:lineRule="auto"/>
        <w:jc w:val="center"/>
        <w:rPr>
          <w:rFonts w:ascii="Times New Roman" w:eastAsia="Times New Roman" w:hAnsi="Times New Roman" w:cs="Times New Roman"/>
          <w:sz w:val="24"/>
          <w:szCs w:val="24"/>
        </w:rPr>
      </w:pPr>
      <w:r>
        <w:rPr>
          <w:rFonts w:ascii="Arial" w:eastAsia="Arial" w:hAnsi="Arial" w:cs="Arial"/>
          <w:noProof/>
          <w:color w:val="000000"/>
        </w:rPr>
        <w:drawing>
          <wp:inline distT="0" distB="0" distL="0" distR="0">
            <wp:extent cx="1657350" cy="1104900"/>
            <wp:effectExtent l="0" t="0" r="0" b="0"/>
            <wp:docPr id="5" name="image1.jp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clipart&#10;&#10;Description automatically generated"/>
                    <pic:cNvPicPr preferRelativeResize="0"/>
                  </pic:nvPicPr>
                  <pic:blipFill>
                    <a:blip r:embed="rId6"/>
                    <a:srcRect/>
                    <a:stretch>
                      <a:fillRect/>
                    </a:stretch>
                  </pic:blipFill>
                  <pic:spPr>
                    <a:xfrm>
                      <a:off x="0" y="0"/>
                      <a:ext cx="1657350" cy="1104900"/>
                    </a:xfrm>
                    <a:prstGeom prst="rect">
                      <a:avLst/>
                    </a:prstGeom>
                    <a:ln/>
                  </pic:spPr>
                </pic:pic>
              </a:graphicData>
            </a:graphic>
          </wp:inline>
        </w:drawing>
      </w:r>
    </w:p>
    <w:p w:rsidR="004B2520" w:rsidRDefault="004B2520">
      <w:pPr>
        <w:spacing w:after="0" w:line="240" w:lineRule="auto"/>
        <w:rPr>
          <w:rFonts w:ascii="Times New Roman" w:eastAsia="Times New Roman" w:hAnsi="Times New Roman" w:cs="Times New Roman"/>
          <w:sz w:val="24"/>
          <w:szCs w:val="24"/>
        </w:rPr>
      </w:pPr>
    </w:p>
    <w:p w:rsidR="004B2520" w:rsidRDefault="00536004">
      <w:pPr>
        <w:spacing w:after="0" w:line="240" w:lineRule="auto"/>
        <w:rPr>
          <w:color w:val="000000"/>
          <w:sz w:val="28"/>
          <w:szCs w:val="28"/>
        </w:rPr>
      </w:pPr>
      <w:r>
        <w:rPr>
          <w:color w:val="000000"/>
          <w:sz w:val="28"/>
          <w:szCs w:val="28"/>
        </w:rPr>
        <w:t>The Governing Body wishes to appoint an Assistant Teacher (Teaching Assistant/Learning Support Assistant) to work in Early Years</w:t>
      </w:r>
    </w:p>
    <w:p w:rsidR="004B2520" w:rsidRDefault="004B2520">
      <w:pPr>
        <w:spacing w:after="0" w:line="240" w:lineRule="auto"/>
        <w:rPr>
          <w:rFonts w:ascii="Times New Roman" w:eastAsia="Times New Roman" w:hAnsi="Times New Roman" w:cs="Times New Roman"/>
          <w:sz w:val="24"/>
          <w:szCs w:val="24"/>
        </w:rPr>
      </w:pPr>
    </w:p>
    <w:p w:rsidR="004B2520" w:rsidRDefault="00536004">
      <w:pPr>
        <w:spacing w:after="0" w:line="240" w:lineRule="auto"/>
        <w:rPr>
          <w:rFonts w:ascii="Times New Roman" w:eastAsia="Times New Roman" w:hAnsi="Times New Roman" w:cs="Times New Roman"/>
          <w:sz w:val="24"/>
          <w:szCs w:val="24"/>
        </w:rPr>
      </w:pPr>
      <w:r>
        <w:rPr>
          <w:b/>
          <w:color w:val="000000"/>
        </w:rPr>
        <w:t>Applications by:</w:t>
      </w:r>
      <w:r>
        <w:rPr>
          <w:color w:val="000000"/>
        </w:rPr>
        <w:t xml:space="preserve"> </w:t>
      </w:r>
      <w:r>
        <w:t>10</w:t>
      </w:r>
      <w:r>
        <w:rPr>
          <w:color w:val="000000"/>
        </w:rPr>
        <w:t xml:space="preserve">am </w:t>
      </w:r>
      <w:r>
        <w:t>Friday 2</w:t>
      </w:r>
      <w:r w:rsidRPr="00536004">
        <w:rPr>
          <w:vertAlign w:val="superscript"/>
        </w:rPr>
        <w:t>nd</w:t>
      </w:r>
      <w:r>
        <w:t xml:space="preserve"> September </w:t>
      </w:r>
      <w:r>
        <w:rPr>
          <w:color w:val="000000"/>
        </w:rPr>
        <w:t>2022</w:t>
      </w:r>
    </w:p>
    <w:p w:rsidR="004B2520" w:rsidRDefault="00536004">
      <w:pPr>
        <w:spacing w:after="0" w:line="240" w:lineRule="auto"/>
        <w:rPr>
          <w:rFonts w:ascii="Times New Roman" w:eastAsia="Times New Roman" w:hAnsi="Times New Roman" w:cs="Times New Roman"/>
          <w:sz w:val="24"/>
          <w:szCs w:val="24"/>
        </w:rPr>
      </w:pPr>
      <w:bookmarkStart w:id="0" w:name="_heading=h.1fob9te" w:colFirst="0" w:colLast="0"/>
      <w:bookmarkEnd w:id="0"/>
      <w:r>
        <w:rPr>
          <w:b/>
          <w:color w:val="000000"/>
        </w:rPr>
        <w:t>Interviews:</w:t>
      </w:r>
      <w:r>
        <w:rPr>
          <w:color w:val="000000"/>
        </w:rPr>
        <w:t xml:space="preserve"> TBC</w:t>
      </w:r>
    </w:p>
    <w:p w:rsidR="004B2520" w:rsidRDefault="00536004">
      <w:pPr>
        <w:spacing w:after="0" w:line="240" w:lineRule="auto"/>
        <w:rPr>
          <w:rFonts w:ascii="Times New Roman" w:eastAsia="Times New Roman" w:hAnsi="Times New Roman" w:cs="Times New Roman"/>
          <w:sz w:val="24"/>
          <w:szCs w:val="24"/>
        </w:rPr>
      </w:pPr>
      <w:r>
        <w:rPr>
          <w:b/>
          <w:color w:val="000000"/>
        </w:rPr>
        <w:t>Job start:</w:t>
      </w:r>
      <w:r>
        <w:rPr>
          <w:color w:val="000000"/>
        </w:rPr>
        <w:t xml:space="preserve"> September 2022 </w:t>
      </w:r>
    </w:p>
    <w:p w:rsidR="004B2520" w:rsidRDefault="00536004">
      <w:pPr>
        <w:spacing w:after="0" w:line="240" w:lineRule="auto"/>
        <w:rPr>
          <w:rFonts w:ascii="Times New Roman" w:eastAsia="Times New Roman" w:hAnsi="Times New Roman" w:cs="Times New Roman"/>
          <w:sz w:val="24"/>
          <w:szCs w:val="24"/>
        </w:rPr>
      </w:pPr>
      <w:r>
        <w:rPr>
          <w:b/>
          <w:color w:val="000000"/>
        </w:rPr>
        <w:t xml:space="preserve">Contract type: </w:t>
      </w:r>
      <w:r>
        <w:rPr>
          <w:color w:val="000000"/>
        </w:rPr>
        <w:t>Full Time</w:t>
      </w:r>
      <w:r w:rsidR="000348E1">
        <w:rPr>
          <w:color w:val="000000"/>
        </w:rPr>
        <w:t>.  8.30am to 3.30pm.  Term time only + 5 inset days.</w:t>
      </w:r>
      <w:bookmarkStart w:id="1" w:name="_GoBack"/>
      <w:bookmarkEnd w:id="1"/>
    </w:p>
    <w:p w:rsidR="004B2520" w:rsidRDefault="00536004">
      <w:pPr>
        <w:spacing w:after="0" w:line="240" w:lineRule="auto"/>
        <w:rPr>
          <w:rFonts w:ascii="Times New Roman" w:eastAsia="Times New Roman" w:hAnsi="Times New Roman" w:cs="Times New Roman"/>
          <w:sz w:val="24"/>
          <w:szCs w:val="24"/>
        </w:rPr>
      </w:pPr>
      <w:r>
        <w:rPr>
          <w:b/>
          <w:color w:val="000000"/>
        </w:rPr>
        <w:t xml:space="preserve">Contract term: </w:t>
      </w:r>
      <w:r>
        <w:rPr>
          <w:color w:val="000000"/>
        </w:rPr>
        <w:t>Permanent</w:t>
      </w:r>
    </w:p>
    <w:p w:rsidR="004B2520" w:rsidRDefault="00536004">
      <w:pPr>
        <w:spacing w:after="0" w:line="240" w:lineRule="auto"/>
        <w:rPr>
          <w:rFonts w:ascii="Times New Roman" w:eastAsia="Times New Roman" w:hAnsi="Times New Roman" w:cs="Times New Roman"/>
          <w:sz w:val="24"/>
          <w:szCs w:val="24"/>
        </w:rPr>
      </w:pPr>
      <w:r>
        <w:rPr>
          <w:b/>
          <w:color w:val="000000"/>
        </w:rPr>
        <w:t>Salary: Scale 4</w:t>
      </w:r>
    </w:p>
    <w:p w:rsidR="004B2520" w:rsidRDefault="004B2520">
      <w:pPr>
        <w:spacing w:after="0" w:line="240" w:lineRule="auto"/>
        <w:rPr>
          <w:rFonts w:ascii="Times New Roman" w:eastAsia="Times New Roman" w:hAnsi="Times New Roman" w:cs="Times New Roman"/>
          <w:sz w:val="24"/>
          <w:szCs w:val="24"/>
        </w:rPr>
      </w:pPr>
    </w:p>
    <w:p w:rsidR="004B2520" w:rsidRDefault="00536004">
      <w:pPr>
        <w:spacing w:after="0" w:line="240" w:lineRule="auto"/>
        <w:rPr>
          <w:color w:val="000000"/>
        </w:rPr>
      </w:pPr>
      <w:r>
        <w:rPr>
          <w:color w:val="000000"/>
        </w:rPr>
        <w:t xml:space="preserve">A rare opportunity has arisen to join our supportive, professional and dedicated team. The role will be based in Reception Class. </w:t>
      </w:r>
    </w:p>
    <w:p w:rsidR="00536004" w:rsidRDefault="00536004">
      <w:pPr>
        <w:spacing w:after="0" w:line="240" w:lineRule="auto"/>
        <w:rPr>
          <w:rFonts w:ascii="Times New Roman" w:eastAsia="Times New Roman" w:hAnsi="Times New Roman" w:cs="Times New Roman"/>
          <w:sz w:val="24"/>
          <w:szCs w:val="24"/>
        </w:rPr>
      </w:pPr>
    </w:p>
    <w:p w:rsidR="004B2520" w:rsidRDefault="00536004">
      <w:pPr>
        <w:spacing w:after="0" w:line="240" w:lineRule="auto"/>
        <w:rPr>
          <w:rFonts w:ascii="Times New Roman" w:eastAsia="Times New Roman" w:hAnsi="Times New Roman" w:cs="Times New Roman"/>
          <w:sz w:val="24"/>
          <w:szCs w:val="24"/>
        </w:rPr>
      </w:pPr>
      <w:r>
        <w:rPr>
          <w:color w:val="000000"/>
        </w:rPr>
        <w:t>We are looking for:</w:t>
      </w:r>
    </w:p>
    <w:p w:rsidR="004B2520" w:rsidRDefault="00536004">
      <w:pPr>
        <w:numPr>
          <w:ilvl w:val="0"/>
          <w:numId w:val="1"/>
        </w:numPr>
        <w:shd w:val="clear" w:color="auto" w:fill="FFFFFF"/>
        <w:spacing w:before="280" w:after="0" w:line="240" w:lineRule="auto"/>
        <w:rPr>
          <w:color w:val="000000"/>
        </w:rPr>
      </w:pPr>
      <w:r>
        <w:rPr>
          <w:color w:val="000000"/>
        </w:rPr>
        <w:t xml:space="preserve">An assistant teacher committed to providing the best possible learning opportunities and environment for </w:t>
      </w:r>
      <w:r>
        <w:t>the children in our Early Years</w:t>
      </w:r>
    </w:p>
    <w:p w:rsidR="004B2520" w:rsidRDefault="00536004">
      <w:pPr>
        <w:numPr>
          <w:ilvl w:val="0"/>
          <w:numId w:val="1"/>
        </w:numPr>
        <w:shd w:val="clear" w:color="auto" w:fill="FFFFFF"/>
        <w:spacing w:after="0" w:line="240" w:lineRule="auto"/>
        <w:rPr>
          <w:color w:val="000000"/>
        </w:rPr>
      </w:pPr>
      <w:r>
        <w:rPr>
          <w:color w:val="000000"/>
        </w:rPr>
        <w:t>A flexible and hard-working team player with excellent communication and organisational skills </w:t>
      </w:r>
    </w:p>
    <w:p w:rsidR="004B2520" w:rsidRDefault="004B2520">
      <w:pPr>
        <w:shd w:val="clear" w:color="auto" w:fill="FFFFFF"/>
        <w:spacing w:after="120" w:line="240" w:lineRule="auto"/>
        <w:ind w:left="720"/>
        <w:rPr>
          <w:color w:val="000000"/>
        </w:rPr>
      </w:pPr>
      <w:bookmarkStart w:id="2" w:name="_heading=h.30j0zll" w:colFirst="0" w:colLast="0"/>
      <w:bookmarkEnd w:id="2"/>
    </w:p>
    <w:p w:rsidR="004B2520" w:rsidRDefault="00536004">
      <w:pPr>
        <w:shd w:val="clear" w:color="auto" w:fill="FFFFFF"/>
        <w:spacing w:before="280" w:after="0" w:line="240" w:lineRule="auto"/>
        <w:rPr>
          <w:i/>
          <w:color w:val="000000"/>
        </w:rPr>
      </w:pPr>
      <w:r>
        <w:rPr>
          <w:i/>
          <w:color w:val="000000"/>
        </w:rPr>
        <w:t>The school is committed to safeguarding and promoting the welfare of the children and young people and expects all staff to share this commitment. An enhanced DBS check will be sought for the successful candidate.</w:t>
      </w:r>
    </w:p>
    <w:p w:rsidR="004B2520" w:rsidRDefault="004B2520">
      <w:pPr>
        <w:shd w:val="clear" w:color="auto" w:fill="FFFFFF"/>
        <w:spacing w:before="280" w:after="0" w:line="240" w:lineRule="auto"/>
        <w:rPr>
          <w:rFonts w:ascii="Times New Roman" w:eastAsia="Times New Roman" w:hAnsi="Times New Roman" w:cs="Times New Roman"/>
          <w:sz w:val="24"/>
          <w:szCs w:val="24"/>
        </w:rPr>
      </w:pPr>
      <w:bookmarkStart w:id="3" w:name="_heading=h.gjdgxs" w:colFirst="0" w:colLast="0"/>
      <w:bookmarkEnd w:id="3"/>
    </w:p>
    <w:p w:rsidR="004B2520" w:rsidRDefault="00536004">
      <w:pPr>
        <w:shd w:val="clear" w:color="auto" w:fill="FFFFFF"/>
        <w:spacing w:after="0" w:line="240" w:lineRule="auto"/>
        <w:rPr>
          <w:rFonts w:ascii="Times New Roman" w:eastAsia="Times New Roman" w:hAnsi="Times New Roman" w:cs="Times New Roman"/>
          <w:sz w:val="24"/>
          <w:szCs w:val="24"/>
        </w:rPr>
      </w:pPr>
      <w:r>
        <w:rPr>
          <w:color w:val="000000"/>
        </w:rPr>
        <w:t xml:space="preserve">If you would like to discuss the post please feel free to telephone to speak </w:t>
      </w:r>
      <w:r>
        <w:t>to Mrs</w:t>
      </w:r>
      <w:r>
        <w:rPr>
          <w:color w:val="000000"/>
        </w:rPr>
        <w:t xml:space="preserve"> Bateman, Headteacher.  Please contact the school office on 020 8940 2730.</w:t>
      </w:r>
    </w:p>
    <w:p w:rsidR="004B2520" w:rsidRDefault="004B2520"/>
    <w:sectPr w:rsidR="004B252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D45BD"/>
    <w:multiLevelType w:val="multilevel"/>
    <w:tmpl w:val="69DC90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20"/>
    <w:rsid w:val="000348E1"/>
    <w:rsid w:val="004B2520"/>
    <w:rsid w:val="00536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2B76"/>
  <w15:docId w15:val="{2BD1D268-7F8D-4284-9B22-386410E1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ptdshrMGXZFtl6pW2s9dv3cEVw==">AMUW2mWszqh7xAHWO9zt6QktefJsWvEHwvi2H1+wywcVRVUiT5XPnK9aZFcxONjLLnSkdcDmCiXIx4GlyEweiTRjv/HXut6lWb3JDpKLzjqcH9YlG8Ka8YIcIz/KFn7SuHe+D/WHO9XZvjm8FXOkh4mgP+Q8Dtns2w==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HolyTrinity</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Louise Prendergast</cp:lastModifiedBy>
  <cp:revision>3</cp:revision>
  <dcterms:created xsi:type="dcterms:W3CDTF">2022-07-21T06:54:00Z</dcterms:created>
  <dcterms:modified xsi:type="dcterms:W3CDTF">2022-07-21T08:10:00Z</dcterms:modified>
</cp:coreProperties>
</file>