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68" w:rsidRPr="00CC24E7" w:rsidRDefault="00D724A4" w:rsidP="0086134E">
      <w:pPr>
        <w:spacing w:after="0" w:line="240" w:lineRule="auto"/>
        <w:jc w:val="both"/>
        <w:rPr>
          <w:rFonts w:ascii="Trebuchet MS" w:eastAsia="Times New Roman" w:hAnsi="Trebuchet MS" w:cs="Arial"/>
          <w:lang w:eastAsia="en-GB"/>
        </w:rPr>
      </w:pPr>
      <w:r w:rsidRPr="00CC24E7">
        <w:rPr>
          <w:rFonts w:ascii="Trebuchet MS" w:eastAsia="Times New Roman" w:hAnsi="Trebuchet MS" w:cs="Arial"/>
          <w:lang w:eastAsia="en-GB"/>
        </w:rPr>
        <w:t xml:space="preserve">Associate Assistant </w:t>
      </w:r>
      <w:proofErr w:type="spellStart"/>
      <w:r w:rsidR="00A3611E" w:rsidRPr="00CC24E7">
        <w:rPr>
          <w:rFonts w:ascii="Trebuchet MS" w:eastAsia="Times New Roman" w:hAnsi="Trebuchet MS" w:cs="Arial"/>
          <w:lang w:eastAsia="en-GB"/>
        </w:rPr>
        <w:t>Headteacher</w:t>
      </w:r>
      <w:proofErr w:type="spellEnd"/>
    </w:p>
    <w:p w:rsidR="00035868" w:rsidRPr="00D14DEE" w:rsidRDefault="0086134E" w:rsidP="0086134E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</w:rPr>
      </w:pPr>
      <w:r w:rsidRPr="00D14DEE">
        <w:rPr>
          <w:rFonts w:ascii="Trebuchet MS" w:eastAsia="Times New Roman" w:hAnsi="Trebuchet MS" w:cs="Times New Roman"/>
          <w:b/>
          <w:bCs/>
        </w:rPr>
        <w:t xml:space="preserve">Salary: Leadership Scale </w:t>
      </w:r>
      <w:r w:rsidR="00D724A4">
        <w:rPr>
          <w:rFonts w:ascii="Trebuchet MS" w:eastAsia="Times New Roman" w:hAnsi="Trebuchet MS" w:cs="Times New Roman"/>
          <w:b/>
          <w:bCs/>
        </w:rPr>
        <w:t>(L6 to L10</w:t>
      </w:r>
      <w:r w:rsidR="00CB2D80">
        <w:rPr>
          <w:rFonts w:ascii="Trebuchet MS" w:eastAsia="Times New Roman" w:hAnsi="Trebuchet MS" w:cs="Times New Roman"/>
          <w:b/>
          <w:bCs/>
        </w:rPr>
        <w:t>)</w:t>
      </w:r>
    </w:p>
    <w:p w:rsidR="00F11CAF" w:rsidRDefault="00F11CAF" w:rsidP="00F11CAF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:rsidR="00F11CAF" w:rsidRPr="00F11CAF" w:rsidRDefault="00F11CAF" w:rsidP="00F11CAF">
      <w:pPr>
        <w:pStyle w:val="Body"/>
        <w:spacing w:after="0" w:line="240" w:lineRule="auto"/>
        <w:rPr>
          <w:rFonts w:ascii="Trebuchet MS" w:eastAsia="Arial" w:hAnsi="Trebuchet MS" w:cs="Arial"/>
          <w:b/>
          <w:bCs/>
        </w:rPr>
      </w:pPr>
      <w:r w:rsidRPr="00F11CAF">
        <w:rPr>
          <w:rFonts w:ascii="Trebuchet MS" w:hAnsi="Trebuchet MS"/>
          <w:b/>
          <w:bCs/>
          <w:lang w:val="en-US"/>
        </w:rPr>
        <w:t>The Limes College</w:t>
      </w:r>
    </w:p>
    <w:p w:rsidR="00F11CAF" w:rsidRPr="00F11CAF" w:rsidRDefault="00F11CAF" w:rsidP="00F11CAF">
      <w:pPr>
        <w:pStyle w:val="Body"/>
        <w:spacing w:after="0" w:line="240" w:lineRule="auto"/>
        <w:rPr>
          <w:rFonts w:ascii="Trebuchet MS" w:eastAsia="Arial" w:hAnsi="Trebuchet MS" w:cs="Arial"/>
          <w:b/>
          <w:bCs/>
        </w:rPr>
      </w:pPr>
      <w:r w:rsidRPr="00F11CAF">
        <w:rPr>
          <w:rFonts w:ascii="Trebuchet MS" w:hAnsi="Trebuchet MS"/>
          <w:b/>
          <w:bCs/>
          <w:lang w:val="it-IT"/>
        </w:rPr>
        <w:t xml:space="preserve">Sutton West Centre, Robin Hood Lane, Sutton SM1 2SD </w:t>
      </w:r>
    </w:p>
    <w:p w:rsidR="00F11CAF" w:rsidRPr="00F11CAF" w:rsidRDefault="00F11CAF" w:rsidP="00F11CAF">
      <w:pPr>
        <w:pStyle w:val="Body"/>
        <w:spacing w:after="0" w:line="240" w:lineRule="auto"/>
        <w:rPr>
          <w:rFonts w:ascii="Trebuchet MS" w:eastAsia="Arial" w:hAnsi="Trebuchet MS" w:cs="Arial"/>
          <w:b/>
          <w:bCs/>
        </w:rPr>
      </w:pPr>
    </w:p>
    <w:p w:rsidR="00F11CAF" w:rsidRPr="00F11CAF" w:rsidRDefault="00F11CAF" w:rsidP="00F11CAF">
      <w:pPr>
        <w:pStyle w:val="Body"/>
        <w:spacing w:after="0" w:line="240" w:lineRule="auto"/>
        <w:rPr>
          <w:rFonts w:ascii="Trebuchet MS" w:hAnsi="Trebuchet MS"/>
          <w:b/>
          <w:bCs/>
          <w:lang w:val="en-US"/>
        </w:rPr>
      </w:pPr>
      <w:r w:rsidRPr="00F11CAF">
        <w:rPr>
          <w:rFonts w:ascii="Trebuchet MS" w:hAnsi="Trebuchet MS"/>
          <w:b/>
          <w:bCs/>
          <w:lang w:val="en-US"/>
        </w:rPr>
        <w:t>Required as soon as possible</w:t>
      </w:r>
    </w:p>
    <w:p w:rsidR="00F11CAF" w:rsidRPr="00F11CAF" w:rsidRDefault="00F11CAF" w:rsidP="00F11CAF">
      <w:pPr>
        <w:pStyle w:val="Body"/>
        <w:spacing w:after="0" w:line="240" w:lineRule="auto"/>
        <w:rPr>
          <w:rFonts w:ascii="Trebuchet MS" w:hAnsi="Trebuchet MS"/>
          <w:b/>
          <w:bCs/>
        </w:rPr>
      </w:pPr>
      <w:r w:rsidRPr="00F11CAF">
        <w:rPr>
          <w:rFonts w:ascii="Trebuchet MS" w:hAnsi="Trebuchet MS"/>
          <w:b/>
          <w:bCs/>
        </w:rPr>
        <w:t>Salary:</w:t>
      </w:r>
      <w:r w:rsidRPr="00F11CAF">
        <w:rPr>
          <w:rFonts w:ascii="Trebuchet MS" w:eastAsia="Times New Roman" w:hAnsi="Trebuchet MS" w:cs="Arial"/>
          <w:color w:val="auto"/>
          <w:sz w:val="21"/>
          <w:szCs w:val="21"/>
          <w:bdr w:val="none" w:sz="0" w:space="0" w:color="auto"/>
          <w:lang w:eastAsia="en-US"/>
        </w:rPr>
        <w:t xml:space="preserve"> </w:t>
      </w:r>
      <w:r w:rsidRPr="00F11CAF">
        <w:rPr>
          <w:rFonts w:ascii="Trebuchet MS" w:hAnsi="Trebuchet MS"/>
          <w:b/>
          <w:bCs/>
          <w:lang w:val="en-US"/>
        </w:rPr>
        <w:t xml:space="preserve">Leadership (range </w:t>
      </w:r>
      <w:r>
        <w:rPr>
          <w:rFonts w:ascii="Trebuchet MS" w:hAnsi="Trebuchet MS"/>
          <w:b/>
          <w:bCs/>
          <w:lang w:val="en-US"/>
        </w:rPr>
        <w:t>6 to 10</w:t>
      </w:r>
      <w:r w:rsidRPr="00F11CAF">
        <w:rPr>
          <w:rFonts w:ascii="Trebuchet MS" w:hAnsi="Trebuchet MS"/>
          <w:b/>
          <w:bCs/>
          <w:lang w:val="en-US"/>
        </w:rPr>
        <w:t>)</w:t>
      </w:r>
    </w:p>
    <w:p w:rsidR="00F11CAF" w:rsidRDefault="00F11CAF" w:rsidP="00F11CAF">
      <w:pPr>
        <w:pStyle w:val="Body"/>
        <w:spacing w:after="0" w:line="240" w:lineRule="auto"/>
        <w:rPr>
          <w:rFonts w:ascii="Arial"/>
          <w:b/>
          <w:bCs/>
        </w:rPr>
      </w:pPr>
    </w:p>
    <w:p w:rsidR="00F11CAF" w:rsidRPr="00F11CAF" w:rsidRDefault="00F11CAF" w:rsidP="00F11CAF">
      <w:pPr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 xml:space="preserve">An exciting opportunity has arisen for a dynamic, innovative and highly motivated </w:t>
      </w:r>
      <w:r>
        <w:rPr>
          <w:rFonts w:ascii="Trebuchet MS" w:eastAsia="Calibri" w:hAnsi="Trebuchet MS" w:cs="Arial"/>
        </w:rPr>
        <w:t xml:space="preserve">Associate Assistant </w:t>
      </w:r>
      <w:proofErr w:type="spellStart"/>
      <w:r>
        <w:rPr>
          <w:rFonts w:ascii="Trebuchet MS" w:eastAsia="Calibri" w:hAnsi="Trebuchet MS" w:cs="Arial"/>
        </w:rPr>
        <w:t>Headteacher</w:t>
      </w:r>
      <w:proofErr w:type="spellEnd"/>
      <w:r w:rsidRPr="00F11CAF">
        <w:rPr>
          <w:rFonts w:ascii="Trebuchet MS" w:eastAsia="Calibri" w:hAnsi="Trebuchet MS" w:cs="Arial"/>
        </w:rPr>
        <w:t xml:space="preserve"> to join the Senior Leadership Team of the Limes College.</w:t>
      </w:r>
    </w:p>
    <w:p w:rsidR="00F11CAF" w:rsidRPr="00F11CAF" w:rsidRDefault="00F11CAF" w:rsidP="00F11CAF">
      <w:pPr>
        <w:rPr>
          <w:rFonts w:ascii="Trebuchet MS" w:eastAsia="Calibri" w:hAnsi="Trebuchet MS" w:cs="Arial"/>
        </w:rPr>
      </w:pPr>
      <w:r w:rsidRPr="00F11CAF">
        <w:rPr>
          <w:rFonts w:ascii="Trebuchet MS" w:hAnsi="Trebuchet MS" w:cs="Arial"/>
        </w:rPr>
        <w:t xml:space="preserve">We are a Pupil Referral Unit (PRU) in Sutton </w:t>
      </w:r>
      <w:r w:rsidRPr="00F11CAF">
        <w:rPr>
          <w:rFonts w:ascii="Trebuchet MS" w:eastAsia="Calibri" w:hAnsi="Trebuchet MS" w:cs="Arial"/>
        </w:rPr>
        <w:t xml:space="preserve">who offer </w:t>
      </w:r>
      <w:r w:rsidRPr="00F11CAF">
        <w:rPr>
          <w:rFonts w:ascii="Trebuchet MS" w:hAnsi="Trebuchet MS" w:cs="Arial"/>
        </w:rPr>
        <w:t>alternative education provision outside of a traditional schooling environment to key stages 1 to 4 and</w:t>
      </w:r>
      <w:r w:rsidRPr="00F11CAF">
        <w:rPr>
          <w:rFonts w:ascii="Trebuchet MS" w:eastAsia="Calibri" w:hAnsi="Trebuchet MS" w:cs="Arial"/>
        </w:rPr>
        <w:t xml:space="preserve"> are currently a leading school in the alternative provision sector.</w:t>
      </w:r>
    </w:p>
    <w:p w:rsidR="00F11CAF" w:rsidRPr="00F11CAF" w:rsidRDefault="00F11CAF" w:rsidP="00F11CAF">
      <w:pPr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 xml:space="preserve">We aim to make a difference to the education and life chances of vulnerable young people in the London Borough of Sutton.  </w:t>
      </w:r>
    </w:p>
    <w:p w:rsidR="00F11CAF" w:rsidRPr="00F11CAF" w:rsidRDefault="00F11CAF" w:rsidP="00F11CAF">
      <w:pPr>
        <w:rPr>
          <w:rFonts w:ascii="Trebuchet MS" w:eastAsia="Calibri" w:hAnsi="Trebuchet MS" w:cs="Arial"/>
          <w:b/>
        </w:rPr>
      </w:pPr>
      <w:r w:rsidRPr="00F11CAF">
        <w:rPr>
          <w:rFonts w:ascii="Trebuchet MS" w:eastAsia="Calibri" w:hAnsi="Trebuchet MS" w:cs="Arial"/>
          <w:b/>
        </w:rPr>
        <w:t>We offer: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An organisation with a clear moral purpose to change young people’s lives;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Class sizes of a maximum of 6 students in KS3 and 8 students in KS4;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Strong community spirit;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Staff who are supportive towards each other;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Excellent pastoral support;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A curriculum where personalised learning is at the heart;</w:t>
      </w:r>
    </w:p>
    <w:p w:rsidR="00F11CAF" w:rsidRPr="00F11CAF" w:rsidRDefault="00F11CAF" w:rsidP="00F11CAF">
      <w:pPr>
        <w:numPr>
          <w:ilvl w:val="0"/>
          <w:numId w:val="7"/>
        </w:numPr>
        <w:contextualSpacing/>
        <w:rPr>
          <w:rFonts w:ascii="Trebuchet MS" w:eastAsia="Calibri" w:hAnsi="Trebuchet MS" w:cs="Arial"/>
        </w:rPr>
      </w:pPr>
      <w:r w:rsidRPr="00F11CAF">
        <w:rPr>
          <w:rFonts w:ascii="Trebuchet MS" w:eastAsia="Calibri" w:hAnsi="Trebuchet MS" w:cs="Arial"/>
        </w:rPr>
        <w:t>Free access to our employee assistance scheme;</w:t>
      </w:r>
    </w:p>
    <w:p w:rsidR="00F11CAF" w:rsidRDefault="00F11CAF" w:rsidP="00F11CAF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F11CAF">
        <w:rPr>
          <w:rFonts w:ascii="Trebuchet MS" w:eastAsia="Times New Roman" w:hAnsi="Trebuchet MS" w:cs="Arial"/>
          <w:lang w:eastAsia="en-GB"/>
        </w:rPr>
        <w:t>A strong commitment to your professional development and career management;</w:t>
      </w:r>
    </w:p>
    <w:p w:rsidR="00F11CAF" w:rsidRPr="00F11CAF" w:rsidRDefault="00F11CAF" w:rsidP="00F11CAF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>
        <w:rPr>
          <w:rFonts w:ascii="Trebuchet MS" w:eastAsia="Times New Roman" w:hAnsi="Trebuchet MS" w:cs="Arial"/>
          <w:lang w:eastAsia="en-GB"/>
        </w:rPr>
        <w:t>Free access to an on-site gym;</w:t>
      </w:r>
    </w:p>
    <w:p w:rsidR="00F11CAF" w:rsidRPr="00F11CAF" w:rsidRDefault="00F11CAF" w:rsidP="00F11CAF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F11CAF">
        <w:rPr>
          <w:rFonts w:ascii="Trebuchet MS" w:eastAsia="Times New Roman" w:hAnsi="Trebuchet MS" w:cs="Arial"/>
          <w:lang w:eastAsia="en-GB"/>
        </w:rPr>
        <w:t>An opportunity to be part of a dynamic team and a growing Trust.</w:t>
      </w:r>
    </w:p>
    <w:p w:rsidR="00F11CAF" w:rsidRDefault="00F11CAF" w:rsidP="00F11CAF">
      <w:pPr>
        <w:spacing w:before="100" w:beforeAutospacing="1" w:after="100" w:afterAutospacing="1" w:line="259" w:lineRule="auto"/>
        <w:rPr>
          <w:rFonts w:ascii="Trebuchet MS" w:eastAsia="Times New Roman" w:hAnsi="Trebuchet MS" w:cs="Arial"/>
          <w:b/>
          <w:lang w:eastAsia="en-GB"/>
        </w:rPr>
      </w:pPr>
      <w:r w:rsidRPr="00F11CAF">
        <w:rPr>
          <w:rFonts w:ascii="Trebuchet MS" w:eastAsia="Times New Roman" w:hAnsi="Trebuchet MS" w:cs="Arial"/>
          <w:b/>
          <w:lang w:eastAsia="en-GB"/>
        </w:rPr>
        <w:t>Job requirements:</w:t>
      </w:r>
    </w:p>
    <w:p w:rsidR="006959EB" w:rsidRPr="00060B64" w:rsidRDefault="00803A23" w:rsidP="00060B64">
      <w:pPr>
        <w:pStyle w:val="ListParagraph"/>
        <w:numPr>
          <w:ilvl w:val="0"/>
          <w:numId w:val="10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803A23">
        <w:rPr>
          <w:rFonts w:ascii="Trebuchet MS" w:eastAsia="Times New Roman" w:hAnsi="Trebuchet MS" w:cs="Arial"/>
          <w:lang w:eastAsia="en-GB"/>
        </w:rPr>
        <w:t>Qualified Teacher Status;</w:t>
      </w:r>
    </w:p>
    <w:p w:rsidR="00803A23" w:rsidRPr="00FD052D" w:rsidRDefault="00F11CAF" w:rsidP="00803A23">
      <w:pPr>
        <w:pStyle w:val="ListParagraph"/>
        <w:numPr>
          <w:ilvl w:val="0"/>
          <w:numId w:val="10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803A23">
        <w:rPr>
          <w:rFonts w:ascii="Trebuchet MS" w:eastAsia="Times New Roman" w:hAnsi="Trebuchet MS" w:cs="Arial"/>
          <w:lang w:eastAsia="en-GB"/>
        </w:rPr>
        <w:t xml:space="preserve">You will be an experienced practitioner with a strong background in working with </w:t>
      </w:r>
      <w:r w:rsidRPr="00FD052D">
        <w:rPr>
          <w:rFonts w:ascii="Trebuchet MS" w:eastAsia="Times New Roman" w:hAnsi="Trebuchet MS" w:cs="Arial"/>
          <w:lang w:eastAsia="en-GB"/>
        </w:rPr>
        <w:t>secondary aged children with emotional and behavioural needs;</w:t>
      </w:r>
    </w:p>
    <w:p w:rsidR="00FD052D" w:rsidRPr="00FD052D" w:rsidRDefault="00F11CAF" w:rsidP="00803A23">
      <w:pPr>
        <w:pStyle w:val="ListParagraph"/>
        <w:numPr>
          <w:ilvl w:val="0"/>
          <w:numId w:val="10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FD052D">
        <w:rPr>
          <w:rFonts w:ascii="Trebuchet MS" w:eastAsia="Times New Roman" w:hAnsi="Trebuchet MS" w:cs="Arial"/>
          <w:lang w:eastAsia="en-GB"/>
        </w:rPr>
        <w:t xml:space="preserve">Proven record of </w:t>
      </w:r>
      <w:r w:rsidRPr="00803A23">
        <w:rPr>
          <w:rFonts w:ascii="Trebuchet MS" w:eastAsia="Times New Roman" w:hAnsi="Trebuchet MS" w:cs="Arial"/>
          <w:lang w:eastAsia="en-GB"/>
        </w:rPr>
        <w:t>classroom management;</w:t>
      </w:r>
    </w:p>
    <w:p w:rsidR="00F11CAF" w:rsidRPr="00FD052D" w:rsidRDefault="00F11CAF" w:rsidP="00803A23">
      <w:pPr>
        <w:pStyle w:val="ListParagraph"/>
        <w:numPr>
          <w:ilvl w:val="0"/>
          <w:numId w:val="10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803A23">
        <w:rPr>
          <w:rFonts w:ascii="Trebuchet MS" w:eastAsia="Times New Roman" w:hAnsi="Trebuchet MS" w:cs="Arial"/>
          <w:lang w:eastAsia="en-GB"/>
        </w:rPr>
        <w:t>A passion for teaching and making links with other areas of</w:t>
      </w:r>
      <w:r w:rsidRPr="00FD052D">
        <w:rPr>
          <w:rFonts w:ascii="Trebuchet MS" w:eastAsia="Times New Roman" w:hAnsi="Trebuchet MS" w:cs="Arial"/>
          <w:lang w:eastAsia="en-GB"/>
        </w:rPr>
        <w:t xml:space="preserve"> the curriculum.</w:t>
      </w:r>
    </w:p>
    <w:p w:rsidR="00F11CAF" w:rsidRPr="00F11CAF" w:rsidRDefault="00F11CAF" w:rsidP="00F11CAF">
      <w:pPr>
        <w:spacing w:after="150"/>
        <w:rPr>
          <w:rFonts w:ascii="Trebuchet MS" w:eastAsia="Times New Roman" w:hAnsi="Trebuchet MS" w:cs="Arial"/>
          <w:b/>
          <w:color w:val="616161"/>
          <w:sz w:val="20"/>
          <w:szCs w:val="20"/>
          <w:lang w:eastAsia="en-GB"/>
        </w:rPr>
      </w:pPr>
      <w:r w:rsidRPr="00F11CAF">
        <w:rPr>
          <w:rFonts w:ascii="Trebuchet MS" w:eastAsia="Calibri" w:hAnsi="Trebuchet MS" w:cs="Arial"/>
          <w:b/>
        </w:rPr>
        <w:t>You will be:</w:t>
      </w:r>
    </w:p>
    <w:p w:rsidR="00F11CAF" w:rsidRDefault="00F11CAF" w:rsidP="00F11CAF">
      <w:pPr>
        <w:numPr>
          <w:ilvl w:val="0"/>
          <w:numId w:val="9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F11CAF">
        <w:rPr>
          <w:rFonts w:ascii="Trebuchet MS" w:eastAsia="Times New Roman" w:hAnsi="Trebuchet MS" w:cs="Arial"/>
          <w:lang w:eastAsia="en-GB"/>
        </w:rPr>
        <w:t>Committed to ensuring SEND students excel both personally and academically;</w:t>
      </w:r>
    </w:p>
    <w:p w:rsidR="00060B64" w:rsidRPr="00F11CAF" w:rsidRDefault="00060B64" w:rsidP="00F11CAF">
      <w:pPr>
        <w:numPr>
          <w:ilvl w:val="0"/>
          <w:numId w:val="9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>
        <w:rPr>
          <w:rFonts w:ascii="Trebuchet MS" w:eastAsia="Times New Roman" w:hAnsi="Trebuchet MS" w:cs="Arial"/>
          <w:lang w:eastAsia="en-GB"/>
        </w:rPr>
        <w:t>Qualified to be able to assess for Access Arrangements;</w:t>
      </w:r>
    </w:p>
    <w:p w:rsidR="00F11CAF" w:rsidRPr="00F11CAF" w:rsidRDefault="00F11CAF" w:rsidP="00F11CAF">
      <w:pPr>
        <w:numPr>
          <w:ilvl w:val="0"/>
          <w:numId w:val="9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F11CAF">
        <w:rPr>
          <w:rFonts w:ascii="Trebuchet MS" w:eastAsia="Times New Roman" w:hAnsi="Trebuchet MS" w:cs="Arial"/>
          <w:lang w:eastAsia="en-GB"/>
        </w:rPr>
        <w:t>Keen to develop professionally;</w:t>
      </w:r>
    </w:p>
    <w:p w:rsidR="00F11CAF" w:rsidRPr="00F11CAF" w:rsidRDefault="00F11CAF" w:rsidP="00F11CAF">
      <w:pPr>
        <w:numPr>
          <w:ilvl w:val="0"/>
          <w:numId w:val="9"/>
        </w:numPr>
        <w:spacing w:before="100" w:beforeAutospacing="1" w:after="100" w:afterAutospacing="1" w:line="259" w:lineRule="auto"/>
        <w:rPr>
          <w:rFonts w:ascii="Trebuchet MS" w:eastAsia="Times New Roman" w:hAnsi="Trebuchet MS" w:cs="Arial"/>
          <w:lang w:eastAsia="en-GB"/>
        </w:rPr>
      </w:pPr>
      <w:r w:rsidRPr="00F11CAF">
        <w:rPr>
          <w:rFonts w:ascii="Trebuchet MS" w:eastAsia="Times New Roman" w:hAnsi="Trebuchet MS" w:cs="Arial"/>
          <w:lang w:eastAsia="en-GB"/>
        </w:rPr>
        <w:t>Positive and forward thinking.</w:t>
      </w:r>
    </w:p>
    <w:p w:rsidR="00F11CAF" w:rsidRPr="00F11CAF" w:rsidRDefault="00F11CAF" w:rsidP="00F11CAF">
      <w:pPr>
        <w:jc w:val="both"/>
        <w:rPr>
          <w:rFonts w:ascii="Trebuchet MS" w:hAnsi="Trebuchet MS" w:cs="Arial"/>
        </w:rPr>
      </w:pPr>
      <w:r w:rsidRPr="00F11CAF">
        <w:rPr>
          <w:rFonts w:ascii="Trebuchet MS" w:hAnsi="Trebuchet MS" w:cs="Arial"/>
        </w:rPr>
        <w:t>The Alternative Learning Trust became a multi-academy trust in June 2019</w:t>
      </w:r>
      <w:r w:rsidR="00803A23">
        <w:rPr>
          <w:rFonts w:ascii="Trebuchet MS" w:hAnsi="Trebuchet MS" w:cs="Arial"/>
        </w:rPr>
        <w:t>.</w:t>
      </w:r>
      <w:r w:rsidRPr="00F11CAF">
        <w:rPr>
          <w:rFonts w:ascii="Trebuchet MS" w:hAnsi="Trebuchet MS" w:cs="Arial"/>
        </w:rPr>
        <w:t xml:space="preserve"> The Department for Education would like Alternative Learning Trust to consider other alternative providers in the near future.</w:t>
      </w:r>
    </w:p>
    <w:p w:rsidR="00F11CAF" w:rsidRDefault="00F11CAF" w:rsidP="00F11CAF">
      <w:pPr>
        <w:rPr>
          <w:rFonts w:ascii="Arial" w:eastAsia="Calibri" w:hAnsi="Arial" w:cs="Arial"/>
        </w:rPr>
      </w:pPr>
    </w:p>
    <w:p w:rsidR="00CC24E7" w:rsidRPr="00060B64" w:rsidRDefault="00CC24E7" w:rsidP="00CC24E7">
      <w:pPr>
        <w:pStyle w:val="NormalWeb"/>
        <w:spacing w:before="0" w:beforeAutospacing="0" w:after="150" w:afterAutospacing="0"/>
        <w:rPr>
          <w:rFonts w:ascii="Trebuchet MS" w:hAnsi="Trebuchet MS" w:cs="Arial"/>
          <w:i/>
          <w:sz w:val="22"/>
          <w:szCs w:val="22"/>
        </w:rPr>
      </w:pPr>
      <w:r w:rsidRPr="00060B64">
        <w:rPr>
          <w:rFonts w:ascii="Trebuchet MS" w:hAnsi="Trebuchet MS" w:cs="Arial"/>
          <w:i/>
          <w:sz w:val="22"/>
          <w:szCs w:val="22"/>
        </w:rPr>
        <w:t>We reserve the right to close this vacancy earlier than the specified date, subject to a high response from candidates; therefore, do not hesitate in submitting your application.</w:t>
      </w:r>
    </w:p>
    <w:p w:rsidR="00CC24E7" w:rsidRPr="00060B64" w:rsidRDefault="00CC24E7" w:rsidP="00CC24E7">
      <w:pPr>
        <w:spacing w:after="0" w:line="240" w:lineRule="auto"/>
        <w:rPr>
          <w:rFonts w:ascii="Trebuchet MS" w:eastAsia="Times New Roman" w:hAnsi="Trebuchet MS" w:cs="Arial"/>
          <w:i/>
          <w:lang w:eastAsia="en-GB"/>
        </w:rPr>
      </w:pPr>
      <w:r w:rsidRPr="00060B64">
        <w:rPr>
          <w:rFonts w:ascii="Trebuchet MS" w:eastAsia="Times New Roman" w:hAnsi="Trebuchet MS" w:cs="Arial"/>
          <w:i/>
          <w:lang w:eastAsia="en-GB"/>
        </w:rPr>
        <w:t>Please note that we will seek references and conduct online searches for shortlisted candidates prior to interview.</w:t>
      </w:r>
    </w:p>
    <w:p w:rsidR="00CC24E7" w:rsidRPr="00CC24E7" w:rsidRDefault="00CC24E7" w:rsidP="00CC24E7">
      <w:pPr>
        <w:pStyle w:val="NormalWeb"/>
        <w:spacing w:before="0" w:beforeAutospacing="0" w:after="150" w:afterAutospacing="0"/>
        <w:rPr>
          <w:rFonts w:ascii="Trebuchet MS" w:hAnsi="Trebuchet MS" w:cs="Arial"/>
          <w:sz w:val="22"/>
          <w:szCs w:val="22"/>
        </w:rPr>
      </w:pPr>
      <w:r w:rsidRPr="00CC24E7">
        <w:rPr>
          <w:rFonts w:ascii="Trebuchet MS" w:hAnsi="Trebuchet MS" w:cs="Arial"/>
          <w:sz w:val="22"/>
          <w:szCs w:val="22"/>
        </w:rPr>
        <w:br/>
      </w:r>
      <w:r w:rsidRPr="00060B64">
        <w:rPr>
          <w:rFonts w:ascii="Trebuchet MS" w:hAnsi="Trebuchet MS" w:cs="Arial"/>
          <w:i/>
          <w:sz w:val="22"/>
          <w:szCs w:val="22"/>
        </w:rPr>
        <w:t>The Alternative Learning Trust is committed to safeguarding and promoting the welfare of children and young people and expects all staff and volunteers to share this commitment.</w:t>
      </w:r>
      <w:r w:rsidRPr="00CC24E7">
        <w:rPr>
          <w:rFonts w:ascii="Trebuchet MS" w:hAnsi="Trebuchet MS" w:cs="Arial"/>
          <w:sz w:val="22"/>
          <w:szCs w:val="22"/>
        </w:rPr>
        <w:br/>
      </w:r>
      <w:r w:rsidRPr="00CC24E7">
        <w:rPr>
          <w:rFonts w:ascii="Trebuchet MS" w:hAnsi="Trebuchet MS" w:cs="Arial"/>
          <w:sz w:val="22"/>
          <w:szCs w:val="22"/>
        </w:rPr>
        <w:br/>
      </w:r>
      <w:r w:rsidRPr="00060B64">
        <w:rPr>
          <w:rFonts w:ascii="Trebuchet MS" w:hAnsi="Trebuchet MS" w:cs="Arial"/>
          <w:b/>
          <w:sz w:val="22"/>
          <w:szCs w:val="22"/>
        </w:rPr>
        <w:t xml:space="preserve">Closing Date: </w:t>
      </w:r>
      <w:r w:rsidR="00060B64">
        <w:rPr>
          <w:rFonts w:ascii="Trebuchet MS" w:hAnsi="Trebuchet MS" w:cs="Arial"/>
          <w:b/>
          <w:sz w:val="22"/>
          <w:szCs w:val="22"/>
        </w:rPr>
        <w:t>Sunday, 3</w:t>
      </w:r>
      <w:r w:rsidRPr="00060B64">
        <w:rPr>
          <w:rFonts w:ascii="Trebuchet MS" w:hAnsi="Trebuchet MS" w:cs="Arial"/>
          <w:b/>
          <w:sz w:val="22"/>
          <w:szCs w:val="22"/>
        </w:rPr>
        <w:t xml:space="preserve"> </w:t>
      </w:r>
      <w:r w:rsidR="00060B64">
        <w:rPr>
          <w:rFonts w:ascii="Trebuchet MS" w:hAnsi="Trebuchet MS" w:cs="Arial"/>
          <w:b/>
          <w:sz w:val="22"/>
          <w:szCs w:val="22"/>
        </w:rPr>
        <w:t>November</w:t>
      </w:r>
      <w:r w:rsidRPr="00060B64">
        <w:rPr>
          <w:rFonts w:ascii="Trebuchet MS" w:hAnsi="Trebuchet MS" w:cs="Arial"/>
          <w:b/>
          <w:sz w:val="22"/>
          <w:szCs w:val="22"/>
        </w:rPr>
        <w:t xml:space="preserve"> 2024 at 12 </w:t>
      </w:r>
      <w:r w:rsidR="00060B64">
        <w:rPr>
          <w:rFonts w:ascii="Trebuchet MS" w:hAnsi="Trebuchet MS" w:cs="Arial"/>
          <w:b/>
          <w:sz w:val="22"/>
          <w:szCs w:val="22"/>
        </w:rPr>
        <w:t>midnight</w:t>
      </w:r>
      <w:r w:rsidRPr="00060B64">
        <w:rPr>
          <w:rFonts w:ascii="Trebuchet MS" w:hAnsi="Trebuchet MS" w:cs="Arial"/>
          <w:b/>
          <w:sz w:val="22"/>
          <w:szCs w:val="22"/>
        </w:rPr>
        <w:br/>
        <w:t xml:space="preserve">Interview Date: </w:t>
      </w:r>
      <w:r w:rsidR="00060B64">
        <w:rPr>
          <w:rFonts w:ascii="Trebuchet MS" w:hAnsi="Trebuchet MS" w:cs="Arial"/>
          <w:b/>
          <w:sz w:val="22"/>
          <w:szCs w:val="22"/>
        </w:rPr>
        <w:t>To be confirmed.</w:t>
      </w:r>
      <w:bookmarkStart w:id="0" w:name="_GoBack"/>
      <w:bookmarkEnd w:id="0"/>
    </w:p>
    <w:p w:rsidR="00035868" w:rsidRPr="00D14DEE" w:rsidRDefault="00035868" w:rsidP="00CC24E7">
      <w:pPr>
        <w:pStyle w:val="ListParagraph"/>
        <w:spacing w:before="100" w:beforeAutospacing="1" w:after="100" w:afterAutospacing="1" w:line="259" w:lineRule="auto"/>
        <w:rPr>
          <w:rFonts w:ascii="Trebuchet MS" w:hAnsi="Trebuchet MS" w:cs="Arial"/>
          <w:b/>
        </w:rPr>
      </w:pPr>
    </w:p>
    <w:sectPr w:rsidR="00035868" w:rsidRPr="00D1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A6FA1"/>
    <w:multiLevelType w:val="hybridMultilevel"/>
    <w:tmpl w:val="7430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7DFB"/>
    <w:multiLevelType w:val="multilevel"/>
    <w:tmpl w:val="A2B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E45FA"/>
    <w:multiLevelType w:val="multilevel"/>
    <w:tmpl w:val="9DF2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C0F48"/>
    <w:multiLevelType w:val="hybridMultilevel"/>
    <w:tmpl w:val="DE26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3242"/>
    <w:multiLevelType w:val="multilevel"/>
    <w:tmpl w:val="8D7C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C20D5"/>
    <w:multiLevelType w:val="hybridMultilevel"/>
    <w:tmpl w:val="93C45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852A2"/>
    <w:multiLevelType w:val="multilevel"/>
    <w:tmpl w:val="B8C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A1B"/>
    <w:multiLevelType w:val="hybridMultilevel"/>
    <w:tmpl w:val="6C1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D467A"/>
    <w:multiLevelType w:val="multilevel"/>
    <w:tmpl w:val="D9D4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6738D"/>
    <w:multiLevelType w:val="hybridMultilevel"/>
    <w:tmpl w:val="8938C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68"/>
    <w:rsid w:val="00035868"/>
    <w:rsid w:val="00060B64"/>
    <w:rsid w:val="000C44F8"/>
    <w:rsid w:val="001E0E6F"/>
    <w:rsid w:val="00315516"/>
    <w:rsid w:val="004E2142"/>
    <w:rsid w:val="00673111"/>
    <w:rsid w:val="006959EB"/>
    <w:rsid w:val="006B39E9"/>
    <w:rsid w:val="00803A23"/>
    <w:rsid w:val="0086134E"/>
    <w:rsid w:val="00A3611E"/>
    <w:rsid w:val="00AF372A"/>
    <w:rsid w:val="00CB2D80"/>
    <w:rsid w:val="00CC24E7"/>
    <w:rsid w:val="00D14DEE"/>
    <w:rsid w:val="00D724A4"/>
    <w:rsid w:val="00F11CAF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3DDE"/>
  <w15:docId w15:val="{EE9451E8-E4B7-470F-B567-2F2BB300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F11C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6054">
                      <w:marLeft w:val="-225"/>
                      <w:marRight w:val="-22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6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lstanley</dc:creator>
  <cp:keywords/>
  <dc:description/>
  <cp:lastModifiedBy>Tanya Sarbutts</cp:lastModifiedBy>
  <cp:revision>9</cp:revision>
  <cp:lastPrinted>2012-02-27T11:27:00Z</cp:lastPrinted>
  <dcterms:created xsi:type="dcterms:W3CDTF">2024-10-17T14:25:00Z</dcterms:created>
  <dcterms:modified xsi:type="dcterms:W3CDTF">2024-10-17T14:48:00Z</dcterms:modified>
</cp:coreProperties>
</file>