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720FD8" w14:textId="126FAB25" w:rsidR="005D01F7" w:rsidRPr="00FD1250" w:rsidRDefault="007872D9" w:rsidP="00754E4F">
      <w:pPr>
        <w:jc w:val="center"/>
        <w:rPr>
          <w:rFonts w:ascii="Century Gothic" w:hAnsi="Century Gothic" w:cs="Arial"/>
          <w:b/>
          <w:bCs/>
          <w:sz w:val="22"/>
          <w:szCs w:val="22"/>
        </w:rPr>
      </w:pPr>
      <w:r>
        <w:rPr>
          <w:noProof/>
        </w:rPr>
        <w:drawing>
          <wp:anchor distT="0" distB="0" distL="114300" distR="114300" simplePos="0" relativeHeight="251662336" behindDoc="1" locked="0" layoutInCell="1" allowOverlap="1" wp14:anchorId="25E44EC7" wp14:editId="0487EB56">
            <wp:simplePos x="0" y="0"/>
            <wp:positionH relativeFrom="column">
              <wp:posOffset>4776470</wp:posOffset>
            </wp:positionH>
            <wp:positionV relativeFrom="paragraph">
              <wp:posOffset>12065</wp:posOffset>
            </wp:positionV>
            <wp:extent cx="1499870" cy="1200150"/>
            <wp:effectExtent l="0" t="0" r="5080" b="0"/>
            <wp:wrapTight wrapText="bothSides">
              <wp:wrapPolygon edited="0">
                <wp:start x="0" y="0"/>
                <wp:lineTo x="0" y="21257"/>
                <wp:lineTo x="21399" y="21257"/>
                <wp:lineTo x="21399"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99870" cy="12001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D1250" w:rsidRPr="00FD1250">
        <w:rPr>
          <w:rFonts w:ascii="Century Gothic" w:hAnsi="Century Gothic"/>
          <w:i/>
          <w:iCs/>
          <w:noProof/>
          <w:color w:val="1F497D"/>
        </w:rPr>
        <w:drawing>
          <wp:anchor distT="0" distB="0" distL="114300" distR="114300" simplePos="0" relativeHeight="251661312" behindDoc="0" locked="0" layoutInCell="1" allowOverlap="1" wp14:anchorId="1CDA0AEB" wp14:editId="753E74DF">
            <wp:simplePos x="0" y="0"/>
            <wp:positionH relativeFrom="margin">
              <wp:align>left</wp:align>
            </wp:positionH>
            <wp:positionV relativeFrom="paragraph">
              <wp:posOffset>116840</wp:posOffset>
            </wp:positionV>
            <wp:extent cx="2421256" cy="781050"/>
            <wp:effectExtent l="0" t="0" r="0" b="0"/>
            <wp:wrapNone/>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2421256" cy="7810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5D6967A" w14:textId="4BA84BC5" w:rsidR="005D01F7" w:rsidRPr="00FD1250" w:rsidRDefault="005D01F7" w:rsidP="00754E4F">
      <w:pPr>
        <w:jc w:val="center"/>
        <w:rPr>
          <w:rFonts w:ascii="Century Gothic" w:hAnsi="Century Gothic" w:cs="Arial"/>
          <w:b/>
          <w:bCs/>
          <w:sz w:val="22"/>
          <w:szCs w:val="22"/>
        </w:rPr>
      </w:pPr>
    </w:p>
    <w:p w14:paraId="4457AB53" w14:textId="5BA3F240" w:rsidR="005D01F7" w:rsidRPr="00FD1250" w:rsidRDefault="00F54346" w:rsidP="00F54346">
      <w:pPr>
        <w:tabs>
          <w:tab w:val="left" w:pos="1260"/>
        </w:tabs>
        <w:rPr>
          <w:rFonts w:ascii="Century Gothic" w:hAnsi="Century Gothic" w:cs="Arial"/>
          <w:b/>
          <w:bCs/>
          <w:sz w:val="22"/>
          <w:szCs w:val="22"/>
        </w:rPr>
      </w:pPr>
      <w:r w:rsidRPr="00FD1250">
        <w:rPr>
          <w:rFonts w:ascii="Century Gothic" w:hAnsi="Century Gothic" w:cs="Arial"/>
          <w:b/>
          <w:bCs/>
          <w:sz w:val="22"/>
          <w:szCs w:val="22"/>
        </w:rPr>
        <w:tab/>
      </w:r>
      <w:r w:rsidRPr="00FD1250">
        <w:rPr>
          <w:rFonts w:ascii="Century Gothic" w:hAnsi="Century Gothic" w:cs="Arial"/>
          <w:b/>
          <w:bCs/>
          <w:sz w:val="22"/>
          <w:szCs w:val="22"/>
        </w:rPr>
        <w:tab/>
      </w:r>
      <w:r w:rsidRPr="00FD1250">
        <w:rPr>
          <w:rFonts w:ascii="Century Gothic" w:hAnsi="Century Gothic" w:cs="Arial"/>
          <w:b/>
          <w:bCs/>
          <w:sz w:val="22"/>
          <w:szCs w:val="22"/>
        </w:rPr>
        <w:tab/>
      </w:r>
      <w:r w:rsidRPr="00FD1250">
        <w:rPr>
          <w:rFonts w:ascii="Century Gothic" w:hAnsi="Century Gothic" w:cs="Arial"/>
          <w:b/>
          <w:bCs/>
          <w:sz w:val="22"/>
          <w:szCs w:val="22"/>
        </w:rPr>
        <w:tab/>
      </w:r>
    </w:p>
    <w:p w14:paraId="7254634B" w14:textId="470952DB" w:rsidR="005D01F7" w:rsidRPr="00FD1250" w:rsidRDefault="005D01F7" w:rsidP="00754E4F">
      <w:pPr>
        <w:jc w:val="center"/>
        <w:rPr>
          <w:rFonts w:ascii="Century Gothic" w:hAnsi="Century Gothic" w:cs="Arial"/>
          <w:b/>
          <w:bCs/>
          <w:sz w:val="22"/>
          <w:szCs w:val="22"/>
        </w:rPr>
      </w:pPr>
    </w:p>
    <w:p w14:paraId="2A7233C7" w14:textId="5EAEB366" w:rsidR="005D01F7" w:rsidRPr="00FD1250" w:rsidRDefault="005D01F7" w:rsidP="00754E4F">
      <w:pPr>
        <w:jc w:val="center"/>
        <w:rPr>
          <w:rFonts w:ascii="Century Gothic" w:hAnsi="Century Gothic" w:cs="Arial"/>
          <w:b/>
          <w:bCs/>
          <w:sz w:val="22"/>
          <w:szCs w:val="22"/>
        </w:rPr>
      </w:pPr>
      <w:r w:rsidRPr="00FD1250">
        <w:rPr>
          <w:rFonts w:ascii="Century Gothic" w:hAnsi="Century Gothic" w:cs="Arial"/>
          <w:b/>
          <w:bCs/>
          <w:sz w:val="22"/>
          <w:szCs w:val="22"/>
        </w:rPr>
        <w:t xml:space="preserve">                                              </w:t>
      </w:r>
    </w:p>
    <w:p w14:paraId="7A3912C2" w14:textId="77777777" w:rsidR="005D01F7" w:rsidRPr="00FD1250" w:rsidRDefault="005D01F7" w:rsidP="00754E4F">
      <w:pPr>
        <w:jc w:val="center"/>
        <w:rPr>
          <w:rFonts w:ascii="Century Gothic" w:hAnsi="Century Gothic" w:cs="Arial"/>
          <w:b/>
          <w:bCs/>
          <w:sz w:val="22"/>
          <w:szCs w:val="22"/>
        </w:rPr>
      </w:pPr>
    </w:p>
    <w:p w14:paraId="7A91A8E4" w14:textId="77777777" w:rsidR="00AC2356" w:rsidRPr="00FD1250" w:rsidRDefault="00AC2356" w:rsidP="00F30926">
      <w:pPr>
        <w:jc w:val="center"/>
        <w:rPr>
          <w:rFonts w:ascii="Century Gothic" w:hAnsi="Century Gothic" w:cs="Arial"/>
          <w:b/>
          <w:bCs/>
          <w:sz w:val="22"/>
          <w:szCs w:val="22"/>
        </w:rPr>
      </w:pPr>
    </w:p>
    <w:p w14:paraId="057C10EA" w14:textId="77777777" w:rsidR="007872D9" w:rsidRDefault="007872D9" w:rsidP="00B70202">
      <w:pPr>
        <w:jc w:val="center"/>
        <w:rPr>
          <w:rFonts w:ascii="Century Gothic" w:hAnsi="Century Gothic" w:cs="Arial"/>
          <w:b/>
          <w:bCs/>
        </w:rPr>
      </w:pPr>
    </w:p>
    <w:p w14:paraId="7D1E5C2C" w14:textId="77777777" w:rsidR="00F313CA" w:rsidRDefault="00F313CA" w:rsidP="00B70202">
      <w:pPr>
        <w:jc w:val="center"/>
        <w:rPr>
          <w:rFonts w:ascii="Century Gothic" w:hAnsi="Century Gothic" w:cs="Arial"/>
          <w:b/>
          <w:bCs/>
        </w:rPr>
      </w:pPr>
      <w:r w:rsidRPr="00FD1250">
        <w:rPr>
          <w:rFonts w:ascii="Century Gothic" w:hAnsi="Century Gothic" w:cs="Arial"/>
          <w:b/>
          <w:bCs/>
        </w:rPr>
        <w:t>JOB DESCRIPTION</w:t>
      </w:r>
      <w:r>
        <w:rPr>
          <w:rFonts w:ascii="Century Gothic" w:hAnsi="Century Gothic" w:cs="Arial"/>
          <w:b/>
          <w:bCs/>
        </w:rPr>
        <w:t xml:space="preserve"> </w:t>
      </w:r>
    </w:p>
    <w:p w14:paraId="25678D0B" w14:textId="77777777" w:rsidR="00F313CA" w:rsidRDefault="00F313CA" w:rsidP="00B70202">
      <w:pPr>
        <w:jc w:val="center"/>
        <w:rPr>
          <w:rFonts w:ascii="Century Gothic" w:hAnsi="Century Gothic" w:cs="Arial"/>
          <w:b/>
          <w:bCs/>
        </w:rPr>
      </w:pPr>
    </w:p>
    <w:p w14:paraId="1C045C63" w14:textId="10C30A1C" w:rsidR="00B70202" w:rsidRPr="00FD1250" w:rsidRDefault="00BF65DC" w:rsidP="00B70202">
      <w:pPr>
        <w:jc w:val="center"/>
        <w:rPr>
          <w:rFonts w:ascii="Century Gothic" w:hAnsi="Century Gothic" w:cs="Arial"/>
          <w:b/>
          <w:bCs/>
        </w:rPr>
      </w:pPr>
      <w:r>
        <w:rPr>
          <w:rFonts w:ascii="Century Gothic" w:hAnsi="Century Gothic" w:cs="Arial"/>
          <w:b/>
          <w:bCs/>
        </w:rPr>
        <w:t>OLD BUCKENHAM HIGH SCHOOL</w:t>
      </w:r>
      <w:r w:rsidR="00B70202">
        <w:rPr>
          <w:rFonts w:ascii="Century Gothic" w:hAnsi="Century Gothic" w:cs="Arial"/>
          <w:b/>
          <w:bCs/>
        </w:rPr>
        <w:t xml:space="preserve"> </w:t>
      </w:r>
    </w:p>
    <w:p w14:paraId="6E590D1E" w14:textId="77777777" w:rsidR="00B70202" w:rsidRPr="00FD1250" w:rsidRDefault="00B70202" w:rsidP="00B70202">
      <w:pPr>
        <w:jc w:val="center"/>
        <w:rPr>
          <w:rFonts w:ascii="Century Gothic" w:hAnsi="Century Gothic" w:cs="Arial"/>
          <w:b/>
          <w:bCs/>
        </w:rPr>
      </w:pPr>
    </w:p>
    <w:p w14:paraId="695918DA" w14:textId="19EB6457" w:rsidR="00B70202" w:rsidRDefault="00BF65DC" w:rsidP="00B70202">
      <w:pPr>
        <w:jc w:val="center"/>
        <w:rPr>
          <w:rFonts w:ascii="Century Gothic" w:hAnsi="Century Gothic" w:cs="Arial"/>
          <w:b/>
          <w:bCs/>
        </w:rPr>
      </w:pPr>
      <w:r>
        <w:rPr>
          <w:rFonts w:ascii="Century Gothic" w:hAnsi="Century Gothic" w:cs="Arial"/>
          <w:b/>
          <w:bCs/>
        </w:rPr>
        <w:t>ATTENDANCE</w:t>
      </w:r>
      <w:r w:rsidR="00723206">
        <w:rPr>
          <w:rFonts w:ascii="Century Gothic" w:hAnsi="Century Gothic" w:cs="Arial"/>
          <w:b/>
          <w:bCs/>
        </w:rPr>
        <w:t xml:space="preserve"> </w:t>
      </w:r>
      <w:r w:rsidR="00F313CA">
        <w:rPr>
          <w:rFonts w:ascii="Century Gothic" w:hAnsi="Century Gothic" w:cs="Arial"/>
          <w:b/>
          <w:bCs/>
        </w:rPr>
        <w:t>&amp;</w:t>
      </w:r>
      <w:r w:rsidR="00723206">
        <w:rPr>
          <w:rFonts w:ascii="Century Gothic" w:hAnsi="Century Gothic" w:cs="Arial"/>
          <w:b/>
          <w:bCs/>
        </w:rPr>
        <w:t xml:space="preserve"> ADMISSIONS</w:t>
      </w:r>
      <w:r>
        <w:rPr>
          <w:rFonts w:ascii="Century Gothic" w:hAnsi="Century Gothic" w:cs="Arial"/>
          <w:b/>
          <w:bCs/>
        </w:rPr>
        <w:t xml:space="preserve"> OFFICER</w:t>
      </w:r>
    </w:p>
    <w:p w14:paraId="1A1B6533" w14:textId="77777777" w:rsidR="00B70202" w:rsidRDefault="00B70202" w:rsidP="00B70202">
      <w:pPr>
        <w:jc w:val="center"/>
        <w:rPr>
          <w:rFonts w:ascii="Century Gothic" w:hAnsi="Century Gothic" w:cs="Arial"/>
          <w:b/>
          <w:bCs/>
        </w:rPr>
      </w:pPr>
    </w:p>
    <w:tbl>
      <w:tblPr>
        <w:tblStyle w:val="TableGrid"/>
        <w:tblW w:w="0" w:type="auto"/>
        <w:tblLook w:val="04A0" w:firstRow="1" w:lastRow="0" w:firstColumn="1" w:lastColumn="0" w:noHBand="0" w:noVBand="1"/>
      </w:tblPr>
      <w:tblGrid>
        <w:gridCol w:w="2830"/>
        <w:gridCol w:w="6564"/>
      </w:tblGrid>
      <w:tr w:rsidR="005D4B3D" w:rsidRPr="000F34CC" w14:paraId="386999EF" w14:textId="77777777" w:rsidTr="00146010">
        <w:tc>
          <w:tcPr>
            <w:tcW w:w="2830" w:type="dxa"/>
          </w:tcPr>
          <w:p w14:paraId="3448685B" w14:textId="77777777" w:rsidR="005D4B3D" w:rsidRPr="00FD1250" w:rsidRDefault="005D4B3D" w:rsidP="00891FFB">
            <w:pPr>
              <w:spacing w:line="276" w:lineRule="auto"/>
              <w:rPr>
                <w:rFonts w:ascii="Century Gothic" w:hAnsi="Century Gothic" w:cs="Arial"/>
                <w:b/>
                <w:bCs/>
                <w:sz w:val="22"/>
                <w:szCs w:val="22"/>
              </w:rPr>
            </w:pPr>
            <w:r w:rsidRPr="00FD1250">
              <w:rPr>
                <w:rFonts w:ascii="Century Gothic" w:hAnsi="Century Gothic" w:cs="Arial"/>
                <w:b/>
                <w:bCs/>
                <w:sz w:val="22"/>
                <w:szCs w:val="22"/>
              </w:rPr>
              <w:t>Line Manager</w:t>
            </w:r>
            <w:r>
              <w:rPr>
                <w:rFonts w:ascii="Century Gothic" w:hAnsi="Century Gothic" w:cs="Arial"/>
                <w:b/>
                <w:bCs/>
                <w:sz w:val="22"/>
                <w:szCs w:val="22"/>
              </w:rPr>
              <w:t>s job title</w:t>
            </w:r>
            <w:r w:rsidRPr="00FD1250">
              <w:rPr>
                <w:rFonts w:ascii="Century Gothic" w:hAnsi="Century Gothic" w:cs="Arial"/>
                <w:b/>
                <w:bCs/>
                <w:sz w:val="22"/>
                <w:szCs w:val="22"/>
              </w:rPr>
              <w:t>:</w:t>
            </w:r>
          </w:p>
        </w:tc>
        <w:tc>
          <w:tcPr>
            <w:tcW w:w="6564" w:type="dxa"/>
          </w:tcPr>
          <w:p w14:paraId="788243A2" w14:textId="4C287070" w:rsidR="005D4B3D" w:rsidRPr="000F34CC" w:rsidRDefault="00BF65DC" w:rsidP="00891FFB">
            <w:pPr>
              <w:spacing w:line="276" w:lineRule="auto"/>
              <w:rPr>
                <w:rFonts w:ascii="Century Gothic" w:hAnsi="Century Gothic" w:cs="Arial"/>
                <w:sz w:val="22"/>
                <w:szCs w:val="22"/>
              </w:rPr>
            </w:pPr>
            <w:r>
              <w:rPr>
                <w:rFonts w:ascii="Century Gothic" w:hAnsi="Century Gothic" w:cs="Arial"/>
                <w:sz w:val="22"/>
                <w:szCs w:val="22"/>
              </w:rPr>
              <w:t>Deputy Headteacher</w:t>
            </w:r>
          </w:p>
        </w:tc>
      </w:tr>
      <w:tr w:rsidR="005D4B3D" w:rsidRPr="00690BE2" w14:paraId="14C1301D" w14:textId="77777777" w:rsidTr="00146010">
        <w:tc>
          <w:tcPr>
            <w:tcW w:w="2830" w:type="dxa"/>
          </w:tcPr>
          <w:p w14:paraId="464337DF" w14:textId="77777777" w:rsidR="005D4B3D" w:rsidRPr="00690BE2" w:rsidRDefault="005D4B3D" w:rsidP="00891FFB">
            <w:pPr>
              <w:spacing w:line="276" w:lineRule="auto"/>
              <w:rPr>
                <w:rFonts w:ascii="Century Gothic" w:hAnsi="Century Gothic" w:cs="Arial"/>
                <w:b/>
                <w:bCs/>
                <w:sz w:val="22"/>
                <w:szCs w:val="22"/>
              </w:rPr>
            </w:pPr>
            <w:r w:rsidRPr="00690BE2">
              <w:rPr>
                <w:rFonts w:ascii="Century Gothic" w:hAnsi="Century Gothic" w:cs="Arial"/>
                <w:b/>
                <w:bCs/>
                <w:sz w:val="22"/>
                <w:szCs w:val="22"/>
              </w:rPr>
              <w:t>Salary:</w:t>
            </w:r>
          </w:p>
        </w:tc>
        <w:tc>
          <w:tcPr>
            <w:tcW w:w="6564" w:type="dxa"/>
          </w:tcPr>
          <w:p w14:paraId="1BC33BE2" w14:textId="1FD5DF49" w:rsidR="005D4B3D" w:rsidRPr="00690BE2" w:rsidRDefault="005D4B3D" w:rsidP="00891FFB">
            <w:pPr>
              <w:spacing w:line="276" w:lineRule="auto"/>
              <w:rPr>
                <w:rFonts w:ascii="Century Gothic" w:hAnsi="Century Gothic" w:cs="Arial"/>
                <w:sz w:val="22"/>
                <w:szCs w:val="22"/>
              </w:rPr>
            </w:pPr>
            <w:r w:rsidRPr="00690BE2">
              <w:rPr>
                <w:rFonts w:ascii="Century Gothic" w:hAnsi="Century Gothic" w:cs="Arial"/>
                <w:sz w:val="22"/>
                <w:szCs w:val="22"/>
              </w:rPr>
              <w:t xml:space="preserve">Points </w:t>
            </w:r>
            <w:r w:rsidR="00BF65DC">
              <w:rPr>
                <w:rFonts w:ascii="Century Gothic" w:hAnsi="Century Gothic" w:cs="Arial"/>
                <w:sz w:val="22"/>
                <w:szCs w:val="22"/>
              </w:rPr>
              <w:t>5 - 6</w:t>
            </w:r>
            <w:r w:rsidRPr="00690BE2">
              <w:rPr>
                <w:rFonts w:ascii="Century Gothic" w:hAnsi="Century Gothic" w:cs="Arial"/>
                <w:sz w:val="22"/>
                <w:szCs w:val="22"/>
              </w:rPr>
              <w:t xml:space="preserve"> of the Support Staff Scale</w:t>
            </w:r>
          </w:p>
          <w:p w14:paraId="2BDD06B9" w14:textId="127B5D17" w:rsidR="005D4B3D" w:rsidRPr="00690BE2" w:rsidRDefault="005D4B3D" w:rsidP="00891FFB">
            <w:pPr>
              <w:spacing w:line="276" w:lineRule="auto"/>
              <w:rPr>
                <w:rFonts w:ascii="Century Gothic" w:hAnsi="Century Gothic" w:cs="Arial"/>
                <w:sz w:val="22"/>
                <w:szCs w:val="22"/>
              </w:rPr>
            </w:pPr>
            <w:r w:rsidRPr="00690BE2">
              <w:rPr>
                <w:rFonts w:ascii="Century Gothic" w:hAnsi="Century Gothic" w:cs="Arial"/>
                <w:b/>
                <w:bCs/>
                <w:sz w:val="22"/>
                <w:szCs w:val="22"/>
              </w:rPr>
              <w:t>FTE</w:t>
            </w:r>
            <w:r w:rsidRPr="00690BE2">
              <w:rPr>
                <w:rFonts w:ascii="Century Gothic" w:hAnsi="Century Gothic" w:cs="Arial"/>
                <w:sz w:val="22"/>
                <w:szCs w:val="22"/>
              </w:rPr>
              <w:t xml:space="preserve"> </w:t>
            </w:r>
            <w:r w:rsidRPr="00690BE2">
              <w:rPr>
                <w:rFonts w:ascii="Century Gothic" w:hAnsi="Century Gothic"/>
                <w:sz w:val="22"/>
                <w:szCs w:val="22"/>
              </w:rPr>
              <w:t>£</w:t>
            </w:r>
            <w:r w:rsidR="001B7FC7">
              <w:rPr>
                <w:rFonts w:ascii="Century Gothic" w:hAnsi="Century Gothic"/>
                <w:sz w:val="22"/>
                <w:szCs w:val="22"/>
              </w:rPr>
              <w:t>24,790 - £</w:t>
            </w:r>
            <w:r w:rsidR="001C4F7F">
              <w:rPr>
                <w:rFonts w:ascii="Century Gothic" w:hAnsi="Century Gothic"/>
                <w:sz w:val="22"/>
                <w:szCs w:val="22"/>
              </w:rPr>
              <w:t>25,283</w:t>
            </w:r>
            <w:r w:rsidRPr="00690BE2">
              <w:rPr>
                <w:rFonts w:ascii="Century Gothic" w:hAnsi="Century Gothic"/>
                <w:sz w:val="22"/>
                <w:szCs w:val="22"/>
              </w:rPr>
              <w:t xml:space="preserve"> </w:t>
            </w:r>
            <w:r w:rsidRPr="00690BE2">
              <w:rPr>
                <w:rFonts w:ascii="Century Gothic" w:hAnsi="Century Gothic" w:cs="Arial"/>
                <w:sz w:val="22"/>
                <w:szCs w:val="22"/>
              </w:rPr>
              <w:t>per annum</w:t>
            </w:r>
          </w:p>
          <w:p w14:paraId="5957B4D5" w14:textId="7B0743CA" w:rsidR="005D4B3D" w:rsidRPr="00690BE2" w:rsidRDefault="005D4B3D" w:rsidP="00891FFB">
            <w:pPr>
              <w:spacing w:line="276" w:lineRule="auto"/>
              <w:rPr>
                <w:rFonts w:ascii="Century Gothic" w:hAnsi="Century Gothic" w:cs="Arial"/>
                <w:sz w:val="22"/>
                <w:szCs w:val="22"/>
              </w:rPr>
            </w:pPr>
            <w:r w:rsidRPr="00690BE2">
              <w:rPr>
                <w:rFonts w:ascii="Century Gothic" w:hAnsi="Century Gothic" w:cs="Arial"/>
                <w:b/>
                <w:bCs/>
                <w:sz w:val="22"/>
                <w:szCs w:val="22"/>
              </w:rPr>
              <w:t>Pro rata</w:t>
            </w:r>
            <w:r w:rsidRPr="00690BE2">
              <w:rPr>
                <w:rFonts w:ascii="Century Gothic" w:hAnsi="Century Gothic" w:cs="Arial"/>
                <w:sz w:val="22"/>
                <w:szCs w:val="22"/>
              </w:rPr>
              <w:t xml:space="preserve"> £</w:t>
            </w:r>
            <w:r w:rsidR="001C4F7F">
              <w:rPr>
                <w:rFonts w:ascii="Century Gothic" w:hAnsi="Century Gothic" w:cs="Arial"/>
                <w:sz w:val="22"/>
                <w:szCs w:val="22"/>
              </w:rPr>
              <w:t>13,769 - £14,238</w:t>
            </w:r>
            <w:r w:rsidRPr="00690BE2">
              <w:rPr>
                <w:rFonts w:ascii="Century Gothic" w:hAnsi="Century Gothic" w:cs="Arial"/>
                <w:sz w:val="22"/>
                <w:szCs w:val="22"/>
              </w:rPr>
              <w:t xml:space="preserve"> per annum, including an allowance for holiday pay</w:t>
            </w:r>
          </w:p>
        </w:tc>
      </w:tr>
      <w:tr w:rsidR="005D4B3D" w:rsidRPr="000F34CC" w14:paraId="6EBB9C59" w14:textId="77777777" w:rsidTr="00146010">
        <w:tc>
          <w:tcPr>
            <w:tcW w:w="2830" w:type="dxa"/>
          </w:tcPr>
          <w:p w14:paraId="525F8F1E" w14:textId="77777777" w:rsidR="005D4B3D" w:rsidRPr="00FD1250" w:rsidRDefault="005D4B3D" w:rsidP="00891FFB">
            <w:pPr>
              <w:spacing w:line="276" w:lineRule="auto"/>
              <w:rPr>
                <w:rFonts w:ascii="Century Gothic" w:hAnsi="Century Gothic" w:cs="Arial"/>
                <w:b/>
                <w:bCs/>
                <w:sz w:val="22"/>
                <w:szCs w:val="22"/>
              </w:rPr>
            </w:pPr>
            <w:r>
              <w:rPr>
                <w:rFonts w:ascii="Century Gothic" w:hAnsi="Century Gothic" w:cs="Arial"/>
                <w:b/>
                <w:bCs/>
                <w:sz w:val="22"/>
                <w:szCs w:val="22"/>
              </w:rPr>
              <w:t>Tenure:</w:t>
            </w:r>
          </w:p>
        </w:tc>
        <w:tc>
          <w:tcPr>
            <w:tcW w:w="6564" w:type="dxa"/>
          </w:tcPr>
          <w:p w14:paraId="37024FC9" w14:textId="6AE3BAED" w:rsidR="005D4B3D" w:rsidRPr="000F34CC" w:rsidRDefault="005D4B3D" w:rsidP="00891FFB">
            <w:pPr>
              <w:spacing w:line="276" w:lineRule="auto"/>
              <w:rPr>
                <w:rFonts w:ascii="Century Gothic" w:hAnsi="Century Gothic" w:cs="Arial"/>
                <w:sz w:val="22"/>
                <w:szCs w:val="22"/>
              </w:rPr>
            </w:pPr>
            <w:r w:rsidRPr="000F34CC">
              <w:rPr>
                <w:rFonts w:ascii="Century Gothic" w:hAnsi="Century Gothic" w:cs="Arial"/>
                <w:sz w:val="22"/>
                <w:szCs w:val="22"/>
              </w:rPr>
              <w:t>Permanent</w:t>
            </w:r>
            <w:r>
              <w:rPr>
                <w:rFonts w:ascii="Century Gothic" w:hAnsi="Century Gothic" w:cs="Arial"/>
                <w:sz w:val="22"/>
                <w:szCs w:val="22"/>
              </w:rPr>
              <w:t xml:space="preserve"> </w:t>
            </w:r>
          </w:p>
        </w:tc>
      </w:tr>
      <w:tr w:rsidR="005D4B3D" w:rsidRPr="000F34CC" w14:paraId="69BD7CCB" w14:textId="77777777" w:rsidTr="00146010">
        <w:tc>
          <w:tcPr>
            <w:tcW w:w="2830" w:type="dxa"/>
          </w:tcPr>
          <w:p w14:paraId="2E69E35E" w14:textId="77777777" w:rsidR="005D4B3D" w:rsidRPr="00FD1250" w:rsidRDefault="005D4B3D" w:rsidP="00891FFB">
            <w:pPr>
              <w:spacing w:line="276" w:lineRule="auto"/>
              <w:rPr>
                <w:rFonts w:ascii="Century Gothic" w:hAnsi="Century Gothic" w:cs="Arial"/>
                <w:b/>
                <w:bCs/>
                <w:sz w:val="22"/>
                <w:szCs w:val="22"/>
              </w:rPr>
            </w:pPr>
            <w:r>
              <w:rPr>
                <w:rFonts w:ascii="Century Gothic" w:hAnsi="Century Gothic" w:cs="Arial"/>
                <w:b/>
                <w:bCs/>
                <w:sz w:val="22"/>
                <w:szCs w:val="22"/>
              </w:rPr>
              <w:t>Contract type:</w:t>
            </w:r>
          </w:p>
        </w:tc>
        <w:tc>
          <w:tcPr>
            <w:tcW w:w="6564" w:type="dxa"/>
          </w:tcPr>
          <w:p w14:paraId="2F444951" w14:textId="099047A1" w:rsidR="005D4B3D" w:rsidRPr="000F34CC" w:rsidRDefault="005D4B3D" w:rsidP="00891FFB">
            <w:pPr>
              <w:spacing w:line="276" w:lineRule="auto"/>
              <w:rPr>
                <w:rFonts w:ascii="Century Gothic" w:hAnsi="Century Gothic" w:cs="Arial"/>
                <w:sz w:val="22"/>
                <w:szCs w:val="22"/>
              </w:rPr>
            </w:pPr>
            <w:r w:rsidRPr="000F34CC">
              <w:rPr>
                <w:rFonts w:ascii="Century Gothic" w:hAnsi="Century Gothic" w:cs="Arial"/>
                <w:sz w:val="22"/>
                <w:szCs w:val="22"/>
              </w:rPr>
              <w:t>T</w:t>
            </w:r>
            <w:r>
              <w:rPr>
                <w:rFonts w:ascii="Century Gothic" w:hAnsi="Century Gothic" w:cs="Arial"/>
                <w:sz w:val="22"/>
                <w:szCs w:val="22"/>
              </w:rPr>
              <w:t xml:space="preserve">erm-time plus </w:t>
            </w:r>
            <w:r w:rsidR="00BF65DC">
              <w:rPr>
                <w:rFonts w:ascii="Century Gothic" w:hAnsi="Century Gothic" w:cs="Arial"/>
                <w:sz w:val="22"/>
                <w:szCs w:val="22"/>
              </w:rPr>
              <w:t xml:space="preserve">1 </w:t>
            </w:r>
            <w:r>
              <w:rPr>
                <w:rFonts w:ascii="Century Gothic" w:hAnsi="Century Gothic" w:cs="Arial"/>
                <w:sz w:val="22"/>
                <w:szCs w:val="22"/>
              </w:rPr>
              <w:t>week</w:t>
            </w:r>
          </w:p>
        </w:tc>
      </w:tr>
      <w:tr w:rsidR="005D4B3D" w:rsidRPr="000F34CC" w14:paraId="11EF0821" w14:textId="77777777" w:rsidTr="00146010">
        <w:tc>
          <w:tcPr>
            <w:tcW w:w="2830" w:type="dxa"/>
          </w:tcPr>
          <w:p w14:paraId="256965D1" w14:textId="77777777" w:rsidR="005D4B3D" w:rsidRDefault="005D4B3D" w:rsidP="00891FFB">
            <w:pPr>
              <w:spacing w:line="276" w:lineRule="auto"/>
              <w:rPr>
                <w:rFonts w:ascii="Century Gothic" w:hAnsi="Century Gothic" w:cs="Arial"/>
                <w:b/>
                <w:bCs/>
                <w:sz w:val="22"/>
                <w:szCs w:val="22"/>
              </w:rPr>
            </w:pPr>
            <w:r>
              <w:rPr>
                <w:rFonts w:ascii="Century Gothic" w:hAnsi="Century Gothic" w:cs="Arial"/>
                <w:b/>
                <w:bCs/>
                <w:sz w:val="22"/>
                <w:szCs w:val="22"/>
              </w:rPr>
              <w:t>Hours per week:</w:t>
            </w:r>
          </w:p>
        </w:tc>
        <w:tc>
          <w:tcPr>
            <w:tcW w:w="6564" w:type="dxa"/>
          </w:tcPr>
          <w:p w14:paraId="5773D63F" w14:textId="70BF2292" w:rsidR="005D4B3D" w:rsidRPr="000F34CC" w:rsidRDefault="00BF65DC" w:rsidP="00891FFB">
            <w:pPr>
              <w:spacing w:line="276" w:lineRule="auto"/>
              <w:rPr>
                <w:rFonts w:ascii="Century Gothic" w:hAnsi="Century Gothic" w:cs="Arial"/>
                <w:sz w:val="22"/>
                <w:szCs w:val="22"/>
              </w:rPr>
            </w:pPr>
            <w:r>
              <w:rPr>
                <w:rFonts w:ascii="Century Gothic" w:hAnsi="Century Gothic" w:cs="Arial"/>
                <w:sz w:val="22"/>
                <w:szCs w:val="22"/>
              </w:rPr>
              <w:t>24</w:t>
            </w:r>
          </w:p>
        </w:tc>
      </w:tr>
    </w:tbl>
    <w:p w14:paraId="538FF979" w14:textId="57D2D30C" w:rsidR="00B70202" w:rsidRPr="00FD1250" w:rsidRDefault="00B70202" w:rsidP="00B70202">
      <w:pPr>
        <w:rPr>
          <w:rFonts w:ascii="Century Gothic" w:hAnsi="Century Gothic" w:cs="Arial"/>
          <w:bCs/>
          <w:sz w:val="22"/>
          <w:szCs w:val="22"/>
        </w:rPr>
      </w:pPr>
      <w:r w:rsidRPr="00FD1250">
        <w:rPr>
          <w:rFonts w:ascii="Century Gothic" w:hAnsi="Century Gothic" w:cs="Arial"/>
          <w:b/>
          <w:bCs/>
          <w:sz w:val="22"/>
          <w:szCs w:val="22"/>
        </w:rPr>
        <w:tab/>
      </w:r>
    </w:p>
    <w:p w14:paraId="0688A783" w14:textId="77777777" w:rsidR="00E23383" w:rsidRPr="00FD1250" w:rsidRDefault="00BB749C" w:rsidP="00F30926">
      <w:pPr>
        <w:jc w:val="both"/>
        <w:rPr>
          <w:rFonts w:ascii="Century Gothic" w:hAnsi="Century Gothic" w:cs="Arial"/>
          <w:b/>
          <w:sz w:val="22"/>
          <w:szCs w:val="22"/>
          <w:lang w:val="en-GB"/>
        </w:rPr>
      </w:pPr>
      <w:r w:rsidRPr="00FD1250">
        <w:rPr>
          <w:rFonts w:ascii="Century Gothic" w:hAnsi="Century Gothic" w:cs="Arial"/>
          <w:b/>
          <w:sz w:val="22"/>
          <w:szCs w:val="22"/>
          <w:lang w:val="en-GB"/>
        </w:rPr>
        <w:t>THE POST</w:t>
      </w:r>
    </w:p>
    <w:p w14:paraId="438F0A1B" w14:textId="77777777" w:rsidR="00535158" w:rsidRPr="00FD1250" w:rsidRDefault="00535158" w:rsidP="00F30926">
      <w:pPr>
        <w:jc w:val="both"/>
        <w:rPr>
          <w:rFonts w:ascii="Century Gothic" w:hAnsi="Century Gothic" w:cs="Arial"/>
          <w:b/>
          <w:sz w:val="22"/>
          <w:szCs w:val="22"/>
          <w:lang w:val="en-GB"/>
        </w:rPr>
      </w:pPr>
    </w:p>
    <w:p w14:paraId="73FA7F1A" w14:textId="7EB09862" w:rsidR="00535158" w:rsidRDefault="00BF65DC" w:rsidP="00BC667F">
      <w:pPr>
        <w:jc w:val="both"/>
        <w:rPr>
          <w:rFonts w:ascii="Century Gothic" w:hAnsi="Century Gothic" w:cs="Arial"/>
          <w:bCs/>
          <w:sz w:val="22"/>
          <w:szCs w:val="22"/>
        </w:rPr>
      </w:pPr>
      <w:r w:rsidRPr="00BF65DC">
        <w:rPr>
          <w:rFonts w:ascii="Century Gothic" w:hAnsi="Century Gothic" w:cs="Arial"/>
          <w:bCs/>
          <w:sz w:val="22"/>
          <w:szCs w:val="22"/>
        </w:rPr>
        <w:t>Old Buckenham High School</w:t>
      </w:r>
      <w:r>
        <w:rPr>
          <w:rFonts w:ascii="Century Gothic" w:hAnsi="Century Gothic" w:cs="Arial"/>
          <w:b/>
          <w:sz w:val="22"/>
          <w:szCs w:val="22"/>
        </w:rPr>
        <w:t xml:space="preserve"> </w:t>
      </w:r>
      <w:r w:rsidR="00C814FB" w:rsidRPr="003065D9">
        <w:rPr>
          <w:rFonts w:ascii="Century Gothic" w:hAnsi="Century Gothic" w:cs="Arial"/>
          <w:bCs/>
          <w:sz w:val="22"/>
          <w:szCs w:val="22"/>
        </w:rPr>
        <w:t xml:space="preserve">is a member of the </w:t>
      </w:r>
      <w:proofErr w:type="spellStart"/>
      <w:r w:rsidR="00C814FB" w:rsidRPr="003065D9">
        <w:rPr>
          <w:rFonts w:ascii="Century Gothic" w:hAnsi="Century Gothic" w:cs="Arial"/>
          <w:bCs/>
          <w:sz w:val="22"/>
          <w:szCs w:val="22"/>
        </w:rPr>
        <w:t>Sapientia</w:t>
      </w:r>
      <w:proofErr w:type="spellEnd"/>
      <w:r w:rsidR="00C814FB" w:rsidRPr="003065D9">
        <w:rPr>
          <w:rFonts w:ascii="Century Gothic" w:hAnsi="Century Gothic" w:cs="Arial"/>
          <w:bCs/>
          <w:sz w:val="22"/>
          <w:szCs w:val="22"/>
        </w:rPr>
        <w:t xml:space="preserve"> Education Trust (SET).</w:t>
      </w:r>
      <w:r w:rsidR="00C814FB">
        <w:rPr>
          <w:rFonts w:ascii="Century Gothic" w:hAnsi="Century Gothic" w:cs="Arial"/>
          <w:bCs/>
          <w:sz w:val="22"/>
          <w:szCs w:val="22"/>
        </w:rPr>
        <w:t xml:space="preserve"> SET</w:t>
      </w:r>
      <w:r w:rsidR="00535158" w:rsidRPr="00FD1250">
        <w:rPr>
          <w:rFonts w:ascii="Century Gothic" w:hAnsi="Century Gothic" w:cs="Arial"/>
          <w:bCs/>
          <w:sz w:val="22"/>
          <w:szCs w:val="22"/>
        </w:rPr>
        <w:t xml:space="preserve"> is a</w:t>
      </w:r>
      <w:r w:rsidR="00C814FB">
        <w:rPr>
          <w:rFonts w:ascii="Century Gothic" w:hAnsi="Century Gothic" w:cs="Arial"/>
          <w:bCs/>
          <w:sz w:val="22"/>
          <w:szCs w:val="22"/>
        </w:rPr>
        <w:t>n</w:t>
      </w:r>
      <w:r w:rsidR="00535158" w:rsidRPr="00FD1250">
        <w:rPr>
          <w:rFonts w:ascii="Century Gothic" w:hAnsi="Century Gothic" w:cs="Arial"/>
          <w:bCs/>
          <w:sz w:val="22"/>
          <w:szCs w:val="22"/>
        </w:rPr>
        <w:t xml:space="preserve"> expanding multi-academy trust with </w:t>
      </w:r>
      <w:r w:rsidR="00EF0B99" w:rsidRPr="00FD1250">
        <w:rPr>
          <w:rFonts w:ascii="Century Gothic" w:hAnsi="Century Gothic" w:cs="Arial"/>
          <w:bCs/>
          <w:sz w:val="22"/>
          <w:szCs w:val="22"/>
        </w:rPr>
        <w:t>1</w:t>
      </w:r>
      <w:r w:rsidR="00B30823">
        <w:rPr>
          <w:rFonts w:ascii="Century Gothic" w:hAnsi="Century Gothic" w:cs="Arial"/>
          <w:bCs/>
          <w:sz w:val="22"/>
          <w:szCs w:val="22"/>
        </w:rPr>
        <w:t>1</w:t>
      </w:r>
      <w:r w:rsidR="00EF0B99" w:rsidRPr="00FD1250">
        <w:rPr>
          <w:rFonts w:ascii="Century Gothic" w:hAnsi="Century Gothic" w:cs="Arial"/>
          <w:bCs/>
          <w:sz w:val="22"/>
          <w:szCs w:val="22"/>
        </w:rPr>
        <w:t xml:space="preserve"> primary and </w:t>
      </w:r>
      <w:r w:rsidR="00B30823">
        <w:rPr>
          <w:rFonts w:ascii="Century Gothic" w:hAnsi="Century Gothic" w:cs="Arial"/>
          <w:bCs/>
          <w:sz w:val="22"/>
          <w:szCs w:val="22"/>
        </w:rPr>
        <w:t>9</w:t>
      </w:r>
      <w:r w:rsidR="00EF0B99" w:rsidRPr="00FD1250">
        <w:rPr>
          <w:rFonts w:ascii="Century Gothic" w:hAnsi="Century Gothic" w:cs="Arial"/>
          <w:bCs/>
          <w:sz w:val="22"/>
          <w:szCs w:val="22"/>
        </w:rPr>
        <w:t xml:space="preserve"> secondary</w:t>
      </w:r>
      <w:r w:rsidR="00C814FB">
        <w:rPr>
          <w:rFonts w:ascii="Century Gothic" w:hAnsi="Century Gothic" w:cs="Arial"/>
          <w:bCs/>
          <w:sz w:val="22"/>
          <w:szCs w:val="22"/>
        </w:rPr>
        <w:t xml:space="preserve"> schools</w:t>
      </w:r>
      <w:r w:rsidR="00535158" w:rsidRPr="00FD1250">
        <w:rPr>
          <w:rFonts w:ascii="Century Gothic" w:hAnsi="Century Gothic" w:cs="Arial"/>
          <w:bCs/>
          <w:sz w:val="22"/>
          <w:szCs w:val="22"/>
        </w:rPr>
        <w:t xml:space="preserve">.  </w:t>
      </w:r>
    </w:p>
    <w:p w14:paraId="175B232D" w14:textId="77777777" w:rsidR="000663E1" w:rsidRDefault="000663E1" w:rsidP="00BC667F">
      <w:pPr>
        <w:jc w:val="both"/>
        <w:rPr>
          <w:rFonts w:ascii="Century Gothic" w:hAnsi="Century Gothic" w:cs="Arial"/>
          <w:bCs/>
          <w:sz w:val="22"/>
          <w:szCs w:val="22"/>
        </w:rPr>
      </w:pPr>
    </w:p>
    <w:p w14:paraId="275E9EE3" w14:textId="77777777" w:rsidR="000663E1" w:rsidRPr="000663E1" w:rsidRDefault="000663E1" w:rsidP="000663E1">
      <w:pPr>
        <w:jc w:val="both"/>
        <w:rPr>
          <w:rFonts w:ascii="Century Gothic" w:hAnsi="Century Gothic" w:cs="Arial"/>
          <w:bCs/>
          <w:sz w:val="22"/>
          <w:szCs w:val="22"/>
        </w:rPr>
      </w:pPr>
      <w:r w:rsidRPr="000663E1">
        <w:rPr>
          <w:rFonts w:ascii="Century Gothic" w:hAnsi="Century Gothic" w:cs="Arial"/>
          <w:bCs/>
          <w:sz w:val="22"/>
          <w:szCs w:val="22"/>
        </w:rPr>
        <w:t xml:space="preserve">We are looking for a hard-working and enthusiastic person with high standards and the </w:t>
      </w:r>
    </w:p>
    <w:p w14:paraId="2280A0AA" w14:textId="77777777" w:rsidR="004941D8" w:rsidRDefault="000663E1" w:rsidP="004941D8">
      <w:pPr>
        <w:jc w:val="both"/>
        <w:rPr>
          <w:rFonts w:ascii="Century Gothic" w:hAnsi="Century Gothic" w:cs="Arial"/>
          <w:bCs/>
          <w:sz w:val="22"/>
          <w:szCs w:val="22"/>
        </w:rPr>
      </w:pPr>
      <w:r w:rsidRPr="000663E1">
        <w:rPr>
          <w:rFonts w:ascii="Century Gothic" w:hAnsi="Century Gothic" w:cs="Arial"/>
          <w:bCs/>
          <w:sz w:val="22"/>
          <w:szCs w:val="22"/>
        </w:rPr>
        <w:t>ability to communicate and interact effectively with others as part of our school as a</w:t>
      </w:r>
      <w:r w:rsidR="00BF65DC">
        <w:rPr>
          <w:rFonts w:ascii="Century Gothic" w:hAnsi="Century Gothic" w:cs="Arial"/>
          <w:bCs/>
          <w:sz w:val="22"/>
          <w:szCs w:val="22"/>
        </w:rPr>
        <w:t>n Attendance</w:t>
      </w:r>
      <w:r w:rsidR="00FE6F3D">
        <w:rPr>
          <w:rFonts w:ascii="Century Gothic" w:hAnsi="Century Gothic" w:cs="Arial"/>
          <w:bCs/>
          <w:sz w:val="22"/>
          <w:szCs w:val="22"/>
        </w:rPr>
        <w:t xml:space="preserve"> and Admissions</w:t>
      </w:r>
      <w:r w:rsidR="00BF65DC">
        <w:rPr>
          <w:rFonts w:ascii="Century Gothic" w:hAnsi="Century Gothic" w:cs="Arial"/>
          <w:bCs/>
          <w:sz w:val="22"/>
          <w:szCs w:val="22"/>
        </w:rPr>
        <w:t xml:space="preserve"> Officer.</w:t>
      </w:r>
      <w:bookmarkStart w:id="0" w:name="_Hlk126306446"/>
      <w:r w:rsidR="004941D8">
        <w:rPr>
          <w:rFonts w:ascii="Century Gothic" w:hAnsi="Century Gothic" w:cs="Arial"/>
          <w:bCs/>
          <w:sz w:val="22"/>
          <w:szCs w:val="22"/>
        </w:rPr>
        <w:t xml:space="preserve"> </w:t>
      </w:r>
    </w:p>
    <w:p w14:paraId="14771228" w14:textId="77777777" w:rsidR="004941D8" w:rsidRDefault="004941D8" w:rsidP="004941D8">
      <w:pPr>
        <w:jc w:val="both"/>
        <w:rPr>
          <w:rFonts w:ascii="Century Gothic" w:hAnsi="Century Gothic" w:cs="Arial"/>
          <w:bCs/>
          <w:sz w:val="22"/>
          <w:szCs w:val="22"/>
        </w:rPr>
      </w:pPr>
    </w:p>
    <w:p w14:paraId="32909DA1" w14:textId="3BA06CB4" w:rsidR="00BF65DC" w:rsidRPr="004941D8" w:rsidRDefault="00BF65DC" w:rsidP="004941D8">
      <w:pPr>
        <w:jc w:val="both"/>
        <w:rPr>
          <w:rFonts w:ascii="Century Gothic" w:hAnsi="Century Gothic" w:cs="Arial"/>
          <w:bCs/>
          <w:sz w:val="22"/>
          <w:szCs w:val="22"/>
        </w:rPr>
      </w:pPr>
      <w:r w:rsidRPr="00B4698B">
        <w:rPr>
          <w:rFonts w:ascii="Century Gothic" w:hAnsi="Century Gothic" w:cs="Arial"/>
          <w:sz w:val="22"/>
          <w:szCs w:val="22"/>
        </w:rPr>
        <w:t>The successful applicant will be required to maintain and monitor student attendance, arrange meetings</w:t>
      </w:r>
      <w:r>
        <w:rPr>
          <w:rFonts w:ascii="Century Gothic" w:hAnsi="Century Gothic" w:cs="Arial"/>
          <w:sz w:val="22"/>
          <w:szCs w:val="22"/>
        </w:rPr>
        <w:t>,</w:t>
      </w:r>
      <w:r w:rsidRPr="00B4698B">
        <w:rPr>
          <w:rFonts w:ascii="Century Gothic" w:hAnsi="Century Gothic" w:cs="Arial"/>
          <w:sz w:val="22"/>
          <w:szCs w:val="22"/>
        </w:rPr>
        <w:t xml:space="preserve"> provide an efficient and effective administrative and secretarial service to the P</w:t>
      </w:r>
      <w:r>
        <w:rPr>
          <w:rFonts w:ascii="Century Gothic" w:hAnsi="Century Gothic" w:cs="Arial"/>
          <w:sz w:val="22"/>
          <w:szCs w:val="22"/>
        </w:rPr>
        <w:t>astoral</w:t>
      </w:r>
      <w:r w:rsidRPr="00B4698B">
        <w:rPr>
          <w:rFonts w:ascii="Century Gothic" w:hAnsi="Century Gothic" w:cs="Arial"/>
          <w:sz w:val="22"/>
          <w:szCs w:val="22"/>
        </w:rPr>
        <w:t xml:space="preserve"> Team. To manage </w:t>
      </w:r>
      <w:r>
        <w:rPr>
          <w:rFonts w:ascii="Century Gothic" w:hAnsi="Century Gothic" w:cs="Arial"/>
          <w:sz w:val="22"/>
          <w:szCs w:val="22"/>
        </w:rPr>
        <w:t>S</w:t>
      </w:r>
      <w:r w:rsidRPr="00B4698B">
        <w:rPr>
          <w:rFonts w:ascii="Century Gothic" w:hAnsi="Century Gothic" w:cs="Arial"/>
          <w:sz w:val="22"/>
          <w:szCs w:val="22"/>
        </w:rPr>
        <w:t xml:space="preserve">tudent </w:t>
      </w:r>
      <w:r>
        <w:rPr>
          <w:rFonts w:ascii="Century Gothic" w:hAnsi="Century Gothic" w:cs="Arial"/>
          <w:sz w:val="22"/>
          <w:szCs w:val="22"/>
        </w:rPr>
        <w:t>R</w:t>
      </w:r>
      <w:r w:rsidRPr="00B4698B">
        <w:rPr>
          <w:rFonts w:ascii="Century Gothic" w:hAnsi="Century Gothic" w:cs="Arial"/>
          <w:sz w:val="22"/>
          <w:szCs w:val="22"/>
        </w:rPr>
        <w:t>eception. To assist in providing a high standard of administrative support within the school. Experience of working with school management systems would be an advantage</w:t>
      </w:r>
      <w:bookmarkEnd w:id="0"/>
      <w:r w:rsidRPr="00B4698B">
        <w:rPr>
          <w:rFonts w:ascii="Century Gothic" w:hAnsi="Century Gothic" w:cs="Arial"/>
          <w:sz w:val="22"/>
          <w:szCs w:val="22"/>
        </w:rPr>
        <w:t>.</w:t>
      </w:r>
    </w:p>
    <w:p w14:paraId="6BEAEF05" w14:textId="77777777" w:rsidR="00C2519E" w:rsidRPr="00FD1250" w:rsidRDefault="00C2519E" w:rsidP="00A51C59">
      <w:pPr>
        <w:jc w:val="both"/>
        <w:rPr>
          <w:rFonts w:ascii="Century Gothic" w:hAnsi="Century Gothic" w:cs="Arial"/>
          <w:sz w:val="22"/>
          <w:szCs w:val="22"/>
        </w:rPr>
      </w:pPr>
    </w:p>
    <w:p w14:paraId="2EE08648" w14:textId="6B5E8C59" w:rsidR="00C2519E" w:rsidRPr="002D1762" w:rsidRDefault="002D1762" w:rsidP="00C2519E">
      <w:pPr>
        <w:jc w:val="both"/>
        <w:rPr>
          <w:rFonts w:ascii="Century Gothic" w:hAnsi="Century Gothic" w:cs="Arial"/>
          <w:sz w:val="22"/>
          <w:szCs w:val="22"/>
        </w:rPr>
      </w:pPr>
      <w:r w:rsidRPr="00370854">
        <w:rPr>
          <w:rFonts w:ascii="Century Gothic" w:hAnsi="Century Gothic" w:cs="Arial"/>
          <w:sz w:val="22"/>
          <w:szCs w:val="22"/>
        </w:rPr>
        <w:t xml:space="preserve">The first six months of employment shall be a probationary </w:t>
      </w:r>
      <w:proofErr w:type="gramStart"/>
      <w:r w:rsidRPr="00370854">
        <w:rPr>
          <w:rFonts w:ascii="Century Gothic" w:hAnsi="Century Gothic" w:cs="Arial"/>
          <w:sz w:val="22"/>
          <w:szCs w:val="22"/>
        </w:rPr>
        <w:t>period</w:t>
      </w:r>
      <w:proofErr w:type="gramEnd"/>
      <w:r w:rsidRPr="00370854">
        <w:rPr>
          <w:rFonts w:ascii="Century Gothic" w:hAnsi="Century Gothic" w:cs="Arial"/>
          <w:sz w:val="22"/>
          <w:szCs w:val="22"/>
        </w:rPr>
        <w:t xml:space="preserve"> and employment may be terminated by the Trust during this period at any time on one week’s prior written notice.  The Trust may, at its absolute discretion, extend this period for up to a further six months.  During this probationary period, performance and suitability for continued employment will be monitored.</w:t>
      </w:r>
      <w:r>
        <w:rPr>
          <w:rFonts w:ascii="Century Gothic" w:hAnsi="Century Gothic" w:cs="Arial"/>
          <w:sz w:val="22"/>
          <w:szCs w:val="22"/>
        </w:rPr>
        <w:t xml:space="preserve"> </w:t>
      </w:r>
    </w:p>
    <w:p w14:paraId="768C4E8C" w14:textId="77777777" w:rsidR="00C2519E" w:rsidRPr="00FD1250" w:rsidRDefault="00C2519E" w:rsidP="00A51C59">
      <w:pPr>
        <w:jc w:val="both"/>
        <w:rPr>
          <w:rFonts w:ascii="Century Gothic" w:hAnsi="Century Gothic" w:cs="Arial"/>
          <w:sz w:val="22"/>
          <w:szCs w:val="22"/>
        </w:rPr>
      </w:pPr>
    </w:p>
    <w:p w14:paraId="7FAE3B41" w14:textId="77777777" w:rsidR="00CC1D86" w:rsidRPr="00FD1250" w:rsidRDefault="00CC1D86" w:rsidP="00CC1D86">
      <w:pPr>
        <w:pStyle w:val="ListParagraph"/>
        <w:adjustRightInd w:val="0"/>
        <w:spacing w:after="240"/>
        <w:ind w:left="0"/>
        <w:rPr>
          <w:rFonts w:ascii="Century Gothic" w:eastAsia="Arial" w:hAnsi="Century Gothic" w:cs="Arial"/>
          <w:b/>
          <w:lang w:eastAsia="en-GB"/>
        </w:rPr>
      </w:pPr>
      <w:r w:rsidRPr="00FD1250">
        <w:rPr>
          <w:rFonts w:ascii="Century Gothic" w:eastAsia="Arial" w:hAnsi="Century Gothic" w:cs="Arial"/>
          <w:b/>
          <w:lang w:eastAsia="en-GB"/>
        </w:rPr>
        <w:t>PERSON SPECIFICATION</w:t>
      </w:r>
    </w:p>
    <w:p w14:paraId="5A242A1E" w14:textId="706D6C6F" w:rsidR="00CC1D86" w:rsidRPr="00FD1250" w:rsidRDefault="00CC1D86" w:rsidP="00CC1D86">
      <w:pPr>
        <w:rPr>
          <w:rFonts w:ascii="Century Gothic" w:hAnsi="Century Gothic" w:cs="Arial"/>
          <w:sz w:val="22"/>
          <w:szCs w:val="22"/>
        </w:rPr>
      </w:pPr>
      <w:r w:rsidRPr="00FD1250">
        <w:rPr>
          <w:rFonts w:ascii="Century Gothic" w:hAnsi="Century Gothic" w:cs="Arial"/>
          <w:sz w:val="22"/>
          <w:szCs w:val="22"/>
        </w:rPr>
        <w:t xml:space="preserve">The </w:t>
      </w:r>
      <w:r w:rsidR="00C2574F" w:rsidRPr="00FD1250">
        <w:rPr>
          <w:rFonts w:ascii="Century Gothic" w:hAnsi="Century Gothic" w:cs="Arial"/>
          <w:sz w:val="22"/>
          <w:szCs w:val="22"/>
        </w:rPr>
        <w:t>professional</w:t>
      </w:r>
      <w:r w:rsidRPr="00FD1250">
        <w:rPr>
          <w:rFonts w:ascii="Century Gothic" w:hAnsi="Century Gothic" w:cs="Arial"/>
          <w:sz w:val="22"/>
          <w:szCs w:val="22"/>
        </w:rPr>
        <w:t xml:space="preserve"> competencies expected of </w:t>
      </w:r>
      <w:r w:rsidR="00F855E8">
        <w:rPr>
          <w:rFonts w:ascii="Century Gothic" w:hAnsi="Century Gothic" w:cs="Arial"/>
          <w:sz w:val="22"/>
          <w:szCs w:val="22"/>
        </w:rPr>
        <w:t>a</w:t>
      </w:r>
      <w:r w:rsidR="00BF65DC">
        <w:rPr>
          <w:rFonts w:ascii="Century Gothic" w:hAnsi="Century Gothic" w:cs="Arial"/>
          <w:sz w:val="22"/>
          <w:szCs w:val="22"/>
        </w:rPr>
        <w:t>n Attendance</w:t>
      </w:r>
      <w:r w:rsidR="00FE6F3D">
        <w:rPr>
          <w:rFonts w:ascii="Century Gothic" w:hAnsi="Century Gothic" w:cs="Arial"/>
          <w:sz w:val="22"/>
          <w:szCs w:val="22"/>
        </w:rPr>
        <w:t xml:space="preserve"> and Admissions</w:t>
      </w:r>
      <w:r w:rsidR="00BF65DC">
        <w:rPr>
          <w:rFonts w:ascii="Century Gothic" w:hAnsi="Century Gothic" w:cs="Arial"/>
          <w:sz w:val="22"/>
          <w:szCs w:val="22"/>
        </w:rPr>
        <w:t xml:space="preserve"> Officer </w:t>
      </w:r>
      <w:r w:rsidRPr="00FD1250">
        <w:rPr>
          <w:rFonts w:ascii="Century Gothic" w:hAnsi="Century Gothic" w:cs="Arial"/>
          <w:sz w:val="22"/>
          <w:szCs w:val="22"/>
        </w:rPr>
        <w:t>are:</w:t>
      </w:r>
    </w:p>
    <w:p w14:paraId="2B04AA53" w14:textId="77777777" w:rsidR="00BC667F" w:rsidRDefault="00BC667F" w:rsidP="00CC1D86">
      <w:pPr>
        <w:rPr>
          <w:rFonts w:ascii="Century Gothic" w:hAnsi="Century Gothic" w:cs="Arial"/>
          <w:sz w:val="22"/>
          <w:szCs w:val="22"/>
        </w:rPr>
      </w:pPr>
    </w:p>
    <w:p w14:paraId="003719A8" w14:textId="099D4247" w:rsidR="0008561D" w:rsidRPr="0008561D" w:rsidRDefault="0008561D" w:rsidP="0008561D">
      <w:pPr>
        <w:pStyle w:val="ListParagraph"/>
        <w:numPr>
          <w:ilvl w:val="0"/>
          <w:numId w:val="25"/>
        </w:numPr>
        <w:rPr>
          <w:rFonts w:ascii="Century Gothic" w:hAnsi="Century Gothic" w:cs="Arial"/>
        </w:rPr>
      </w:pPr>
      <w:r w:rsidRPr="0008561D">
        <w:rPr>
          <w:rFonts w:ascii="Century Gothic" w:hAnsi="Century Gothic" w:cs="Arial"/>
        </w:rPr>
        <w:t xml:space="preserve">The ability to communicate clearly and tactfully using appropriate methods and </w:t>
      </w:r>
    </w:p>
    <w:p w14:paraId="41434106" w14:textId="77777777" w:rsidR="0008561D" w:rsidRDefault="0008561D" w:rsidP="0008561D">
      <w:pPr>
        <w:ind w:left="720"/>
        <w:rPr>
          <w:rFonts w:ascii="Century Gothic" w:hAnsi="Century Gothic" w:cs="Arial"/>
          <w:sz w:val="22"/>
          <w:szCs w:val="22"/>
        </w:rPr>
      </w:pPr>
      <w:r w:rsidRPr="0008561D">
        <w:rPr>
          <w:rFonts w:ascii="Century Gothic" w:hAnsi="Century Gothic" w:cs="Arial"/>
          <w:sz w:val="22"/>
          <w:szCs w:val="22"/>
        </w:rPr>
        <w:lastRenderedPageBreak/>
        <w:t xml:space="preserve">an awareness of the impact of your own communication on </w:t>
      </w:r>
      <w:proofErr w:type="gramStart"/>
      <w:r w:rsidRPr="0008561D">
        <w:rPr>
          <w:rFonts w:ascii="Century Gothic" w:hAnsi="Century Gothic" w:cs="Arial"/>
          <w:sz w:val="22"/>
          <w:szCs w:val="22"/>
        </w:rPr>
        <w:t>others;</w:t>
      </w:r>
      <w:proofErr w:type="gramEnd"/>
    </w:p>
    <w:p w14:paraId="14ACA6FE" w14:textId="51D70763" w:rsidR="0008561D" w:rsidRPr="0008561D" w:rsidRDefault="0008561D" w:rsidP="0008561D">
      <w:pPr>
        <w:pStyle w:val="ListParagraph"/>
        <w:numPr>
          <w:ilvl w:val="0"/>
          <w:numId w:val="25"/>
        </w:numPr>
        <w:rPr>
          <w:rFonts w:ascii="Century Gothic" w:hAnsi="Century Gothic" w:cs="Arial"/>
        </w:rPr>
      </w:pPr>
      <w:r w:rsidRPr="0008561D">
        <w:rPr>
          <w:rFonts w:ascii="Century Gothic" w:hAnsi="Century Gothic" w:cs="Arial"/>
        </w:rPr>
        <w:t xml:space="preserve">Able to maintain positive relationships with all and able to work as an effective and </w:t>
      </w:r>
    </w:p>
    <w:p w14:paraId="3E8F198B" w14:textId="77777777" w:rsidR="0008561D" w:rsidRPr="0008561D" w:rsidRDefault="0008561D" w:rsidP="0008561D">
      <w:pPr>
        <w:ind w:firstLine="720"/>
        <w:rPr>
          <w:rFonts w:ascii="Century Gothic" w:hAnsi="Century Gothic" w:cs="Arial"/>
          <w:sz w:val="22"/>
          <w:szCs w:val="22"/>
        </w:rPr>
      </w:pPr>
      <w:r w:rsidRPr="0008561D">
        <w:rPr>
          <w:rFonts w:ascii="Century Gothic" w:hAnsi="Century Gothic" w:cs="Arial"/>
          <w:sz w:val="22"/>
          <w:szCs w:val="22"/>
        </w:rPr>
        <w:t xml:space="preserve">flexible part of a team; willing to change methods of work and routines to benefit </w:t>
      </w:r>
    </w:p>
    <w:p w14:paraId="16BD1D80" w14:textId="6BC5F810" w:rsidR="00964CD7" w:rsidRDefault="0008561D" w:rsidP="00964CD7">
      <w:pPr>
        <w:ind w:firstLine="720"/>
        <w:rPr>
          <w:rFonts w:ascii="Century Gothic" w:hAnsi="Century Gothic" w:cs="Arial"/>
          <w:sz w:val="22"/>
          <w:szCs w:val="22"/>
        </w:rPr>
      </w:pPr>
      <w:r w:rsidRPr="0008561D">
        <w:rPr>
          <w:rFonts w:ascii="Century Gothic" w:hAnsi="Century Gothic" w:cs="Arial"/>
          <w:sz w:val="22"/>
          <w:szCs w:val="22"/>
        </w:rPr>
        <w:t xml:space="preserve">the </w:t>
      </w:r>
      <w:proofErr w:type="gramStart"/>
      <w:r w:rsidRPr="0008561D">
        <w:rPr>
          <w:rFonts w:ascii="Century Gothic" w:hAnsi="Century Gothic" w:cs="Arial"/>
          <w:sz w:val="22"/>
          <w:szCs w:val="22"/>
        </w:rPr>
        <w:t>team;</w:t>
      </w:r>
      <w:proofErr w:type="gramEnd"/>
    </w:p>
    <w:p w14:paraId="00E38726" w14:textId="17F8B18C" w:rsidR="00964CD7" w:rsidRPr="00964CD7" w:rsidRDefault="00964CD7" w:rsidP="00964CD7">
      <w:pPr>
        <w:pStyle w:val="ListParagraph"/>
        <w:numPr>
          <w:ilvl w:val="0"/>
          <w:numId w:val="25"/>
        </w:numPr>
        <w:rPr>
          <w:rFonts w:ascii="Century Gothic" w:hAnsi="Century Gothic" w:cs="Arial"/>
        </w:rPr>
      </w:pPr>
      <w:r w:rsidRPr="00964CD7">
        <w:rPr>
          <w:rFonts w:ascii="Century Gothic" w:hAnsi="Century Gothic" w:cs="Arial"/>
        </w:rPr>
        <w:t xml:space="preserve">Be able to multi-task and work under </w:t>
      </w:r>
      <w:proofErr w:type="gramStart"/>
      <w:r w:rsidRPr="00964CD7">
        <w:rPr>
          <w:rFonts w:ascii="Century Gothic" w:hAnsi="Century Gothic" w:cs="Arial"/>
        </w:rPr>
        <w:t>pressure</w:t>
      </w:r>
      <w:r w:rsidR="00AF6C5B">
        <w:rPr>
          <w:rFonts w:ascii="Century Gothic" w:hAnsi="Century Gothic" w:cs="Arial"/>
        </w:rPr>
        <w:t>;</w:t>
      </w:r>
      <w:proofErr w:type="gramEnd"/>
    </w:p>
    <w:p w14:paraId="049C7072" w14:textId="72BADCAB" w:rsidR="00964CD7" w:rsidRDefault="00964CD7" w:rsidP="00964CD7">
      <w:pPr>
        <w:pStyle w:val="ListParagraph"/>
        <w:numPr>
          <w:ilvl w:val="0"/>
          <w:numId w:val="25"/>
        </w:numPr>
        <w:rPr>
          <w:rFonts w:ascii="Century Gothic" w:hAnsi="Century Gothic" w:cs="Arial"/>
        </w:rPr>
      </w:pPr>
      <w:r w:rsidRPr="00964CD7">
        <w:rPr>
          <w:rFonts w:ascii="Century Gothic" w:hAnsi="Century Gothic" w:cs="Arial"/>
        </w:rPr>
        <w:t xml:space="preserve">Be flexible and resilient in managing and executing their daily </w:t>
      </w:r>
      <w:proofErr w:type="gramStart"/>
      <w:r w:rsidRPr="00964CD7">
        <w:rPr>
          <w:rFonts w:ascii="Century Gothic" w:hAnsi="Century Gothic" w:cs="Arial"/>
        </w:rPr>
        <w:t>responsibilities</w:t>
      </w:r>
      <w:r w:rsidR="00AF6C5B">
        <w:rPr>
          <w:rFonts w:ascii="Century Gothic" w:hAnsi="Century Gothic" w:cs="Arial"/>
        </w:rPr>
        <w:t>;</w:t>
      </w:r>
      <w:proofErr w:type="gramEnd"/>
    </w:p>
    <w:p w14:paraId="60DBDFB5" w14:textId="3FF201AD" w:rsidR="00AF6C5B" w:rsidRPr="00E74D2E" w:rsidRDefault="00AF6C5B" w:rsidP="00E74D2E">
      <w:pPr>
        <w:pStyle w:val="ListParagraph"/>
        <w:numPr>
          <w:ilvl w:val="0"/>
          <w:numId w:val="25"/>
        </w:numPr>
        <w:rPr>
          <w:rFonts w:ascii="Century Gothic" w:hAnsi="Century Gothic" w:cs="Arial"/>
        </w:rPr>
      </w:pPr>
      <w:r w:rsidRPr="00AF6C5B">
        <w:rPr>
          <w:rFonts w:ascii="Century Gothic" w:hAnsi="Century Gothic" w:cs="Arial"/>
        </w:rPr>
        <w:t xml:space="preserve">Able to demonstrate strong planning and organisational </w:t>
      </w:r>
      <w:proofErr w:type="gramStart"/>
      <w:r w:rsidRPr="00AF6C5B">
        <w:rPr>
          <w:rFonts w:ascii="Century Gothic" w:hAnsi="Century Gothic" w:cs="Arial"/>
        </w:rPr>
        <w:t>skills</w:t>
      </w:r>
      <w:r>
        <w:rPr>
          <w:rFonts w:ascii="Century Gothic" w:hAnsi="Century Gothic" w:cs="Arial"/>
        </w:rPr>
        <w:t>;</w:t>
      </w:r>
      <w:proofErr w:type="gramEnd"/>
    </w:p>
    <w:p w14:paraId="566CBF1C" w14:textId="77777777" w:rsidR="00E74D2E" w:rsidRDefault="0008561D" w:rsidP="0008561D">
      <w:pPr>
        <w:pStyle w:val="ListParagraph"/>
        <w:numPr>
          <w:ilvl w:val="0"/>
          <w:numId w:val="25"/>
        </w:numPr>
        <w:rPr>
          <w:rFonts w:ascii="Century Gothic" w:hAnsi="Century Gothic" w:cs="Arial"/>
        </w:rPr>
      </w:pPr>
      <w:r w:rsidRPr="0008561D">
        <w:rPr>
          <w:rFonts w:ascii="Century Gothic" w:hAnsi="Century Gothic" w:cs="Arial"/>
        </w:rPr>
        <w:t xml:space="preserve">Willingness to accept responsibility for your own </w:t>
      </w:r>
      <w:proofErr w:type="gramStart"/>
      <w:r w:rsidRPr="0008561D">
        <w:rPr>
          <w:rFonts w:ascii="Century Gothic" w:hAnsi="Century Gothic" w:cs="Arial"/>
        </w:rPr>
        <w:t>actions;</w:t>
      </w:r>
      <w:proofErr w:type="gramEnd"/>
      <w:r w:rsidRPr="0008561D">
        <w:rPr>
          <w:rFonts w:ascii="Century Gothic" w:hAnsi="Century Gothic" w:cs="Arial"/>
        </w:rPr>
        <w:t xml:space="preserve"> </w:t>
      </w:r>
    </w:p>
    <w:p w14:paraId="63FE810B" w14:textId="6C956C12" w:rsidR="00F43AD2" w:rsidRPr="00456C4C" w:rsidRDefault="00456C4C" w:rsidP="00456C4C">
      <w:pPr>
        <w:pStyle w:val="ListParagraph"/>
        <w:numPr>
          <w:ilvl w:val="0"/>
          <w:numId w:val="25"/>
        </w:numPr>
        <w:rPr>
          <w:rFonts w:ascii="Century Gothic" w:hAnsi="Century Gothic" w:cs="Arial"/>
        </w:rPr>
      </w:pPr>
      <w:r w:rsidRPr="00456C4C">
        <w:rPr>
          <w:rFonts w:ascii="Century Gothic" w:hAnsi="Century Gothic" w:cs="Arial"/>
        </w:rPr>
        <w:t>T</w:t>
      </w:r>
      <w:r w:rsidR="0008561D" w:rsidRPr="00456C4C">
        <w:rPr>
          <w:rFonts w:ascii="Century Gothic" w:hAnsi="Century Gothic" w:cs="Arial"/>
        </w:rPr>
        <w:t>he ability to prioritise effectively, meet deadlines and accept challenges.</w:t>
      </w:r>
      <w:r w:rsidR="0008561D" w:rsidRPr="00456C4C">
        <w:rPr>
          <w:rFonts w:ascii="Century Gothic" w:hAnsi="Century Gothic" w:cs="Arial"/>
        </w:rPr>
        <w:cr/>
      </w:r>
    </w:p>
    <w:p w14:paraId="42FEED0C" w14:textId="02BAFB54" w:rsidR="00CC1D86" w:rsidRPr="00FD1250" w:rsidRDefault="00CC1D86" w:rsidP="00CC1D86">
      <w:pPr>
        <w:rPr>
          <w:rFonts w:ascii="Century Gothic" w:hAnsi="Century Gothic" w:cs="Arial"/>
          <w:sz w:val="22"/>
          <w:szCs w:val="22"/>
        </w:rPr>
      </w:pPr>
      <w:r w:rsidRPr="00FD1250">
        <w:rPr>
          <w:rFonts w:ascii="Century Gothic" w:hAnsi="Century Gothic" w:cs="Arial"/>
          <w:sz w:val="22"/>
          <w:szCs w:val="22"/>
        </w:rPr>
        <w:t xml:space="preserve">The qualifications and </w:t>
      </w:r>
      <w:r w:rsidR="005A43D2" w:rsidRPr="00FD1250">
        <w:rPr>
          <w:rFonts w:ascii="Century Gothic" w:hAnsi="Century Gothic" w:cs="Arial"/>
          <w:sz w:val="22"/>
          <w:szCs w:val="22"/>
        </w:rPr>
        <w:t>experience required of</w:t>
      </w:r>
      <w:r w:rsidR="00535158" w:rsidRPr="00FD1250">
        <w:rPr>
          <w:rFonts w:ascii="Century Gothic" w:hAnsi="Century Gothic" w:cs="Arial"/>
          <w:sz w:val="22"/>
          <w:szCs w:val="22"/>
        </w:rPr>
        <w:t xml:space="preserve"> </w:t>
      </w:r>
      <w:r w:rsidR="00F855E8">
        <w:rPr>
          <w:rFonts w:ascii="Century Gothic" w:hAnsi="Century Gothic" w:cs="Arial"/>
          <w:sz w:val="22"/>
          <w:szCs w:val="22"/>
        </w:rPr>
        <w:t>a</w:t>
      </w:r>
      <w:r w:rsidR="00BF65DC">
        <w:rPr>
          <w:rFonts w:ascii="Century Gothic" w:hAnsi="Century Gothic" w:cs="Arial"/>
          <w:sz w:val="22"/>
          <w:szCs w:val="22"/>
        </w:rPr>
        <w:t>n Attendance</w:t>
      </w:r>
      <w:r w:rsidR="00FE6F3D">
        <w:rPr>
          <w:rFonts w:ascii="Century Gothic" w:hAnsi="Century Gothic" w:cs="Arial"/>
          <w:sz w:val="22"/>
          <w:szCs w:val="22"/>
        </w:rPr>
        <w:t xml:space="preserve"> and Admissions</w:t>
      </w:r>
      <w:r w:rsidR="00BF65DC">
        <w:rPr>
          <w:rFonts w:ascii="Century Gothic" w:hAnsi="Century Gothic" w:cs="Arial"/>
          <w:sz w:val="22"/>
          <w:szCs w:val="22"/>
        </w:rPr>
        <w:t xml:space="preserve"> Officer </w:t>
      </w:r>
      <w:r w:rsidRPr="00FD1250">
        <w:rPr>
          <w:rFonts w:ascii="Century Gothic" w:hAnsi="Century Gothic" w:cs="Arial"/>
          <w:sz w:val="22"/>
          <w:szCs w:val="22"/>
        </w:rPr>
        <w:t>are:</w:t>
      </w:r>
    </w:p>
    <w:p w14:paraId="45000C54" w14:textId="77777777" w:rsidR="00F43AD2" w:rsidRDefault="00F43AD2" w:rsidP="00BC667F">
      <w:pPr>
        <w:rPr>
          <w:rFonts w:ascii="Century Gothic" w:hAnsi="Century Gothic" w:cs="Arial"/>
          <w:b/>
          <w:bCs/>
          <w:sz w:val="22"/>
          <w:szCs w:val="22"/>
        </w:rPr>
      </w:pPr>
    </w:p>
    <w:p w14:paraId="1587CC0F" w14:textId="672B66EF" w:rsidR="00BC667F" w:rsidRDefault="00142FF2" w:rsidP="00BF65DC">
      <w:pPr>
        <w:pStyle w:val="ListParagraph"/>
        <w:numPr>
          <w:ilvl w:val="0"/>
          <w:numId w:val="23"/>
        </w:numPr>
        <w:rPr>
          <w:rFonts w:ascii="Century Gothic" w:hAnsi="Century Gothic" w:cs="Arial"/>
        </w:rPr>
      </w:pPr>
      <w:r w:rsidRPr="00BF65DC">
        <w:rPr>
          <w:rFonts w:ascii="Century Gothic" w:hAnsi="Century Gothic" w:cs="Arial"/>
        </w:rPr>
        <w:t xml:space="preserve">A minimum of a grade C / 4 in English and Maths </w:t>
      </w:r>
      <w:proofErr w:type="gramStart"/>
      <w:r w:rsidRPr="00BF65DC">
        <w:rPr>
          <w:rFonts w:ascii="Century Gothic" w:hAnsi="Century Gothic" w:cs="Arial"/>
        </w:rPr>
        <w:t>GCSE</w:t>
      </w:r>
      <w:r w:rsidR="00A03473">
        <w:rPr>
          <w:rFonts w:ascii="Century Gothic" w:hAnsi="Century Gothic" w:cs="Arial"/>
        </w:rPr>
        <w:t>;</w:t>
      </w:r>
      <w:proofErr w:type="gramEnd"/>
    </w:p>
    <w:p w14:paraId="2A227D32" w14:textId="5CAA49D2" w:rsidR="00BF65DC" w:rsidRPr="00B4698B" w:rsidRDefault="00BF65DC" w:rsidP="00BF65DC">
      <w:pPr>
        <w:pStyle w:val="ListParagraph"/>
        <w:numPr>
          <w:ilvl w:val="0"/>
          <w:numId w:val="23"/>
        </w:numPr>
        <w:rPr>
          <w:rFonts w:ascii="Century Gothic" w:hAnsi="Century Gothic" w:cs="Arial"/>
          <w:iCs/>
        </w:rPr>
      </w:pPr>
      <w:r w:rsidRPr="00B4698B">
        <w:rPr>
          <w:rFonts w:ascii="Century Gothic" w:hAnsi="Century Gothic" w:cs="Arial"/>
          <w:iCs/>
        </w:rPr>
        <w:t xml:space="preserve">Knowledge of computer systems e.g. Microsoft, </w:t>
      </w:r>
      <w:proofErr w:type="gramStart"/>
      <w:r w:rsidRPr="00B4698B">
        <w:rPr>
          <w:rFonts w:ascii="Century Gothic" w:hAnsi="Century Gothic" w:cs="Arial"/>
          <w:iCs/>
        </w:rPr>
        <w:t>email</w:t>
      </w:r>
      <w:r w:rsidR="00A03473">
        <w:rPr>
          <w:rFonts w:ascii="Century Gothic" w:hAnsi="Century Gothic" w:cs="Arial"/>
          <w:iCs/>
        </w:rPr>
        <w:t>;</w:t>
      </w:r>
      <w:proofErr w:type="gramEnd"/>
    </w:p>
    <w:p w14:paraId="0CF3EE35" w14:textId="3C0AB68A" w:rsidR="00F43AD2" w:rsidRPr="00BF65DC" w:rsidRDefault="00BF65DC" w:rsidP="00A30CFD">
      <w:pPr>
        <w:pStyle w:val="ListParagraph"/>
        <w:numPr>
          <w:ilvl w:val="0"/>
          <w:numId w:val="23"/>
        </w:numPr>
        <w:rPr>
          <w:rFonts w:ascii="Century Gothic" w:hAnsi="Century Gothic" w:cs="Arial"/>
          <w:b/>
        </w:rPr>
      </w:pPr>
      <w:r w:rsidRPr="00BF65DC">
        <w:rPr>
          <w:rFonts w:ascii="Century Gothic" w:hAnsi="Century Gothic" w:cs="Arial"/>
        </w:rPr>
        <w:t>Knowledge of school systems such as Go 4 Schools and Sims is desirable but not essential as training is available.</w:t>
      </w:r>
    </w:p>
    <w:p w14:paraId="4485CDAA" w14:textId="77777777" w:rsidR="00F43AD2" w:rsidRDefault="00F43AD2" w:rsidP="00F30926">
      <w:pPr>
        <w:jc w:val="both"/>
        <w:rPr>
          <w:rFonts w:ascii="Century Gothic" w:hAnsi="Century Gothic" w:cs="Arial"/>
          <w:b/>
          <w:sz w:val="22"/>
          <w:szCs w:val="22"/>
          <w:lang w:val="en-GB"/>
        </w:rPr>
      </w:pPr>
    </w:p>
    <w:p w14:paraId="3D0BE826" w14:textId="65C15279" w:rsidR="00452E67" w:rsidRPr="00FD1250" w:rsidRDefault="00452E67" w:rsidP="00F30926">
      <w:pPr>
        <w:jc w:val="both"/>
        <w:rPr>
          <w:rFonts w:ascii="Century Gothic" w:hAnsi="Century Gothic" w:cs="Arial"/>
          <w:b/>
          <w:sz w:val="22"/>
          <w:szCs w:val="22"/>
          <w:lang w:val="en-GB"/>
        </w:rPr>
      </w:pPr>
      <w:r w:rsidRPr="00FD1250">
        <w:rPr>
          <w:rFonts w:ascii="Century Gothic" w:hAnsi="Century Gothic" w:cs="Arial"/>
          <w:b/>
          <w:sz w:val="22"/>
          <w:szCs w:val="22"/>
          <w:lang w:val="en-GB"/>
        </w:rPr>
        <w:t>JOB SPECIFICATION</w:t>
      </w:r>
    </w:p>
    <w:p w14:paraId="0CD5D2BF" w14:textId="77777777" w:rsidR="00AC2356" w:rsidRPr="00FD1250" w:rsidRDefault="00AC2356" w:rsidP="00F30926">
      <w:pPr>
        <w:jc w:val="both"/>
        <w:rPr>
          <w:rFonts w:ascii="Century Gothic" w:hAnsi="Century Gothic" w:cs="Arial"/>
          <w:b/>
          <w:sz w:val="22"/>
          <w:szCs w:val="22"/>
          <w:lang w:val="en-GB"/>
        </w:rPr>
      </w:pPr>
    </w:p>
    <w:p w14:paraId="5EAF545D" w14:textId="77777777" w:rsidR="00BF65DC" w:rsidRDefault="00BF65DC" w:rsidP="00BF65DC">
      <w:pPr>
        <w:jc w:val="both"/>
        <w:rPr>
          <w:rFonts w:ascii="Century Gothic" w:hAnsi="Century Gothic" w:cs="Arial"/>
          <w:b/>
          <w:sz w:val="22"/>
          <w:szCs w:val="22"/>
          <w:lang w:val="en-GB"/>
        </w:rPr>
      </w:pPr>
      <w:r w:rsidRPr="00FD1250">
        <w:rPr>
          <w:rFonts w:ascii="Century Gothic" w:hAnsi="Century Gothic" w:cs="Arial"/>
          <w:b/>
          <w:sz w:val="22"/>
          <w:szCs w:val="22"/>
          <w:lang w:val="en-GB"/>
        </w:rPr>
        <w:t>Specific Responsibilities</w:t>
      </w:r>
    </w:p>
    <w:p w14:paraId="11D74F5B" w14:textId="77777777" w:rsidR="00BF65DC" w:rsidRDefault="00BF65DC" w:rsidP="00BF65DC">
      <w:pPr>
        <w:jc w:val="both"/>
        <w:rPr>
          <w:rFonts w:ascii="Century Gothic" w:hAnsi="Century Gothic" w:cs="Arial"/>
          <w:b/>
          <w:sz w:val="22"/>
          <w:szCs w:val="22"/>
          <w:lang w:val="en-GB"/>
        </w:rPr>
      </w:pPr>
    </w:p>
    <w:p w14:paraId="47718070" w14:textId="25799CAF" w:rsidR="00BF65DC" w:rsidRPr="00FD1250" w:rsidRDefault="00BF65DC" w:rsidP="00BF65DC">
      <w:pPr>
        <w:jc w:val="both"/>
        <w:rPr>
          <w:rFonts w:ascii="Century Gothic" w:hAnsi="Century Gothic" w:cs="Arial"/>
          <w:sz w:val="22"/>
          <w:szCs w:val="22"/>
          <w:lang w:val="en-GB"/>
        </w:rPr>
      </w:pPr>
      <w:r w:rsidRPr="00FD1250">
        <w:rPr>
          <w:rFonts w:ascii="Century Gothic" w:hAnsi="Century Gothic" w:cs="Arial"/>
          <w:sz w:val="22"/>
          <w:szCs w:val="22"/>
          <w:lang w:val="en-GB"/>
        </w:rPr>
        <w:t>A non-exhaustive list of specific responsibilities for the role is below and you will be required to undertake other duties and responsibilities as may reasonably be required</w:t>
      </w:r>
      <w:r>
        <w:rPr>
          <w:rFonts w:ascii="Century Gothic" w:hAnsi="Century Gothic" w:cs="Arial"/>
          <w:sz w:val="22"/>
          <w:szCs w:val="22"/>
          <w:lang w:val="en-GB"/>
        </w:rPr>
        <w:t>.</w:t>
      </w:r>
    </w:p>
    <w:p w14:paraId="3CC693BD" w14:textId="77777777" w:rsidR="00AC2356" w:rsidRPr="00FD1250" w:rsidRDefault="00AC2356" w:rsidP="00F30926">
      <w:pPr>
        <w:jc w:val="both"/>
        <w:rPr>
          <w:rFonts w:ascii="Century Gothic" w:hAnsi="Century Gothic" w:cs="Arial"/>
          <w:b/>
          <w:sz w:val="22"/>
          <w:szCs w:val="22"/>
          <w:lang w:val="en-GB"/>
        </w:rPr>
      </w:pPr>
    </w:p>
    <w:p w14:paraId="622081BC" w14:textId="2091AE5B" w:rsidR="00BC667F" w:rsidRDefault="00535158" w:rsidP="00535158">
      <w:pPr>
        <w:jc w:val="both"/>
        <w:rPr>
          <w:rFonts w:ascii="Century Gothic" w:hAnsi="Century Gothic" w:cs="Arial"/>
          <w:b/>
          <w:bCs/>
          <w:sz w:val="22"/>
          <w:szCs w:val="22"/>
        </w:rPr>
      </w:pPr>
      <w:r w:rsidRPr="00FD1250">
        <w:rPr>
          <w:rFonts w:ascii="Century Gothic" w:hAnsi="Century Gothic" w:cs="Arial"/>
          <w:sz w:val="22"/>
          <w:szCs w:val="22"/>
        </w:rPr>
        <w:t>The</w:t>
      </w:r>
      <w:r w:rsidR="00BF65DC">
        <w:rPr>
          <w:rFonts w:ascii="Century Gothic" w:hAnsi="Century Gothic" w:cs="Arial"/>
          <w:sz w:val="22"/>
          <w:szCs w:val="22"/>
        </w:rPr>
        <w:t xml:space="preserve"> Attendance</w:t>
      </w:r>
      <w:r w:rsidR="00FE6F3D">
        <w:rPr>
          <w:rFonts w:ascii="Century Gothic" w:hAnsi="Century Gothic" w:cs="Arial"/>
          <w:sz w:val="22"/>
          <w:szCs w:val="22"/>
        </w:rPr>
        <w:t xml:space="preserve"> and Admissions</w:t>
      </w:r>
      <w:r w:rsidR="00BF65DC">
        <w:rPr>
          <w:rFonts w:ascii="Century Gothic" w:hAnsi="Century Gothic" w:cs="Arial"/>
          <w:sz w:val="22"/>
          <w:szCs w:val="22"/>
        </w:rPr>
        <w:t xml:space="preserve"> Officer </w:t>
      </w:r>
      <w:r w:rsidRPr="00FD1250">
        <w:rPr>
          <w:rFonts w:ascii="Century Gothic" w:hAnsi="Century Gothic" w:cs="Arial"/>
          <w:sz w:val="22"/>
          <w:szCs w:val="22"/>
        </w:rPr>
        <w:t xml:space="preserve">is responsible </w:t>
      </w:r>
      <w:r w:rsidR="00BC667F" w:rsidRPr="00FD1250">
        <w:rPr>
          <w:rFonts w:ascii="Century Gothic" w:hAnsi="Century Gothic" w:cs="Arial"/>
          <w:sz w:val="22"/>
          <w:szCs w:val="22"/>
        </w:rPr>
        <w:t>for</w:t>
      </w:r>
      <w:r w:rsidR="00BF65DC">
        <w:rPr>
          <w:rFonts w:ascii="Century Gothic" w:hAnsi="Century Gothic" w:cs="Arial"/>
          <w:sz w:val="22"/>
          <w:szCs w:val="22"/>
        </w:rPr>
        <w:t>:</w:t>
      </w:r>
    </w:p>
    <w:p w14:paraId="0B468AC9" w14:textId="77777777" w:rsidR="00BF65DC" w:rsidRDefault="00BF65DC" w:rsidP="00535158">
      <w:pPr>
        <w:jc w:val="both"/>
        <w:rPr>
          <w:rFonts w:ascii="Century Gothic" w:hAnsi="Century Gothic" w:cs="Arial"/>
          <w:b/>
          <w:bCs/>
          <w:sz w:val="22"/>
          <w:szCs w:val="22"/>
        </w:rPr>
      </w:pPr>
    </w:p>
    <w:p w14:paraId="5051EBB1" w14:textId="0311AF12" w:rsidR="00BF65DC" w:rsidRPr="00B4698B" w:rsidRDefault="00BF65DC" w:rsidP="00BF65DC">
      <w:pPr>
        <w:numPr>
          <w:ilvl w:val="0"/>
          <w:numId w:val="26"/>
        </w:numPr>
        <w:spacing w:after="45"/>
        <w:jc w:val="both"/>
        <w:rPr>
          <w:rFonts w:ascii="Century Gothic" w:hAnsi="Century Gothic" w:cs="Arial"/>
          <w:sz w:val="22"/>
          <w:szCs w:val="22"/>
        </w:rPr>
      </w:pPr>
      <w:r w:rsidRPr="00B4698B">
        <w:rPr>
          <w:rFonts w:ascii="Century Gothic" w:hAnsi="Century Gothic" w:cs="Arial"/>
          <w:sz w:val="22"/>
          <w:szCs w:val="22"/>
        </w:rPr>
        <w:t xml:space="preserve">To maintain the school </w:t>
      </w:r>
      <w:proofErr w:type="gramStart"/>
      <w:r w:rsidRPr="00B4698B">
        <w:rPr>
          <w:rFonts w:ascii="Century Gothic" w:hAnsi="Century Gothic" w:cs="Arial"/>
          <w:sz w:val="22"/>
          <w:szCs w:val="22"/>
        </w:rPr>
        <w:t>attendance</w:t>
      </w:r>
      <w:proofErr w:type="gramEnd"/>
      <w:r w:rsidRPr="00B4698B">
        <w:rPr>
          <w:rFonts w:ascii="Century Gothic" w:hAnsi="Century Gothic" w:cs="Arial"/>
          <w:sz w:val="22"/>
          <w:szCs w:val="22"/>
        </w:rPr>
        <w:t xml:space="preserve"> register by checking that daily attendance records are input electronically by form tutors and class teachers and following up as appropriate for missing marks</w:t>
      </w:r>
      <w:r w:rsidR="00A03473">
        <w:rPr>
          <w:rFonts w:ascii="Century Gothic" w:hAnsi="Century Gothic" w:cs="Arial"/>
          <w:sz w:val="22"/>
          <w:szCs w:val="22"/>
        </w:rPr>
        <w:t>;</w:t>
      </w:r>
    </w:p>
    <w:p w14:paraId="71CBCFEC" w14:textId="437F81DD" w:rsidR="00BF65DC" w:rsidRPr="00B4698B" w:rsidRDefault="00BF65DC" w:rsidP="00BF65DC">
      <w:pPr>
        <w:numPr>
          <w:ilvl w:val="0"/>
          <w:numId w:val="26"/>
        </w:numPr>
        <w:spacing w:after="45"/>
        <w:jc w:val="both"/>
        <w:rPr>
          <w:rFonts w:ascii="Century Gothic" w:hAnsi="Century Gothic" w:cs="Arial"/>
          <w:sz w:val="22"/>
          <w:szCs w:val="22"/>
        </w:rPr>
      </w:pPr>
      <w:r w:rsidRPr="00B4698B">
        <w:rPr>
          <w:rFonts w:ascii="Century Gothic" w:hAnsi="Century Gothic" w:cs="Arial"/>
          <w:sz w:val="22"/>
          <w:szCs w:val="22"/>
        </w:rPr>
        <w:t xml:space="preserve">To identify missing marks and unexplained absence at registration periods and contact parents to identify reasons for non-attendance as </w:t>
      </w:r>
      <w:proofErr w:type="gramStart"/>
      <w:r w:rsidRPr="00B4698B">
        <w:rPr>
          <w:rFonts w:ascii="Century Gothic" w:hAnsi="Century Gothic" w:cs="Arial"/>
          <w:sz w:val="22"/>
          <w:szCs w:val="22"/>
        </w:rPr>
        <w:t>necessary</w:t>
      </w:r>
      <w:r w:rsidR="00A03473">
        <w:rPr>
          <w:rFonts w:ascii="Century Gothic" w:hAnsi="Century Gothic" w:cs="Arial"/>
          <w:sz w:val="22"/>
          <w:szCs w:val="22"/>
        </w:rPr>
        <w:t>;</w:t>
      </w:r>
      <w:proofErr w:type="gramEnd"/>
    </w:p>
    <w:p w14:paraId="32F47CC8" w14:textId="4C27C410" w:rsidR="00BF65DC" w:rsidRPr="00B4698B" w:rsidRDefault="00BF65DC" w:rsidP="00BF65DC">
      <w:pPr>
        <w:numPr>
          <w:ilvl w:val="0"/>
          <w:numId w:val="26"/>
        </w:numPr>
        <w:spacing w:after="45"/>
        <w:jc w:val="both"/>
        <w:rPr>
          <w:rFonts w:ascii="Century Gothic" w:hAnsi="Century Gothic" w:cs="Arial"/>
          <w:sz w:val="22"/>
          <w:szCs w:val="22"/>
        </w:rPr>
      </w:pPr>
      <w:r w:rsidRPr="00B4698B">
        <w:rPr>
          <w:rFonts w:ascii="Century Gothic" w:hAnsi="Century Gothic" w:cs="Arial"/>
          <w:sz w:val="22"/>
          <w:szCs w:val="22"/>
        </w:rPr>
        <w:t xml:space="preserve">To follow up unexplained absence, liaising with </w:t>
      </w:r>
      <w:r>
        <w:rPr>
          <w:rFonts w:ascii="Century Gothic" w:hAnsi="Century Gothic" w:cs="Arial"/>
          <w:sz w:val="22"/>
          <w:szCs w:val="22"/>
        </w:rPr>
        <w:t xml:space="preserve">the </w:t>
      </w:r>
      <w:r w:rsidRPr="00B4698B">
        <w:rPr>
          <w:rFonts w:ascii="Century Gothic" w:hAnsi="Century Gothic" w:cs="Arial"/>
          <w:sz w:val="22"/>
          <w:szCs w:val="22"/>
        </w:rPr>
        <w:t xml:space="preserve">Pastoral Team and Heads of </w:t>
      </w:r>
      <w:proofErr w:type="gramStart"/>
      <w:r w:rsidRPr="00B4698B">
        <w:rPr>
          <w:rFonts w:ascii="Century Gothic" w:hAnsi="Century Gothic" w:cs="Arial"/>
          <w:sz w:val="22"/>
          <w:szCs w:val="22"/>
        </w:rPr>
        <w:t>Year</w:t>
      </w:r>
      <w:r w:rsidR="00A03473">
        <w:rPr>
          <w:rFonts w:ascii="Century Gothic" w:hAnsi="Century Gothic" w:cs="Arial"/>
          <w:sz w:val="22"/>
          <w:szCs w:val="22"/>
        </w:rPr>
        <w:t>;</w:t>
      </w:r>
      <w:proofErr w:type="gramEnd"/>
    </w:p>
    <w:p w14:paraId="6863DBCC" w14:textId="186C2305" w:rsidR="00BF65DC" w:rsidRPr="00B4698B" w:rsidRDefault="00BF65DC" w:rsidP="00BF65DC">
      <w:pPr>
        <w:numPr>
          <w:ilvl w:val="0"/>
          <w:numId w:val="26"/>
        </w:numPr>
        <w:spacing w:after="45"/>
        <w:jc w:val="both"/>
        <w:rPr>
          <w:rFonts w:ascii="Century Gothic" w:hAnsi="Century Gothic" w:cs="Arial"/>
          <w:sz w:val="22"/>
          <w:szCs w:val="22"/>
        </w:rPr>
      </w:pPr>
      <w:r w:rsidRPr="00B4698B">
        <w:rPr>
          <w:rFonts w:ascii="Century Gothic" w:hAnsi="Century Gothic" w:cs="Arial"/>
          <w:sz w:val="22"/>
          <w:szCs w:val="22"/>
        </w:rPr>
        <w:t xml:space="preserve">To manage and deal with calls on the school absence </w:t>
      </w:r>
      <w:proofErr w:type="gramStart"/>
      <w:r w:rsidRPr="00B4698B">
        <w:rPr>
          <w:rFonts w:ascii="Century Gothic" w:hAnsi="Century Gothic" w:cs="Arial"/>
          <w:sz w:val="22"/>
          <w:szCs w:val="22"/>
        </w:rPr>
        <w:t>line</w:t>
      </w:r>
      <w:r w:rsidR="00A03473">
        <w:rPr>
          <w:rFonts w:ascii="Century Gothic" w:hAnsi="Century Gothic" w:cs="Arial"/>
          <w:sz w:val="22"/>
          <w:szCs w:val="22"/>
        </w:rPr>
        <w:t>;</w:t>
      </w:r>
      <w:proofErr w:type="gramEnd"/>
    </w:p>
    <w:p w14:paraId="59F40477" w14:textId="10749245" w:rsidR="00BF65DC" w:rsidRPr="00B4698B" w:rsidRDefault="00BF65DC" w:rsidP="00BF65DC">
      <w:pPr>
        <w:numPr>
          <w:ilvl w:val="0"/>
          <w:numId w:val="26"/>
        </w:numPr>
        <w:spacing w:after="45"/>
        <w:jc w:val="both"/>
        <w:rPr>
          <w:rFonts w:ascii="Century Gothic" w:hAnsi="Century Gothic" w:cs="Arial"/>
          <w:sz w:val="22"/>
          <w:szCs w:val="22"/>
        </w:rPr>
      </w:pPr>
      <w:r w:rsidRPr="00B4698B">
        <w:rPr>
          <w:rFonts w:ascii="Century Gothic" w:hAnsi="Century Gothic" w:cs="Arial"/>
          <w:sz w:val="22"/>
          <w:szCs w:val="22"/>
        </w:rPr>
        <w:t xml:space="preserve">To code attendance records with received absence notes from parents including requests for absence due to family </w:t>
      </w:r>
      <w:proofErr w:type="gramStart"/>
      <w:r w:rsidRPr="00B4698B">
        <w:rPr>
          <w:rFonts w:ascii="Century Gothic" w:hAnsi="Century Gothic" w:cs="Arial"/>
          <w:sz w:val="22"/>
          <w:szCs w:val="22"/>
        </w:rPr>
        <w:t>holidays</w:t>
      </w:r>
      <w:r w:rsidR="00A03473">
        <w:rPr>
          <w:rFonts w:ascii="Century Gothic" w:hAnsi="Century Gothic" w:cs="Arial"/>
          <w:sz w:val="22"/>
          <w:szCs w:val="22"/>
        </w:rPr>
        <w:t>;</w:t>
      </w:r>
      <w:proofErr w:type="gramEnd"/>
    </w:p>
    <w:p w14:paraId="015C1D87" w14:textId="4A57E71F" w:rsidR="00BF65DC" w:rsidRPr="00B4698B" w:rsidRDefault="00BF65DC" w:rsidP="00BF65DC">
      <w:pPr>
        <w:numPr>
          <w:ilvl w:val="0"/>
          <w:numId w:val="26"/>
        </w:numPr>
        <w:spacing w:after="45"/>
        <w:jc w:val="both"/>
        <w:rPr>
          <w:rFonts w:ascii="Century Gothic" w:hAnsi="Century Gothic" w:cs="Arial"/>
          <w:sz w:val="22"/>
          <w:szCs w:val="22"/>
        </w:rPr>
      </w:pPr>
      <w:r w:rsidRPr="00B4698B">
        <w:rPr>
          <w:rFonts w:ascii="Century Gothic" w:hAnsi="Century Gothic" w:cs="Arial"/>
          <w:sz w:val="22"/>
          <w:szCs w:val="22"/>
        </w:rPr>
        <w:t xml:space="preserve">To manage </w:t>
      </w:r>
      <w:r>
        <w:rPr>
          <w:rFonts w:ascii="Century Gothic" w:hAnsi="Century Gothic" w:cs="Arial"/>
          <w:sz w:val="22"/>
          <w:szCs w:val="22"/>
        </w:rPr>
        <w:t>S</w:t>
      </w:r>
      <w:r w:rsidRPr="00B4698B">
        <w:rPr>
          <w:rFonts w:ascii="Century Gothic" w:hAnsi="Century Gothic" w:cs="Arial"/>
          <w:sz w:val="22"/>
          <w:szCs w:val="22"/>
        </w:rPr>
        <w:t xml:space="preserve">tudent </w:t>
      </w:r>
      <w:r>
        <w:rPr>
          <w:rFonts w:ascii="Century Gothic" w:hAnsi="Century Gothic" w:cs="Arial"/>
          <w:sz w:val="22"/>
          <w:szCs w:val="22"/>
        </w:rPr>
        <w:t>R</w:t>
      </w:r>
      <w:r w:rsidRPr="00B4698B">
        <w:rPr>
          <w:rFonts w:ascii="Century Gothic" w:hAnsi="Century Gothic" w:cs="Arial"/>
          <w:sz w:val="22"/>
          <w:szCs w:val="22"/>
        </w:rPr>
        <w:t xml:space="preserve">eception – deal with general student enquiries, triage students for Pastoral Support </w:t>
      </w:r>
      <w:proofErr w:type="gramStart"/>
      <w:r w:rsidRPr="00B4698B">
        <w:rPr>
          <w:rFonts w:ascii="Century Gothic" w:hAnsi="Century Gothic" w:cs="Arial"/>
          <w:sz w:val="22"/>
          <w:szCs w:val="22"/>
        </w:rPr>
        <w:t>Manager</w:t>
      </w:r>
      <w:r>
        <w:rPr>
          <w:rFonts w:ascii="Century Gothic" w:hAnsi="Century Gothic" w:cs="Arial"/>
          <w:sz w:val="22"/>
          <w:szCs w:val="22"/>
        </w:rPr>
        <w:t>s</w:t>
      </w:r>
      <w:r w:rsidR="00A03473">
        <w:rPr>
          <w:rFonts w:ascii="Century Gothic" w:hAnsi="Century Gothic" w:cs="Arial"/>
          <w:sz w:val="22"/>
          <w:szCs w:val="22"/>
        </w:rPr>
        <w:t>;</w:t>
      </w:r>
      <w:proofErr w:type="gramEnd"/>
    </w:p>
    <w:p w14:paraId="45E584C8" w14:textId="26202144" w:rsidR="00BF65DC" w:rsidRPr="00B4698B" w:rsidRDefault="00BF65DC" w:rsidP="00BF65DC">
      <w:pPr>
        <w:numPr>
          <w:ilvl w:val="0"/>
          <w:numId w:val="26"/>
        </w:numPr>
        <w:spacing w:after="45"/>
        <w:jc w:val="both"/>
        <w:rPr>
          <w:rFonts w:ascii="Century Gothic" w:hAnsi="Century Gothic" w:cs="Arial"/>
          <w:sz w:val="22"/>
          <w:szCs w:val="22"/>
        </w:rPr>
      </w:pPr>
      <w:r w:rsidRPr="00B4698B">
        <w:rPr>
          <w:rFonts w:ascii="Century Gothic" w:hAnsi="Century Gothic" w:cs="Arial"/>
          <w:sz w:val="22"/>
          <w:szCs w:val="22"/>
        </w:rPr>
        <w:t xml:space="preserve">To prepare letters, reports, memos and other documents promptly and </w:t>
      </w:r>
      <w:proofErr w:type="gramStart"/>
      <w:r w:rsidRPr="00B4698B">
        <w:rPr>
          <w:rFonts w:ascii="Century Gothic" w:hAnsi="Century Gothic" w:cs="Arial"/>
          <w:sz w:val="22"/>
          <w:szCs w:val="22"/>
        </w:rPr>
        <w:t>efficiently</w:t>
      </w:r>
      <w:r w:rsidR="00A03473">
        <w:rPr>
          <w:rFonts w:ascii="Century Gothic" w:hAnsi="Century Gothic" w:cs="Arial"/>
          <w:sz w:val="22"/>
          <w:szCs w:val="22"/>
        </w:rPr>
        <w:t>;</w:t>
      </w:r>
      <w:proofErr w:type="gramEnd"/>
    </w:p>
    <w:p w14:paraId="1123C41A" w14:textId="232BE156" w:rsidR="00BF65DC" w:rsidRPr="00B4698B" w:rsidRDefault="00BF65DC" w:rsidP="00BF65DC">
      <w:pPr>
        <w:numPr>
          <w:ilvl w:val="0"/>
          <w:numId w:val="26"/>
        </w:numPr>
        <w:spacing w:after="45"/>
        <w:jc w:val="both"/>
        <w:rPr>
          <w:rFonts w:ascii="Century Gothic" w:hAnsi="Century Gothic" w:cs="Arial"/>
          <w:sz w:val="22"/>
          <w:szCs w:val="22"/>
        </w:rPr>
      </w:pPr>
      <w:r w:rsidRPr="00B4698B">
        <w:rPr>
          <w:rFonts w:ascii="Century Gothic" w:hAnsi="Century Gothic" w:cs="Arial"/>
          <w:sz w:val="22"/>
          <w:szCs w:val="22"/>
        </w:rPr>
        <w:t xml:space="preserve">Provide the Pastoral Team with all aspects of administrative support, keeping accurate records of incidents and reporting incidents to Norfolk County Council as </w:t>
      </w:r>
      <w:proofErr w:type="gramStart"/>
      <w:r w:rsidRPr="00B4698B">
        <w:rPr>
          <w:rFonts w:ascii="Century Gothic" w:hAnsi="Century Gothic" w:cs="Arial"/>
          <w:sz w:val="22"/>
          <w:szCs w:val="22"/>
        </w:rPr>
        <w:t>required</w:t>
      </w:r>
      <w:r w:rsidR="00A03473">
        <w:rPr>
          <w:rFonts w:ascii="Century Gothic" w:hAnsi="Century Gothic" w:cs="Arial"/>
          <w:sz w:val="22"/>
          <w:szCs w:val="22"/>
        </w:rPr>
        <w:t>;</w:t>
      </w:r>
      <w:proofErr w:type="gramEnd"/>
    </w:p>
    <w:p w14:paraId="2426D76A" w14:textId="1FFA416C" w:rsidR="00BF65DC" w:rsidRPr="00B4698B" w:rsidRDefault="00BF65DC" w:rsidP="00BF65DC">
      <w:pPr>
        <w:numPr>
          <w:ilvl w:val="0"/>
          <w:numId w:val="26"/>
        </w:numPr>
        <w:spacing w:after="45"/>
        <w:jc w:val="both"/>
        <w:rPr>
          <w:rFonts w:ascii="Century Gothic" w:hAnsi="Century Gothic" w:cs="Arial"/>
          <w:sz w:val="22"/>
          <w:szCs w:val="22"/>
        </w:rPr>
      </w:pPr>
      <w:r w:rsidRPr="00B4698B">
        <w:rPr>
          <w:rFonts w:ascii="Century Gothic" w:hAnsi="Century Gothic" w:cs="Arial"/>
          <w:sz w:val="22"/>
          <w:szCs w:val="22"/>
        </w:rPr>
        <w:t xml:space="preserve">Admin for New Year 7 admissions and mid-term student transfers from other </w:t>
      </w:r>
      <w:proofErr w:type="gramStart"/>
      <w:r w:rsidRPr="00B4698B">
        <w:rPr>
          <w:rFonts w:ascii="Century Gothic" w:hAnsi="Century Gothic" w:cs="Arial"/>
          <w:sz w:val="22"/>
          <w:szCs w:val="22"/>
        </w:rPr>
        <w:t>schools</w:t>
      </w:r>
      <w:r w:rsidR="00A03473">
        <w:rPr>
          <w:rFonts w:ascii="Century Gothic" w:hAnsi="Century Gothic" w:cs="Arial"/>
          <w:sz w:val="22"/>
          <w:szCs w:val="22"/>
        </w:rPr>
        <w:t>;</w:t>
      </w:r>
      <w:proofErr w:type="gramEnd"/>
    </w:p>
    <w:p w14:paraId="0122B94E" w14:textId="7226579C" w:rsidR="00BF65DC" w:rsidRPr="00B4698B" w:rsidRDefault="00BF65DC" w:rsidP="00BF65DC">
      <w:pPr>
        <w:numPr>
          <w:ilvl w:val="0"/>
          <w:numId w:val="26"/>
        </w:numPr>
        <w:spacing w:after="45"/>
        <w:jc w:val="both"/>
        <w:rPr>
          <w:rFonts w:ascii="Century Gothic" w:hAnsi="Century Gothic" w:cs="Arial"/>
          <w:sz w:val="22"/>
          <w:szCs w:val="22"/>
        </w:rPr>
      </w:pPr>
      <w:r w:rsidRPr="00B4698B">
        <w:rPr>
          <w:rFonts w:ascii="Century Gothic" w:hAnsi="Century Gothic" w:cs="Arial"/>
          <w:sz w:val="22"/>
          <w:szCs w:val="22"/>
        </w:rPr>
        <w:t xml:space="preserve">To receive and relay promptly any telephone or other messages, dealing as appropriate with routine </w:t>
      </w:r>
      <w:proofErr w:type="gramStart"/>
      <w:r w:rsidRPr="00B4698B">
        <w:rPr>
          <w:rFonts w:ascii="Century Gothic" w:hAnsi="Century Gothic" w:cs="Arial"/>
          <w:sz w:val="22"/>
          <w:szCs w:val="22"/>
        </w:rPr>
        <w:t>enquiries</w:t>
      </w:r>
      <w:r w:rsidR="00A03473">
        <w:rPr>
          <w:rFonts w:ascii="Century Gothic" w:hAnsi="Century Gothic" w:cs="Arial"/>
          <w:sz w:val="22"/>
          <w:szCs w:val="22"/>
        </w:rPr>
        <w:t>;</w:t>
      </w:r>
      <w:proofErr w:type="gramEnd"/>
      <w:r w:rsidRPr="00B4698B">
        <w:rPr>
          <w:rFonts w:ascii="Century Gothic" w:hAnsi="Century Gothic" w:cs="Arial"/>
          <w:sz w:val="22"/>
          <w:szCs w:val="22"/>
        </w:rPr>
        <w:t xml:space="preserve"> </w:t>
      </w:r>
    </w:p>
    <w:p w14:paraId="2C2B96DD" w14:textId="3539CF47" w:rsidR="00BF65DC" w:rsidRPr="00B4698B" w:rsidRDefault="00BF65DC" w:rsidP="00BF65DC">
      <w:pPr>
        <w:numPr>
          <w:ilvl w:val="0"/>
          <w:numId w:val="26"/>
        </w:numPr>
        <w:spacing w:after="45"/>
        <w:jc w:val="both"/>
        <w:rPr>
          <w:rFonts w:ascii="Century Gothic" w:hAnsi="Century Gothic" w:cs="Arial"/>
          <w:sz w:val="22"/>
          <w:szCs w:val="22"/>
        </w:rPr>
      </w:pPr>
      <w:r w:rsidRPr="00B4698B">
        <w:rPr>
          <w:rFonts w:ascii="Century Gothic" w:hAnsi="Century Gothic" w:cs="Arial"/>
          <w:sz w:val="22"/>
          <w:szCs w:val="22"/>
        </w:rPr>
        <w:t xml:space="preserve">To liaise, as required, with members of staff and external </w:t>
      </w:r>
      <w:proofErr w:type="spellStart"/>
      <w:proofErr w:type="gramStart"/>
      <w:r w:rsidRPr="00B4698B">
        <w:rPr>
          <w:rFonts w:ascii="Century Gothic" w:hAnsi="Century Gothic" w:cs="Arial"/>
          <w:sz w:val="22"/>
          <w:szCs w:val="22"/>
        </w:rPr>
        <w:t>organisations</w:t>
      </w:r>
      <w:proofErr w:type="spellEnd"/>
      <w:r w:rsidR="00A03473">
        <w:rPr>
          <w:rFonts w:ascii="Century Gothic" w:hAnsi="Century Gothic" w:cs="Arial"/>
          <w:sz w:val="22"/>
          <w:szCs w:val="22"/>
        </w:rPr>
        <w:t>;</w:t>
      </w:r>
      <w:proofErr w:type="gramEnd"/>
    </w:p>
    <w:p w14:paraId="1F47789A" w14:textId="77777777" w:rsidR="00BF65DC" w:rsidRDefault="00BF65DC" w:rsidP="00BF65DC">
      <w:pPr>
        <w:numPr>
          <w:ilvl w:val="0"/>
          <w:numId w:val="26"/>
        </w:numPr>
        <w:spacing w:after="45"/>
        <w:jc w:val="both"/>
        <w:rPr>
          <w:rFonts w:ascii="Century Gothic" w:hAnsi="Century Gothic" w:cs="Arial"/>
          <w:sz w:val="22"/>
          <w:szCs w:val="22"/>
        </w:rPr>
      </w:pPr>
      <w:r w:rsidRPr="00B4698B">
        <w:rPr>
          <w:rFonts w:ascii="Century Gothic" w:hAnsi="Century Gothic" w:cs="Arial"/>
          <w:sz w:val="22"/>
          <w:szCs w:val="22"/>
        </w:rPr>
        <w:t xml:space="preserve">Attend first aid training and </w:t>
      </w:r>
      <w:proofErr w:type="spellStart"/>
      <w:r w:rsidRPr="00B4698B">
        <w:rPr>
          <w:rFonts w:ascii="Century Gothic" w:hAnsi="Century Gothic" w:cs="Arial"/>
          <w:sz w:val="22"/>
          <w:szCs w:val="22"/>
        </w:rPr>
        <w:t>deputise</w:t>
      </w:r>
      <w:proofErr w:type="spellEnd"/>
      <w:r w:rsidRPr="00B4698B">
        <w:rPr>
          <w:rFonts w:ascii="Century Gothic" w:hAnsi="Century Gothic" w:cs="Arial"/>
          <w:sz w:val="22"/>
          <w:szCs w:val="22"/>
        </w:rPr>
        <w:t xml:space="preserve"> in the absence of the Medical Officer</w:t>
      </w:r>
      <w:r>
        <w:rPr>
          <w:rFonts w:ascii="Century Gothic" w:hAnsi="Century Gothic" w:cs="Arial"/>
          <w:sz w:val="22"/>
          <w:szCs w:val="22"/>
        </w:rPr>
        <w:t>.</w:t>
      </w:r>
    </w:p>
    <w:p w14:paraId="5B9833FD" w14:textId="77777777" w:rsidR="00F43AD2" w:rsidRPr="00BF65DC" w:rsidRDefault="00F43AD2" w:rsidP="00BF65DC">
      <w:pPr>
        <w:rPr>
          <w:rFonts w:ascii="Century Gothic" w:hAnsi="Century Gothic" w:cs="Arial"/>
          <w:b/>
        </w:rPr>
      </w:pPr>
    </w:p>
    <w:p w14:paraId="5C17E962" w14:textId="77777777" w:rsidR="00F43AD2" w:rsidRDefault="00F43AD2" w:rsidP="007C05FE">
      <w:pPr>
        <w:rPr>
          <w:rFonts w:ascii="Century Gothic" w:hAnsi="Century Gothic" w:cs="Arial"/>
          <w:b/>
        </w:rPr>
      </w:pPr>
    </w:p>
    <w:p w14:paraId="4887E680" w14:textId="1D41D566" w:rsidR="005A43D2" w:rsidRPr="00FD1250" w:rsidRDefault="000451B4" w:rsidP="005A43D2">
      <w:pPr>
        <w:jc w:val="both"/>
        <w:rPr>
          <w:rFonts w:ascii="Century Gothic" w:hAnsi="Century Gothic" w:cs="Arial"/>
          <w:sz w:val="22"/>
          <w:szCs w:val="22"/>
        </w:rPr>
      </w:pPr>
      <w:r>
        <w:rPr>
          <w:rFonts w:ascii="Century Gothic" w:hAnsi="Century Gothic" w:cs="Arial"/>
          <w:bCs/>
          <w:sz w:val="22"/>
          <w:szCs w:val="22"/>
        </w:rPr>
        <w:t>The post-holder will be required to comply with the Trust Code of Conduct</w:t>
      </w:r>
      <w:r w:rsidR="009E5846">
        <w:rPr>
          <w:rFonts w:ascii="Century Gothic" w:hAnsi="Century Gothic" w:cs="Arial"/>
          <w:bCs/>
          <w:sz w:val="22"/>
          <w:szCs w:val="22"/>
        </w:rPr>
        <w:t>.</w:t>
      </w:r>
      <w:r w:rsidR="002D1762">
        <w:rPr>
          <w:rFonts w:ascii="Century Gothic" w:hAnsi="Century Gothic" w:cs="Arial"/>
          <w:bCs/>
          <w:sz w:val="22"/>
          <w:szCs w:val="22"/>
        </w:rPr>
        <w:t xml:space="preserve"> </w:t>
      </w:r>
      <w:r w:rsidR="005A43D2" w:rsidRPr="00FD1250">
        <w:rPr>
          <w:rFonts w:ascii="Century Gothic" w:hAnsi="Century Gothic" w:cs="Arial"/>
          <w:sz w:val="22"/>
          <w:szCs w:val="22"/>
        </w:rPr>
        <w:t>The post holder will have access to and be responsible for confidential information and documentation.</w:t>
      </w:r>
      <w:r w:rsidR="005A3026">
        <w:rPr>
          <w:rFonts w:ascii="Century Gothic" w:hAnsi="Century Gothic" w:cs="Arial"/>
          <w:sz w:val="22"/>
          <w:szCs w:val="22"/>
        </w:rPr>
        <w:t xml:space="preserve"> </w:t>
      </w:r>
      <w:r w:rsidR="008423BB" w:rsidRPr="00FD1250">
        <w:rPr>
          <w:rFonts w:ascii="Century Gothic" w:hAnsi="Century Gothic" w:cs="Arial"/>
          <w:sz w:val="22"/>
          <w:szCs w:val="22"/>
        </w:rPr>
        <w:t>They</w:t>
      </w:r>
      <w:r w:rsidR="005A43D2" w:rsidRPr="00FD1250">
        <w:rPr>
          <w:rFonts w:ascii="Century Gothic" w:hAnsi="Century Gothic" w:cs="Arial"/>
          <w:sz w:val="22"/>
          <w:szCs w:val="22"/>
        </w:rPr>
        <w:t xml:space="preserve"> must ensure confidential or sensitive material is handled appropriately and accurately. </w:t>
      </w:r>
    </w:p>
    <w:p w14:paraId="20A298BD" w14:textId="77777777" w:rsidR="005A43D2" w:rsidRPr="00FD1250" w:rsidRDefault="005A43D2" w:rsidP="005A43D2">
      <w:pPr>
        <w:jc w:val="both"/>
        <w:rPr>
          <w:rFonts w:ascii="Century Gothic" w:hAnsi="Century Gothic" w:cs="Arial"/>
          <w:sz w:val="22"/>
          <w:szCs w:val="22"/>
        </w:rPr>
      </w:pPr>
    </w:p>
    <w:p w14:paraId="2208F889" w14:textId="2D62BA89" w:rsidR="006D1498" w:rsidRDefault="00535158" w:rsidP="005A3026">
      <w:pPr>
        <w:rPr>
          <w:rFonts w:ascii="Century Gothic" w:hAnsi="Century Gothic" w:cs="Arial"/>
          <w:color w:val="000000"/>
          <w:sz w:val="22"/>
          <w:szCs w:val="22"/>
        </w:rPr>
      </w:pPr>
      <w:r w:rsidRPr="00FD1250">
        <w:rPr>
          <w:rFonts w:ascii="Century Gothic" w:hAnsi="Century Gothic" w:cs="Arial"/>
          <w:color w:val="000000"/>
          <w:sz w:val="22"/>
          <w:szCs w:val="22"/>
        </w:rPr>
        <w:t xml:space="preserve">The post holder shall participate in the </w:t>
      </w:r>
      <w:r w:rsidR="004A69A7" w:rsidRPr="00FD1250">
        <w:rPr>
          <w:rFonts w:ascii="Century Gothic" w:hAnsi="Century Gothic" w:cs="Arial"/>
          <w:color w:val="000000"/>
          <w:sz w:val="22"/>
          <w:szCs w:val="22"/>
        </w:rPr>
        <w:t>Trust’s</w:t>
      </w:r>
      <w:r w:rsidRPr="00FD1250">
        <w:rPr>
          <w:rFonts w:ascii="Century Gothic" w:hAnsi="Century Gothic" w:cs="Arial"/>
          <w:color w:val="000000"/>
          <w:sz w:val="22"/>
          <w:szCs w:val="22"/>
        </w:rPr>
        <w:t xml:space="preserve"> </w:t>
      </w:r>
      <w:proofErr w:type="spellStart"/>
      <w:r w:rsidRPr="00FD1250">
        <w:rPr>
          <w:rFonts w:ascii="Century Gothic" w:hAnsi="Century Gothic" w:cs="Arial"/>
          <w:color w:val="000000"/>
          <w:sz w:val="22"/>
          <w:szCs w:val="22"/>
        </w:rPr>
        <w:t>programme</w:t>
      </w:r>
      <w:proofErr w:type="spellEnd"/>
      <w:r w:rsidRPr="00FD1250">
        <w:rPr>
          <w:rFonts w:ascii="Century Gothic" w:hAnsi="Century Gothic" w:cs="Arial"/>
          <w:color w:val="000000"/>
          <w:sz w:val="22"/>
          <w:szCs w:val="22"/>
        </w:rPr>
        <w:t xml:space="preserve"> of Performance Management and Continuing Professional Development</w:t>
      </w:r>
      <w:r w:rsidR="005A3026">
        <w:rPr>
          <w:rFonts w:ascii="Century Gothic" w:hAnsi="Century Gothic" w:cs="Arial"/>
          <w:color w:val="000000"/>
          <w:sz w:val="22"/>
          <w:szCs w:val="22"/>
        </w:rPr>
        <w:t>.</w:t>
      </w:r>
    </w:p>
    <w:p w14:paraId="3721721A" w14:textId="77777777" w:rsidR="005A3026" w:rsidRPr="005A3026" w:rsidRDefault="005A3026" w:rsidP="005A3026">
      <w:pPr>
        <w:rPr>
          <w:rFonts w:ascii="Century Gothic" w:hAnsi="Century Gothic" w:cs="Arial"/>
          <w:color w:val="000000"/>
          <w:sz w:val="22"/>
          <w:szCs w:val="22"/>
        </w:rPr>
      </w:pPr>
    </w:p>
    <w:p w14:paraId="497A11A8" w14:textId="5D7F9703" w:rsidR="007C05FE" w:rsidRPr="00FD1250" w:rsidRDefault="007C05FE" w:rsidP="00F30926">
      <w:pPr>
        <w:jc w:val="both"/>
        <w:rPr>
          <w:rFonts w:ascii="Century Gothic" w:hAnsi="Century Gothic" w:cs="Arial"/>
          <w:b/>
          <w:sz w:val="22"/>
          <w:szCs w:val="22"/>
        </w:rPr>
      </w:pPr>
      <w:r w:rsidRPr="00FD1250">
        <w:rPr>
          <w:rFonts w:ascii="Century Gothic" w:hAnsi="Century Gothic" w:cs="Arial"/>
          <w:b/>
          <w:sz w:val="22"/>
          <w:szCs w:val="22"/>
        </w:rPr>
        <w:t>HOURS OF WORK</w:t>
      </w:r>
      <w:r w:rsidR="00BC667F" w:rsidRPr="00FD1250">
        <w:rPr>
          <w:rFonts w:ascii="Century Gothic" w:hAnsi="Century Gothic" w:cs="Arial"/>
          <w:b/>
          <w:sz w:val="22"/>
          <w:szCs w:val="22"/>
        </w:rPr>
        <w:t xml:space="preserve"> </w:t>
      </w:r>
    </w:p>
    <w:p w14:paraId="1E070400" w14:textId="31CFFD4F" w:rsidR="007C05FE" w:rsidRPr="00FD1250" w:rsidRDefault="007C05FE" w:rsidP="00F30926">
      <w:pPr>
        <w:jc w:val="both"/>
        <w:rPr>
          <w:rFonts w:ascii="Century Gothic" w:hAnsi="Century Gothic" w:cs="Arial"/>
          <w:b/>
          <w:sz w:val="22"/>
          <w:szCs w:val="22"/>
        </w:rPr>
      </w:pPr>
    </w:p>
    <w:tbl>
      <w:tblPr>
        <w:tblStyle w:val="TableGrid"/>
        <w:tblW w:w="9498" w:type="dxa"/>
        <w:tblInd w:w="108" w:type="dxa"/>
        <w:tblLook w:val="04A0" w:firstRow="1" w:lastRow="0" w:firstColumn="1" w:lastColumn="0" w:noHBand="0" w:noVBand="1"/>
      </w:tblPr>
      <w:tblGrid>
        <w:gridCol w:w="3006"/>
        <w:gridCol w:w="6492"/>
      </w:tblGrid>
      <w:tr w:rsidR="00BC667F" w:rsidRPr="00FD1250" w14:paraId="7B30BEDA" w14:textId="77777777" w:rsidTr="00CF3191">
        <w:tc>
          <w:tcPr>
            <w:tcW w:w="3006" w:type="dxa"/>
          </w:tcPr>
          <w:p w14:paraId="55D02E0B" w14:textId="77777777" w:rsidR="00BC667F" w:rsidRPr="00BF65DC" w:rsidRDefault="00BC667F" w:rsidP="00033F73">
            <w:pPr>
              <w:jc w:val="both"/>
              <w:rPr>
                <w:rFonts w:ascii="Century Gothic" w:hAnsi="Century Gothic" w:cs="Arial"/>
                <w:sz w:val="22"/>
                <w:lang w:val="en-GB"/>
              </w:rPr>
            </w:pPr>
            <w:r w:rsidRPr="00BF65DC">
              <w:rPr>
                <w:rFonts w:ascii="Century Gothic" w:hAnsi="Century Gothic" w:cs="Arial"/>
                <w:sz w:val="22"/>
                <w:lang w:val="en-GB"/>
              </w:rPr>
              <w:t>Paid Weeks per year</w:t>
            </w:r>
          </w:p>
        </w:tc>
        <w:tc>
          <w:tcPr>
            <w:tcW w:w="6492" w:type="dxa"/>
          </w:tcPr>
          <w:p w14:paraId="54224DFD" w14:textId="13BD8063" w:rsidR="00A57CD4" w:rsidRPr="00BF65DC" w:rsidRDefault="00A57CD4" w:rsidP="00A57CD4">
            <w:pPr>
              <w:jc w:val="both"/>
              <w:rPr>
                <w:rFonts w:ascii="Century Gothic" w:hAnsi="Century Gothic" w:cs="Arial"/>
                <w:sz w:val="22"/>
                <w:szCs w:val="22"/>
                <w:lang w:val="en-GB"/>
              </w:rPr>
            </w:pPr>
            <w:r w:rsidRPr="00BF65DC">
              <w:rPr>
                <w:rFonts w:ascii="Century Gothic" w:hAnsi="Century Gothic" w:cs="Arial"/>
                <w:sz w:val="22"/>
                <w:szCs w:val="22"/>
                <w:lang w:val="en-GB"/>
              </w:rPr>
              <w:t xml:space="preserve">Term Time plus </w:t>
            </w:r>
            <w:r w:rsidR="00BF65DC" w:rsidRPr="00BF65DC">
              <w:rPr>
                <w:rFonts w:ascii="Century Gothic" w:hAnsi="Century Gothic" w:cs="Arial"/>
                <w:sz w:val="22"/>
                <w:szCs w:val="22"/>
                <w:lang w:val="en-GB"/>
              </w:rPr>
              <w:t xml:space="preserve">1 </w:t>
            </w:r>
            <w:r w:rsidRPr="00BF65DC">
              <w:rPr>
                <w:rFonts w:ascii="Century Gothic" w:hAnsi="Century Gothic" w:cs="Arial"/>
                <w:sz w:val="22"/>
                <w:szCs w:val="22"/>
                <w:lang w:val="en-GB"/>
              </w:rPr>
              <w:t xml:space="preserve">week </w:t>
            </w:r>
          </w:p>
          <w:p w14:paraId="2E83390F" w14:textId="02D13C04" w:rsidR="00BC667F" w:rsidRPr="00BF65DC" w:rsidRDefault="00BC667F" w:rsidP="00BF65DC">
            <w:pPr>
              <w:jc w:val="both"/>
              <w:rPr>
                <w:rFonts w:ascii="Century Gothic" w:hAnsi="Century Gothic" w:cs="Arial"/>
                <w:sz w:val="22"/>
                <w:lang w:val="en-GB"/>
              </w:rPr>
            </w:pPr>
          </w:p>
        </w:tc>
      </w:tr>
      <w:tr w:rsidR="00BC667F" w:rsidRPr="00FD1250" w14:paraId="36E08947" w14:textId="77777777" w:rsidTr="00CF3191">
        <w:tc>
          <w:tcPr>
            <w:tcW w:w="3006" w:type="dxa"/>
          </w:tcPr>
          <w:p w14:paraId="18169933" w14:textId="77777777" w:rsidR="00BC667F" w:rsidRPr="00BF65DC" w:rsidRDefault="00BC667F" w:rsidP="00033F73">
            <w:pPr>
              <w:jc w:val="both"/>
              <w:rPr>
                <w:rFonts w:ascii="Century Gothic" w:hAnsi="Century Gothic" w:cs="Arial"/>
                <w:sz w:val="22"/>
                <w:lang w:val="en-GB"/>
              </w:rPr>
            </w:pPr>
            <w:r w:rsidRPr="00BF65DC">
              <w:rPr>
                <w:rFonts w:ascii="Century Gothic" w:hAnsi="Century Gothic" w:cs="Arial"/>
                <w:sz w:val="22"/>
                <w:lang w:val="en-GB"/>
              </w:rPr>
              <w:t>Hours per week</w:t>
            </w:r>
          </w:p>
        </w:tc>
        <w:tc>
          <w:tcPr>
            <w:tcW w:w="6492" w:type="dxa"/>
          </w:tcPr>
          <w:p w14:paraId="56CBA104" w14:textId="393BEDCA" w:rsidR="00A57CD4" w:rsidRPr="00BF65DC" w:rsidRDefault="00BF65DC" w:rsidP="00A57CD4">
            <w:pPr>
              <w:jc w:val="both"/>
              <w:rPr>
                <w:rFonts w:ascii="Century Gothic" w:hAnsi="Century Gothic" w:cs="Arial"/>
                <w:sz w:val="22"/>
                <w:szCs w:val="22"/>
                <w:lang w:val="en-GB"/>
              </w:rPr>
            </w:pPr>
            <w:r w:rsidRPr="00BF65DC">
              <w:rPr>
                <w:rFonts w:ascii="Century Gothic" w:hAnsi="Century Gothic" w:cs="Arial"/>
                <w:sz w:val="22"/>
                <w:szCs w:val="22"/>
                <w:lang w:val="en-GB"/>
              </w:rPr>
              <w:t>24 hours per week</w:t>
            </w:r>
          </w:p>
          <w:p w14:paraId="35FFF180" w14:textId="2FF8047A" w:rsidR="00BC667F" w:rsidRPr="00BF65DC" w:rsidRDefault="00BC667F" w:rsidP="00BF65DC">
            <w:pPr>
              <w:jc w:val="both"/>
              <w:rPr>
                <w:rFonts w:ascii="Century Gothic" w:hAnsi="Century Gothic" w:cs="Arial"/>
                <w:sz w:val="22"/>
                <w:lang w:val="en-GB"/>
              </w:rPr>
            </w:pPr>
          </w:p>
        </w:tc>
      </w:tr>
      <w:tr w:rsidR="00BC667F" w:rsidRPr="00FD1250" w14:paraId="1CFCC965" w14:textId="77777777" w:rsidTr="00CF3191">
        <w:tc>
          <w:tcPr>
            <w:tcW w:w="3006" w:type="dxa"/>
          </w:tcPr>
          <w:p w14:paraId="5EFF3119" w14:textId="4D27C0BE" w:rsidR="00BC667F" w:rsidRPr="00BF65DC" w:rsidRDefault="00BC667F" w:rsidP="00033F73">
            <w:pPr>
              <w:jc w:val="both"/>
              <w:rPr>
                <w:rFonts w:ascii="Century Gothic" w:hAnsi="Century Gothic" w:cs="Arial"/>
                <w:sz w:val="22"/>
                <w:lang w:val="en-GB"/>
              </w:rPr>
            </w:pPr>
            <w:r w:rsidRPr="00BF65DC">
              <w:rPr>
                <w:rFonts w:ascii="Century Gothic" w:hAnsi="Century Gothic" w:cs="Arial"/>
                <w:sz w:val="22"/>
                <w:lang w:val="en-GB"/>
              </w:rPr>
              <w:t>Normal</w:t>
            </w:r>
            <w:r w:rsidR="0006634E" w:rsidRPr="00BF65DC">
              <w:rPr>
                <w:rFonts w:ascii="Century Gothic" w:hAnsi="Century Gothic" w:cs="Arial"/>
                <w:sz w:val="22"/>
                <w:lang w:val="en-GB"/>
              </w:rPr>
              <w:t xml:space="preserve"> w</w:t>
            </w:r>
            <w:r w:rsidRPr="00BF65DC">
              <w:rPr>
                <w:rFonts w:ascii="Century Gothic" w:hAnsi="Century Gothic" w:cs="Arial"/>
                <w:sz w:val="22"/>
                <w:lang w:val="en-GB"/>
              </w:rPr>
              <w:t>orking Pattern</w:t>
            </w:r>
          </w:p>
        </w:tc>
        <w:tc>
          <w:tcPr>
            <w:tcW w:w="6492" w:type="dxa"/>
          </w:tcPr>
          <w:p w14:paraId="6EEB21A6" w14:textId="39FB12D9" w:rsidR="00BC667F" w:rsidRPr="00BF65DC" w:rsidRDefault="00A57CD4" w:rsidP="00A57CD4">
            <w:pPr>
              <w:jc w:val="both"/>
              <w:rPr>
                <w:rFonts w:ascii="Century Gothic" w:hAnsi="Century Gothic" w:cs="Arial"/>
                <w:sz w:val="22"/>
                <w:szCs w:val="22"/>
                <w:lang w:val="en-GB"/>
              </w:rPr>
            </w:pPr>
            <w:r w:rsidRPr="00BF65DC">
              <w:rPr>
                <w:rFonts w:ascii="Century Gothic" w:hAnsi="Century Gothic" w:cs="Arial"/>
                <w:sz w:val="22"/>
                <w:szCs w:val="22"/>
                <w:lang w:val="en-GB"/>
              </w:rPr>
              <w:t xml:space="preserve">Days &amp; times to be discussed at interview to fit the needs of the </w:t>
            </w:r>
            <w:r w:rsidR="00955225">
              <w:rPr>
                <w:rFonts w:ascii="Century Gothic" w:hAnsi="Century Gothic" w:cs="Arial"/>
                <w:sz w:val="22"/>
                <w:szCs w:val="22"/>
                <w:lang w:val="en-GB"/>
              </w:rPr>
              <w:t>school</w:t>
            </w:r>
          </w:p>
          <w:p w14:paraId="74F2ADA7" w14:textId="6E33FAA3" w:rsidR="00BF65DC" w:rsidRPr="00BF65DC" w:rsidRDefault="00BF65DC" w:rsidP="00A57CD4">
            <w:pPr>
              <w:jc w:val="both"/>
              <w:rPr>
                <w:rFonts w:ascii="Century Gothic" w:hAnsi="Century Gothic" w:cs="Arial"/>
                <w:sz w:val="22"/>
                <w:lang w:val="en-GB"/>
              </w:rPr>
            </w:pPr>
          </w:p>
        </w:tc>
      </w:tr>
      <w:tr w:rsidR="00BC667F" w:rsidRPr="00FD1250" w14:paraId="7FA94003" w14:textId="77777777" w:rsidTr="00CF3191">
        <w:tc>
          <w:tcPr>
            <w:tcW w:w="3006" w:type="dxa"/>
          </w:tcPr>
          <w:p w14:paraId="28C6E68F" w14:textId="77777777" w:rsidR="00BC667F" w:rsidRPr="00BF65DC" w:rsidRDefault="00BC667F" w:rsidP="00033F73">
            <w:pPr>
              <w:jc w:val="both"/>
              <w:rPr>
                <w:rFonts w:ascii="Century Gothic" w:hAnsi="Century Gothic" w:cs="Arial"/>
                <w:sz w:val="22"/>
                <w:lang w:val="en-GB"/>
              </w:rPr>
            </w:pPr>
            <w:r w:rsidRPr="00BF65DC">
              <w:rPr>
                <w:rFonts w:ascii="Century Gothic" w:hAnsi="Century Gothic" w:cs="Arial"/>
                <w:sz w:val="22"/>
                <w:lang w:val="en-GB"/>
              </w:rPr>
              <w:t>Unpaid Breaks</w:t>
            </w:r>
          </w:p>
        </w:tc>
        <w:tc>
          <w:tcPr>
            <w:tcW w:w="6492" w:type="dxa"/>
          </w:tcPr>
          <w:p w14:paraId="643C34A0" w14:textId="2240555F" w:rsidR="00BC667F" w:rsidRPr="00BF65DC" w:rsidRDefault="00A57CD4" w:rsidP="00033F73">
            <w:pPr>
              <w:jc w:val="both"/>
              <w:rPr>
                <w:rFonts w:ascii="Century Gothic" w:hAnsi="Century Gothic" w:cs="Arial"/>
                <w:sz w:val="22"/>
                <w:szCs w:val="22"/>
                <w:lang w:val="en-GB"/>
              </w:rPr>
            </w:pPr>
            <w:r w:rsidRPr="00BF65DC">
              <w:rPr>
                <w:rFonts w:ascii="Century Gothic" w:hAnsi="Century Gothic" w:cs="Arial"/>
                <w:sz w:val="22"/>
                <w:szCs w:val="22"/>
                <w:lang w:val="en-GB"/>
              </w:rPr>
              <w:t>30 minutes lunch break where the working day exceeds 6 hours</w:t>
            </w:r>
            <w:r w:rsidR="00BF65DC" w:rsidRPr="00BF65DC">
              <w:rPr>
                <w:rFonts w:ascii="Century Gothic" w:hAnsi="Century Gothic" w:cs="Arial"/>
                <w:sz w:val="22"/>
                <w:szCs w:val="22"/>
                <w:lang w:val="en-GB"/>
              </w:rPr>
              <w:t>.</w:t>
            </w:r>
          </w:p>
          <w:p w14:paraId="7187BEA2" w14:textId="03FB87F6" w:rsidR="00BF65DC" w:rsidRPr="00BF65DC" w:rsidRDefault="00BF65DC" w:rsidP="00033F73">
            <w:pPr>
              <w:jc w:val="both"/>
              <w:rPr>
                <w:rFonts w:ascii="Century Gothic" w:hAnsi="Century Gothic" w:cs="Arial"/>
                <w:sz w:val="22"/>
                <w:lang w:val="en-GB"/>
              </w:rPr>
            </w:pPr>
          </w:p>
        </w:tc>
      </w:tr>
      <w:tr w:rsidR="00BC667F" w:rsidRPr="00FD1250" w14:paraId="73A3735A" w14:textId="77777777" w:rsidTr="00CF3191">
        <w:tc>
          <w:tcPr>
            <w:tcW w:w="3006" w:type="dxa"/>
          </w:tcPr>
          <w:p w14:paraId="1B09BA57" w14:textId="77777777" w:rsidR="00BC667F" w:rsidRPr="00BF65DC" w:rsidRDefault="00BC667F" w:rsidP="00033F73">
            <w:pPr>
              <w:jc w:val="both"/>
              <w:rPr>
                <w:rFonts w:ascii="Century Gothic" w:hAnsi="Century Gothic" w:cs="Arial"/>
                <w:sz w:val="22"/>
                <w:lang w:val="en-GB"/>
              </w:rPr>
            </w:pPr>
            <w:r w:rsidRPr="00BF65DC">
              <w:rPr>
                <w:rFonts w:ascii="Century Gothic" w:hAnsi="Century Gothic" w:cs="Arial"/>
                <w:sz w:val="22"/>
                <w:lang w:val="en-GB"/>
              </w:rPr>
              <w:t>Holidays</w:t>
            </w:r>
          </w:p>
        </w:tc>
        <w:tc>
          <w:tcPr>
            <w:tcW w:w="6492" w:type="dxa"/>
          </w:tcPr>
          <w:p w14:paraId="61876526" w14:textId="77777777" w:rsidR="00BC667F" w:rsidRPr="00BF65DC" w:rsidRDefault="00A57CD4" w:rsidP="00BF65DC">
            <w:pPr>
              <w:jc w:val="both"/>
              <w:rPr>
                <w:rFonts w:ascii="Century Gothic" w:hAnsi="Century Gothic" w:cs="Arial"/>
                <w:sz w:val="22"/>
                <w:szCs w:val="22"/>
                <w:lang w:val="en-GB"/>
              </w:rPr>
            </w:pPr>
            <w:r w:rsidRPr="00BF65DC">
              <w:rPr>
                <w:rFonts w:ascii="Century Gothic" w:hAnsi="Century Gothic" w:cs="Arial"/>
                <w:sz w:val="22"/>
                <w:szCs w:val="22"/>
                <w:lang w:val="en-GB"/>
              </w:rPr>
              <w:t xml:space="preserve">Holiday pay entitlement is included in the pro rata salary for the post and there is no entitlement to take holidays during term-time.  </w:t>
            </w:r>
          </w:p>
          <w:p w14:paraId="5F3E49D6" w14:textId="3C2F6AA9" w:rsidR="00BF65DC" w:rsidRPr="00BF65DC" w:rsidRDefault="00BF65DC" w:rsidP="00BF65DC">
            <w:pPr>
              <w:jc w:val="both"/>
              <w:rPr>
                <w:rFonts w:ascii="Century Gothic" w:hAnsi="Century Gothic" w:cs="Arial"/>
                <w:sz w:val="22"/>
                <w:szCs w:val="22"/>
                <w:lang w:val="en-GB"/>
              </w:rPr>
            </w:pPr>
          </w:p>
        </w:tc>
      </w:tr>
      <w:tr w:rsidR="00CF3191" w:rsidRPr="00FD1250" w14:paraId="1FD77704" w14:textId="77777777" w:rsidTr="00CF3191">
        <w:tc>
          <w:tcPr>
            <w:tcW w:w="3006" w:type="dxa"/>
          </w:tcPr>
          <w:p w14:paraId="140C4CA8" w14:textId="551BF9E6" w:rsidR="00CF3191" w:rsidRPr="00BF65DC" w:rsidRDefault="00CF3191" w:rsidP="00CF3191">
            <w:pPr>
              <w:pStyle w:val="NoSpacing"/>
              <w:rPr>
                <w:rFonts w:ascii="Century Gothic" w:hAnsi="Century Gothic"/>
                <w:lang w:val="en-GB"/>
              </w:rPr>
            </w:pPr>
            <w:r w:rsidRPr="00BF65DC">
              <w:rPr>
                <w:rFonts w:ascii="Century Gothic" w:hAnsi="Century Gothic"/>
                <w:sz w:val="22"/>
                <w:szCs w:val="22"/>
                <w:lang w:val="en-GB"/>
              </w:rPr>
              <w:t>Annual leave entitlement</w:t>
            </w:r>
          </w:p>
        </w:tc>
        <w:tc>
          <w:tcPr>
            <w:tcW w:w="6492" w:type="dxa"/>
          </w:tcPr>
          <w:p w14:paraId="29E80E2D" w14:textId="5545DD1C" w:rsidR="00C425EB" w:rsidRPr="00BF65DC" w:rsidRDefault="00C425EB" w:rsidP="00C425EB">
            <w:pPr>
              <w:jc w:val="both"/>
              <w:rPr>
                <w:rFonts w:ascii="Century Gothic" w:hAnsi="Century Gothic" w:cs="Arial"/>
                <w:sz w:val="22"/>
                <w:lang w:val="en-GB"/>
              </w:rPr>
            </w:pPr>
            <w:r w:rsidRPr="00BF65DC">
              <w:rPr>
                <w:rFonts w:ascii="Century Gothic" w:hAnsi="Century Gothic" w:cs="Arial"/>
                <w:sz w:val="22"/>
                <w:lang w:val="en-GB"/>
              </w:rPr>
              <w:t>Annual holiday entitlement for full-time support staff will reduce to 3</w:t>
            </w:r>
            <w:r w:rsidR="00195DEE" w:rsidRPr="00BF65DC">
              <w:rPr>
                <w:rFonts w:ascii="Century Gothic" w:hAnsi="Century Gothic" w:cs="Arial"/>
                <w:sz w:val="22"/>
                <w:lang w:val="en-GB"/>
              </w:rPr>
              <w:t>3</w:t>
            </w:r>
            <w:r w:rsidRPr="00BF65DC">
              <w:rPr>
                <w:rFonts w:ascii="Century Gothic" w:hAnsi="Century Gothic" w:cs="Arial"/>
                <w:sz w:val="22"/>
                <w:lang w:val="en-GB"/>
              </w:rPr>
              <w:t xml:space="preserve"> days (including bank holidays), rising to 3</w:t>
            </w:r>
            <w:r w:rsidR="00195DEE" w:rsidRPr="00BF65DC">
              <w:rPr>
                <w:rFonts w:ascii="Century Gothic" w:hAnsi="Century Gothic" w:cs="Arial"/>
                <w:sz w:val="22"/>
                <w:lang w:val="en-GB"/>
              </w:rPr>
              <w:t>7</w:t>
            </w:r>
            <w:r w:rsidRPr="00BF65DC">
              <w:rPr>
                <w:rFonts w:ascii="Century Gothic" w:hAnsi="Century Gothic" w:cs="Arial"/>
                <w:sz w:val="22"/>
                <w:lang w:val="en-GB"/>
              </w:rPr>
              <w:t xml:space="preserve"> days after 5 years’ service. </w:t>
            </w:r>
          </w:p>
          <w:p w14:paraId="7E205F54" w14:textId="77777777" w:rsidR="00C425EB" w:rsidRPr="00BF65DC" w:rsidRDefault="00C425EB" w:rsidP="00033F73">
            <w:pPr>
              <w:jc w:val="both"/>
              <w:rPr>
                <w:rFonts w:ascii="Century Gothic" w:hAnsi="Century Gothic" w:cs="Arial"/>
                <w:sz w:val="22"/>
                <w:lang w:val="en-GB"/>
              </w:rPr>
            </w:pPr>
          </w:p>
          <w:p w14:paraId="2B2D3B25" w14:textId="77777777" w:rsidR="00CF3191" w:rsidRPr="00BF65DC" w:rsidRDefault="00F625F4" w:rsidP="00033F73">
            <w:pPr>
              <w:jc w:val="both"/>
              <w:rPr>
                <w:rFonts w:ascii="Century Gothic" w:hAnsi="Century Gothic" w:cs="Arial"/>
                <w:sz w:val="22"/>
                <w:lang w:val="en-GB"/>
              </w:rPr>
            </w:pPr>
            <w:r w:rsidRPr="00BF65DC">
              <w:rPr>
                <w:rFonts w:ascii="Century Gothic" w:hAnsi="Century Gothic" w:cs="Arial"/>
                <w:sz w:val="22"/>
                <w:lang w:val="en-GB"/>
              </w:rPr>
              <w:t>H</w:t>
            </w:r>
            <w:r w:rsidR="00CF3191" w:rsidRPr="00BF65DC">
              <w:rPr>
                <w:rFonts w:ascii="Century Gothic" w:hAnsi="Century Gothic" w:cs="Arial"/>
                <w:sz w:val="22"/>
                <w:lang w:val="en-GB"/>
              </w:rPr>
              <w:t>oliday entitlement is pro-rata for employees who work less than 52 weeks per year and/or less than 37 hours per week.</w:t>
            </w:r>
          </w:p>
          <w:p w14:paraId="36E59024" w14:textId="39DE95FF" w:rsidR="00FD5CE7" w:rsidRPr="00BF65DC" w:rsidRDefault="00FD5CE7" w:rsidP="00033F73">
            <w:pPr>
              <w:jc w:val="both"/>
              <w:rPr>
                <w:rFonts w:ascii="Century Gothic" w:hAnsi="Century Gothic" w:cs="Arial"/>
                <w:sz w:val="22"/>
                <w:lang w:val="en-GB"/>
              </w:rPr>
            </w:pPr>
          </w:p>
        </w:tc>
      </w:tr>
      <w:tr w:rsidR="00A57CD4" w:rsidRPr="00FD1250" w14:paraId="572225EE" w14:textId="77777777" w:rsidTr="00CF3191">
        <w:tc>
          <w:tcPr>
            <w:tcW w:w="3006" w:type="dxa"/>
          </w:tcPr>
          <w:p w14:paraId="474DD054" w14:textId="01D25BCA" w:rsidR="00A57CD4" w:rsidRPr="00BF65DC" w:rsidRDefault="00A57CD4" w:rsidP="00A57CD4">
            <w:pPr>
              <w:pStyle w:val="NoSpacing"/>
              <w:rPr>
                <w:rFonts w:ascii="Century Gothic" w:hAnsi="Century Gothic"/>
                <w:sz w:val="22"/>
                <w:szCs w:val="22"/>
                <w:lang w:val="en-GB"/>
              </w:rPr>
            </w:pPr>
            <w:r w:rsidRPr="00BF65DC">
              <w:rPr>
                <w:rFonts w:ascii="Century Gothic" w:hAnsi="Century Gothic" w:cs="Arial"/>
                <w:sz w:val="22"/>
                <w:szCs w:val="22"/>
                <w:lang w:val="en-GB"/>
              </w:rPr>
              <w:t>CPD Days</w:t>
            </w:r>
          </w:p>
        </w:tc>
        <w:tc>
          <w:tcPr>
            <w:tcW w:w="6492" w:type="dxa"/>
          </w:tcPr>
          <w:p w14:paraId="0F3DF664" w14:textId="134BA9C0" w:rsidR="004F2D5F" w:rsidRPr="00BF65DC" w:rsidRDefault="00A57CD4" w:rsidP="00A57CD4">
            <w:pPr>
              <w:jc w:val="both"/>
              <w:rPr>
                <w:rFonts w:ascii="Century Gothic" w:hAnsi="Century Gothic" w:cs="Arial"/>
                <w:sz w:val="22"/>
                <w:szCs w:val="22"/>
                <w:lang w:val="en-GB"/>
              </w:rPr>
            </w:pPr>
            <w:r w:rsidRPr="00BF65DC">
              <w:rPr>
                <w:rFonts w:ascii="Century Gothic" w:hAnsi="Century Gothic" w:cs="Arial"/>
                <w:sz w:val="22"/>
                <w:szCs w:val="22"/>
                <w:lang w:val="en-GB"/>
              </w:rPr>
              <w:t xml:space="preserve">CPD is included in your pro-rata </w:t>
            </w:r>
            <w:proofErr w:type="gramStart"/>
            <w:r w:rsidRPr="00BF65DC">
              <w:rPr>
                <w:rFonts w:ascii="Century Gothic" w:hAnsi="Century Gothic" w:cs="Arial"/>
                <w:sz w:val="22"/>
                <w:szCs w:val="22"/>
                <w:lang w:val="en-GB"/>
              </w:rPr>
              <w:t>salary</w:t>
            </w:r>
            <w:proofErr w:type="gramEnd"/>
            <w:r w:rsidRPr="00BF65DC">
              <w:rPr>
                <w:rFonts w:ascii="Century Gothic" w:hAnsi="Century Gothic" w:cs="Arial"/>
                <w:sz w:val="22"/>
                <w:szCs w:val="22"/>
                <w:lang w:val="en-GB"/>
              </w:rPr>
              <w:t xml:space="preserve"> and you will be expected to work on all published CPD Days.  Any additional time required for CPD can be claimed on a timesheet.</w:t>
            </w:r>
          </w:p>
        </w:tc>
      </w:tr>
    </w:tbl>
    <w:p w14:paraId="6F93B9F7" w14:textId="77777777" w:rsidR="00BC667F" w:rsidRPr="00FD1250" w:rsidRDefault="00BC667F" w:rsidP="00F30926">
      <w:pPr>
        <w:jc w:val="both"/>
        <w:rPr>
          <w:rFonts w:ascii="Century Gothic" w:hAnsi="Century Gothic" w:cs="Arial"/>
          <w:bCs/>
          <w:sz w:val="22"/>
          <w:szCs w:val="22"/>
        </w:rPr>
      </w:pPr>
    </w:p>
    <w:p w14:paraId="20CEFDFD" w14:textId="119B4467" w:rsidR="00AC2356" w:rsidRPr="00FD1250" w:rsidRDefault="00AC2356" w:rsidP="00F30926">
      <w:pPr>
        <w:jc w:val="both"/>
        <w:rPr>
          <w:rFonts w:ascii="Century Gothic" w:hAnsi="Century Gothic" w:cs="Arial"/>
          <w:b/>
          <w:sz w:val="22"/>
          <w:szCs w:val="22"/>
        </w:rPr>
      </w:pPr>
      <w:r w:rsidRPr="00FD1250">
        <w:rPr>
          <w:rFonts w:ascii="Century Gothic" w:hAnsi="Century Gothic" w:cs="Arial"/>
          <w:b/>
          <w:sz w:val="22"/>
          <w:szCs w:val="22"/>
        </w:rPr>
        <w:t>REMUNERATIO</w:t>
      </w:r>
      <w:r w:rsidR="007C05FE" w:rsidRPr="00FD1250">
        <w:rPr>
          <w:rFonts w:ascii="Century Gothic" w:hAnsi="Century Gothic" w:cs="Arial"/>
          <w:b/>
          <w:sz w:val="22"/>
          <w:szCs w:val="22"/>
        </w:rPr>
        <w:t>N</w:t>
      </w:r>
    </w:p>
    <w:p w14:paraId="3FF29945" w14:textId="77777777" w:rsidR="00AC2356" w:rsidRPr="00FD1250" w:rsidRDefault="00AC2356" w:rsidP="00F30926">
      <w:pPr>
        <w:jc w:val="both"/>
        <w:rPr>
          <w:rFonts w:ascii="Century Gothic" w:hAnsi="Century Gothic" w:cs="Arial"/>
          <w:color w:val="000000"/>
          <w:sz w:val="22"/>
          <w:szCs w:val="22"/>
        </w:rPr>
      </w:pPr>
    </w:p>
    <w:p w14:paraId="09AAA2B8" w14:textId="5FB86568" w:rsidR="00BC667F" w:rsidRPr="00FD1250" w:rsidRDefault="00BA0205" w:rsidP="00BC667F">
      <w:pPr>
        <w:pStyle w:val="ListParagraph"/>
        <w:numPr>
          <w:ilvl w:val="0"/>
          <w:numId w:val="14"/>
        </w:numPr>
        <w:rPr>
          <w:rFonts w:ascii="Century Gothic" w:hAnsi="Century Gothic" w:cs="Arial"/>
        </w:rPr>
      </w:pPr>
      <w:r>
        <w:rPr>
          <w:rFonts w:ascii="Century Gothic" w:hAnsi="Century Gothic" w:cs="Arial"/>
        </w:rPr>
        <w:t>Points</w:t>
      </w:r>
      <w:r w:rsidR="00BC667F" w:rsidRPr="00FD1250">
        <w:rPr>
          <w:rFonts w:ascii="Century Gothic" w:hAnsi="Century Gothic" w:cs="Arial"/>
        </w:rPr>
        <w:t xml:space="preserve"> </w:t>
      </w:r>
      <w:r w:rsidR="00BF65DC" w:rsidRPr="00BF65DC">
        <w:rPr>
          <w:rFonts w:ascii="Century Gothic" w:hAnsi="Century Gothic" w:cs="Arial"/>
        </w:rPr>
        <w:t>5 – 6</w:t>
      </w:r>
      <w:r w:rsidR="00BF65DC">
        <w:rPr>
          <w:rFonts w:ascii="Century Gothic" w:hAnsi="Century Gothic" w:cs="Arial"/>
          <w:b/>
          <w:bCs/>
        </w:rPr>
        <w:t xml:space="preserve"> </w:t>
      </w:r>
      <w:r w:rsidR="00BC667F" w:rsidRPr="00FD1250">
        <w:rPr>
          <w:rFonts w:ascii="Century Gothic" w:hAnsi="Century Gothic" w:cs="Arial"/>
        </w:rPr>
        <w:t>of the Support Staff Salary Scale</w:t>
      </w:r>
    </w:p>
    <w:p w14:paraId="7231227D" w14:textId="2DA37C64" w:rsidR="00BC667F" w:rsidRPr="00CF3191" w:rsidRDefault="00D61129" w:rsidP="00BC667F">
      <w:pPr>
        <w:pStyle w:val="ListParagraph"/>
        <w:numPr>
          <w:ilvl w:val="0"/>
          <w:numId w:val="14"/>
        </w:numPr>
        <w:rPr>
          <w:rFonts w:ascii="Century Gothic" w:hAnsi="Century Gothic" w:cs="Arial"/>
        </w:rPr>
      </w:pPr>
      <w:r>
        <w:rPr>
          <w:rFonts w:ascii="Century Gothic" w:hAnsi="Century Gothic" w:cs="Arial"/>
        </w:rPr>
        <w:t>FTE S</w:t>
      </w:r>
      <w:r w:rsidR="00BC667F" w:rsidRPr="00FD1250">
        <w:rPr>
          <w:rFonts w:ascii="Century Gothic" w:hAnsi="Century Gothic" w:cs="Arial"/>
        </w:rPr>
        <w:t xml:space="preserve">alary: </w:t>
      </w:r>
      <w:r w:rsidR="004C3722" w:rsidRPr="00F44363">
        <w:rPr>
          <w:rFonts w:ascii="Century Gothic" w:hAnsi="Century Gothic" w:cs="Arial"/>
        </w:rPr>
        <w:t>£24,790 - £25,183</w:t>
      </w:r>
      <w:r w:rsidR="00BC667F" w:rsidRPr="00F44363">
        <w:rPr>
          <w:rFonts w:ascii="Century Gothic" w:hAnsi="Century Gothic" w:cs="Arial"/>
          <w:bCs/>
        </w:rPr>
        <w:t xml:space="preserve"> per annum</w:t>
      </w:r>
    </w:p>
    <w:p w14:paraId="29C222B5" w14:textId="4B6844BF" w:rsidR="00A57CD4" w:rsidRPr="00F44363" w:rsidRDefault="00D61129" w:rsidP="00A57CD4">
      <w:pPr>
        <w:pStyle w:val="ListParagraph"/>
        <w:numPr>
          <w:ilvl w:val="0"/>
          <w:numId w:val="14"/>
        </w:numPr>
        <w:rPr>
          <w:rFonts w:ascii="Century Gothic" w:hAnsi="Century Gothic" w:cs="Arial"/>
          <w:b/>
        </w:rPr>
      </w:pPr>
      <w:r w:rsidRPr="00F44363">
        <w:rPr>
          <w:rFonts w:ascii="Century Gothic" w:hAnsi="Century Gothic" w:cs="Arial"/>
          <w:b/>
        </w:rPr>
        <w:t xml:space="preserve">Pro rata salary: </w:t>
      </w:r>
      <w:r w:rsidR="004C3722" w:rsidRPr="00F44363">
        <w:rPr>
          <w:rFonts w:ascii="Century Gothic" w:hAnsi="Century Gothic" w:cs="Arial"/>
          <w:b/>
        </w:rPr>
        <w:t>£13,769 - £</w:t>
      </w:r>
      <w:r w:rsidR="00F44363" w:rsidRPr="00F44363">
        <w:rPr>
          <w:rFonts w:ascii="Century Gothic" w:hAnsi="Century Gothic" w:cs="Arial"/>
          <w:b/>
        </w:rPr>
        <w:t>14,238</w:t>
      </w:r>
      <w:r w:rsidRPr="00F44363">
        <w:rPr>
          <w:rFonts w:ascii="Century Gothic" w:hAnsi="Century Gothic" w:cs="Arial"/>
          <w:b/>
        </w:rPr>
        <w:t xml:space="preserve"> per annum </w:t>
      </w:r>
    </w:p>
    <w:p w14:paraId="7081DDCC" w14:textId="77777777" w:rsidR="00E51B61" w:rsidRDefault="00E51B61" w:rsidP="00E51B61">
      <w:pPr>
        <w:rPr>
          <w:rFonts w:ascii="Century Gothic" w:hAnsi="Century Gothic" w:cs="Arial"/>
        </w:rPr>
      </w:pPr>
    </w:p>
    <w:p w14:paraId="0E12F2D8" w14:textId="2E17609A" w:rsidR="00C3672F" w:rsidRPr="00E51B61" w:rsidRDefault="00C3672F" w:rsidP="00E51B61">
      <w:pPr>
        <w:rPr>
          <w:rFonts w:ascii="Century Gothic" w:hAnsi="Century Gothic" w:cs="Arial"/>
          <w:sz w:val="22"/>
          <w:szCs w:val="22"/>
        </w:rPr>
      </w:pPr>
      <w:r w:rsidRPr="00E51B61">
        <w:rPr>
          <w:rFonts w:ascii="Century Gothic" w:hAnsi="Century Gothic" w:cs="Arial"/>
          <w:sz w:val="22"/>
          <w:szCs w:val="22"/>
        </w:rPr>
        <w:t>The post-holder will be auto enrolled to join the Trust’s nominated pension scheme for support staff provided by Norfolk Pension Fund. This scheme is a defined benefit scheme with the current employer contribution rate set at</w:t>
      </w:r>
      <w:r w:rsidR="00505D44">
        <w:rPr>
          <w:rFonts w:ascii="Century Gothic" w:hAnsi="Century Gothic" w:cs="Arial"/>
          <w:sz w:val="22"/>
          <w:szCs w:val="22"/>
        </w:rPr>
        <w:t xml:space="preserve"> approximately</w:t>
      </w:r>
      <w:r w:rsidRPr="00E51B61">
        <w:rPr>
          <w:rFonts w:ascii="Century Gothic" w:hAnsi="Century Gothic" w:cs="Arial"/>
          <w:sz w:val="22"/>
          <w:szCs w:val="22"/>
        </w:rPr>
        <w:t xml:space="preserve"> </w:t>
      </w:r>
      <w:r w:rsidR="00DE138A" w:rsidRPr="00DE138A">
        <w:rPr>
          <w:rFonts w:ascii="Century Gothic" w:hAnsi="Century Gothic" w:cs="Arial"/>
          <w:b/>
          <w:bCs/>
          <w:sz w:val="22"/>
          <w:szCs w:val="22"/>
        </w:rPr>
        <w:t>insert rate</w:t>
      </w:r>
      <w:r w:rsidR="00F26D7F">
        <w:rPr>
          <w:rFonts w:ascii="Century Gothic" w:hAnsi="Century Gothic" w:cs="Arial"/>
          <w:b/>
          <w:bCs/>
          <w:sz w:val="22"/>
          <w:szCs w:val="22"/>
        </w:rPr>
        <w:t xml:space="preserve"> </w:t>
      </w:r>
      <w:r w:rsidR="00F26D7F" w:rsidRPr="00F26D7F">
        <w:rPr>
          <w:rFonts w:ascii="Century Gothic" w:hAnsi="Century Gothic" w:cs="Arial"/>
          <w:sz w:val="22"/>
          <w:szCs w:val="22"/>
        </w:rPr>
        <w:t>(please note this rate is subject to change)</w:t>
      </w:r>
      <w:r w:rsidRPr="00F26D7F">
        <w:rPr>
          <w:rFonts w:ascii="Century Gothic" w:hAnsi="Century Gothic" w:cs="Arial"/>
          <w:sz w:val="22"/>
          <w:szCs w:val="22"/>
        </w:rPr>
        <w:t xml:space="preserve">, </w:t>
      </w:r>
      <w:r w:rsidRPr="00E51B61">
        <w:rPr>
          <w:rFonts w:ascii="Century Gothic" w:hAnsi="Century Gothic" w:cs="Arial"/>
          <w:sz w:val="22"/>
          <w:szCs w:val="22"/>
        </w:rPr>
        <w:t xml:space="preserve">and employee contributions </w:t>
      </w:r>
      <w:r w:rsidR="00DB7416">
        <w:rPr>
          <w:rFonts w:ascii="Century Gothic" w:hAnsi="Century Gothic" w:cs="Arial"/>
          <w:sz w:val="22"/>
          <w:szCs w:val="22"/>
        </w:rPr>
        <w:t>which vary depending on earnings</w:t>
      </w:r>
      <w:r w:rsidRPr="00E51B61">
        <w:rPr>
          <w:rFonts w:ascii="Century Gothic" w:hAnsi="Century Gothic" w:cs="Arial"/>
          <w:sz w:val="22"/>
          <w:szCs w:val="22"/>
        </w:rPr>
        <w:t xml:space="preserve">. Staff </w:t>
      </w:r>
      <w:r w:rsidR="0063304D">
        <w:rPr>
          <w:rFonts w:ascii="Century Gothic" w:hAnsi="Century Gothic" w:cs="Arial"/>
          <w:sz w:val="22"/>
          <w:szCs w:val="22"/>
        </w:rPr>
        <w:t xml:space="preserve">do </w:t>
      </w:r>
      <w:r w:rsidRPr="00E51B61">
        <w:rPr>
          <w:rFonts w:ascii="Century Gothic" w:hAnsi="Century Gothic" w:cs="Arial"/>
          <w:sz w:val="22"/>
          <w:szCs w:val="22"/>
        </w:rPr>
        <w:t>have the option to reduce contributions by 50%</w:t>
      </w:r>
      <w:r w:rsidR="0063304D">
        <w:rPr>
          <w:rFonts w:ascii="Century Gothic" w:hAnsi="Century Gothic" w:cs="Arial"/>
          <w:sz w:val="22"/>
          <w:szCs w:val="22"/>
        </w:rPr>
        <w:t>.</w:t>
      </w:r>
    </w:p>
    <w:p w14:paraId="620517B5" w14:textId="77777777" w:rsidR="00BC667F" w:rsidRDefault="00BC667F" w:rsidP="00BF65DC">
      <w:pPr>
        <w:rPr>
          <w:rFonts w:ascii="Century Gothic" w:hAnsi="Century Gothic" w:cs="Arial"/>
        </w:rPr>
      </w:pPr>
    </w:p>
    <w:p w14:paraId="7B6D4001" w14:textId="77777777" w:rsidR="00BF65DC" w:rsidRDefault="00BF65DC" w:rsidP="00BF65DC">
      <w:pPr>
        <w:rPr>
          <w:rFonts w:ascii="Century Gothic" w:hAnsi="Century Gothic" w:cs="Arial"/>
        </w:rPr>
      </w:pPr>
    </w:p>
    <w:p w14:paraId="30364139" w14:textId="77777777" w:rsidR="00BF65DC" w:rsidRPr="00BF65DC" w:rsidRDefault="00BF65DC" w:rsidP="00BF65DC">
      <w:pPr>
        <w:rPr>
          <w:rFonts w:ascii="Century Gothic" w:hAnsi="Century Gothic" w:cs="Arial"/>
        </w:rPr>
      </w:pPr>
    </w:p>
    <w:p w14:paraId="07BC97C2" w14:textId="17826E6F" w:rsidR="0058272D" w:rsidRPr="00D61129" w:rsidRDefault="0058272D" w:rsidP="0058272D">
      <w:pPr>
        <w:jc w:val="both"/>
        <w:rPr>
          <w:rFonts w:ascii="Century Gothic" w:hAnsi="Century Gothic" w:cs="Arial"/>
          <w:color w:val="000000"/>
          <w:sz w:val="22"/>
          <w:szCs w:val="22"/>
          <w:lang w:val="en-GB"/>
        </w:rPr>
      </w:pPr>
      <w:r w:rsidRPr="0058272D">
        <w:rPr>
          <w:rFonts w:ascii="Century Gothic" w:hAnsi="Century Gothic" w:cs="Arial"/>
          <w:b/>
          <w:bCs/>
          <w:color w:val="000000"/>
          <w:sz w:val="22"/>
          <w:szCs w:val="22"/>
          <w:lang w:val="en-GB"/>
        </w:rPr>
        <w:t>MID-YEAR ADJUSMENTS – TERM TIME/TERM TIME PLUS</w:t>
      </w:r>
    </w:p>
    <w:p w14:paraId="1F0A6CC3" w14:textId="77777777" w:rsidR="0058272D" w:rsidRPr="0058272D" w:rsidRDefault="0058272D" w:rsidP="0058272D">
      <w:pPr>
        <w:jc w:val="both"/>
        <w:rPr>
          <w:rFonts w:ascii="Century Gothic" w:hAnsi="Century Gothic" w:cs="Arial"/>
          <w:color w:val="000000"/>
          <w:sz w:val="22"/>
          <w:szCs w:val="22"/>
          <w:lang w:val="en-GB"/>
        </w:rPr>
      </w:pPr>
    </w:p>
    <w:p w14:paraId="69169317" w14:textId="1DBDD2D3" w:rsidR="0058272D" w:rsidRPr="0058272D" w:rsidRDefault="0058272D" w:rsidP="0058272D">
      <w:pPr>
        <w:jc w:val="both"/>
        <w:rPr>
          <w:rFonts w:ascii="Century Gothic" w:hAnsi="Century Gothic" w:cs="Arial"/>
          <w:color w:val="000000"/>
          <w:sz w:val="22"/>
          <w:szCs w:val="22"/>
          <w:lang w:val="en-GB"/>
        </w:rPr>
      </w:pPr>
      <w:r w:rsidRPr="0058272D">
        <w:rPr>
          <w:rFonts w:ascii="Century Gothic" w:hAnsi="Century Gothic" w:cs="Arial"/>
          <w:color w:val="000000"/>
          <w:sz w:val="22"/>
          <w:szCs w:val="22"/>
          <w:lang w:val="en-GB"/>
        </w:rPr>
        <w:t>Salary payments are averaged out over the 12 months of the Academic Year</w:t>
      </w:r>
      <w:r w:rsidR="00A57CD4">
        <w:rPr>
          <w:rFonts w:ascii="Century Gothic" w:hAnsi="Century Gothic" w:cs="Arial"/>
          <w:color w:val="000000"/>
          <w:sz w:val="22"/>
          <w:szCs w:val="22"/>
          <w:lang w:val="en-GB"/>
        </w:rPr>
        <w:t>.</w:t>
      </w:r>
      <w:r w:rsidRPr="0058272D">
        <w:rPr>
          <w:rFonts w:ascii="Century Gothic" w:hAnsi="Century Gothic" w:cs="Arial"/>
          <w:color w:val="000000"/>
          <w:sz w:val="22"/>
          <w:szCs w:val="22"/>
          <w:lang w:val="en-GB"/>
        </w:rPr>
        <w:t xml:space="preserve"> </w:t>
      </w:r>
      <w:r w:rsidR="00A57CD4">
        <w:rPr>
          <w:rFonts w:ascii="Century Gothic" w:hAnsi="Century Gothic" w:cs="Arial"/>
          <w:color w:val="000000"/>
          <w:sz w:val="22"/>
          <w:szCs w:val="22"/>
          <w:lang w:val="en-GB"/>
        </w:rPr>
        <w:t>I</w:t>
      </w:r>
      <w:r w:rsidRPr="0058272D">
        <w:rPr>
          <w:rFonts w:ascii="Century Gothic" w:hAnsi="Century Gothic" w:cs="Arial"/>
          <w:color w:val="000000"/>
          <w:sz w:val="22"/>
          <w:szCs w:val="22"/>
          <w:lang w:val="en-GB"/>
        </w:rPr>
        <w:t xml:space="preserve">f you </w:t>
      </w:r>
    </w:p>
    <w:p w14:paraId="34D43EA3" w14:textId="418A2986" w:rsidR="0058272D" w:rsidRPr="0058272D" w:rsidRDefault="0058272D" w:rsidP="0058272D">
      <w:pPr>
        <w:jc w:val="both"/>
        <w:rPr>
          <w:rFonts w:ascii="Century Gothic" w:hAnsi="Century Gothic" w:cs="Arial"/>
          <w:color w:val="000000"/>
          <w:sz w:val="22"/>
          <w:szCs w:val="22"/>
          <w:lang w:val="en-GB"/>
        </w:rPr>
      </w:pPr>
      <w:r w:rsidRPr="0058272D">
        <w:rPr>
          <w:rFonts w:ascii="Century Gothic" w:hAnsi="Century Gothic" w:cs="Arial"/>
          <w:color w:val="000000"/>
          <w:sz w:val="22"/>
          <w:szCs w:val="22"/>
          <w:lang w:val="en-GB"/>
        </w:rPr>
        <w:t>begin employment with the Trust during the Academic Year</w:t>
      </w:r>
      <w:r w:rsidR="00A57CD4">
        <w:rPr>
          <w:rFonts w:ascii="Century Gothic" w:hAnsi="Century Gothic" w:cs="Arial"/>
          <w:color w:val="000000"/>
          <w:sz w:val="22"/>
          <w:szCs w:val="22"/>
          <w:lang w:val="en-GB"/>
        </w:rPr>
        <w:t>,</w:t>
      </w:r>
      <w:r w:rsidRPr="0058272D">
        <w:rPr>
          <w:rFonts w:ascii="Century Gothic" w:hAnsi="Century Gothic" w:cs="Arial"/>
          <w:color w:val="000000"/>
          <w:sz w:val="22"/>
          <w:szCs w:val="22"/>
          <w:lang w:val="en-GB"/>
        </w:rPr>
        <w:t xml:space="preserve"> or you have changes made</w:t>
      </w:r>
      <w:r w:rsidR="002D1762">
        <w:rPr>
          <w:rFonts w:ascii="Century Gothic" w:hAnsi="Century Gothic" w:cs="Arial"/>
          <w:color w:val="000000"/>
          <w:sz w:val="22"/>
          <w:szCs w:val="22"/>
          <w:lang w:val="en-GB"/>
        </w:rPr>
        <w:t xml:space="preserve"> </w:t>
      </w:r>
      <w:r w:rsidRPr="0058272D">
        <w:rPr>
          <w:rFonts w:ascii="Century Gothic" w:hAnsi="Century Gothic" w:cs="Arial"/>
          <w:color w:val="000000"/>
          <w:sz w:val="22"/>
          <w:szCs w:val="22"/>
          <w:lang w:val="en-GB"/>
        </w:rPr>
        <w:t>to your contract, a Mid-Year Adjustment calculation will be made. This is to ensure that</w:t>
      </w:r>
    </w:p>
    <w:p w14:paraId="4D73CD34" w14:textId="77777777" w:rsidR="0058272D" w:rsidRPr="0058272D" w:rsidRDefault="0058272D" w:rsidP="0058272D">
      <w:pPr>
        <w:jc w:val="both"/>
        <w:rPr>
          <w:rFonts w:ascii="Century Gothic" w:hAnsi="Century Gothic" w:cs="Arial"/>
          <w:color w:val="000000"/>
          <w:sz w:val="22"/>
          <w:szCs w:val="22"/>
          <w:lang w:val="en-GB"/>
        </w:rPr>
      </w:pPr>
      <w:r w:rsidRPr="0058272D">
        <w:rPr>
          <w:rFonts w:ascii="Century Gothic" w:hAnsi="Century Gothic" w:cs="Arial"/>
          <w:color w:val="000000"/>
          <w:sz w:val="22"/>
          <w:szCs w:val="22"/>
          <w:lang w:val="en-GB"/>
        </w:rPr>
        <w:t xml:space="preserve">employees are only paid for work they will do over the remaining months of the Academic </w:t>
      </w:r>
    </w:p>
    <w:p w14:paraId="6E94237F" w14:textId="77777777" w:rsidR="0058272D" w:rsidRPr="0058272D" w:rsidRDefault="0058272D" w:rsidP="0058272D">
      <w:pPr>
        <w:jc w:val="both"/>
        <w:rPr>
          <w:rFonts w:ascii="Century Gothic" w:hAnsi="Century Gothic" w:cs="Arial"/>
          <w:color w:val="000000"/>
          <w:sz w:val="22"/>
          <w:szCs w:val="22"/>
          <w:lang w:val="en-GB"/>
        </w:rPr>
      </w:pPr>
      <w:r w:rsidRPr="0058272D">
        <w:rPr>
          <w:rFonts w:ascii="Century Gothic" w:hAnsi="Century Gothic" w:cs="Arial"/>
          <w:color w:val="000000"/>
          <w:sz w:val="22"/>
          <w:szCs w:val="22"/>
          <w:lang w:val="en-GB"/>
        </w:rPr>
        <w:t xml:space="preserve">Year. This is worked out based on working days of the term time calendar not an equal </w:t>
      </w:r>
    </w:p>
    <w:p w14:paraId="4422B6A6" w14:textId="77777777" w:rsidR="0058272D" w:rsidRDefault="0058272D" w:rsidP="0058272D">
      <w:pPr>
        <w:jc w:val="both"/>
        <w:rPr>
          <w:rFonts w:ascii="Century Gothic" w:hAnsi="Century Gothic" w:cs="Arial"/>
          <w:color w:val="000000"/>
          <w:sz w:val="22"/>
          <w:szCs w:val="22"/>
          <w:lang w:val="en-GB"/>
        </w:rPr>
      </w:pPr>
      <w:r w:rsidRPr="0058272D">
        <w:rPr>
          <w:rFonts w:ascii="Century Gothic" w:hAnsi="Century Gothic" w:cs="Arial"/>
          <w:color w:val="000000"/>
          <w:sz w:val="22"/>
          <w:szCs w:val="22"/>
          <w:lang w:val="en-GB"/>
        </w:rPr>
        <w:t>division of full months to be worked.</w:t>
      </w:r>
    </w:p>
    <w:p w14:paraId="5AA7B62B" w14:textId="77777777" w:rsidR="0058272D" w:rsidRPr="0058272D" w:rsidRDefault="0058272D" w:rsidP="0058272D">
      <w:pPr>
        <w:jc w:val="both"/>
        <w:rPr>
          <w:rFonts w:ascii="Century Gothic" w:hAnsi="Century Gothic" w:cs="Arial"/>
          <w:color w:val="000000"/>
          <w:sz w:val="22"/>
          <w:szCs w:val="22"/>
          <w:lang w:val="en-GB"/>
        </w:rPr>
      </w:pPr>
    </w:p>
    <w:p w14:paraId="1B147A17" w14:textId="77777777" w:rsidR="0058272D" w:rsidRPr="00FD1250" w:rsidRDefault="0058272D" w:rsidP="0058272D">
      <w:pPr>
        <w:jc w:val="both"/>
        <w:rPr>
          <w:rFonts w:ascii="Century Gothic" w:hAnsi="Century Gothic" w:cs="Arial"/>
          <w:color w:val="000000"/>
          <w:sz w:val="22"/>
          <w:szCs w:val="22"/>
          <w:lang w:val="en-GB"/>
        </w:rPr>
      </w:pPr>
    </w:p>
    <w:p w14:paraId="6F6F416D" w14:textId="07BBEAE9" w:rsidR="007E0F72" w:rsidRPr="00FD1250" w:rsidRDefault="007E0F72" w:rsidP="00F30926">
      <w:pPr>
        <w:jc w:val="both"/>
        <w:rPr>
          <w:rFonts w:ascii="Century Gothic" w:hAnsi="Century Gothic" w:cs="Arial"/>
          <w:b/>
          <w:sz w:val="22"/>
          <w:szCs w:val="22"/>
        </w:rPr>
      </w:pPr>
      <w:r w:rsidRPr="00FD1250">
        <w:rPr>
          <w:rFonts w:ascii="Century Gothic" w:hAnsi="Century Gothic" w:cs="Arial"/>
          <w:b/>
          <w:sz w:val="22"/>
          <w:szCs w:val="22"/>
        </w:rPr>
        <w:t>DRESS CODE</w:t>
      </w:r>
    </w:p>
    <w:p w14:paraId="1A2DDF8C" w14:textId="77777777" w:rsidR="007E0F72" w:rsidRPr="00FD1250" w:rsidRDefault="007E0F72" w:rsidP="00F30926">
      <w:pPr>
        <w:jc w:val="both"/>
        <w:rPr>
          <w:rFonts w:ascii="Century Gothic" w:hAnsi="Century Gothic" w:cs="Arial"/>
          <w:b/>
          <w:sz w:val="22"/>
          <w:szCs w:val="22"/>
        </w:rPr>
      </w:pPr>
    </w:p>
    <w:p w14:paraId="6CE5B587" w14:textId="691CAC31" w:rsidR="007E0F72" w:rsidRPr="00FD1250" w:rsidRDefault="00C81600" w:rsidP="00F30926">
      <w:pPr>
        <w:jc w:val="both"/>
        <w:rPr>
          <w:rFonts w:ascii="Century Gothic" w:hAnsi="Century Gothic" w:cs="Arial"/>
          <w:sz w:val="22"/>
          <w:szCs w:val="22"/>
        </w:rPr>
      </w:pPr>
      <w:r w:rsidRPr="00FD1250">
        <w:rPr>
          <w:rFonts w:ascii="Century Gothic" w:hAnsi="Century Gothic" w:cs="Arial"/>
          <w:sz w:val="22"/>
          <w:szCs w:val="22"/>
        </w:rPr>
        <w:t>The post-</w:t>
      </w:r>
      <w:r w:rsidR="007E0F72" w:rsidRPr="00FD1250">
        <w:rPr>
          <w:rFonts w:ascii="Century Gothic" w:hAnsi="Century Gothic" w:cs="Arial"/>
          <w:sz w:val="22"/>
          <w:szCs w:val="22"/>
        </w:rPr>
        <w:t>holder will be expected to wear appropriate business attire</w:t>
      </w:r>
      <w:r w:rsidR="00B06B05" w:rsidRPr="00FD1250">
        <w:rPr>
          <w:rFonts w:ascii="Century Gothic" w:hAnsi="Century Gothic" w:cs="Arial"/>
          <w:sz w:val="22"/>
          <w:szCs w:val="22"/>
        </w:rPr>
        <w:t xml:space="preserve">.  All staff </w:t>
      </w:r>
      <w:r w:rsidR="007E0F72" w:rsidRPr="00FD1250">
        <w:rPr>
          <w:rFonts w:ascii="Century Gothic" w:hAnsi="Century Gothic" w:cs="Arial"/>
          <w:sz w:val="22"/>
          <w:szCs w:val="22"/>
        </w:rPr>
        <w:t xml:space="preserve">will be supplied with appropriate Staff ID. This must be </w:t>
      </w:r>
      <w:proofErr w:type="gramStart"/>
      <w:r w:rsidR="007E0F72" w:rsidRPr="00FD1250">
        <w:rPr>
          <w:rFonts w:ascii="Century Gothic" w:hAnsi="Century Gothic" w:cs="Arial"/>
          <w:sz w:val="22"/>
          <w:szCs w:val="22"/>
        </w:rPr>
        <w:t>worn at all times</w:t>
      </w:r>
      <w:proofErr w:type="gramEnd"/>
      <w:r w:rsidR="007E0F72" w:rsidRPr="00FD1250">
        <w:rPr>
          <w:rFonts w:ascii="Century Gothic" w:hAnsi="Century Gothic" w:cs="Arial"/>
          <w:sz w:val="22"/>
          <w:szCs w:val="22"/>
        </w:rPr>
        <w:t xml:space="preserve"> to ensure that students, staff and visitors are able to identify employees.</w:t>
      </w:r>
    </w:p>
    <w:p w14:paraId="4371FAAC" w14:textId="77777777" w:rsidR="007E0F72" w:rsidRPr="00FD1250" w:rsidRDefault="007E0F72" w:rsidP="00F30926">
      <w:pPr>
        <w:jc w:val="both"/>
        <w:rPr>
          <w:rFonts w:ascii="Century Gothic" w:hAnsi="Century Gothic" w:cs="Arial"/>
          <w:sz w:val="22"/>
          <w:szCs w:val="22"/>
        </w:rPr>
      </w:pPr>
    </w:p>
    <w:p w14:paraId="06AA716E" w14:textId="77777777" w:rsidR="003C1347" w:rsidRPr="00FD1250" w:rsidRDefault="003C1347" w:rsidP="00F30926">
      <w:pPr>
        <w:pStyle w:val="Body1"/>
        <w:rPr>
          <w:rFonts w:ascii="Century Gothic" w:hAnsi="Century Gothic" w:cs="Arial"/>
          <w:b/>
          <w:bCs/>
          <w:sz w:val="22"/>
          <w:szCs w:val="22"/>
        </w:rPr>
      </w:pPr>
      <w:r w:rsidRPr="00FD1250">
        <w:rPr>
          <w:rFonts w:ascii="Century Gothic" w:hAnsi="Century Gothic" w:cs="Arial"/>
          <w:b/>
          <w:bCs/>
          <w:sz w:val="22"/>
          <w:szCs w:val="22"/>
        </w:rPr>
        <w:t>PRE-EMPLOYMENT CHECKS</w:t>
      </w:r>
    </w:p>
    <w:p w14:paraId="53CE2D60" w14:textId="77777777" w:rsidR="003C1347" w:rsidRPr="00FD1250" w:rsidRDefault="003C1347" w:rsidP="00F30926">
      <w:pPr>
        <w:pStyle w:val="Body1"/>
        <w:rPr>
          <w:rFonts w:ascii="Century Gothic" w:hAnsi="Century Gothic" w:cs="Arial"/>
          <w:b/>
          <w:bCs/>
          <w:iCs/>
          <w:sz w:val="22"/>
          <w:szCs w:val="22"/>
        </w:rPr>
      </w:pPr>
    </w:p>
    <w:p w14:paraId="27AFA05B" w14:textId="77777777" w:rsidR="005A43D2" w:rsidRPr="00FD1250" w:rsidRDefault="005A43D2" w:rsidP="005A43D2">
      <w:pPr>
        <w:spacing w:after="240"/>
        <w:jc w:val="both"/>
        <w:rPr>
          <w:rFonts w:ascii="Century Gothic" w:hAnsi="Century Gothic" w:cs="Arial"/>
          <w:sz w:val="22"/>
          <w:szCs w:val="22"/>
        </w:rPr>
      </w:pPr>
      <w:proofErr w:type="spellStart"/>
      <w:r w:rsidRPr="00FD1250">
        <w:rPr>
          <w:rFonts w:ascii="Century Gothic" w:hAnsi="Century Gothic" w:cs="Arial"/>
          <w:sz w:val="22"/>
          <w:szCs w:val="22"/>
        </w:rPr>
        <w:t>Sapientia</w:t>
      </w:r>
      <w:proofErr w:type="spellEnd"/>
      <w:r w:rsidRPr="00FD1250">
        <w:rPr>
          <w:rFonts w:ascii="Century Gothic" w:hAnsi="Century Gothic" w:cs="Arial"/>
          <w:sz w:val="22"/>
          <w:szCs w:val="22"/>
        </w:rPr>
        <w:t xml:space="preserve"> Education Trust is committed to safeguarding and promoting the welfare of children and young people and expects all staff and volunteers to share this commitment.</w:t>
      </w:r>
    </w:p>
    <w:p w14:paraId="17A78CCA" w14:textId="27690EC0" w:rsidR="003C1347" w:rsidRPr="00FD1250" w:rsidRDefault="003C1347" w:rsidP="00F30926">
      <w:pPr>
        <w:pStyle w:val="Body1"/>
        <w:jc w:val="both"/>
        <w:rPr>
          <w:rFonts w:ascii="Century Gothic" w:hAnsi="Century Gothic" w:cs="Arial"/>
          <w:bCs/>
          <w:sz w:val="22"/>
          <w:szCs w:val="22"/>
        </w:rPr>
      </w:pPr>
      <w:r w:rsidRPr="00FD1250">
        <w:rPr>
          <w:rFonts w:ascii="Century Gothic" w:hAnsi="Century Gothic" w:cs="Arial"/>
          <w:bCs/>
          <w:iCs/>
          <w:sz w:val="22"/>
          <w:szCs w:val="22"/>
        </w:rPr>
        <w:t xml:space="preserve">All staff must be prepared to undergo </w:t>
      </w:r>
      <w:r w:rsidR="00B86B89" w:rsidRPr="00FD1250">
        <w:rPr>
          <w:rFonts w:ascii="Century Gothic" w:hAnsi="Century Gothic" w:cs="Arial"/>
          <w:bCs/>
          <w:iCs/>
          <w:sz w:val="22"/>
          <w:szCs w:val="22"/>
        </w:rPr>
        <w:t>several</w:t>
      </w:r>
      <w:r w:rsidRPr="00FD1250">
        <w:rPr>
          <w:rFonts w:ascii="Century Gothic" w:hAnsi="Century Gothic" w:cs="Arial"/>
          <w:bCs/>
          <w:iCs/>
          <w:sz w:val="22"/>
          <w:szCs w:val="22"/>
        </w:rPr>
        <w:t xml:space="preserve"> </w:t>
      </w:r>
      <w:r w:rsidR="00B86B89">
        <w:rPr>
          <w:rFonts w:ascii="Century Gothic" w:hAnsi="Century Gothic" w:cs="Arial"/>
          <w:bCs/>
          <w:iCs/>
          <w:sz w:val="22"/>
          <w:szCs w:val="22"/>
        </w:rPr>
        <w:t xml:space="preserve">vetting </w:t>
      </w:r>
      <w:r w:rsidRPr="00FD1250">
        <w:rPr>
          <w:rFonts w:ascii="Century Gothic" w:hAnsi="Century Gothic" w:cs="Arial"/>
          <w:bCs/>
          <w:iCs/>
          <w:sz w:val="22"/>
          <w:szCs w:val="22"/>
        </w:rPr>
        <w:t xml:space="preserve">checks to confirm their suitability to work with children and young people.  </w:t>
      </w:r>
      <w:r w:rsidR="00D559D6" w:rsidRPr="00FD1250">
        <w:rPr>
          <w:rFonts w:ascii="Century Gothic" w:hAnsi="Century Gothic" w:cs="Arial"/>
          <w:bCs/>
          <w:iCs/>
          <w:sz w:val="22"/>
          <w:szCs w:val="22"/>
        </w:rPr>
        <w:t>The Trust</w:t>
      </w:r>
      <w:r w:rsidRPr="00FD1250">
        <w:rPr>
          <w:rFonts w:ascii="Century Gothic" w:hAnsi="Century Gothic" w:cs="Arial"/>
          <w:bCs/>
          <w:iCs/>
          <w:sz w:val="22"/>
          <w:szCs w:val="22"/>
        </w:rPr>
        <w:t xml:space="preserve"> reserves the right to withdraw offers of employment where checks or references are </w:t>
      </w:r>
      <w:r w:rsidR="0033056A" w:rsidRPr="00FD1250">
        <w:rPr>
          <w:rFonts w:ascii="Century Gothic" w:hAnsi="Century Gothic" w:cs="Arial"/>
          <w:bCs/>
          <w:iCs/>
          <w:sz w:val="22"/>
          <w:szCs w:val="22"/>
        </w:rPr>
        <w:t xml:space="preserve">deemed to be </w:t>
      </w:r>
      <w:r w:rsidR="00BD0426" w:rsidRPr="00FD1250">
        <w:rPr>
          <w:rFonts w:ascii="Century Gothic" w:hAnsi="Century Gothic" w:cs="Arial"/>
          <w:bCs/>
          <w:iCs/>
          <w:sz w:val="22"/>
          <w:szCs w:val="22"/>
        </w:rPr>
        <w:t>unsatisfactory.</w:t>
      </w:r>
    </w:p>
    <w:p w14:paraId="11D0F109" w14:textId="77777777" w:rsidR="003C1347" w:rsidRPr="00FD1250" w:rsidRDefault="003C1347" w:rsidP="00F30926">
      <w:pPr>
        <w:pStyle w:val="Body1"/>
        <w:rPr>
          <w:rFonts w:ascii="Century Gothic" w:hAnsi="Century Gothic" w:cs="Arial"/>
          <w:b/>
          <w:bCs/>
          <w:sz w:val="22"/>
          <w:szCs w:val="22"/>
        </w:rPr>
      </w:pPr>
    </w:p>
    <w:p w14:paraId="1732ED0D" w14:textId="6F3E5286" w:rsidR="00AC2356" w:rsidRPr="00A57F0A" w:rsidRDefault="00AC2356" w:rsidP="00A57F0A">
      <w:pPr>
        <w:pStyle w:val="Body1"/>
        <w:jc w:val="both"/>
        <w:rPr>
          <w:rFonts w:ascii="Century Gothic" w:hAnsi="Century Gothic" w:cs="Arial"/>
          <w:b/>
          <w:sz w:val="22"/>
          <w:szCs w:val="22"/>
          <w:lang w:val="en-US"/>
        </w:rPr>
      </w:pPr>
    </w:p>
    <w:sectPr w:rsidR="00AC2356" w:rsidRPr="00A57F0A" w:rsidSect="00754E4F">
      <w:headerReference w:type="even" r:id="rId14"/>
      <w:headerReference w:type="default" r:id="rId15"/>
      <w:footerReference w:type="even" r:id="rId16"/>
      <w:footerReference w:type="default" r:id="rId17"/>
      <w:headerReference w:type="first" r:id="rId18"/>
      <w:footerReference w:type="first" r:id="rId19"/>
      <w:pgSz w:w="12240" w:h="15840"/>
      <w:pgMar w:top="851" w:right="1418" w:bottom="1135" w:left="1418" w:header="426" w:footer="4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1F80BA" w14:textId="77777777" w:rsidR="003E21AB" w:rsidRDefault="003E21AB" w:rsidP="00452E67">
      <w:r>
        <w:separator/>
      </w:r>
    </w:p>
  </w:endnote>
  <w:endnote w:type="continuationSeparator" w:id="0">
    <w:p w14:paraId="78A544D3" w14:textId="77777777" w:rsidR="003E21AB" w:rsidRDefault="003E21AB" w:rsidP="00452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7EFED" w14:textId="77777777" w:rsidR="00723206" w:rsidRDefault="007232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D81EB" w14:textId="77777777" w:rsidR="00D559D6" w:rsidRPr="00A57CD4" w:rsidRDefault="003C1347">
    <w:pPr>
      <w:pStyle w:val="Footer"/>
      <w:rPr>
        <w:rFonts w:ascii="Century Gothic" w:hAnsi="Century Gothic" w:cs="Arial"/>
        <w:sz w:val="20"/>
        <w:szCs w:val="20"/>
      </w:rPr>
    </w:pPr>
    <w:r w:rsidRPr="00A57CD4">
      <w:rPr>
        <w:rFonts w:ascii="Century Gothic" w:hAnsi="Century Gothic" w:cs="Arial"/>
        <w:sz w:val="20"/>
        <w:szCs w:val="20"/>
      </w:rPr>
      <w:ptab w:relativeTo="margin" w:alignment="center" w:leader="none"/>
    </w:r>
    <w:r w:rsidR="007E125F" w:rsidRPr="00A57CD4">
      <w:rPr>
        <w:rFonts w:ascii="Century Gothic" w:hAnsi="Century Gothic" w:cs="Arial"/>
        <w:sz w:val="20"/>
        <w:szCs w:val="20"/>
      </w:rPr>
      <w:fldChar w:fldCharType="begin"/>
    </w:r>
    <w:r w:rsidRPr="00A57CD4">
      <w:rPr>
        <w:rFonts w:ascii="Century Gothic" w:hAnsi="Century Gothic" w:cs="Arial"/>
        <w:sz w:val="20"/>
        <w:szCs w:val="20"/>
      </w:rPr>
      <w:instrText xml:space="preserve"> PAGE   \* MERGEFORMAT </w:instrText>
    </w:r>
    <w:r w:rsidR="007E125F" w:rsidRPr="00A57CD4">
      <w:rPr>
        <w:rFonts w:ascii="Century Gothic" w:hAnsi="Century Gothic" w:cs="Arial"/>
        <w:sz w:val="20"/>
        <w:szCs w:val="20"/>
      </w:rPr>
      <w:fldChar w:fldCharType="separate"/>
    </w:r>
    <w:r w:rsidR="004D5F5E" w:rsidRPr="00A57CD4">
      <w:rPr>
        <w:rFonts w:ascii="Century Gothic" w:hAnsi="Century Gothic" w:cs="Arial"/>
        <w:noProof/>
        <w:sz w:val="20"/>
        <w:szCs w:val="20"/>
      </w:rPr>
      <w:t>1</w:t>
    </w:r>
    <w:r w:rsidR="007E125F" w:rsidRPr="00A57CD4">
      <w:rPr>
        <w:rFonts w:ascii="Century Gothic" w:hAnsi="Century Gothic" w:cs="Arial"/>
        <w:sz w:val="20"/>
        <w:szCs w:val="20"/>
      </w:rPr>
      <w:fldChar w:fldCharType="end"/>
    </w:r>
    <w:r w:rsidR="00192DD1" w:rsidRPr="00A57CD4">
      <w:rPr>
        <w:rFonts w:ascii="Century Gothic" w:hAnsi="Century Gothic" w:cs="Arial"/>
        <w:sz w:val="20"/>
        <w:szCs w:val="20"/>
      </w:rPr>
      <w:t xml:space="preserve">           </w:t>
    </w:r>
  </w:p>
  <w:p w14:paraId="181DDE67" w14:textId="5E045E6C" w:rsidR="003C1347" w:rsidRPr="00BF65DC" w:rsidRDefault="00BF65DC" w:rsidP="00A57CD4">
    <w:pPr>
      <w:pStyle w:val="Footer"/>
      <w:rPr>
        <w:rFonts w:ascii="Century Gothic" w:hAnsi="Century Gothic" w:cs="Arial"/>
        <w:sz w:val="20"/>
        <w:szCs w:val="20"/>
      </w:rPr>
    </w:pPr>
    <w:r w:rsidRPr="00BF65DC">
      <w:rPr>
        <w:rFonts w:ascii="Century Gothic" w:hAnsi="Century Gothic" w:cs="Arial"/>
        <w:sz w:val="20"/>
        <w:szCs w:val="20"/>
      </w:rPr>
      <w:t>Old Buckenham High School</w:t>
    </w:r>
    <w:r w:rsidR="00A57CD4" w:rsidRPr="00BF65DC">
      <w:rPr>
        <w:rFonts w:ascii="Century Gothic" w:hAnsi="Century Gothic" w:cs="Arial"/>
        <w:sz w:val="20"/>
        <w:szCs w:val="20"/>
      </w:rPr>
      <w:tab/>
    </w:r>
    <w:r w:rsidR="00A57CD4" w:rsidRPr="00BF65DC">
      <w:rPr>
        <w:rFonts w:ascii="Century Gothic" w:hAnsi="Century Gothic" w:cs="Arial"/>
        <w:sz w:val="20"/>
        <w:szCs w:val="20"/>
      </w:rPr>
      <w:tab/>
      <w:t xml:space="preserve">JD </w:t>
    </w:r>
    <w:r w:rsidRPr="00BF65DC">
      <w:rPr>
        <w:rFonts w:ascii="Century Gothic" w:hAnsi="Century Gothic" w:cs="Arial"/>
        <w:sz w:val="20"/>
        <w:szCs w:val="20"/>
      </w:rPr>
      <w:t>Attendance</w:t>
    </w:r>
    <w:r w:rsidR="00723206">
      <w:rPr>
        <w:rFonts w:ascii="Century Gothic" w:hAnsi="Century Gothic" w:cs="Arial"/>
        <w:sz w:val="20"/>
        <w:szCs w:val="20"/>
      </w:rPr>
      <w:t xml:space="preserve"> &amp; Admissions</w:t>
    </w:r>
    <w:r w:rsidRPr="00BF65DC">
      <w:rPr>
        <w:rFonts w:ascii="Century Gothic" w:hAnsi="Century Gothic" w:cs="Arial"/>
        <w:sz w:val="20"/>
        <w:szCs w:val="20"/>
      </w:rPr>
      <w:t xml:space="preserve"> Office</w:t>
    </w:r>
    <w:r w:rsidR="00723206">
      <w:rPr>
        <w:rFonts w:ascii="Century Gothic" w:hAnsi="Century Gothic" w:cs="Arial"/>
        <w:sz w:val="20"/>
        <w:szCs w:val="20"/>
      </w:rPr>
      <w:t>r</w:t>
    </w:r>
    <w:r w:rsidRPr="00BF65DC">
      <w:rPr>
        <w:rFonts w:ascii="Century Gothic" w:hAnsi="Century Gothic" w:cs="Arial"/>
        <w:sz w:val="20"/>
        <w:szCs w:val="20"/>
      </w:rPr>
      <w:t xml:space="preserve"> January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FB6C7" w14:textId="77777777" w:rsidR="00723206" w:rsidRDefault="007232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A648F8" w14:textId="77777777" w:rsidR="003E21AB" w:rsidRDefault="003E21AB" w:rsidP="00452E67">
      <w:r>
        <w:separator/>
      </w:r>
    </w:p>
  </w:footnote>
  <w:footnote w:type="continuationSeparator" w:id="0">
    <w:p w14:paraId="135E8C29" w14:textId="77777777" w:rsidR="003E21AB" w:rsidRDefault="003E21AB" w:rsidP="00452E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11E03" w14:textId="77777777" w:rsidR="00723206" w:rsidRDefault="007232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42283" w14:textId="77777777" w:rsidR="00723206" w:rsidRDefault="0072320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A34B9" w14:textId="77777777" w:rsidR="00723206" w:rsidRDefault="007232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1683C"/>
    <w:multiLevelType w:val="hybridMultilevel"/>
    <w:tmpl w:val="2AF09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703771"/>
    <w:multiLevelType w:val="hybridMultilevel"/>
    <w:tmpl w:val="383CC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37723A"/>
    <w:multiLevelType w:val="hybridMultilevel"/>
    <w:tmpl w:val="F3F474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BF66C5"/>
    <w:multiLevelType w:val="hybridMultilevel"/>
    <w:tmpl w:val="CCA09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C639F1"/>
    <w:multiLevelType w:val="hybridMultilevel"/>
    <w:tmpl w:val="2D9C4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375974"/>
    <w:multiLevelType w:val="hybridMultilevel"/>
    <w:tmpl w:val="0268A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462298"/>
    <w:multiLevelType w:val="hybridMultilevel"/>
    <w:tmpl w:val="A7446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EE4966"/>
    <w:multiLevelType w:val="hybridMultilevel"/>
    <w:tmpl w:val="0E5EA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5B01AF"/>
    <w:multiLevelType w:val="hybridMultilevel"/>
    <w:tmpl w:val="79680532"/>
    <w:lvl w:ilvl="0" w:tplc="EC96D348">
      <w:start w:val="16"/>
      <w:numFmt w:val="bullet"/>
      <w:lvlText w:val="-"/>
      <w:lvlJc w:val="left"/>
      <w:pPr>
        <w:ind w:left="1440" w:hanging="360"/>
      </w:pPr>
      <w:rPr>
        <w:rFonts w:ascii="Cambria" w:eastAsiaTheme="minorHAnsi" w:hAnsi="Cambria" w:cstheme="minorBid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47892712"/>
    <w:multiLevelType w:val="multilevel"/>
    <w:tmpl w:val="E59C2324"/>
    <w:lvl w:ilvl="0">
      <w:start w:val="1"/>
      <w:numFmt w:val="decimal"/>
      <w:lvlText w:val="%1."/>
      <w:lvlJc w:val="left"/>
      <w:pPr>
        <w:ind w:left="142" w:firstLine="0"/>
      </w:pPr>
      <w:rPr>
        <w:rFonts w:hint="default"/>
        <w:b w:val="0"/>
        <w:i w:val="0"/>
      </w:rPr>
    </w:lvl>
    <w:lvl w:ilvl="1">
      <w:start w:val="1"/>
      <w:numFmt w:val="lowerLetter"/>
      <w:lvlText w:val="%2."/>
      <w:lvlJc w:val="left"/>
      <w:pPr>
        <w:ind w:left="680" w:firstLine="0"/>
      </w:pPr>
      <w:rPr>
        <w:rFonts w:hint="default"/>
      </w:rPr>
    </w:lvl>
    <w:lvl w:ilvl="2">
      <w:start w:val="1"/>
      <w:numFmt w:val="lowerLetter"/>
      <w:lvlText w:val="%3."/>
      <w:lvlJc w:val="left"/>
      <w:pPr>
        <w:ind w:left="1418" w:firstLine="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4DC1209B"/>
    <w:multiLevelType w:val="hybridMultilevel"/>
    <w:tmpl w:val="25A21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66A6849"/>
    <w:multiLevelType w:val="hybridMultilevel"/>
    <w:tmpl w:val="2D44E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95E214C"/>
    <w:multiLevelType w:val="hybridMultilevel"/>
    <w:tmpl w:val="3302334E"/>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3" w15:restartNumberingAfterBreak="0">
    <w:nsid w:val="626627EA"/>
    <w:multiLevelType w:val="hybridMultilevel"/>
    <w:tmpl w:val="5B683832"/>
    <w:lvl w:ilvl="0" w:tplc="8A2E8CEA">
      <w:numFmt w:val="bullet"/>
      <w:lvlText w:val="-"/>
      <w:lvlJc w:val="left"/>
      <w:pPr>
        <w:ind w:left="1080" w:hanging="360"/>
      </w:pPr>
      <w:rPr>
        <w:rFonts w:ascii="Arial" w:eastAsia="Calibr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66656DC1"/>
    <w:multiLevelType w:val="hybridMultilevel"/>
    <w:tmpl w:val="CA70C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E917D10"/>
    <w:multiLevelType w:val="hybridMultilevel"/>
    <w:tmpl w:val="5E3ED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E94669A"/>
    <w:multiLevelType w:val="hybridMultilevel"/>
    <w:tmpl w:val="F06C0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FF9660D"/>
    <w:multiLevelType w:val="hybridMultilevel"/>
    <w:tmpl w:val="4E440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36709B5"/>
    <w:multiLevelType w:val="hybridMultilevel"/>
    <w:tmpl w:val="2402C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75252EA"/>
    <w:multiLevelType w:val="hybridMultilevel"/>
    <w:tmpl w:val="865C0B6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8DE3CBD"/>
    <w:multiLevelType w:val="hybridMultilevel"/>
    <w:tmpl w:val="D3446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92C58F1"/>
    <w:multiLevelType w:val="hybridMultilevel"/>
    <w:tmpl w:val="C9288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F1F1222"/>
    <w:multiLevelType w:val="hybridMultilevel"/>
    <w:tmpl w:val="95182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F896F95"/>
    <w:multiLevelType w:val="hybridMultilevel"/>
    <w:tmpl w:val="0A5EF68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534612391">
    <w:abstractNumId w:val="18"/>
  </w:num>
  <w:num w:numId="2" w16cid:durableId="1925142870">
    <w:abstractNumId w:val="0"/>
  </w:num>
  <w:num w:numId="3" w16cid:durableId="2013991160">
    <w:abstractNumId w:val="21"/>
  </w:num>
  <w:num w:numId="4" w16cid:durableId="549808186">
    <w:abstractNumId w:val="3"/>
  </w:num>
  <w:num w:numId="5" w16cid:durableId="2125270651">
    <w:abstractNumId w:val="11"/>
  </w:num>
  <w:num w:numId="6" w16cid:durableId="1500538397">
    <w:abstractNumId w:val="13"/>
  </w:num>
  <w:num w:numId="7" w16cid:durableId="1833258972">
    <w:abstractNumId w:val="17"/>
  </w:num>
  <w:num w:numId="8" w16cid:durableId="413625834">
    <w:abstractNumId w:val="8"/>
  </w:num>
  <w:num w:numId="9" w16cid:durableId="557279420">
    <w:abstractNumId w:val="6"/>
  </w:num>
  <w:num w:numId="10" w16cid:durableId="128924377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92603231">
    <w:abstractNumId w:val="4"/>
  </w:num>
  <w:num w:numId="12" w16cid:durableId="912929598">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5197953">
    <w:abstractNumId w:val="15"/>
  </w:num>
  <w:num w:numId="14" w16cid:durableId="270211473">
    <w:abstractNumId w:val="20"/>
  </w:num>
  <w:num w:numId="15" w16cid:durableId="1541477402">
    <w:abstractNumId w:val="12"/>
  </w:num>
  <w:num w:numId="16" w16cid:durableId="884373217">
    <w:abstractNumId w:val="22"/>
  </w:num>
  <w:num w:numId="17" w16cid:durableId="939290185">
    <w:abstractNumId w:val="19"/>
  </w:num>
  <w:num w:numId="18" w16cid:durableId="1254390582">
    <w:abstractNumId w:val="7"/>
  </w:num>
  <w:num w:numId="19" w16cid:durableId="344749054">
    <w:abstractNumId w:val="2"/>
  </w:num>
  <w:num w:numId="20" w16cid:durableId="1287194601">
    <w:abstractNumId w:val="23"/>
  </w:num>
  <w:num w:numId="21" w16cid:durableId="211430577">
    <w:abstractNumId w:val="9"/>
  </w:num>
  <w:num w:numId="22" w16cid:durableId="2041782415">
    <w:abstractNumId w:val="16"/>
  </w:num>
  <w:num w:numId="23" w16cid:durableId="1505128403">
    <w:abstractNumId w:val="14"/>
  </w:num>
  <w:num w:numId="24" w16cid:durableId="414594733">
    <w:abstractNumId w:val="1"/>
  </w:num>
  <w:num w:numId="25" w16cid:durableId="400834767">
    <w:abstractNumId w:val="10"/>
  </w:num>
  <w:num w:numId="26" w16cid:durableId="95494347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E67"/>
    <w:rsid w:val="00001787"/>
    <w:rsid w:val="000045BA"/>
    <w:rsid w:val="00007E41"/>
    <w:rsid w:val="0001619E"/>
    <w:rsid w:val="00017758"/>
    <w:rsid w:val="0002569A"/>
    <w:rsid w:val="00037374"/>
    <w:rsid w:val="00042155"/>
    <w:rsid w:val="000451B4"/>
    <w:rsid w:val="00052CD8"/>
    <w:rsid w:val="00052FF2"/>
    <w:rsid w:val="00057684"/>
    <w:rsid w:val="0006634E"/>
    <w:rsid w:val="000663E1"/>
    <w:rsid w:val="00072010"/>
    <w:rsid w:val="00084E5F"/>
    <w:rsid w:val="0008561D"/>
    <w:rsid w:val="00090325"/>
    <w:rsid w:val="00093C30"/>
    <w:rsid w:val="000A11F9"/>
    <w:rsid w:val="000B0596"/>
    <w:rsid w:val="000B35A3"/>
    <w:rsid w:val="000C4F7F"/>
    <w:rsid w:val="000D6DFC"/>
    <w:rsid w:val="000E29E2"/>
    <w:rsid w:val="000F34CC"/>
    <w:rsid w:val="000F79E6"/>
    <w:rsid w:val="0011052F"/>
    <w:rsid w:val="001178DC"/>
    <w:rsid w:val="00117D6C"/>
    <w:rsid w:val="001227D7"/>
    <w:rsid w:val="0013223D"/>
    <w:rsid w:val="0013262C"/>
    <w:rsid w:val="00142FF2"/>
    <w:rsid w:val="00145E15"/>
    <w:rsid w:val="00146010"/>
    <w:rsid w:val="00151F49"/>
    <w:rsid w:val="0015554F"/>
    <w:rsid w:val="00163F50"/>
    <w:rsid w:val="001764EF"/>
    <w:rsid w:val="00185258"/>
    <w:rsid w:val="001878CD"/>
    <w:rsid w:val="00192DD1"/>
    <w:rsid w:val="001931DD"/>
    <w:rsid w:val="00195412"/>
    <w:rsid w:val="00195DEE"/>
    <w:rsid w:val="001A213C"/>
    <w:rsid w:val="001B0EB9"/>
    <w:rsid w:val="001B7FC7"/>
    <w:rsid w:val="001C01B7"/>
    <w:rsid w:val="001C4F7F"/>
    <w:rsid w:val="001C6E81"/>
    <w:rsid w:val="001D0739"/>
    <w:rsid w:val="001D0E6C"/>
    <w:rsid w:val="001D63A2"/>
    <w:rsid w:val="001F0136"/>
    <w:rsid w:val="0021738D"/>
    <w:rsid w:val="00220624"/>
    <w:rsid w:val="00222CDC"/>
    <w:rsid w:val="00226615"/>
    <w:rsid w:val="00236679"/>
    <w:rsid w:val="002368D3"/>
    <w:rsid w:val="0025375E"/>
    <w:rsid w:val="00272227"/>
    <w:rsid w:val="00274AB2"/>
    <w:rsid w:val="002A0364"/>
    <w:rsid w:val="002C21B1"/>
    <w:rsid w:val="002D1762"/>
    <w:rsid w:val="002D4371"/>
    <w:rsid w:val="002D51FE"/>
    <w:rsid w:val="002E787A"/>
    <w:rsid w:val="002F725B"/>
    <w:rsid w:val="003065D9"/>
    <w:rsid w:val="0031118C"/>
    <w:rsid w:val="003120F1"/>
    <w:rsid w:val="003277D0"/>
    <w:rsid w:val="0033056A"/>
    <w:rsid w:val="00356C04"/>
    <w:rsid w:val="00357139"/>
    <w:rsid w:val="00375B60"/>
    <w:rsid w:val="00397827"/>
    <w:rsid w:val="003A7EC2"/>
    <w:rsid w:val="003B2C72"/>
    <w:rsid w:val="003C1347"/>
    <w:rsid w:val="003C253A"/>
    <w:rsid w:val="003C440C"/>
    <w:rsid w:val="003D4620"/>
    <w:rsid w:val="003D6E8D"/>
    <w:rsid w:val="003E21AB"/>
    <w:rsid w:val="00401693"/>
    <w:rsid w:val="004108EC"/>
    <w:rsid w:val="00430FE6"/>
    <w:rsid w:val="00433270"/>
    <w:rsid w:val="004352DA"/>
    <w:rsid w:val="00452E67"/>
    <w:rsid w:val="00453D4F"/>
    <w:rsid w:val="00456C4C"/>
    <w:rsid w:val="004634B3"/>
    <w:rsid w:val="004778FB"/>
    <w:rsid w:val="00484920"/>
    <w:rsid w:val="0048687F"/>
    <w:rsid w:val="0049151D"/>
    <w:rsid w:val="00491581"/>
    <w:rsid w:val="004941D8"/>
    <w:rsid w:val="00495DE1"/>
    <w:rsid w:val="004A542E"/>
    <w:rsid w:val="004A69A7"/>
    <w:rsid w:val="004A6E6F"/>
    <w:rsid w:val="004C3722"/>
    <w:rsid w:val="004D49E3"/>
    <w:rsid w:val="004D5F5E"/>
    <w:rsid w:val="004F2D5F"/>
    <w:rsid w:val="00505D44"/>
    <w:rsid w:val="00506122"/>
    <w:rsid w:val="005064DA"/>
    <w:rsid w:val="00517FCF"/>
    <w:rsid w:val="00523536"/>
    <w:rsid w:val="0052748C"/>
    <w:rsid w:val="00530627"/>
    <w:rsid w:val="00535158"/>
    <w:rsid w:val="00536A6A"/>
    <w:rsid w:val="00536F15"/>
    <w:rsid w:val="00553617"/>
    <w:rsid w:val="00561BA2"/>
    <w:rsid w:val="00566D28"/>
    <w:rsid w:val="005725E6"/>
    <w:rsid w:val="005730A1"/>
    <w:rsid w:val="0058272D"/>
    <w:rsid w:val="00586E09"/>
    <w:rsid w:val="00590486"/>
    <w:rsid w:val="005A0089"/>
    <w:rsid w:val="005A0E19"/>
    <w:rsid w:val="005A3026"/>
    <w:rsid w:val="005A43D2"/>
    <w:rsid w:val="005B0E6F"/>
    <w:rsid w:val="005B4CB9"/>
    <w:rsid w:val="005C300F"/>
    <w:rsid w:val="005D01F7"/>
    <w:rsid w:val="005D033F"/>
    <w:rsid w:val="005D22BB"/>
    <w:rsid w:val="005D4B3D"/>
    <w:rsid w:val="005D557D"/>
    <w:rsid w:val="005E26A0"/>
    <w:rsid w:val="005E44C7"/>
    <w:rsid w:val="005F2A3B"/>
    <w:rsid w:val="005F37D3"/>
    <w:rsid w:val="006035C9"/>
    <w:rsid w:val="00603C4F"/>
    <w:rsid w:val="00605579"/>
    <w:rsid w:val="00630A7C"/>
    <w:rsid w:val="006317BA"/>
    <w:rsid w:val="0063304D"/>
    <w:rsid w:val="0063729C"/>
    <w:rsid w:val="0064091D"/>
    <w:rsid w:val="006427A9"/>
    <w:rsid w:val="00651FF3"/>
    <w:rsid w:val="0065688C"/>
    <w:rsid w:val="006869EA"/>
    <w:rsid w:val="006A48CC"/>
    <w:rsid w:val="006B1FC7"/>
    <w:rsid w:val="006B56DA"/>
    <w:rsid w:val="006D1498"/>
    <w:rsid w:val="006E2031"/>
    <w:rsid w:val="006E4E51"/>
    <w:rsid w:val="006E5A9D"/>
    <w:rsid w:val="006F26D2"/>
    <w:rsid w:val="0070064A"/>
    <w:rsid w:val="007038AA"/>
    <w:rsid w:val="00714C38"/>
    <w:rsid w:val="00723206"/>
    <w:rsid w:val="00734916"/>
    <w:rsid w:val="00736AC1"/>
    <w:rsid w:val="007414CC"/>
    <w:rsid w:val="00754E4F"/>
    <w:rsid w:val="0075632A"/>
    <w:rsid w:val="00756C61"/>
    <w:rsid w:val="007616FA"/>
    <w:rsid w:val="00765356"/>
    <w:rsid w:val="0078094D"/>
    <w:rsid w:val="007872D9"/>
    <w:rsid w:val="007A229D"/>
    <w:rsid w:val="007B3C33"/>
    <w:rsid w:val="007C05FE"/>
    <w:rsid w:val="007C3645"/>
    <w:rsid w:val="007C5175"/>
    <w:rsid w:val="007C52AD"/>
    <w:rsid w:val="007E0F72"/>
    <w:rsid w:val="007E125F"/>
    <w:rsid w:val="007E6AB1"/>
    <w:rsid w:val="007F2847"/>
    <w:rsid w:val="00801E4A"/>
    <w:rsid w:val="00827648"/>
    <w:rsid w:val="00834384"/>
    <w:rsid w:val="008423BB"/>
    <w:rsid w:val="00863C42"/>
    <w:rsid w:val="00874E9B"/>
    <w:rsid w:val="008A0000"/>
    <w:rsid w:val="008B48C9"/>
    <w:rsid w:val="008C48D0"/>
    <w:rsid w:val="008D2F71"/>
    <w:rsid w:val="008F0D46"/>
    <w:rsid w:val="00924721"/>
    <w:rsid w:val="00932E2A"/>
    <w:rsid w:val="00942953"/>
    <w:rsid w:val="0095392C"/>
    <w:rsid w:val="00953CE9"/>
    <w:rsid w:val="00955225"/>
    <w:rsid w:val="009555C9"/>
    <w:rsid w:val="00964CD7"/>
    <w:rsid w:val="00971EAA"/>
    <w:rsid w:val="009A6D13"/>
    <w:rsid w:val="009A7BD1"/>
    <w:rsid w:val="009C1D73"/>
    <w:rsid w:val="009E31E5"/>
    <w:rsid w:val="009E4887"/>
    <w:rsid w:val="009E5846"/>
    <w:rsid w:val="00A02764"/>
    <w:rsid w:val="00A03473"/>
    <w:rsid w:val="00A22023"/>
    <w:rsid w:val="00A26D41"/>
    <w:rsid w:val="00A3778F"/>
    <w:rsid w:val="00A413B1"/>
    <w:rsid w:val="00A443B2"/>
    <w:rsid w:val="00A51C59"/>
    <w:rsid w:val="00A57CD4"/>
    <w:rsid w:val="00A57F0A"/>
    <w:rsid w:val="00A70553"/>
    <w:rsid w:val="00A829B6"/>
    <w:rsid w:val="00A84559"/>
    <w:rsid w:val="00A92479"/>
    <w:rsid w:val="00A94A59"/>
    <w:rsid w:val="00A95FD5"/>
    <w:rsid w:val="00AA43C2"/>
    <w:rsid w:val="00AC2356"/>
    <w:rsid w:val="00AD2BF6"/>
    <w:rsid w:val="00AE46D2"/>
    <w:rsid w:val="00AE6C24"/>
    <w:rsid w:val="00AF3AED"/>
    <w:rsid w:val="00AF6C5B"/>
    <w:rsid w:val="00AF7824"/>
    <w:rsid w:val="00B016D6"/>
    <w:rsid w:val="00B06B05"/>
    <w:rsid w:val="00B264B5"/>
    <w:rsid w:val="00B30823"/>
    <w:rsid w:val="00B33F0D"/>
    <w:rsid w:val="00B3566D"/>
    <w:rsid w:val="00B6725C"/>
    <w:rsid w:val="00B67AB4"/>
    <w:rsid w:val="00B70202"/>
    <w:rsid w:val="00B82B6B"/>
    <w:rsid w:val="00B86B89"/>
    <w:rsid w:val="00B92A42"/>
    <w:rsid w:val="00B936CF"/>
    <w:rsid w:val="00BA0205"/>
    <w:rsid w:val="00BA30B5"/>
    <w:rsid w:val="00BA66B9"/>
    <w:rsid w:val="00BB140D"/>
    <w:rsid w:val="00BB749C"/>
    <w:rsid w:val="00BC165B"/>
    <w:rsid w:val="00BC667F"/>
    <w:rsid w:val="00BC6828"/>
    <w:rsid w:val="00BD0426"/>
    <w:rsid w:val="00BF65DC"/>
    <w:rsid w:val="00BF6A18"/>
    <w:rsid w:val="00C2519E"/>
    <w:rsid w:val="00C2574F"/>
    <w:rsid w:val="00C341EF"/>
    <w:rsid w:val="00C35133"/>
    <w:rsid w:val="00C3672F"/>
    <w:rsid w:val="00C403AE"/>
    <w:rsid w:val="00C425EB"/>
    <w:rsid w:val="00C540CA"/>
    <w:rsid w:val="00C611C0"/>
    <w:rsid w:val="00C63092"/>
    <w:rsid w:val="00C63978"/>
    <w:rsid w:val="00C64A90"/>
    <w:rsid w:val="00C71C70"/>
    <w:rsid w:val="00C814FB"/>
    <w:rsid w:val="00C81600"/>
    <w:rsid w:val="00C86FBB"/>
    <w:rsid w:val="00C939A5"/>
    <w:rsid w:val="00CB2A2A"/>
    <w:rsid w:val="00CB31AB"/>
    <w:rsid w:val="00CB6AAF"/>
    <w:rsid w:val="00CC1D86"/>
    <w:rsid w:val="00CD1494"/>
    <w:rsid w:val="00CD79B7"/>
    <w:rsid w:val="00CF3191"/>
    <w:rsid w:val="00D315BE"/>
    <w:rsid w:val="00D53DEE"/>
    <w:rsid w:val="00D559D6"/>
    <w:rsid w:val="00D576A4"/>
    <w:rsid w:val="00D60F3E"/>
    <w:rsid w:val="00D61129"/>
    <w:rsid w:val="00D638AD"/>
    <w:rsid w:val="00D71EB2"/>
    <w:rsid w:val="00D75317"/>
    <w:rsid w:val="00D76108"/>
    <w:rsid w:val="00D8308D"/>
    <w:rsid w:val="00D84654"/>
    <w:rsid w:val="00D85102"/>
    <w:rsid w:val="00D93265"/>
    <w:rsid w:val="00DA113E"/>
    <w:rsid w:val="00DA318D"/>
    <w:rsid w:val="00DB46FC"/>
    <w:rsid w:val="00DB7416"/>
    <w:rsid w:val="00DC76D9"/>
    <w:rsid w:val="00DE138A"/>
    <w:rsid w:val="00E0631B"/>
    <w:rsid w:val="00E16A11"/>
    <w:rsid w:val="00E23383"/>
    <w:rsid w:val="00E30131"/>
    <w:rsid w:val="00E33C6D"/>
    <w:rsid w:val="00E35EEF"/>
    <w:rsid w:val="00E51B61"/>
    <w:rsid w:val="00E52326"/>
    <w:rsid w:val="00E527EE"/>
    <w:rsid w:val="00E53F91"/>
    <w:rsid w:val="00E62948"/>
    <w:rsid w:val="00E74D2E"/>
    <w:rsid w:val="00E87CC2"/>
    <w:rsid w:val="00E95DB8"/>
    <w:rsid w:val="00EA19B8"/>
    <w:rsid w:val="00EB7F7C"/>
    <w:rsid w:val="00ED179D"/>
    <w:rsid w:val="00EE3985"/>
    <w:rsid w:val="00EF0B99"/>
    <w:rsid w:val="00EF5D46"/>
    <w:rsid w:val="00F06E81"/>
    <w:rsid w:val="00F076D2"/>
    <w:rsid w:val="00F26D7F"/>
    <w:rsid w:val="00F30926"/>
    <w:rsid w:val="00F313CA"/>
    <w:rsid w:val="00F3422A"/>
    <w:rsid w:val="00F35549"/>
    <w:rsid w:val="00F37FDC"/>
    <w:rsid w:val="00F43AD2"/>
    <w:rsid w:val="00F44363"/>
    <w:rsid w:val="00F53689"/>
    <w:rsid w:val="00F54346"/>
    <w:rsid w:val="00F558C2"/>
    <w:rsid w:val="00F625F4"/>
    <w:rsid w:val="00F734F0"/>
    <w:rsid w:val="00F83155"/>
    <w:rsid w:val="00F855E8"/>
    <w:rsid w:val="00F87FB7"/>
    <w:rsid w:val="00F90725"/>
    <w:rsid w:val="00F9212B"/>
    <w:rsid w:val="00FA3FD9"/>
    <w:rsid w:val="00FA4516"/>
    <w:rsid w:val="00FB3FF8"/>
    <w:rsid w:val="00FC5C01"/>
    <w:rsid w:val="00FC646F"/>
    <w:rsid w:val="00FC6AA2"/>
    <w:rsid w:val="00FC7A0E"/>
    <w:rsid w:val="00FD1250"/>
    <w:rsid w:val="00FD5CE7"/>
    <w:rsid w:val="00FE6F3D"/>
    <w:rsid w:val="00FF4D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9FFED"/>
  <w15:docId w15:val="{C37EDA80-547B-416F-84B3-B078D4891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2E67"/>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52E67"/>
    <w:rPr>
      <w:sz w:val="16"/>
      <w:szCs w:val="16"/>
    </w:rPr>
  </w:style>
  <w:style w:type="paragraph" w:styleId="CommentText">
    <w:name w:val="annotation text"/>
    <w:basedOn w:val="Normal"/>
    <w:link w:val="CommentTextChar"/>
    <w:uiPriority w:val="99"/>
    <w:semiHidden/>
    <w:unhideWhenUsed/>
    <w:rsid w:val="00452E67"/>
    <w:rPr>
      <w:sz w:val="20"/>
      <w:szCs w:val="20"/>
    </w:rPr>
  </w:style>
  <w:style w:type="character" w:customStyle="1" w:styleId="CommentTextChar">
    <w:name w:val="Comment Text Char"/>
    <w:basedOn w:val="DefaultParagraphFont"/>
    <w:link w:val="CommentText"/>
    <w:uiPriority w:val="99"/>
    <w:semiHidden/>
    <w:rsid w:val="00452E67"/>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452E67"/>
    <w:rPr>
      <w:rFonts w:ascii="Tahoma" w:hAnsi="Tahoma" w:cs="Tahoma"/>
      <w:sz w:val="16"/>
      <w:szCs w:val="16"/>
    </w:rPr>
  </w:style>
  <w:style w:type="character" w:customStyle="1" w:styleId="BalloonTextChar">
    <w:name w:val="Balloon Text Char"/>
    <w:basedOn w:val="DefaultParagraphFont"/>
    <w:link w:val="BalloonText"/>
    <w:uiPriority w:val="99"/>
    <w:semiHidden/>
    <w:rsid w:val="00452E67"/>
    <w:rPr>
      <w:rFonts w:ascii="Tahoma" w:eastAsia="Times New Roman" w:hAnsi="Tahoma" w:cs="Tahoma"/>
      <w:sz w:val="16"/>
      <w:szCs w:val="16"/>
      <w:lang w:val="en-US"/>
    </w:rPr>
  </w:style>
  <w:style w:type="paragraph" w:styleId="Header">
    <w:name w:val="header"/>
    <w:basedOn w:val="Normal"/>
    <w:link w:val="HeaderChar"/>
    <w:uiPriority w:val="99"/>
    <w:unhideWhenUsed/>
    <w:rsid w:val="00452E67"/>
    <w:pPr>
      <w:tabs>
        <w:tab w:val="center" w:pos="4513"/>
        <w:tab w:val="right" w:pos="9026"/>
      </w:tabs>
    </w:pPr>
  </w:style>
  <w:style w:type="character" w:customStyle="1" w:styleId="HeaderChar">
    <w:name w:val="Header Char"/>
    <w:basedOn w:val="DefaultParagraphFont"/>
    <w:link w:val="Header"/>
    <w:uiPriority w:val="99"/>
    <w:rsid w:val="00452E67"/>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452E67"/>
    <w:pPr>
      <w:tabs>
        <w:tab w:val="center" w:pos="4513"/>
        <w:tab w:val="right" w:pos="9026"/>
      </w:tabs>
    </w:pPr>
  </w:style>
  <w:style w:type="character" w:customStyle="1" w:styleId="FooterChar">
    <w:name w:val="Footer Char"/>
    <w:basedOn w:val="DefaultParagraphFont"/>
    <w:link w:val="Footer"/>
    <w:uiPriority w:val="99"/>
    <w:rsid w:val="00452E67"/>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452E67"/>
    <w:pPr>
      <w:ind w:left="720"/>
      <w:jc w:val="both"/>
    </w:pPr>
    <w:rPr>
      <w:rFonts w:ascii="Calibri" w:eastAsia="Calibri" w:hAnsi="Calibri"/>
      <w:sz w:val="22"/>
      <w:szCs w:val="22"/>
      <w:lang w:val="en-GB"/>
    </w:rPr>
  </w:style>
  <w:style w:type="paragraph" w:customStyle="1" w:styleId="Body1">
    <w:name w:val="Body 1"/>
    <w:rsid w:val="00AC2356"/>
    <w:pPr>
      <w:spacing w:after="0" w:line="240" w:lineRule="auto"/>
      <w:outlineLvl w:val="0"/>
    </w:pPr>
    <w:rPr>
      <w:rFonts w:ascii="Verdana" w:eastAsia="Arial Unicode MS" w:hAnsi="Verdana" w:cs="Times New Roman"/>
      <w:color w:val="000000"/>
      <w:sz w:val="24"/>
      <w:szCs w:val="20"/>
      <w:u w:color="000000"/>
      <w:lang w:eastAsia="en-GB"/>
    </w:rPr>
  </w:style>
  <w:style w:type="table" w:styleId="TableGrid">
    <w:name w:val="Table Grid"/>
    <w:basedOn w:val="TableNormal"/>
    <w:uiPriority w:val="59"/>
    <w:rsid w:val="00084E5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rsid w:val="00491581"/>
    <w:rPr>
      <w:color w:val="0000FF"/>
      <w:u w:val="single"/>
    </w:rPr>
  </w:style>
  <w:style w:type="paragraph" w:styleId="CommentSubject">
    <w:name w:val="annotation subject"/>
    <w:basedOn w:val="CommentText"/>
    <w:next w:val="CommentText"/>
    <w:link w:val="CommentSubjectChar"/>
    <w:uiPriority w:val="99"/>
    <w:semiHidden/>
    <w:unhideWhenUsed/>
    <w:rsid w:val="002A0364"/>
    <w:rPr>
      <w:b/>
      <w:bCs/>
    </w:rPr>
  </w:style>
  <w:style w:type="character" w:customStyle="1" w:styleId="CommentSubjectChar">
    <w:name w:val="Comment Subject Char"/>
    <w:basedOn w:val="CommentTextChar"/>
    <w:link w:val="CommentSubject"/>
    <w:uiPriority w:val="99"/>
    <w:semiHidden/>
    <w:rsid w:val="002A0364"/>
    <w:rPr>
      <w:rFonts w:ascii="Times New Roman" w:eastAsia="Times New Roman" w:hAnsi="Times New Roman" w:cs="Times New Roman"/>
      <w:b/>
      <w:bCs/>
      <w:sz w:val="20"/>
      <w:szCs w:val="20"/>
      <w:lang w:val="en-US"/>
    </w:rPr>
  </w:style>
  <w:style w:type="paragraph" w:styleId="NoSpacing">
    <w:name w:val="No Spacing"/>
    <w:uiPriority w:val="1"/>
    <w:qFormat/>
    <w:rsid w:val="00CF3191"/>
    <w:pPr>
      <w:spacing w:after="0" w:line="240" w:lineRule="auto"/>
    </w:pPr>
    <w:rPr>
      <w:rFonts w:ascii="Times New Roman" w:eastAsia="Times New Roman" w:hAnsi="Times New Roman" w:cs="Times New Roman"/>
      <w:sz w:val="24"/>
      <w:szCs w:val="24"/>
      <w:lang w:val="en-US"/>
    </w:rPr>
  </w:style>
  <w:style w:type="paragraph" w:styleId="Revision">
    <w:name w:val="Revision"/>
    <w:hidden/>
    <w:uiPriority w:val="99"/>
    <w:semiHidden/>
    <w:rsid w:val="00A57CD4"/>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576460">
      <w:bodyDiv w:val="1"/>
      <w:marLeft w:val="0"/>
      <w:marRight w:val="0"/>
      <w:marTop w:val="0"/>
      <w:marBottom w:val="0"/>
      <w:divBdr>
        <w:top w:val="none" w:sz="0" w:space="0" w:color="auto"/>
        <w:left w:val="none" w:sz="0" w:space="0" w:color="auto"/>
        <w:bottom w:val="none" w:sz="0" w:space="0" w:color="auto"/>
        <w:right w:val="none" w:sz="0" w:space="0" w:color="auto"/>
      </w:divBdr>
    </w:div>
    <w:div w:id="568081277">
      <w:bodyDiv w:val="1"/>
      <w:marLeft w:val="0"/>
      <w:marRight w:val="0"/>
      <w:marTop w:val="0"/>
      <w:marBottom w:val="0"/>
      <w:divBdr>
        <w:top w:val="none" w:sz="0" w:space="0" w:color="auto"/>
        <w:left w:val="none" w:sz="0" w:space="0" w:color="auto"/>
        <w:bottom w:val="none" w:sz="0" w:space="0" w:color="auto"/>
        <w:right w:val="none" w:sz="0" w:space="0" w:color="auto"/>
      </w:divBdr>
    </w:div>
    <w:div w:id="633680851">
      <w:bodyDiv w:val="1"/>
      <w:marLeft w:val="0"/>
      <w:marRight w:val="0"/>
      <w:marTop w:val="0"/>
      <w:marBottom w:val="0"/>
      <w:divBdr>
        <w:top w:val="none" w:sz="0" w:space="0" w:color="auto"/>
        <w:left w:val="none" w:sz="0" w:space="0" w:color="auto"/>
        <w:bottom w:val="none" w:sz="0" w:space="0" w:color="auto"/>
        <w:right w:val="none" w:sz="0" w:space="0" w:color="auto"/>
      </w:divBdr>
    </w:div>
    <w:div w:id="1179736253">
      <w:bodyDiv w:val="1"/>
      <w:marLeft w:val="0"/>
      <w:marRight w:val="0"/>
      <w:marTop w:val="0"/>
      <w:marBottom w:val="0"/>
      <w:divBdr>
        <w:top w:val="none" w:sz="0" w:space="0" w:color="auto"/>
        <w:left w:val="none" w:sz="0" w:space="0" w:color="auto"/>
        <w:bottom w:val="none" w:sz="0" w:space="0" w:color="auto"/>
        <w:right w:val="none" w:sz="0" w:space="0" w:color="auto"/>
      </w:divBdr>
    </w:div>
    <w:div w:id="1309288946">
      <w:bodyDiv w:val="1"/>
      <w:marLeft w:val="0"/>
      <w:marRight w:val="0"/>
      <w:marTop w:val="0"/>
      <w:marBottom w:val="0"/>
      <w:divBdr>
        <w:top w:val="none" w:sz="0" w:space="0" w:color="auto"/>
        <w:left w:val="none" w:sz="0" w:space="0" w:color="auto"/>
        <w:bottom w:val="none" w:sz="0" w:space="0" w:color="auto"/>
        <w:right w:val="none" w:sz="0" w:space="0" w:color="auto"/>
      </w:divBdr>
    </w:div>
    <w:div w:id="1366982533">
      <w:bodyDiv w:val="1"/>
      <w:marLeft w:val="0"/>
      <w:marRight w:val="0"/>
      <w:marTop w:val="0"/>
      <w:marBottom w:val="0"/>
      <w:divBdr>
        <w:top w:val="none" w:sz="0" w:space="0" w:color="auto"/>
        <w:left w:val="none" w:sz="0" w:space="0" w:color="auto"/>
        <w:bottom w:val="none" w:sz="0" w:space="0" w:color="auto"/>
        <w:right w:val="none" w:sz="0" w:space="0" w:color="auto"/>
      </w:divBdr>
    </w:div>
    <w:div w:id="1494907637">
      <w:bodyDiv w:val="1"/>
      <w:marLeft w:val="0"/>
      <w:marRight w:val="0"/>
      <w:marTop w:val="0"/>
      <w:marBottom w:val="0"/>
      <w:divBdr>
        <w:top w:val="none" w:sz="0" w:space="0" w:color="auto"/>
        <w:left w:val="none" w:sz="0" w:space="0" w:color="auto"/>
        <w:bottom w:val="none" w:sz="0" w:space="0" w:color="auto"/>
        <w:right w:val="none" w:sz="0" w:space="0" w:color="auto"/>
      </w:divBdr>
    </w:div>
    <w:div w:id="1624843863">
      <w:bodyDiv w:val="1"/>
      <w:marLeft w:val="0"/>
      <w:marRight w:val="0"/>
      <w:marTop w:val="0"/>
      <w:marBottom w:val="0"/>
      <w:divBdr>
        <w:top w:val="none" w:sz="0" w:space="0" w:color="auto"/>
        <w:left w:val="none" w:sz="0" w:space="0" w:color="auto"/>
        <w:bottom w:val="none" w:sz="0" w:space="0" w:color="auto"/>
        <w:right w:val="none" w:sz="0" w:space="0" w:color="auto"/>
      </w:divBdr>
    </w:div>
    <w:div w:id="1884706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cid:image001.png@01D83943.2F15A790"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9E3A12031DA41469B9186597D9C0AB9" ma:contentTypeVersion="16" ma:contentTypeDescription="Create a new document." ma:contentTypeScope="" ma:versionID="2c6017caef2edbac8512879c9b885f7a">
  <xsd:schema xmlns:xsd="http://www.w3.org/2001/XMLSchema" xmlns:xs="http://www.w3.org/2001/XMLSchema" xmlns:p="http://schemas.microsoft.com/office/2006/metadata/properties" xmlns:ns1="http://schemas.microsoft.com/sharepoint/v3" xmlns:ns2="c36f6eb0-243a-4754-b999-a7eb0f822024" xmlns:ns3="79c9ab6f-8ef8-4a68-b915-b322031ad7be" targetNamespace="http://schemas.microsoft.com/office/2006/metadata/properties" ma:root="true" ma:fieldsID="feb7645bc43e35c0c39b07b796ac1341" ns1:_="" ns2:_="" ns3:_="">
    <xsd:import namespace="http://schemas.microsoft.com/sharepoint/v3"/>
    <xsd:import namespace="c36f6eb0-243a-4754-b999-a7eb0f822024"/>
    <xsd:import namespace="79c9ab6f-8ef8-4a68-b915-b322031ad7be"/>
    <xsd:element name="properties">
      <xsd:complexType>
        <xsd:sequence>
          <xsd:element name="documentManagement">
            <xsd:complexType>
              <xsd:all>
                <xsd:element ref="ns2:SharedWithUsers" minOccurs="0"/>
                <xsd:element ref="ns2:SharedWithDetails" minOccurs="0"/>
                <xsd:element ref="ns3:lcf76f155ced4ddcb4097134ff3c332f" minOccurs="0"/>
                <xsd:element ref="ns2:TaxCatchAll" minOccurs="0"/>
                <xsd:element ref="ns3:MediaServiceMetadata" minOccurs="0"/>
                <xsd:element ref="ns3:MediaServiceFastMetadata" minOccurs="0"/>
                <xsd:element ref="ns3:MediaServiceSearchProperties" minOccurs="0"/>
                <xsd:element ref="ns3:MediaServiceObjectDetectorVersions" minOccurs="0"/>
                <xsd:element ref="ns3:MediaServiceOCR" minOccurs="0"/>
                <xsd:element ref="ns3:MediaServiceGenerationTime" minOccurs="0"/>
                <xsd:element ref="ns3:MediaServiceEventHashCode" minOccurs="0"/>
                <xsd:element ref="ns3:MediaServiceDateTaken" minOccurs="0"/>
                <xsd:element ref="ns1:_ip_UnifiedCompliancePolicyProperties" minOccurs="0"/>
                <xsd:element ref="ns1:_ip_UnifiedCompliancePolicyUIActio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6f6eb0-243a-4754-b999-a7eb0f82202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7f307bac-6810-416a-8fb1-092191bd83f6}" ma:internalName="TaxCatchAll" ma:showField="CatchAllData" ma:web="c36f6eb0-243a-4754-b999-a7eb0f82202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9c9ab6f-8ef8-4a68-b915-b322031ad7be" elementFormDefault="qualified">
    <xsd:import namespace="http://schemas.microsoft.com/office/2006/documentManagement/types"/>
    <xsd:import namespace="http://schemas.microsoft.com/office/infopath/2007/PartnerControls"/>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1b44b0f-3cc1-4479-a0d9-573b4196a6aa" ma:termSetId="09814cd3-568e-fe90-9814-8d621ff8fb84" ma:anchorId="fba54fb3-c3e1-fe81-a776-ca4b69148c4d" ma:open="tru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79c9ab6f-8ef8-4a68-b915-b322031ad7be">
      <Terms xmlns="http://schemas.microsoft.com/office/infopath/2007/PartnerControls"/>
    </lcf76f155ced4ddcb4097134ff3c332f>
    <_ip_UnifiedCompliancePolicyProperties xmlns="http://schemas.microsoft.com/sharepoint/v3" xsi:nil="true"/>
    <TaxCatchAll xmlns="c36f6eb0-243a-4754-b999-a7eb0f822024" xsi:nil="true"/>
  </documentManagement>
</p:properties>
</file>

<file path=customXml/itemProps1.xml><?xml version="1.0" encoding="utf-8"?>
<ds:datastoreItem xmlns:ds="http://schemas.openxmlformats.org/officeDocument/2006/customXml" ds:itemID="{608E7CCC-C4BF-4644-8E8D-C9FFB88C7D30}">
  <ds:schemaRefs>
    <ds:schemaRef ds:uri="http://schemas.microsoft.com/sharepoint/v3/contenttype/forms"/>
  </ds:schemaRefs>
</ds:datastoreItem>
</file>

<file path=customXml/itemProps2.xml><?xml version="1.0" encoding="utf-8"?>
<ds:datastoreItem xmlns:ds="http://schemas.openxmlformats.org/officeDocument/2006/customXml" ds:itemID="{2A319E10-FEC0-4F83-9233-9A50DA61C1E2}"/>
</file>

<file path=customXml/itemProps3.xml><?xml version="1.0" encoding="utf-8"?>
<ds:datastoreItem xmlns:ds="http://schemas.openxmlformats.org/officeDocument/2006/customXml" ds:itemID="{3C32C062-1A33-417A-9C70-0FF1ABA24D55}">
  <ds:schemaRefs>
    <ds:schemaRef ds:uri="http://schemas.openxmlformats.org/officeDocument/2006/bibliography"/>
  </ds:schemaRefs>
</ds:datastoreItem>
</file>

<file path=customXml/itemProps4.xml><?xml version="1.0" encoding="utf-8"?>
<ds:datastoreItem xmlns:ds="http://schemas.openxmlformats.org/officeDocument/2006/customXml" ds:itemID="{3B4F1147-8B1D-4EE8-ACF6-5C2A83267FB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1094</Words>
  <Characters>6237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Wymondham College</Company>
  <LinksUpToDate>false</LinksUpToDate>
  <CharactersWithSpaces>7317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reinbaka.ad</dc:creator>
  <cp:lastModifiedBy>Mandie Miller</cp:lastModifiedBy>
  <cp:revision>8</cp:revision>
  <cp:lastPrinted>2025-01-28T10:26:00Z</cp:lastPrinted>
  <dcterms:created xsi:type="dcterms:W3CDTF">2025-01-30T11:12:00Z</dcterms:created>
  <dcterms:modified xsi:type="dcterms:W3CDTF">2025-01-30T11:18:00Z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0x01010049E3A12031DA41469B9186597D9C0AB9</vt:lpwstr>
  </property>
  <property fmtid="{D5CDD505-2E9C-101B-9397-08002B2CF9AE}" pid="3" name="Order">
    <vt:r8>3255500</vt:r8>
  </property>
  <property fmtid="{D5CDD505-2E9C-101B-9397-08002B2CF9AE}" pid="4" name="MediaServiceImageTags">
    <vt:lpwstr/>
  </property>
  <property fmtid="{D5CDD505-2E9C-101B-9397-08002B2CF9AE}" pid="5" name="_ExtendedDescription">
    <vt:lpwstr/>
  </property>
</Properties>
</file>