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D6" w:rsidRDefault="005F1BCA" w:rsidP="00510E93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-838200</wp:posOffset>
                </wp:positionH>
                <wp:positionV relativeFrom="line">
                  <wp:posOffset>104775</wp:posOffset>
                </wp:positionV>
                <wp:extent cx="6010275" cy="74771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47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3C8" w:rsidRDefault="00FB73C8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6"/>
                              <w:gridCol w:w="6927"/>
                            </w:tblGrid>
                            <w:tr w:rsidR="00890E3B" w:rsidTr="002370ED">
                              <w:tc>
                                <w:tcPr>
                                  <w:tcW w:w="2126" w:type="dxa"/>
                                </w:tcPr>
                                <w:p w:rsidR="00890E3B" w:rsidRDefault="005F1BCA" w:rsidP="00890E3B"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33450" cy="990600"/>
                                        <wp:effectExtent l="0" t="0" r="0" b="0"/>
                                        <wp:docPr id="1" name="Picture 1" descr="L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89" w:type="dxa"/>
                                </w:tcPr>
                                <w:p w:rsidR="008F671C" w:rsidRPr="002370ED" w:rsidRDefault="008F671C" w:rsidP="002370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F671C" w:rsidRPr="00F3178C" w:rsidRDefault="008F671C" w:rsidP="002370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18"/>
                                    </w:rPr>
                                  </w:pPr>
                                  <w:r w:rsidRPr="00F317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  <w:t xml:space="preserve">AYLESTONE </w:t>
                                  </w:r>
                                  <w:r w:rsidR="00DB6F15" w:rsidRPr="00F3178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18"/>
                                    </w:rPr>
                                    <w:t xml:space="preserve">SCHOOL </w:t>
                                  </w:r>
                                </w:p>
                                <w:p w:rsidR="008F671C" w:rsidRPr="002370ED" w:rsidRDefault="008F671C" w:rsidP="002370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370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Broadlands Lane, Hereford</w:t>
                                  </w:r>
                                  <w:r w:rsidR="007F4F2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2370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HR1 1HY</w:t>
                                  </w:r>
                                </w:p>
                                <w:p w:rsidR="008F671C" w:rsidRPr="002370ED" w:rsidRDefault="008F671C" w:rsidP="002370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370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Tel. 01432 357371 / Fax. 01432 263925 </w:t>
                                  </w:r>
                                  <w:hyperlink r:id="rId6" w:history="1">
                                    <w:r w:rsidRPr="002370ED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admin@aylestone.hereford.sch.uk</w:t>
                                    </w:r>
                                  </w:hyperlink>
                                </w:p>
                                <w:p w:rsidR="008F671C" w:rsidRPr="002370ED" w:rsidRDefault="008F671C" w:rsidP="002370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90E3B" w:rsidRPr="002370ED" w:rsidRDefault="008F671C" w:rsidP="002611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370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 Federated Pa</w:t>
                                  </w:r>
                                  <w:r w:rsidR="003662E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rtnership with Withington</w:t>
                                  </w:r>
                                  <w:r w:rsidRPr="002370E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611B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and </w:t>
                                  </w:r>
                                  <w:r w:rsidR="00C802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Broadlands Primary School</w:t>
                                  </w:r>
                                  <w:r w:rsidR="002611B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:rsidR="00FB73C8" w:rsidRPr="006F7769" w:rsidRDefault="00FB73C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11A3B" w:rsidRPr="00F14F28" w:rsidRDefault="00611A3B" w:rsidP="00611A3B">
                            <w:pPr>
                              <w:spacing w:after="120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F14F2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Aylestone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School</w:t>
                            </w:r>
                            <w:r w:rsidRPr="00F14F2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is a co-educational 11-16 school, located in the picturesque Cathedral City of Hereford, adjacent to the Herefordshire Colleges' campus for Further Education, and 10 minutes walk from the City railway station.</w:t>
                            </w:r>
                          </w:p>
                          <w:p w:rsidR="00FB73C8" w:rsidRDefault="00FB73C8" w:rsidP="006E5EB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34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="005C65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ASAP </w:t>
                            </w:r>
                          </w:p>
                          <w:p w:rsidR="007F4F2F" w:rsidRPr="005C174B" w:rsidRDefault="00C979A9" w:rsidP="006E5EB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 xml:space="preserve"> ATTENDANCE OFFICER</w:t>
                            </w:r>
                          </w:p>
                          <w:p w:rsidR="00611A3B" w:rsidRDefault="00C979A9" w:rsidP="00611A3B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31:15</w:t>
                            </w:r>
                            <w:r w:rsidR="005C52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hours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</w:t>
                            </w:r>
                            <w:r w:rsidR="000333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C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week</w:t>
                            </w:r>
                            <w:r w:rsidR="00744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0C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3E0C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DB6F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nly </w:t>
                            </w:r>
                            <w:r w:rsidR="00611A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- Permanent Contract </w:t>
                            </w:r>
                          </w:p>
                          <w:p w:rsidR="003E0C91" w:rsidRDefault="00DB6F15" w:rsidP="006E5EB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Monday </w:t>
                            </w:r>
                            <w:r w:rsidR="00C979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5C174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5C52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8.30 am - 3.15pm</w:t>
                            </w:r>
                            <w:r w:rsidR="00943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E0C91" w:rsidRDefault="005C5280" w:rsidP="006E5EB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76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HC</w:t>
                            </w:r>
                            <w:r w:rsidR="00C979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970CAD" w:rsidRPr="00ED76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3F1D" w:rsidRPr="00ED76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ED765E" w:rsidRPr="00ED76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Actual Pay</w:t>
                            </w:r>
                            <w:r w:rsidR="00ED76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£1</w:t>
                            </w:r>
                            <w:r w:rsidR="00C979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3,902 - £15,349</w:t>
                            </w:r>
                            <w:r w:rsidR="00943F1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5EB2" w:rsidRDefault="006E5EB2" w:rsidP="002F46C3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79A9" w:rsidRDefault="00846F3B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Our governors wish to </w:t>
                            </w:r>
                            <w:r w:rsidR="007444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appoint enthusiastic</w:t>
                            </w:r>
                            <w:r w:rsidR="00510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committed </w:t>
                            </w:r>
                            <w:r w:rsidR="00C97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Attendance Officer</w:t>
                            </w:r>
                            <w:r w:rsidR="00510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support our learners.  </w:t>
                            </w:r>
                          </w:p>
                          <w:p w:rsidR="00510E93" w:rsidRDefault="00510E93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are looking for an individual with the flexibility and skills to </w:t>
                            </w:r>
                            <w:r w:rsidR="00C97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help </w:t>
                            </w:r>
                            <w:r w:rsidR="00C65D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students</w:t>
                            </w:r>
                            <w:r w:rsidR="003A4C1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achieve </w:t>
                            </w:r>
                            <w:r w:rsidR="00C979A9" w:rsidRPr="00C97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excellent attendance, reduce levels of absence and work with children and families to promote </w:t>
                            </w:r>
                            <w:r w:rsidR="00C97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these aims</w:t>
                            </w:r>
                            <w:r w:rsidR="00943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333FD" w:rsidRDefault="000333FD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would be interested in hearing from you if:</w:t>
                            </w:r>
                          </w:p>
                          <w:p w:rsidR="00510E93" w:rsidRDefault="00510E93" w:rsidP="00510E93">
                            <w:pPr>
                              <w:spacing w:after="120"/>
                              <w:ind w:firstLine="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have previous experience of working with children of secondary school age;</w:t>
                            </w:r>
                          </w:p>
                          <w:p w:rsidR="00510E93" w:rsidRDefault="00510E93" w:rsidP="00510E93">
                            <w:pPr>
                              <w:spacing w:after="120"/>
                              <w:ind w:left="7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have enthusiasm and a strong commitment to achievement, safeguarding and welfare of all children;</w:t>
                            </w:r>
                          </w:p>
                          <w:p w:rsidR="00510E93" w:rsidRDefault="00510E93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You have excellent communication skills;</w:t>
                            </w:r>
                          </w:p>
                          <w:p w:rsidR="00510E93" w:rsidRDefault="00510E93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You have a sense of humour and the ability to inject fun into learning;</w:t>
                            </w:r>
                          </w:p>
                          <w:p w:rsidR="00510E93" w:rsidRDefault="00510E93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You have high expectations of pupil behaviour and excellent behaviour management skills;</w:t>
                            </w:r>
                          </w:p>
                          <w:p w:rsidR="00510E93" w:rsidRDefault="00510E93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You are flexible, accommodating and a team player; and</w:t>
                            </w:r>
                          </w:p>
                          <w:p w:rsidR="00510E93" w:rsidRDefault="00510E93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You have relevant qualifications for the role.</w:t>
                            </w:r>
                          </w:p>
                          <w:p w:rsidR="00C979A9" w:rsidRPr="00373776" w:rsidRDefault="00C979A9" w:rsidP="00F64416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B73C8" w:rsidRDefault="00DA7513" w:rsidP="006D0F6E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Further details and </w:t>
                            </w:r>
                            <w:r w:rsidR="00862D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862D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pplication form</w:t>
                            </w:r>
                            <w:r w:rsidR="00EA6D28"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 be downloaded from the </w:t>
                            </w:r>
                            <w:r w:rsidR="00C97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  <w:r w:rsidR="00EA6D28"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website </w:t>
                            </w:r>
                            <w:hyperlink r:id="rId7" w:history="1">
                              <w:r w:rsidR="00EA6D28" w:rsidRPr="0037377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www.aylestone.hereford.sch.uk</w:t>
                              </w:r>
                            </w:hyperlink>
                            <w:r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8910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6D28"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would like to discuss th</w:t>
                            </w:r>
                            <w:r w:rsidR="002F46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pos</w:t>
                            </w:r>
                            <w:r w:rsidR="008910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or </w:t>
                            </w:r>
                            <w:r w:rsidR="00EA6D28"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arrange a visit,</w:t>
                            </w:r>
                            <w:r w:rsidR="00F90ABF"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52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="00F90ABF" w:rsidRPr="0037377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Mr</w:t>
                            </w:r>
                            <w:r w:rsidR="00C979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Phil Lewis</w:t>
                            </w:r>
                            <w:r w:rsidR="00943F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10C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01432 357371</w:t>
                            </w:r>
                            <w:r w:rsidR="001C07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contact the school by email</w:t>
                            </w:r>
                            <w:r w:rsidR="005C65E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5C65E5" w:rsidRPr="00CD3E36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bkastania@aylestone.hereford.sch.uk</w:t>
                              </w:r>
                            </w:hyperlink>
                          </w:p>
                          <w:p w:rsidR="00C979A9" w:rsidRPr="007F4F2F" w:rsidRDefault="00C979A9" w:rsidP="00C979A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Aylestone School is committed to the protection and safety of its pupils and therefore successful applicants will be subject to an Enhanced check by the Disclosure and Barring Service.</w:t>
                            </w:r>
                          </w:p>
                          <w:p w:rsidR="00C979A9" w:rsidRDefault="00C979A9" w:rsidP="006D0F6E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979A9" w:rsidRDefault="00C979A9" w:rsidP="00C979A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59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losing date for applications: </w:t>
                            </w:r>
                            <w:r w:rsidR="000506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 w:rsidR="000506F6" w:rsidRPr="000506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506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2021 12 noon </w:t>
                            </w:r>
                            <w:bookmarkStart w:id="0" w:name="_GoBack"/>
                            <w:bookmarkEnd w:id="0"/>
                          </w:p>
                          <w:p w:rsidR="00C979A9" w:rsidRDefault="00C979A9" w:rsidP="00C979A9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Interview date: Week commencing 1</w:t>
                            </w:r>
                            <w:r w:rsidR="000506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C979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506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2021 </w:t>
                            </w:r>
                          </w:p>
                          <w:p w:rsidR="005C65E5" w:rsidRPr="002E0879" w:rsidRDefault="005C65E5" w:rsidP="006D0F6E">
                            <w:pPr>
                              <w:spacing w:after="12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6pt;margin-top:8.25pt;width:473.25pt;height:5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" o:allowoverlap="f">
                <v:textbox>
                  <w:txbxContent>
                    <w:p w:rsidR="00FB73C8" w:rsidRDefault="00FB73C8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986"/>
                        <w:gridCol w:w="6927"/>
                      </w:tblGrid>
                      <w:tr w:rsidR="00890E3B" w:rsidTr="002370ED">
                        <w:tc>
                          <w:tcPr>
                            <w:tcW w:w="2126" w:type="dxa"/>
                          </w:tcPr>
                          <w:p w:rsidR="00890E3B" w:rsidRDefault="005F1BCA" w:rsidP="00890E3B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3450" cy="990600"/>
                                  <wp:effectExtent l="0" t="0" r="0" b="0"/>
                                  <wp:docPr id="1" name="Picture 1" descr="L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89" w:type="dxa"/>
                          </w:tcPr>
                          <w:p w:rsidR="008F671C" w:rsidRPr="002370ED" w:rsidRDefault="008F671C" w:rsidP="00237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F671C" w:rsidRPr="00F3178C" w:rsidRDefault="008F671C" w:rsidP="002370E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</w:pPr>
                            <w:r w:rsidRPr="00F3178C"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  <w:t xml:space="preserve">AYLESTONE </w:t>
                            </w:r>
                            <w:r w:rsidR="00DB6F15" w:rsidRPr="00F3178C">
                              <w:rPr>
                                <w:rFonts w:ascii="Arial" w:hAnsi="Arial" w:cs="Arial"/>
                                <w:b/>
                                <w:sz w:val="28"/>
                                <w:szCs w:val="18"/>
                              </w:rPr>
                              <w:t xml:space="preserve">SCHOOL </w:t>
                            </w:r>
                          </w:p>
                          <w:p w:rsidR="008F671C" w:rsidRPr="002370ED" w:rsidRDefault="008F671C" w:rsidP="002370E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370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Broadlands Lane, Hereford</w:t>
                            </w:r>
                            <w:r w:rsidR="007F4F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2370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HR1 1HY</w:t>
                            </w:r>
                          </w:p>
                          <w:p w:rsidR="008F671C" w:rsidRPr="002370ED" w:rsidRDefault="008F671C" w:rsidP="002370E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370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Tel. 01432 357371 / Fax. 01432 263925 </w:t>
                            </w:r>
                            <w:hyperlink r:id="rId9" w:history="1">
                              <w:r w:rsidRPr="002370ED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admin@aylestone.hereford.sch.uk</w:t>
                              </w:r>
                            </w:hyperlink>
                          </w:p>
                          <w:p w:rsidR="008F671C" w:rsidRPr="002370ED" w:rsidRDefault="008F671C" w:rsidP="002370E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90E3B" w:rsidRPr="002370ED" w:rsidRDefault="008F671C" w:rsidP="002611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370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Federated Pa</w:t>
                            </w:r>
                            <w:r w:rsidR="003662E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rtnership with Withington</w:t>
                            </w:r>
                            <w:r w:rsidRPr="002370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11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C802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Broadlands Primary School</w:t>
                            </w:r>
                            <w:r w:rsidR="002611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</w:tbl>
                    <w:p w:rsidR="00FB73C8" w:rsidRPr="006F7769" w:rsidRDefault="00FB73C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11A3B" w:rsidRPr="00F14F28" w:rsidRDefault="00611A3B" w:rsidP="00611A3B">
                      <w:pPr>
                        <w:spacing w:after="120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F14F2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Aylestone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School</w:t>
                      </w:r>
                      <w:r w:rsidRPr="00F14F2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is a co-educational 11-16 school, located in the picturesque Cathedral City of Hereford, adjacent to the Herefordshire Colleges' campus for Further Education, and 10 minutes walk from the City railway station.</w:t>
                      </w:r>
                    </w:p>
                    <w:p w:rsidR="00FB73C8" w:rsidRDefault="00FB73C8" w:rsidP="006E5EB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B34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Required </w:t>
                      </w:r>
                      <w:r w:rsidR="005C65E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ASAP </w:t>
                      </w:r>
                    </w:p>
                    <w:p w:rsidR="007F4F2F" w:rsidRPr="005C174B" w:rsidRDefault="00C979A9" w:rsidP="006E5EB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 xml:space="preserve"> ATTENDANCE OFFICER</w:t>
                      </w:r>
                    </w:p>
                    <w:p w:rsidR="00611A3B" w:rsidRDefault="00C979A9" w:rsidP="00611A3B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31:15</w:t>
                      </w:r>
                      <w:r w:rsidR="005C52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hours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</w:t>
                      </w:r>
                      <w:r w:rsidR="000333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E0C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week</w:t>
                      </w:r>
                      <w:r w:rsidR="00744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E0C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Term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3E0C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ime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</w:t>
                      </w:r>
                      <w:r w:rsidR="00DB6F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nly </w:t>
                      </w:r>
                      <w:r w:rsidR="00611A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- Permanent Contract </w:t>
                      </w:r>
                    </w:p>
                    <w:p w:rsidR="003E0C91" w:rsidRDefault="00DB6F15" w:rsidP="006E5EB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Monday </w:t>
                      </w:r>
                      <w:r w:rsidR="00C979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</w:t>
                      </w:r>
                      <w:r w:rsidR="005C174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44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Friday </w:t>
                      </w:r>
                      <w:r w:rsidR="005C52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8.30 am - 3.15pm</w:t>
                      </w:r>
                      <w:r w:rsidR="00943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E0C91" w:rsidRDefault="005C5280" w:rsidP="006E5EB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76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HC</w:t>
                      </w:r>
                      <w:r w:rsidR="00C979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="00970CAD" w:rsidRPr="00ED76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43F1D" w:rsidRPr="00ED76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ED765E" w:rsidRPr="00ED76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Actual Pay</w:t>
                      </w:r>
                      <w:r w:rsidR="00ED765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£1</w:t>
                      </w:r>
                      <w:r w:rsidR="00C979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3,902 - £15,349</w:t>
                      </w:r>
                      <w:r w:rsidR="00943F1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5EB2" w:rsidRDefault="006E5EB2" w:rsidP="002F46C3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979A9" w:rsidRDefault="00846F3B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Our governors wish to </w:t>
                      </w:r>
                      <w:r w:rsidR="00744455">
                        <w:rPr>
                          <w:rFonts w:ascii="Arial" w:hAnsi="Arial" w:cs="Arial"/>
                          <w:sz w:val="18"/>
                          <w:szCs w:val="18"/>
                        </w:rPr>
                        <w:t>appoint enthusiastic</w:t>
                      </w:r>
                      <w:r w:rsidR="00510E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committed </w:t>
                      </w:r>
                      <w:r w:rsidR="00C979A9">
                        <w:rPr>
                          <w:rFonts w:ascii="Arial" w:hAnsi="Arial" w:cs="Arial"/>
                          <w:sz w:val="18"/>
                          <w:szCs w:val="18"/>
                        </w:rPr>
                        <w:t>Attendance Officer</w:t>
                      </w:r>
                      <w:r w:rsidR="00510E9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support our learners.  </w:t>
                      </w:r>
                    </w:p>
                    <w:p w:rsidR="00510E93" w:rsidRDefault="00510E93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are looking for an individual with the flexibility and skills to </w:t>
                      </w:r>
                      <w:r w:rsidR="00C97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help </w:t>
                      </w:r>
                      <w:r w:rsidR="00C65D7C">
                        <w:rPr>
                          <w:rFonts w:ascii="Arial" w:hAnsi="Arial" w:cs="Arial"/>
                          <w:sz w:val="18"/>
                          <w:szCs w:val="18"/>
                        </w:rPr>
                        <w:t>students</w:t>
                      </w:r>
                      <w:r w:rsidR="003A4C1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97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achieve </w:t>
                      </w:r>
                      <w:r w:rsidR="00C979A9" w:rsidRPr="00C97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excellent attendance, reduce levels of absence and work with children and families to promote </w:t>
                      </w:r>
                      <w:r w:rsidR="00C979A9">
                        <w:rPr>
                          <w:rFonts w:ascii="Arial" w:hAnsi="Arial" w:cs="Arial"/>
                          <w:sz w:val="18"/>
                          <w:szCs w:val="18"/>
                        </w:rPr>
                        <w:t>these aims</w:t>
                      </w:r>
                      <w:r w:rsidR="00943F1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0333FD" w:rsidRDefault="000333FD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would be interested in hearing from you if:</w:t>
                      </w:r>
                    </w:p>
                    <w:p w:rsidR="00510E93" w:rsidRDefault="00510E93" w:rsidP="00510E93">
                      <w:pPr>
                        <w:spacing w:after="120"/>
                        <w:ind w:firstLine="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 have previous experience of working with children of secondary school age;</w:t>
                      </w:r>
                    </w:p>
                    <w:p w:rsidR="00510E93" w:rsidRDefault="00510E93" w:rsidP="00510E93">
                      <w:pPr>
                        <w:spacing w:after="120"/>
                        <w:ind w:left="7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 have enthusiasm and a strong commitment to achievement, safeguarding and welfare of all children;</w:t>
                      </w:r>
                    </w:p>
                    <w:p w:rsidR="00510E93" w:rsidRDefault="00510E93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You have excellent communication skills;</w:t>
                      </w:r>
                    </w:p>
                    <w:p w:rsidR="00510E93" w:rsidRDefault="00510E93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You have a sense of humour and the ability to inject fun into learning;</w:t>
                      </w:r>
                    </w:p>
                    <w:p w:rsidR="00510E93" w:rsidRDefault="00510E93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You have high expectations of pupil behaviour and excellent behaviour management skills;</w:t>
                      </w:r>
                    </w:p>
                    <w:p w:rsidR="00510E93" w:rsidRDefault="00510E93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You are flexible, accommodating and a team player; and</w:t>
                      </w:r>
                    </w:p>
                    <w:p w:rsidR="00510E93" w:rsidRDefault="00510E93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You have relevant qualifications for the role.</w:t>
                      </w:r>
                    </w:p>
                    <w:p w:rsidR="00C979A9" w:rsidRPr="00373776" w:rsidRDefault="00C979A9" w:rsidP="00F64416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B73C8" w:rsidRDefault="00DA7513" w:rsidP="006D0F6E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Further details and </w:t>
                      </w:r>
                      <w:r w:rsidR="00862D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 </w:t>
                      </w:r>
                      <w:r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862DE0">
                        <w:rPr>
                          <w:rFonts w:ascii="Arial" w:hAnsi="Arial" w:cs="Arial"/>
                          <w:sz w:val="18"/>
                          <w:szCs w:val="18"/>
                        </w:rPr>
                        <w:t>pplication form</w:t>
                      </w:r>
                      <w:r w:rsidR="00EA6D28"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 be downloaded from the </w:t>
                      </w:r>
                      <w:r w:rsidR="00C979A9"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  <w:r w:rsidR="00EA6D28"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website </w:t>
                      </w:r>
                      <w:hyperlink r:id="rId10" w:history="1">
                        <w:r w:rsidR="00EA6D28" w:rsidRPr="0037377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www.aylestone.hereford.sch.uk</w:t>
                        </w:r>
                      </w:hyperlink>
                      <w:r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8910C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A6D28"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>If you would like to discuss th</w:t>
                      </w:r>
                      <w:r w:rsidR="002F46C3">
                        <w:rPr>
                          <w:rFonts w:ascii="Arial" w:hAnsi="Arial" w:cs="Arial"/>
                          <w:sz w:val="18"/>
                          <w:szCs w:val="18"/>
                        </w:rPr>
                        <w:t>e pos</w:t>
                      </w:r>
                      <w:r w:rsidR="008910CD">
                        <w:rPr>
                          <w:rFonts w:ascii="Arial" w:hAnsi="Arial" w:cs="Arial"/>
                          <w:sz w:val="18"/>
                          <w:szCs w:val="18"/>
                        </w:rPr>
                        <w:t>t</w:t>
                      </w:r>
                      <w:r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or </w:t>
                      </w:r>
                      <w:r w:rsidR="00EA6D28"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>arrange a visit,</w:t>
                      </w:r>
                      <w:r w:rsidR="00F90ABF"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C52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please </w:t>
                      </w:r>
                      <w:r w:rsidR="00F90ABF" w:rsidRPr="00373776">
                        <w:rPr>
                          <w:rFonts w:ascii="Arial" w:hAnsi="Arial" w:cs="Arial"/>
                          <w:sz w:val="18"/>
                          <w:szCs w:val="18"/>
                        </w:rPr>
                        <w:t>contact Mr</w:t>
                      </w:r>
                      <w:r w:rsidR="00C979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Phil Lewis</w:t>
                      </w:r>
                      <w:r w:rsidR="00943F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910CD">
                        <w:rPr>
                          <w:rFonts w:ascii="Arial" w:hAnsi="Arial" w:cs="Arial"/>
                          <w:sz w:val="18"/>
                          <w:szCs w:val="18"/>
                        </w:rPr>
                        <w:t>on 01432 357371</w:t>
                      </w:r>
                      <w:r w:rsidR="001C072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contact the school by email</w:t>
                      </w:r>
                      <w:r w:rsidR="005C65E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="005C65E5" w:rsidRPr="00CD3E36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bkastania@aylestone.hereford.sch.uk</w:t>
                        </w:r>
                      </w:hyperlink>
                    </w:p>
                    <w:p w:rsidR="00C979A9" w:rsidRPr="007F4F2F" w:rsidRDefault="00C979A9" w:rsidP="00C979A9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Aylestone School is committed to the protection and safety of its pupils and therefore successful applicants will be subject to an Enhanced check by the Disclosure and Barring Service.</w:t>
                      </w:r>
                    </w:p>
                    <w:p w:rsidR="00C979A9" w:rsidRDefault="00C979A9" w:rsidP="006D0F6E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979A9" w:rsidRDefault="00C979A9" w:rsidP="00C979A9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59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losing date for applications: </w:t>
                      </w:r>
                      <w:r w:rsidR="000506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</w:t>
                      </w:r>
                      <w:r w:rsidR="000506F6" w:rsidRPr="000506F6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506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December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2021 12 noon </w:t>
                      </w:r>
                      <w:bookmarkStart w:id="1" w:name="_GoBack"/>
                      <w:bookmarkEnd w:id="1"/>
                    </w:p>
                    <w:p w:rsidR="00C979A9" w:rsidRDefault="00C979A9" w:rsidP="00C979A9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Interview date: Week commencing 1</w:t>
                      </w:r>
                      <w:r w:rsidR="000506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C979A9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506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December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2021 </w:t>
                      </w:r>
                    </w:p>
                    <w:p w:rsidR="005C65E5" w:rsidRPr="002E0879" w:rsidRDefault="005C65E5" w:rsidP="006D0F6E">
                      <w:pPr>
                        <w:spacing w:after="12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593090</wp:posOffset>
                </wp:positionV>
                <wp:extent cx="476250" cy="453390"/>
                <wp:effectExtent l="0" t="254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3C8" w:rsidRDefault="00FB73C8"/>
                          <w:p w:rsidR="00FB73C8" w:rsidRDefault="00FB73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46.7pt;width:37.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HhfAIAAAU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" o:allowincell="f" stroked="f">
                <v:textbox inset="0,0,0,0">
                  <w:txbxContent>
                    <w:p w:rsidR="00FB73C8" w:rsidRDefault="00FB73C8"/>
                    <w:p w:rsidR="00FB73C8" w:rsidRDefault="00FB73C8"/>
                  </w:txbxContent>
                </v:textbox>
              </v:shape>
            </w:pict>
          </mc:Fallback>
        </mc:AlternateContent>
      </w:r>
    </w:p>
    <w:sectPr w:rsidR="009D0ED6">
      <w:pgSz w:w="11909" w:h="16834"/>
      <w:pgMar w:top="1080" w:right="1080" w:bottom="108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B7"/>
    <w:rsid w:val="000053EF"/>
    <w:rsid w:val="0002320E"/>
    <w:rsid w:val="000253D4"/>
    <w:rsid w:val="000333FD"/>
    <w:rsid w:val="000506F6"/>
    <w:rsid w:val="000640D6"/>
    <w:rsid w:val="000A4110"/>
    <w:rsid w:val="000A4297"/>
    <w:rsid w:val="000A5CF3"/>
    <w:rsid w:val="000B7B39"/>
    <w:rsid w:val="000C6C4A"/>
    <w:rsid w:val="000D4504"/>
    <w:rsid w:val="00111C00"/>
    <w:rsid w:val="00140F93"/>
    <w:rsid w:val="001431B9"/>
    <w:rsid w:val="001441B8"/>
    <w:rsid w:val="00154562"/>
    <w:rsid w:val="00156F2D"/>
    <w:rsid w:val="00177955"/>
    <w:rsid w:val="001815D1"/>
    <w:rsid w:val="001911B6"/>
    <w:rsid w:val="001B070F"/>
    <w:rsid w:val="001C0724"/>
    <w:rsid w:val="001E548B"/>
    <w:rsid w:val="001F0AB5"/>
    <w:rsid w:val="001F1B2B"/>
    <w:rsid w:val="002016BF"/>
    <w:rsid w:val="00227133"/>
    <w:rsid w:val="002370ED"/>
    <w:rsid w:val="0024044A"/>
    <w:rsid w:val="00250DC5"/>
    <w:rsid w:val="00256ADE"/>
    <w:rsid w:val="002611BB"/>
    <w:rsid w:val="0027454A"/>
    <w:rsid w:val="002A0D57"/>
    <w:rsid w:val="002C1777"/>
    <w:rsid w:val="002C7D27"/>
    <w:rsid w:val="002D36CC"/>
    <w:rsid w:val="002E0879"/>
    <w:rsid w:val="002F0FE8"/>
    <w:rsid w:val="002F46C3"/>
    <w:rsid w:val="00305093"/>
    <w:rsid w:val="003063AA"/>
    <w:rsid w:val="00311EFE"/>
    <w:rsid w:val="003207B3"/>
    <w:rsid w:val="003662EC"/>
    <w:rsid w:val="00373776"/>
    <w:rsid w:val="0037754D"/>
    <w:rsid w:val="00381044"/>
    <w:rsid w:val="003916FE"/>
    <w:rsid w:val="003A1B23"/>
    <w:rsid w:val="003A4C1A"/>
    <w:rsid w:val="003B7FB7"/>
    <w:rsid w:val="003C5A3B"/>
    <w:rsid w:val="003D4D26"/>
    <w:rsid w:val="003E0C91"/>
    <w:rsid w:val="003F73AF"/>
    <w:rsid w:val="0044243D"/>
    <w:rsid w:val="00467E4F"/>
    <w:rsid w:val="00470C73"/>
    <w:rsid w:val="00477702"/>
    <w:rsid w:val="004843EE"/>
    <w:rsid w:val="004A40B6"/>
    <w:rsid w:val="004B51D7"/>
    <w:rsid w:val="00510801"/>
    <w:rsid w:val="00510E93"/>
    <w:rsid w:val="005226DC"/>
    <w:rsid w:val="00544231"/>
    <w:rsid w:val="005556E7"/>
    <w:rsid w:val="005A1B46"/>
    <w:rsid w:val="005C174B"/>
    <w:rsid w:val="005C5280"/>
    <w:rsid w:val="005C65E5"/>
    <w:rsid w:val="005D2A14"/>
    <w:rsid w:val="005F1BCA"/>
    <w:rsid w:val="00605CB6"/>
    <w:rsid w:val="00607B00"/>
    <w:rsid w:val="00611A3B"/>
    <w:rsid w:val="0062590D"/>
    <w:rsid w:val="00633E45"/>
    <w:rsid w:val="00640116"/>
    <w:rsid w:val="00667D7B"/>
    <w:rsid w:val="00684E81"/>
    <w:rsid w:val="006A6C3A"/>
    <w:rsid w:val="006D0F6E"/>
    <w:rsid w:val="006E5EB2"/>
    <w:rsid w:val="006F7769"/>
    <w:rsid w:val="007029E9"/>
    <w:rsid w:val="00711053"/>
    <w:rsid w:val="007121B4"/>
    <w:rsid w:val="00714D84"/>
    <w:rsid w:val="00744455"/>
    <w:rsid w:val="00775C84"/>
    <w:rsid w:val="007B352F"/>
    <w:rsid w:val="007E2A1E"/>
    <w:rsid w:val="007F4F2F"/>
    <w:rsid w:val="007F6D6A"/>
    <w:rsid w:val="00813FC8"/>
    <w:rsid w:val="00820F21"/>
    <w:rsid w:val="00831329"/>
    <w:rsid w:val="00833AF8"/>
    <w:rsid w:val="00840300"/>
    <w:rsid w:val="00846F3B"/>
    <w:rsid w:val="00860660"/>
    <w:rsid w:val="00862DE0"/>
    <w:rsid w:val="008755F0"/>
    <w:rsid w:val="00876FB7"/>
    <w:rsid w:val="00890E3B"/>
    <w:rsid w:val="008910CD"/>
    <w:rsid w:val="00891DB0"/>
    <w:rsid w:val="008C225A"/>
    <w:rsid w:val="008D4C66"/>
    <w:rsid w:val="008D7E9C"/>
    <w:rsid w:val="008E2E43"/>
    <w:rsid w:val="008F671C"/>
    <w:rsid w:val="00900886"/>
    <w:rsid w:val="009275AF"/>
    <w:rsid w:val="00943F1D"/>
    <w:rsid w:val="00947FA9"/>
    <w:rsid w:val="00956A8C"/>
    <w:rsid w:val="00966724"/>
    <w:rsid w:val="00970CAD"/>
    <w:rsid w:val="009C2706"/>
    <w:rsid w:val="009D0ED6"/>
    <w:rsid w:val="009D2C90"/>
    <w:rsid w:val="009D5857"/>
    <w:rsid w:val="00A95B65"/>
    <w:rsid w:val="00AE4C81"/>
    <w:rsid w:val="00AF490B"/>
    <w:rsid w:val="00B0683C"/>
    <w:rsid w:val="00B2153F"/>
    <w:rsid w:val="00B24E09"/>
    <w:rsid w:val="00B43718"/>
    <w:rsid w:val="00B63515"/>
    <w:rsid w:val="00B65689"/>
    <w:rsid w:val="00B6737A"/>
    <w:rsid w:val="00BB23BE"/>
    <w:rsid w:val="00BC564E"/>
    <w:rsid w:val="00BC75B6"/>
    <w:rsid w:val="00BE1A92"/>
    <w:rsid w:val="00BE2DD6"/>
    <w:rsid w:val="00BF389D"/>
    <w:rsid w:val="00C41B1F"/>
    <w:rsid w:val="00C65D7C"/>
    <w:rsid w:val="00C75690"/>
    <w:rsid w:val="00C7750D"/>
    <w:rsid w:val="00C802AD"/>
    <w:rsid w:val="00C80945"/>
    <w:rsid w:val="00C92CD8"/>
    <w:rsid w:val="00C95E80"/>
    <w:rsid w:val="00C979A9"/>
    <w:rsid w:val="00CA30B9"/>
    <w:rsid w:val="00CB5B48"/>
    <w:rsid w:val="00D14783"/>
    <w:rsid w:val="00D36039"/>
    <w:rsid w:val="00D370C4"/>
    <w:rsid w:val="00D450B5"/>
    <w:rsid w:val="00D73441"/>
    <w:rsid w:val="00D9429F"/>
    <w:rsid w:val="00DA7513"/>
    <w:rsid w:val="00DB5372"/>
    <w:rsid w:val="00DB6F15"/>
    <w:rsid w:val="00DF7927"/>
    <w:rsid w:val="00E001A0"/>
    <w:rsid w:val="00E0264B"/>
    <w:rsid w:val="00E04D2F"/>
    <w:rsid w:val="00E17670"/>
    <w:rsid w:val="00E267CD"/>
    <w:rsid w:val="00E37CB2"/>
    <w:rsid w:val="00E5791F"/>
    <w:rsid w:val="00EA6D28"/>
    <w:rsid w:val="00EB3432"/>
    <w:rsid w:val="00EB4FB7"/>
    <w:rsid w:val="00EC429D"/>
    <w:rsid w:val="00ED0A82"/>
    <w:rsid w:val="00ED765E"/>
    <w:rsid w:val="00EF4BCA"/>
    <w:rsid w:val="00EF6ADB"/>
    <w:rsid w:val="00EF77E2"/>
    <w:rsid w:val="00F3178C"/>
    <w:rsid w:val="00F42A03"/>
    <w:rsid w:val="00F633AB"/>
    <w:rsid w:val="00F64416"/>
    <w:rsid w:val="00F77E79"/>
    <w:rsid w:val="00F90ABF"/>
    <w:rsid w:val="00FB73C8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E9C04"/>
  <w15:chartTrackingRefBased/>
  <w15:docId w15:val="{9B83B52E-2AEF-41E4-9780-56E89DE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200" w:lineRule="exact"/>
      <w:ind w:left="2880"/>
      <w:jc w:val="both"/>
      <w:outlineLvl w:val="2"/>
    </w:pPr>
    <w:rPr>
      <w:rFonts w:ascii="Courier" w:hAnsi="Courier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line="200" w:lineRule="exact"/>
      <w:ind w:left="2880"/>
      <w:jc w:val="both"/>
      <w:outlineLvl w:val="3"/>
    </w:pPr>
    <w:rPr>
      <w:rFonts w:ascii="Courier" w:hAnsi="Courier"/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urier" w:hAnsi="Courier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pPr>
      <w:jc w:val="both"/>
    </w:pPr>
    <w:rPr>
      <w:rFonts w:ascii="Courier" w:hAnsi="Courier"/>
      <w:lang w:eastAsia="en-US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Courier" w:hAnsi="Courier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E5791F"/>
    <w:rPr>
      <w:rFonts w:ascii="Tahoma" w:hAnsi="Tahoma" w:cs="Tahoma"/>
      <w:sz w:val="16"/>
      <w:szCs w:val="16"/>
    </w:rPr>
  </w:style>
  <w:style w:type="character" w:customStyle="1" w:styleId="jobdisplaytext1">
    <w:name w:val="jobdisplaytext1"/>
    <w:rsid w:val="00467E4F"/>
    <w:rPr>
      <w:sz w:val="23"/>
      <w:szCs w:val="23"/>
    </w:rPr>
  </w:style>
  <w:style w:type="paragraph" w:styleId="NormalWeb">
    <w:name w:val="Normal (Web)"/>
    <w:basedOn w:val="Normal"/>
    <w:uiPriority w:val="99"/>
    <w:unhideWhenUsed/>
    <w:rsid w:val="009275AF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89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A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599">
              <w:marLeft w:val="285"/>
              <w:marRight w:val="285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9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0" w:color="999999"/>
                        <w:bottom w:val="single" w:sz="6" w:space="8" w:color="999999"/>
                        <w:right w:val="single" w:sz="6" w:space="5" w:color="999999"/>
                      </w:divBdr>
                      <w:divsChild>
                        <w:div w:id="7193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3049">
              <w:marLeft w:val="285"/>
              <w:marRight w:val="285"/>
              <w:marTop w:val="28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0" w:color="999999"/>
                        <w:bottom w:val="single" w:sz="6" w:space="8" w:color="999999"/>
                        <w:right w:val="single" w:sz="6" w:space="5" w:color="999999"/>
                      </w:divBdr>
                      <w:divsChild>
                        <w:div w:id="11933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stania@aylestone.herefor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ylestone.hereford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aylestone.hereford.sch.uk" TargetMode="External"/><Relationship Id="rId11" Type="http://schemas.openxmlformats.org/officeDocument/2006/relationships/hyperlink" Target="mailto:bkastania@aylestone.hereford.sch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ylestone.herefor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aylestone.herefor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C128B-EB7C-4175-86C2-E555EC68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include in the Secondary Education - History - Main Scale - section of this week's issue of the TES - Friday, 28th Apri</vt:lpstr>
    </vt:vector>
  </TitlesOfParts>
  <Company>Aylestone School</Company>
  <LinksUpToDate>false</LinksUpToDate>
  <CharactersWithSpaces>2</CharactersWithSpaces>
  <SharedDoc>false</SharedDoc>
  <HLinks>
    <vt:vector size="18" baseType="variant">
      <vt:variant>
        <vt:i4>6815831</vt:i4>
      </vt:variant>
      <vt:variant>
        <vt:i4>6</vt:i4>
      </vt:variant>
      <vt:variant>
        <vt:i4>0</vt:i4>
      </vt:variant>
      <vt:variant>
        <vt:i4>5</vt:i4>
      </vt:variant>
      <vt:variant>
        <vt:lpwstr>mailto:bkastania@aylestone.hereford.sch.uk</vt:lpwstr>
      </vt:variant>
      <vt:variant>
        <vt:lpwstr/>
      </vt:variant>
      <vt:variant>
        <vt:i4>5832733</vt:i4>
      </vt:variant>
      <vt:variant>
        <vt:i4>3</vt:i4>
      </vt:variant>
      <vt:variant>
        <vt:i4>0</vt:i4>
      </vt:variant>
      <vt:variant>
        <vt:i4>5</vt:i4>
      </vt:variant>
      <vt:variant>
        <vt:lpwstr>http://www.aylestone.hereford.sch.uk/</vt:lpwstr>
      </vt:variant>
      <vt:variant>
        <vt:lpwstr/>
      </vt:variant>
      <vt:variant>
        <vt:i4>7471178</vt:i4>
      </vt:variant>
      <vt:variant>
        <vt:i4>0</vt:i4>
      </vt:variant>
      <vt:variant>
        <vt:i4>0</vt:i4>
      </vt:variant>
      <vt:variant>
        <vt:i4>5</vt:i4>
      </vt:variant>
      <vt:variant>
        <vt:lpwstr>mailto:admin@aylestone.hereford.sch.uk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include in the Secondary Education - History - Main Scale - section of this week's issue of the TES - Friday, 28th Apri</dc:title>
  <dc:subject/>
  <dc:creator>pdocherty</dc:creator>
  <cp:keywords/>
  <cp:lastModifiedBy>Becky Kastania</cp:lastModifiedBy>
  <cp:revision>5</cp:revision>
  <cp:lastPrinted>2019-07-08T15:19:00Z</cp:lastPrinted>
  <dcterms:created xsi:type="dcterms:W3CDTF">2021-11-03T13:06:00Z</dcterms:created>
  <dcterms:modified xsi:type="dcterms:W3CDTF">2021-12-01T11:13:00Z</dcterms:modified>
</cp:coreProperties>
</file>