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2357133" cy="105758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57133" cy="10575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Attendance Officer</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1875" w:line="240" w:lineRule="auto"/>
        <w:ind w:left="18.959960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Required as soon as possible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718994140625" w:line="381.84794425964355" w:lineRule="auto"/>
        <w:ind w:left="10.800018310546875" w:right="984.39453125" w:firstLine="8.399963378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Hours: 30 hours per week , 8.00am – 2.30pm Monday to Friday,Term tim</w:t>
      </w:r>
      <w:r w:rsidDel="00000000" w:rsidR="00000000" w:rsidRPr="00000000">
        <w:rPr>
          <w:sz w:val="24"/>
          <w:szCs w:val="24"/>
          <w:rtl w:val="0"/>
        </w:rPr>
        <w:t xml:space="preserve">e 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nly 0.75FTE.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718994140625" w:line="381.84794425964355" w:lineRule="auto"/>
        <w:ind w:left="10.800018310546875" w:right="984.394531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Salary: </w:t>
      </w:r>
      <w:r w:rsidDel="00000000" w:rsidR="00000000" w:rsidRPr="00000000">
        <w:rPr>
          <w:sz w:val="24"/>
          <w:szCs w:val="24"/>
          <w:rtl w:val="0"/>
        </w:rPr>
        <w:t xml:space="preserve">HTS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Scale </w:t>
      </w:r>
      <w:r w:rsidDel="00000000" w:rsidR="00000000" w:rsidRPr="00000000">
        <w:rPr>
          <w:sz w:val="24"/>
          <w:szCs w:val="24"/>
          <w:rtl w:val="0"/>
        </w:rPr>
        <w:t xml:space="preserve">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points 7-1</w:t>
      </w:r>
      <w:r w:rsidDel="00000000" w:rsidR="00000000" w:rsidRPr="00000000">
        <w:rPr>
          <w:sz w:val="24"/>
          <w:szCs w:val="24"/>
          <w:rtl w:val="0"/>
        </w:rPr>
        <w:t xml:space="preserve">0 £18,731.46 - £19,647.40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24,975.29 - £26,196.54 FTE)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672607421875" w:line="229.90779876708984" w:lineRule="auto"/>
        <w:ind w:left="2.87994384765625" w:right="118.9550781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are seeking a dedicated and efficient Attendance Officer to join  our team. This is a vital and complex role working with key stakeholders including Worcestershire County Council.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6123046875" w:line="240" w:lineRule="auto"/>
        <w:ind w:left="18.4800720214843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 you have the skills to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1199951171875" w:line="229.90804195404053" w:lineRule="auto"/>
        <w:ind w:left="0" w:right="191.03393554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Monitor daily pupil attendance and punctuality. Maintain accurate and up to-date pupil attendance records, ensuring compliance with statutory  requirements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18896484375" w:line="229.90829944610596" w:lineRule="auto"/>
        <w:ind w:left="0" w:right="915.1947021484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closely with staff, pupils, and families to address attendance  concerns.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458740234375" w:line="229.90779876708984" w:lineRule="auto"/>
        <w:ind w:left="0" w:right="96.555175781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Produce reports and data analysis to support senior leaders and statutory  requirements.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1259765625" w:line="229.90779876708984" w:lineRule="auto"/>
        <w:ind w:left="0" w:right="435.67687988281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a professional and welcoming first point of contact for parents,  carers, and visitors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21337890625" w:line="229.90829944610596" w:lineRule="auto"/>
        <w:ind w:left="8.159942626953125" w:right="852.6348876953125" w:firstLine="10.800018310546875"/>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Experience of working in a school or as an attendance</w:t>
      </w: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officer is desirable but not essential as full training will be given.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121337890625" w:line="229.90829944610596" w:lineRule="auto"/>
        <w:ind w:left="8.159942626953125" w:right="852.6348876953125" w:firstLine="10.800018310546875"/>
        <w:jc w:val="left"/>
        <w:rPr>
          <w:color w:val="0000ff"/>
          <w:sz w:val="24"/>
          <w:szCs w:val="24"/>
          <w:u w:val="singl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033935546875" w:line="240" w:lineRule="auto"/>
        <w:ind w:left="11.99996948242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Closing Date: Friday 27th February 2026 at 12.00pm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198913574219" w:line="228.13332080841064" w:lineRule="auto"/>
        <w:ind w:left="393.8783264160156" w:right="-6.400146484375" w:firstLine="0"/>
        <w:jc w:val="center"/>
        <w:rPr>
          <w:b w:val="1"/>
          <w:bCs w:val="1"/>
          <w:sz w:val="22.079999923706055"/>
          <w:szCs w:val="22.079999923706055"/>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198913574219" w:line="228.13332080841064" w:lineRule="auto"/>
        <w:ind w:left="0" w:right="-6.400146484375" w:firstLine="0"/>
        <w:jc w:val="left"/>
        <w:rPr>
          <w:b w:val="1"/>
          <w:bCs w:val="1"/>
          <w:sz w:val="22.079999923706055"/>
          <w:szCs w:val="22.079999923706055"/>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198913574219" w:line="228.13332080841064" w:lineRule="auto"/>
        <w:ind w:left="0" w:right="-6.400146484375" w:firstLine="0"/>
        <w:jc w:val="left"/>
        <w:rPr>
          <w:b w:val="1"/>
          <w:bCs w:val="1"/>
          <w:sz w:val="22.079999923706055"/>
          <w:szCs w:val="22.079999923706055"/>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198913574219" w:line="228.13332080841064" w:lineRule="auto"/>
        <w:ind w:left="393.8783264160156" w:right="-6.400146484375"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b w:val="1"/>
          <w:bCs w:val="1"/>
          <w:sz w:val="22.079999923706055"/>
          <w:szCs w:val="22.079999923706055"/>
          <w:rtl w:val="0"/>
        </w:rPr>
        <w:t xml:space="preserve">Holy Trinity</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 School is committed to safeguarding and promoting the welfare and  safety of children and young people and expect all staff to share this commitment.  The successful candidate will be subject to Enhanced DBS check and satisfactory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4373779296875" w:line="228.169527053833" w:lineRule="auto"/>
        <w:ind w:left="770.4927062988281" w:right="357.869873046875" w:firstLine="0"/>
        <w:jc w:val="center"/>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references. The school will also carry out online checks for those invited to  interview.</w:t>
      </w:r>
    </w:p>
    <w:sectPr>
      <w:pgSz w:h="16820" w:w="11900" w:orient="portrait"/>
      <w:pgMar w:bottom="1046.8800354003906" w:top="567.979736328125" w:left="1440.4800415039062" w:right="1412.4853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FIP/6arW/K5NjYjoUjTl3tyWYA==">CgMxLjA4AHIhMXZMczRjdG1jNllYTkZrS3o4R1NHYWs4dkl6WGJncHQt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