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84E5" w14:textId="77777777" w:rsidR="00A47530" w:rsidRPr="00900B6B" w:rsidRDefault="00A47530" w:rsidP="00A47530">
      <w:pPr>
        <w:pStyle w:val="6Abstract"/>
        <w:jc w:val="center"/>
        <w:rPr>
          <w:rFonts w:ascii="Gill Sans MT" w:hAnsi="Gill Sans MT" w:cs="Calibri"/>
          <w:sz w:val="56"/>
        </w:rPr>
      </w:pPr>
      <w:bookmarkStart w:id="0" w:name="_Hlk216349708"/>
      <w:bookmarkEnd w:id="0"/>
      <w:r w:rsidRPr="00900B6B">
        <w:rPr>
          <w:rFonts w:ascii="Gill Sans MT" w:hAnsi="Gill Sans MT" w:cs="Calibri"/>
          <w:sz w:val="56"/>
        </w:rPr>
        <w:t>St Joseph’s Infant and CE Junior Schools</w:t>
      </w:r>
    </w:p>
    <w:p w14:paraId="26F90630" w14:textId="00E3CC34" w:rsidR="00A47530" w:rsidRPr="00900B6B" w:rsidRDefault="00A47530" w:rsidP="00A47530">
      <w:pPr>
        <w:pStyle w:val="4Heading1"/>
        <w:jc w:val="center"/>
        <w:rPr>
          <w:rFonts w:ascii="Gill Sans MT" w:hAnsi="Gill Sans MT" w:cs="Calibri"/>
          <w:noProof/>
          <w:color w:val="auto"/>
        </w:rPr>
      </w:pPr>
      <w:r w:rsidRPr="00900B6B">
        <w:rPr>
          <w:rFonts w:ascii="Gill Sans MT" w:hAnsi="Gill Sans MT" w:cs="Calibri"/>
          <w:noProof/>
        </w:rPr>
        <w:drawing>
          <wp:inline distT="0" distB="0" distL="0" distR="0" wp14:anchorId="3E1D8B4E" wp14:editId="0E7613D2">
            <wp:extent cx="1533525" cy="1666875"/>
            <wp:effectExtent l="0" t="0" r="9525" b="9525"/>
            <wp:docPr id="42664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666875"/>
                    </a:xfrm>
                    <a:prstGeom prst="rect">
                      <a:avLst/>
                    </a:prstGeom>
                    <a:noFill/>
                    <a:ln>
                      <a:noFill/>
                    </a:ln>
                  </pic:spPr>
                </pic:pic>
              </a:graphicData>
            </a:graphic>
          </wp:inline>
        </w:drawing>
      </w:r>
    </w:p>
    <w:p w14:paraId="4B00E546" w14:textId="6463C35F" w:rsidR="00A47530" w:rsidRPr="00900B6B" w:rsidRDefault="00A47530" w:rsidP="00A47530">
      <w:pPr>
        <w:pStyle w:val="4Heading1"/>
        <w:jc w:val="center"/>
        <w:rPr>
          <w:rFonts w:ascii="Gill Sans MT" w:hAnsi="Gill Sans MT" w:cs="Calibri"/>
          <w:noProof/>
          <w:color w:val="auto"/>
          <w:sz w:val="52"/>
          <w:szCs w:val="52"/>
        </w:rPr>
      </w:pPr>
      <w:r w:rsidRPr="00900B6B">
        <w:rPr>
          <w:rFonts w:ascii="Gill Sans MT" w:hAnsi="Gill Sans MT" w:cs="Calibri"/>
          <w:noProof/>
          <w:color w:val="auto"/>
          <w:sz w:val="52"/>
          <w:szCs w:val="52"/>
        </w:rPr>
        <w:t>Job description: Attendance Officer</w:t>
      </w:r>
    </w:p>
    <w:p w14:paraId="7C689767" w14:textId="77777777" w:rsidR="00A47530" w:rsidRPr="00900B6B" w:rsidRDefault="00A47530" w:rsidP="00A47530">
      <w:pPr>
        <w:pStyle w:val="1bodycopy10pt"/>
        <w:jc w:val="center"/>
        <w:rPr>
          <w:rFonts w:ascii="Gill Sans MT" w:hAnsi="Gill Sans MT" w:cs="Calibri"/>
          <w:i/>
          <w:lang w:val="en-GB"/>
        </w:rPr>
      </w:pPr>
      <w:r w:rsidRPr="00900B6B">
        <w:rPr>
          <w:rFonts w:ascii="Gill Sans MT" w:hAnsi="Gill Sans MT" w:cs="Calibri"/>
          <w:i/>
          <w:lang w:val="en-GB"/>
        </w:rPr>
        <w:t>St Joseph’s Infant and CE Junior Schools are committed to creating a diverse workforce. We will consider all qualified applicants for employment without regard to sex, race, religion, belief, sexual orientation, gender reassignment, pregnancy, maternity, age, disability, marriage or civil partnership.</w:t>
      </w:r>
    </w:p>
    <w:p w14:paraId="2970BCE8" w14:textId="0D171022" w:rsidR="00A47530" w:rsidRPr="00900B6B" w:rsidRDefault="00A47530" w:rsidP="00A47530">
      <w:pPr>
        <w:pStyle w:val="Heading1"/>
        <w:rPr>
          <w:rFonts w:ascii="Gill Sans MT" w:hAnsi="Gill Sans MT" w:cs="Calibri"/>
          <w:b/>
          <w:bCs/>
          <w:color w:val="000000" w:themeColor="text1"/>
          <w:sz w:val="32"/>
          <w:szCs w:val="32"/>
        </w:rPr>
      </w:pPr>
      <w:r w:rsidRPr="00900B6B">
        <w:rPr>
          <w:rFonts w:ascii="Gill Sans MT" w:hAnsi="Gill Sans MT" w:cs="Calibri"/>
          <w:b/>
          <w:bCs/>
          <w:color w:val="000000" w:themeColor="text1"/>
          <w:sz w:val="32"/>
          <w:szCs w:val="32"/>
        </w:rPr>
        <w:t>Job details</w:t>
      </w:r>
      <w:r w:rsidR="00900B6B">
        <w:rPr>
          <w:rFonts w:ascii="Gill Sans MT" w:hAnsi="Gill Sans MT" w:cs="Calibri"/>
          <w:b/>
          <w:bCs/>
          <w:color w:val="000000" w:themeColor="text1"/>
          <w:sz w:val="32"/>
          <w:szCs w:val="32"/>
        </w:rPr>
        <w:t>:</w:t>
      </w:r>
    </w:p>
    <w:p w14:paraId="650BE1BA" w14:textId="294692FC" w:rsidR="00A47530" w:rsidRPr="00900B6B" w:rsidRDefault="00A47530" w:rsidP="00A47530">
      <w:pPr>
        <w:pStyle w:val="6Abstract"/>
        <w:rPr>
          <w:rStyle w:val="1bodycopy10ptChar"/>
          <w:rFonts w:ascii="Gill Sans MT" w:hAnsi="Gill Sans MT" w:cs="Calibri"/>
          <w:sz w:val="22"/>
          <w:szCs w:val="22"/>
          <w:lang w:val="en-GB"/>
        </w:rPr>
      </w:pPr>
      <w:r w:rsidRPr="00900B6B">
        <w:rPr>
          <w:rFonts w:ascii="Gill Sans MT" w:hAnsi="Gill Sans MT" w:cs="Calibri"/>
          <w:b/>
          <w:sz w:val="22"/>
          <w:szCs w:val="22"/>
          <w:lang w:val="en-GB"/>
        </w:rPr>
        <w:t>Job title:</w:t>
      </w:r>
      <w:r w:rsidRPr="00900B6B">
        <w:rPr>
          <w:rStyle w:val="1bodycopy10ptChar"/>
          <w:rFonts w:ascii="Gill Sans MT" w:hAnsi="Gill Sans MT" w:cs="Calibri"/>
          <w:sz w:val="22"/>
          <w:szCs w:val="22"/>
        </w:rPr>
        <w:t xml:space="preserve"> Attendance Officer </w:t>
      </w:r>
    </w:p>
    <w:p w14:paraId="13DF876C" w14:textId="7F2D1FB4" w:rsidR="00A47530" w:rsidRPr="00900B6B" w:rsidRDefault="00A47530" w:rsidP="00A47530">
      <w:pPr>
        <w:pStyle w:val="1bodycopy10pt"/>
        <w:rPr>
          <w:rFonts w:ascii="Gill Sans MT" w:hAnsi="Gill Sans MT" w:cs="Calibri"/>
          <w:sz w:val="22"/>
          <w:szCs w:val="22"/>
        </w:rPr>
      </w:pPr>
      <w:r w:rsidRPr="00900B6B">
        <w:rPr>
          <w:rFonts w:ascii="Gill Sans MT" w:hAnsi="Gill Sans MT" w:cs="Calibri"/>
          <w:b/>
          <w:sz w:val="22"/>
          <w:szCs w:val="22"/>
        </w:rPr>
        <w:t>Salary:</w:t>
      </w:r>
      <w:r w:rsidRPr="00900B6B">
        <w:rPr>
          <w:rFonts w:ascii="Gill Sans MT" w:hAnsi="Gill Sans MT" w:cs="Calibri"/>
          <w:sz w:val="22"/>
          <w:szCs w:val="22"/>
        </w:rPr>
        <w:t xml:space="preserve"> Grade 4 point 5. FTE £25583.  The pro </w:t>
      </w:r>
      <w:proofErr w:type="gramStart"/>
      <w:r w:rsidRPr="00900B6B">
        <w:rPr>
          <w:rFonts w:ascii="Gill Sans MT" w:hAnsi="Gill Sans MT" w:cs="Calibri"/>
          <w:sz w:val="22"/>
          <w:szCs w:val="22"/>
        </w:rPr>
        <w:t>rata</w:t>
      </w:r>
      <w:proofErr w:type="gramEnd"/>
      <w:r w:rsidRPr="00900B6B">
        <w:rPr>
          <w:rFonts w:ascii="Gill Sans MT" w:hAnsi="Gill Sans MT" w:cs="Calibri"/>
          <w:sz w:val="22"/>
          <w:szCs w:val="22"/>
        </w:rPr>
        <w:t xml:space="preserve"> salary for part time is £1</w:t>
      </w:r>
      <w:r w:rsidR="0083460E" w:rsidRPr="00900B6B">
        <w:rPr>
          <w:rFonts w:ascii="Gill Sans MT" w:hAnsi="Gill Sans MT" w:cs="Calibri"/>
          <w:sz w:val="22"/>
          <w:szCs w:val="22"/>
        </w:rPr>
        <w:t>0919.98</w:t>
      </w:r>
    </w:p>
    <w:p w14:paraId="015AEE77" w14:textId="6B2A4260" w:rsidR="00A47530" w:rsidRPr="00900B6B" w:rsidRDefault="00A47530" w:rsidP="00A47530">
      <w:pPr>
        <w:pStyle w:val="1bodycopy10pt"/>
        <w:rPr>
          <w:rFonts w:ascii="Gill Sans MT" w:hAnsi="Gill Sans MT" w:cs="Calibri"/>
          <w:sz w:val="22"/>
          <w:szCs w:val="22"/>
        </w:rPr>
      </w:pPr>
      <w:r w:rsidRPr="00900B6B">
        <w:rPr>
          <w:rFonts w:ascii="Gill Sans MT" w:hAnsi="Gill Sans MT" w:cs="Calibri"/>
          <w:b/>
          <w:sz w:val="22"/>
          <w:szCs w:val="22"/>
        </w:rPr>
        <w:t>Hours:</w:t>
      </w:r>
      <w:r w:rsidRPr="00900B6B">
        <w:rPr>
          <w:rFonts w:ascii="Gill Sans MT" w:hAnsi="Gill Sans MT" w:cs="Calibri"/>
          <w:sz w:val="22"/>
          <w:szCs w:val="22"/>
        </w:rPr>
        <w:t xml:space="preserve"> 8.15am – </w:t>
      </w:r>
      <w:r w:rsidR="0083460E" w:rsidRPr="00900B6B">
        <w:rPr>
          <w:rFonts w:ascii="Gill Sans MT" w:hAnsi="Gill Sans MT" w:cs="Calibri"/>
          <w:sz w:val="22"/>
          <w:szCs w:val="22"/>
        </w:rPr>
        <w:t>12.00</w:t>
      </w:r>
      <w:r w:rsidRPr="00900B6B">
        <w:rPr>
          <w:rFonts w:ascii="Gill Sans MT" w:hAnsi="Gill Sans MT" w:cs="Calibri"/>
          <w:sz w:val="22"/>
          <w:szCs w:val="22"/>
        </w:rPr>
        <w:t xml:space="preserve">pm Monday to Friday – </w:t>
      </w:r>
      <w:r w:rsidR="0083460E" w:rsidRPr="00900B6B">
        <w:rPr>
          <w:rFonts w:ascii="Gill Sans MT" w:hAnsi="Gill Sans MT" w:cs="Calibri"/>
          <w:sz w:val="22"/>
          <w:szCs w:val="22"/>
        </w:rPr>
        <w:t>18.75</w:t>
      </w:r>
      <w:r w:rsidRPr="00900B6B">
        <w:rPr>
          <w:rFonts w:ascii="Gill Sans MT" w:hAnsi="Gill Sans MT" w:cs="Calibri"/>
          <w:sz w:val="22"/>
          <w:szCs w:val="22"/>
        </w:rPr>
        <w:t xml:space="preserve"> hours a week</w:t>
      </w:r>
      <w:r w:rsidR="0083460E" w:rsidRPr="00900B6B">
        <w:rPr>
          <w:rFonts w:ascii="Gill Sans MT" w:hAnsi="Gill Sans MT" w:cs="Calibri"/>
          <w:sz w:val="22"/>
          <w:szCs w:val="22"/>
        </w:rPr>
        <w:t>.</w:t>
      </w:r>
      <w:r w:rsidRPr="00900B6B">
        <w:rPr>
          <w:rFonts w:ascii="Gill Sans MT" w:hAnsi="Gill Sans MT" w:cs="Calibri"/>
          <w:sz w:val="22"/>
          <w:szCs w:val="22"/>
        </w:rPr>
        <w:t xml:space="preserve"> Term time only, 38 weeks per year</w:t>
      </w:r>
    </w:p>
    <w:p w14:paraId="187AEF80" w14:textId="21B7D3D9" w:rsidR="00A47530" w:rsidRPr="00900B6B" w:rsidRDefault="00A47530" w:rsidP="00A47530">
      <w:pPr>
        <w:pStyle w:val="1bodycopy10pt"/>
        <w:rPr>
          <w:rFonts w:ascii="Gill Sans MT" w:hAnsi="Gill Sans MT" w:cs="Calibri"/>
          <w:sz w:val="22"/>
          <w:szCs w:val="22"/>
        </w:rPr>
      </w:pPr>
      <w:r w:rsidRPr="00900B6B">
        <w:rPr>
          <w:rFonts w:ascii="Gill Sans MT" w:hAnsi="Gill Sans MT" w:cs="Calibri"/>
          <w:b/>
          <w:sz w:val="22"/>
          <w:szCs w:val="22"/>
        </w:rPr>
        <w:t xml:space="preserve">Contract type: </w:t>
      </w:r>
      <w:r w:rsidR="0083460E" w:rsidRPr="00900B6B">
        <w:rPr>
          <w:rFonts w:ascii="Gill Sans MT" w:hAnsi="Gill Sans MT" w:cs="Calibri"/>
          <w:b/>
          <w:sz w:val="22"/>
          <w:szCs w:val="22"/>
        </w:rPr>
        <w:t>Fixed 1 year</w:t>
      </w:r>
    </w:p>
    <w:p w14:paraId="3F42B1AE" w14:textId="70ADDA52" w:rsidR="00A47530" w:rsidRPr="00900B6B" w:rsidRDefault="00A47530" w:rsidP="00A47530">
      <w:pPr>
        <w:pStyle w:val="1bodycopy10pt"/>
        <w:rPr>
          <w:rFonts w:ascii="Gill Sans MT" w:hAnsi="Gill Sans MT" w:cs="Calibri"/>
          <w:sz w:val="22"/>
          <w:szCs w:val="22"/>
        </w:rPr>
      </w:pPr>
      <w:r w:rsidRPr="00900B6B">
        <w:rPr>
          <w:rFonts w:ascii="Gill Sans MT" w:hAnsi="Gill Sans MT" w:cs="Calibri"/>
          <w:b/>
          <w:sz w:val="22"/>
          <w:szCs w:val="22"/>
        </w:rPr>
        <w:t>Reporting to:</w:t>
      </w:r>
      <w:r w:rsidRPr="00900B6B">
        <w:rPr>
          <w:rFonts w:ascii="Gill Sans MT" w:hAnsi="Gill Sans MT" w:cs="Calibri"/>
          <w:sz w:val="22"/>
          <w:szCs w:val="22"/>
        </w:rPr>
        <w:t xml:space="preserve"> Head of School</w:t>
      </w:r>
      <w:r w:rsidR="0083460E" w:rsidRPr="00900B6B">
        <w:rPr>
          <w:rFonts w:ascii="Gill Sans MT" w:hAnsi="Gill Sans MT" w:cs="Calibri"/>
          <w:sz w:val="22"/>
          <w:szCs w:val="22"/>
        </w:rPr>
        <w:t>/Executive Headteacher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6"/>
        <w:gridCol w:w="2574"/>
      </w:tblGrid>
      <w:tr w:rsidR="00A47530" w:rsidRPr="00900B6B" w14:paraId="200559D8" w14:textId="77777777" w:rsidTr="004803ED">
        <w:trPr>
          <w:trHeight w:val="502"/>
        </w:trPr>
        <w:tc>
          <w:tcPr>
            <w:tcW w:w="1826" w:type="dxa"/>
            <w:shd w:val="clear" w:color="auto" w:fill="F2F2F2"/>
          </w:tcPr>
          <w:p w14:paraId="7CA73DAE" w14:textId="77777777" w:rsidR="00A47530" w:rsidRPr="00900B6B" w:rsidRDefault="00A47530" w:rsidP="004803ED">
            <w:pPr>
              <w:spacing w:after="0"/>
              <w:rPr>
                <w:rFonts w:ascii="Gill Sans MT" w:eastAsia="Times New Roman" w:hAnsi="Gill Sans MT"/>
                <w:sz w:val="22"/>
                <w:szCs w:val="22"/>
                <w:lang w:val="en-GB" w:eastAsia="en-GB"/>
              </w:rPr>
            </w:pPr>
            <w:r w:rsidRPr="00900B6B">
              <w:rPr>
                <w:rFonts w:ascii="Gill Sans MT" w:eastAsia="Times New Roman" w:hAnsi="Gill Sans MT"/>
                <w:sz w:val="22"/>
                <w:szCs w:val="22"/>
                <w:lang w:val="en-GB" w:eastAsia="en-GB"/>
              </w:rPr>
              <w:t xml:space="preserve">Closing date </w:t>
            </w:r>
          </w:p>
        </w:tc>
        <w:tc>
          <w:tcPr>
            <w:tcW w:w="2574" w:type="dxa"/>
          </w:tcPr>
          <w:p w14:paraId="2D3FBE64" w14:textId="77777777" w:rsidR="00AB168E" w:rsidRDefault="00900B6B" w:rsidP="00AB168E">
            <w:pPr>
              <w:spacing w:after="0"/>
              <w:rPr>
                <w:rFonts w:ascii="Gill Sans MT" w:eastAsia="Times New Roman" w:hAnsi="Gill Sans MT"/>
                <w:b/>
                <w:bCs/>
                <w:sz w:val="22"/>
                <w:szCs w:val="22"/>
                <w:lang w:val="en-GB" w:eastAsia="en-GB"/>
              </w:rPr>
            </w:pPr>
            <w:r>
              <w:rPr>
                <w:rFonts w:ascii="Gill Sans MT" w:eastAsia="Times New Roman" w:hAnsi="Gill Sans MT"/>
                <w:b/>
                <w:bCs/>
                <w:sz w:val="22"/>
                <w:szCs w:val="22"/>
                <w:lang w:val="en-GB" w:eastAsia="en-GB"/>
              </w:rPr>
              <w:t xml:space="preserve"> </w:t>
            </w:r>
            <w:r w:rsidR="003B0B67">
              <w:rPr>
                <w:rFonts w:ascii="Gill Sans MT" w:eastAsia="Times New Roman" w:hAnsi="Gill Sans MT"/>
                <w:b/>
                <w:bCs/>
                <w:sz w:val="22"/>
                <w:szCs w:val="22"/>
                <w:lang w:val="en-GB" w:eastAsia="en-GB"/>
              </w:rPr>
              <w:t xml:space="preserve">Monday </w:t>
            </w:r>
            <w:r w:rsidR="00AB168E">
              <w:rPr>
                <w:rFonts w:ascii="Gill Sans MT" w:eastAsia="Times New Roman" w:hAnsi="Gill Sans MT"/>
                <w:b/>
                <w:bCs/>
                <w:sz w:val="22"/>
                <w:szCs w:val="22"/>
                <w:lang w:val="en-GB" w:eastAsia="en-GB"/>
              </w:rPr>
              <w:t>2</w:t>
            </w:r>
            <w:r w:rsidR="00AB168E" w:rsidRPr="00AB168E">
              <w:rPr>
                <w:rFonts w:ascii="Gill Sans MT" w:eastAsia="Times New Roman" w:hAnsi="Gill Sans MT"/>
                <w:b/>
                <w:bCs/>
                <w:sz w:val="22"/>
                <w:szCs w:val="22"/>
                <w:vertAlign w:val="superscript"/>
                <w:lang w:val="en-GB" w:eastAsia="en-GB"/>
              </w:rPr>
              <w:t>nd</w:t>
            </w:r>
            <w:r w:rsidR="00AB168E">
              <w:rPr>
                <w:rFonts w:ascii="Gill Sans MT" w:eastAsia="Times New Roman" w:hAnsi="Gill Sans MT"/>
                <w:b/>
                <w:bCs/>
                <w:sz w:val="22"/>
                <w:szCs w:val="22"/>
                <w:lang w:val="en-GB" w:eastAsia="en-GB"/>
              </w:rPr>
              <w:t xml:space="preserve"> February </w:t>
            </w:r>
          </w:p>
          <w:p w14:paraId="36F64016" w14:textId="0177CE76" w:rsidR="00A47530" w:rsidRPr="00900B6B" w:rsidRDefault="00AB168E" w:rsidP="00AB168E">
            <w:pPr>
              <w:spacing w:after="0"/>
              <w:rPr>
                <w:rFonts w:ascii="Gill Sans MT" w:eastAsia="Times New Roman" w:hAnsi="Gill Sans MT"/>
                <w:b/>
                <w:bCs/>
                <w:sz w:val="22"/>
                <w:szCs w:val="22"/>
                <w:lang w:val="en-GB" w:eastAsia="en-GB"/>
              </w:rPr>
            </w:pPr>
            <w:r>
              <w:rPr>
                <w:rFonts w:ascii="Gill Sans MT" w:eastAsia="Times New Roman" w:hAnsi="Gill Sans MT"/>
                <w:b/>
                <w:bCs/>
                <w:sz w:val="22"/>
                <w:szCs w:val="22"/>
                <w:lang w:val="en-GB" w:eastAsia="en-GB"/>
              </w:rPr>
              <w:t xml:space="preserve"> 2</w:t>
            </w:r>
            <w:r w:rsidR="003B0B67">
              <w:rPr>
                <w:rFonts w:ascii="Gill Sans MT" w:eastAsia="Times New Roman" w:hAnsi="Gill Sans MT"/>
                <w:b/>
                <w:bCs/>
                <w:sz w:val="22"/>
                <w:szCs w:val="22"/>
                <w:lang w:val="en-GB" w:eastAsia="en-GB"/>
              </w:rPr>
              <w:t>026</w:t>
            </w:r>
          </w:p>
        </w:tc>
      </w:tr>
      <w:tr w:rsidR="00A47530" w:rsidRPr="00900B6B" w14:paraId="08B38052" w14:textId="77777777" w:rsidTr="004803ED">
        <w:trPr>
          <w:trHeight w:val="472"/>
        </w:trPr>
        <w:tc>
          <w:tcPr>
            <w:tcW w:w="1826" w:type="dxa"/>
            <w:shd w:val="clear" w:color="auto" w:fill="F2F2F2"/>
          </w:tcPr>
          <w:p w14:paraId="085482BF" w14:textId="77777777" w:rsidR="00A47530" w:rsidRPr="00900B6B" w:rsidRDefault="00A47530" w:rsidP="004803ED">
            <w:pPr>
              <w:spacing w:after="0"/>
              <w:rPr>
                <w:rFonts w:ascii="Gill Sans MT" w:eastAsia="Times New Roman" w:hAnsi="Gill Sans MT"/>
                <w:sz w:val="22"/>
                <w:szCs w:val="22"/>
                <w:lang w:val="en-GB" w:eastAsia="en-GB"/>
              </w:rPr>
            </w:pPr>
            <w:r w:rsidRPr="00900B6B">
              <w:rPr>
                <w:rFonts w:ascii="Gill Sans MT" w:eastAsia="Times New Roman" w:hAnsi="Gill Sans MT"/>
                <w:sz w:val="22"/>
                <w:szCs w:val="22"/>
                <w:lang w:val="en-GB" w:eastAsia="en-GB"/>
              </w:rPr>
              <w:t xml:space="preserve">Interview date </w:t>
            </w:r>
          </w:p>
        </w:tc>
        <w:tc>
          <w:tcPr>
            <w:tcW w:w="2574" w:type="dxa"/>
          </w:tcPr>
          <w:p w14:paraId="1CF8F021" w14:textId="6B3CDB3C" w:rsidR="00E75CDD" w:rsidRDefault="003B0B67" w:rsidP="004803ED">
            <w:pPr>
              <w:spacing w:after="0"/>
              <w:rPr>
                <w:rFonts w:ascii="Gill Sans MT" w:eastAsia="Times New Roman" w:hAnsi="Gill Sans MT"/>
                <w:b/>
                <w:bCs/>
                <w:sz w:val="22"/>
                <w:szCs w:val="22"/>
                <w:lang w:val="en-GB" w:eastAsia="en-GB"/>
              </w:rPr>
            </w:pPr>
            <w:r>
              <w:rPr>
                <w:rFonts w:ascii="Gill Sans MT" w:eastAsia="Times New Roman" w:hAnsi="Gill Sans MT"/>
                <w:b/>
                <w:bCs/>
                <w:sz w:val="22"/>
                <w:szCs w:val="22"/>
                <w:lang w:val="en-GB" w:eastAsia="en-GB"/>
              </w:rPr>
              <w:t xml:space="preserve"> </w:t>
            </w:r>
            <w:r w:rsidR="00AB168E">
              <w:rPr>
                <w:rFonts w:ascii="Gill Sans MT" w:eastAsia="Times New Roman" w:hAnsi="Gill Sans MT"/>
                <w:b/>
                <w:bCs/>
                <w:sz w:val="22"/>
                <w:szCs w:val="22"/>
                <w:lang w:val="en-GB" w:eastAsia="en-GB"/>
              </w:rPr>
              <w:t>Monday 9</w:t>
            </w:r>
            <w:r w:rsidR="00AB168E" w:rsidRPr="00AB168E">
              <w:rPr>
                <w:rFonts w:ascii="Gill Sans MT" w:eastAsia="Times New Roman" w:hAnsi="Gill Sans MT"/>
                <w:b/>
                <w:bCs/>
                <w:sz w:val="22"/>
                <w:szCs w:val="22"/>
                <w:vertAlign w:val="superscript"/>
                <w:lang w:val="en-GB" w:eastAsia="en-GB"/>
              </w:rPr>
              <w:t>th</w:t>
            </w:r>
            <w:r w:rsidR="00AB168E">
              <w:rPr>
                <w:rFonts w:ascii="Gill Sans MT" w:eastAsia="Times New Roman" w:hAnsi="Gill Sans MT"/>
                <w:b/>
                <w:bCs/>
                <w:sz w:val="22"/>
                <w:szCs w:val="22"/>
                <w:lang w:val="en-GB" w:eastAsia="en-GB"/>
              </w:rPr>
              <w:t xml:space="preserve"> February </w:t>
            </w:r>
          </w:p>
          <w:p w14:paraId="2D28939C" w14:textId="1520D7CA" w:rsidR="00A47530" w:rsidRPr="00900B6B" w:rsidRDefault="00E75CDD" w:rsidP="004803ED">
            <w:pPr>
              <w:spacing w:after="0"/>
              <w:rPr>
                <w:rFonts w:ascii="Gill Sans MT" w:eastAsia="Times New Roman" w:hAnsi="Gill Sans MT"/>
                <w:b/>
                <w:bCs/>
                <w:sz w:val="22"/>
                <w:szCs w:val="22"/>
                <w:lang w:val="en-GB" w:eastAsia="en-GB"/>
              </w:rPr>
            </w:pPr>
            <w:r>
              <w:rPr>
                <w:rFonts w:ascii="Gill Sans MT" w:eastAsia="Times New Roman" w:hAnsi="Gill Sans MT"/>
                <w:b/>
                <w:bCs/>
                <w:sz w:val="22"/>
                <w:szCs w:val="22"/>
                <w:lang w:val="en-GB" w:eastAsia="en-GB"/>
              </w:rPr>
              <w:t xml:space="preserve"> </w:t>
            </w:r>
            <w:r w:rsidR="003B0B67">
              <w:rPr>
                <w:rFonts w:ascii="Gill Sans MT" w:eastAsia="Times New Roman" w:hAnsi="Gill Sans MT"/>
                <w:b/>
                <w:bCs/>
                <w:sz w:val="22"/>
                <w:szCs w:val="22"/>
                <w:lang w:val="en-GB" w:eastAsia="en-GB"/>
              </w:rPr>
              <w:t>2026</w:t>
            </w:r>
          </w:p>
        </w:tc>
      </w:tr>
    </w:tbl>
    <w:p w14:paraId="042E2984" w14:textId="2DCA56CA" w:rsidR="005F224C" w:rsidRPr="00900B6B" w:rsidRDefault="005F224C" w:rsidP="00A47530">
      <w:pPr>
        <w:jc w:val="center"/>
        <w:rPr>
          <w:rFonts w:ascii="Gill Sans MT" w:hAnsi="Gill Sans MT"/>
        </w:rPr>
      </w:pPr>
    </w:p>
    <w:p w14:paraId="73AE7E9F" w14:textId="77777777" w:rsidR="0083460E" w:rsidRPr="00900B6B" w:rsidRDefault="0083460E" w:rsidP="0083460E">
      <w:pPr>
        <w:pBdr>
          <w:top w:val="single" w:sz="4" w:space="0" w:color="000000"/>
          <w:left w:val="single" w:sz="4" w:space="0" w:color="000000"/>
          <w:bottom w:val="single" w:sz="4" w:space="0" w:color="000000"/>
          <w:right w:val="single" w:sz="4" w:space="0" w:color="000000"/>
        </w:pBdr>
        <w:shd w:val="clear" w:color="auto" w:fill="8DB3E2"/>
        <w:spacing w:after="0" w:line="259" w:lineRule="auto"/>
        <w:ind w:left="-5" w:hanging="10"/>
        <w:rPr>
          <w:rFonts w:ascii="Gill Sans MT" w:hAnsi="Gill Sans MT"/>
        </w:rPr>
      </w:pPr>
      <w:r w:rsidRPr="00900B6B">
        <w:rPr>
          <w:rFonts w:ascii="Gill Sans MT" w:eastAsia="Calibri" w:hAnsi="Gill Sans MT" w:cs="Calibri"/>
          <w:b/>
        </w:rPr>
        <w:t xml:space="preserve">Key Purpose </w:t>
      </w:r>
    </w:p>
    <w:p w14:paraId="083C9E77" w14:textId="77777777" w:rsidR="0083460E" w:rsidRPr="00900B6B" w:rsidRDefault="0083460E" w:rsidP="0083460E">
      <w:pPr>
        <w:spacing w:after="26" w:line="259" w:lineRule="auto"/>
        <w:ind w:left="283"/>
        <w:rPr>
          <w:rFonts w:ascii="Gill Sans MT" w:hAnsi="Gill Sans MT"/>
        </w:rPr>
      </w:pPr>
      <w:r w:rsidRPr="00900B6B">
        <w:rPr>
          <w:rFonts w:ascii="Gill Sans MT" w:hAnsi="Gill Sans MT"/>
        </w:rPr>
        <w:t xml:space="preserve"> </w:t>
      </w:r>
    </w:p>
    <w:p w14:paraId="1897E2B8" w14:textId="77777777" w:rsidR="0083460E" w:rsidRPr="00900B6B" w:rsidRDefault="0083460E" w:rsidP="0083460E">
      <w:pPr>
        <w:ind w:left="285" w:right="94"/>
        <w:rPr>
          <w:rFonts w:ascii="Gill Sans MT" w:hAnsi="Gill Sans MT"/>
        </w:rPr>
      </w:pPr>
      <w:r w:rsidRPr="00900B6B">
        <w:rPr>
          <w:rFonts w:ascii="Gill Sans MT" w:eastAsia="Segoe UI Symbol" w:hAnsi="Gill Sans MT" w:cs="Segoe UI Symbol"/>
        </w:rPr>
        <w:t>•</w:t>
      </w:r>
      <w:r w:rsidRPr="00900B6B">
        <w:rPr>
          <w:rFonts w:ascii="Gill Sans MT" w:eastAsia="Arial" w:hAnsi="Gill Sans MT" w:cs="Arial"/>
        </w:rPr>
        <w:t xml:space="preserve"> </w:t>
      </w:r>
      <w:r w:rsidRPr="00900B6B">
        <w:rPr>
          <w:rFonts w:ascii="Gill Sans MT" w:hAnsi="Gill Sans MT"/>
        </w:rPr>
        <w:t xml:space="preserve">To promote and apply intervention strategies to ensure high levels of attendance and punctuality of pupils within the school. </w:t>
      </w:r>
    </w:p>
    <w:p w14:paraId="15E17C1F" w14:textId="77777777" w:rsidR="0083460E" w:rsidRPr="00900B6B" w:rsidRDefault="0083460E" w:rsidP="0083460E">
      <w:pPr>
        <w:spacing w:after="0" w:line="259" w:lineRule="auto"/>
        <w:ind w:left="283"/>
        <w:rPr>
          <w:rFonts w:ascii="Gill Sans MT" w:hAnsi="Gill Sans MT"/>
        </w:rPr>
      </w:pPr>
      <w:r w:rsidRPr="00900B6B">
        <w:rPr>
          <w:rFonts w:ascii="Gill Sans MT" w:hAnsi="Gill Sans MT"/>
        </w:rPr>
        <w:t xml:space="preserve"> </w:t>
      </w:r>
      <w:r w:rsidRPr="00900B6B">
        <w:rPr>
          <w:rFonts w:ascii="Gill Sans MT" w:hAnsi="Gill Sans MT"/>
        </w:rPr>
        <w:tab/>
        <w:t xml:space="preserve"> </w:t>
      </w:r>
    </w:p>
    <w:p w14:paraId="06636B7C" w14:textId="77777777" w:rsidR="0083460E" w:rsidRPr="00900B6B" w:rsidRDefault="0083460E" w:rsidP="0083460E">
      <w:pPr>
        <w:pBdr>
          <w:top w:val="single" w:sz="4" w:space="0" w:color="000000"/>
          <w:left w:val="single" w:sz="4" w:space="0" w:color="000000"/>
          <w:bottom w:val="single" w:sz="4" w:space="0" w:color="000000"/>
          <w:right w:val="single" w:sz="4" w:space="0" w:color="000000"/>
        </w:pBdr>
        <w:shd w:val="clear" w:color="auto" w:fill="8DB3E2"/>
        <w:spacing w:after="0" w:line="259" w:lineRule="auto"/>
        <w:ind w:left="-5" w:hanging="10"/>
        <w:rPr>
          <w:rFonts w:ascii="Gill Sans MT" w:hAnsi="Gill Sans MT"/>
        </w:rPr>
      </w:pPr>
      <w:r w:rsidRPr="00900B6B">
        <w:rPr>
          <w:rFonts w:ascii="Gill Sans MT" w:eastAsia="Calibri" w:hAnsi="Gill Sans MT" w:cs="Calibri"/>
          <w:b/>
        </w:rPr>
        <w:t xml:space="preserve">Key Responsibilities and Duties </w:t>
      </w:r>
    </w:p>
    <w:p w14:paraId="3647AA57" w14:textId="77777777" w:rsidR="00900B6B" w:rsidRDefault="0083460E" w:rsidP="00900B6B">
      <w:pPr>
        <w:spacing w:after="0" w:line="259" w:lineRule="auto"/>
        <w:rPr>
          <w:rFonts w:ascii="Gill Sans MT" w:eastAsia="Calibri" w:hAnsi="Gill Sans MT" w:cs="Calibri"/>
          <w:b/>
        </w:rPr>
      </w:pPr>
      <w:r w:rsidRPr="00900B6B">
        <w:rPr>
          <w:rFonts w:ascii="Gill Sans MT" w:eastAsia="Calibri" w:hAnsi="Gill Sans MT" w:cs="Calibri"/>
          <w:b/>
        </w:rPr>
        <w:t xml:space="preserve"> </w:t>
      </w:r>
    </w:p>
    <w:p w14:paraId="5A02686D" w14:textId="5212CCCD" w:rsidR="0083460E" w:rsidRPr="00900B6B" w:rsidRDefault="0083460E" w:rsidP="00900B6B">
      <w:pPr>
        <w:spacing w:after="0" w:line="259" w:lineRule="auto"/>
        <w:rPr>
          <w:rFonts w:ascii="Gill Sans MT" w:hAnsi="Gill Sans MT"/>
          <w:b/>
          <w:bCs/>
          <w:color w:val="000000" w:themeColor="text1"/>
          <w:sz w:val="28"/>
          <w:szCs w:val="28"/>
        </w:rPr>
      </w:pPr>
      <w:r w:rsidRPr="00900B6B">
        <w:rPr>
          <w:rFonts w:ascii="Gill Sans MT" w:hAnsi="Gill Sans MT"/>
          <w:b/>
          <w:bCs/>
          <w:color w:val="000000" w:themeColor="text1"/>
          <w:sz w:val="28"/>
          <w:szCs w:val="28"/>
        </w:rPr>
        <w:t xml:space="preserve">Main Job Role </w:t>
      </w:r>
    </w:p>
    <w:p w14:paraId="296D0D8B" w14:textId="77777777" w:rsidR="0083460E" w:rsidRPr="00900B6B" w:rsidRDefault="0083460E" w:rsidP="0083460E">
      <w:pPr>
        <w:numPr>
          <w:ilvl w:val="0"/>
          <w:numId w:val="1"/>
        </w:numPr>
        <w:spacing w:after="39" w:line="250" w:lineRule="auto"/>
        <w:ind w:right="94" w:hanging="283"/>
        <w:jc w:val="both"/>
        <w:rPr>
          <w:rFonts w:ascii="Gill Sans MT" w:hAnsi="Gill Sans MT"/>
        </w:rPr>
      </w:pPr>
      <w:proofErr w:type="gramStart"/>
      <w:r w:rsidRPr="00900B6B">
        <w:rPr>
          <w:rFonts w:ascii="Gill Sans MT" w:hAnsi="Gill Sans MT"/>
        </w:rPr>
        <w:t>To identify and implement</w:t>
      </w:r>
      <w:proofErr w:type="gramEnd"/>
      <w:r w:rsidRPr="00900B6B">
        <w:rPr>
          <w:rFonts w:ascii="Gill Sans MT" w:hAnsi="Gill Sans MT"/>
        </w:rPr>
        <w:t xml:space="preserve"> intervention strategies to address and continually improve attendance and punctuality for targeted individuals.  </w:t>
      </w:r>
    </w:p>
    <w:p w14:paraId="57AD4F35" w14:textId="77777777" w:rsidR="0083460E" w:rsidRPr="00900B6B" w:rsidRDefault="0083460E" w:rsidP="0083460E">
      <w:pPr>
        <w:numPr>
          <w:ilvl w:val="0"/>
          <w:numId w:val="1"/>
        </w:numPr>
        <w:spacing w:after="5" w:line="250" w:lineRule="auto"/>
        <w:ind w:right="94" w:hanging="283"/>
        <w:jc w:val="both"/>
        <w:rPr>
          <w:rFonts w:ascii="Gill Sans MT" w:hAnsi="Gill Sans MT"/>
        </w:rPr>
      </w:pPr>
      <w:r w:rsidRPr="00900B6B">
        <w:rPr>
          <w:rFonts w:ascii="Gill Sans MT" w:hAnsi="Gill Sans MT"/>
        </w:rPr>
        <w:lastRenderedPageBreak/>
        <w:t xml:space="preserve">Maintain accurate manual and electronic records on behalf of the school.  </w:t>
      </w:r>
    </w:p>
    <w:p w14:paraId="2EC4898F" w14:textId="77777777" w:rsidR="0083460E" w:rsidRPr="00900B6B" w:rsidRDefault="0083460E" w:rsidP="0083460E">
      <w:pPr>
        <w:spacing w:after="0" w:line="259" w:lineRule="auto"/>
        <w:ind w:left="720"/>
        <w:rPr>
          <w:rFonts w:ascii="Gill Sans MT" w:hAnsi="Gill Sans MT"/>
        </w:rPr>
      </w:pPr>
      <w:r w:rsidRPr="00900B6B">
        <w:rPr>
          <w:rFonts w:ascii="Gill Sans MT" w:hAnsi="Gill Sans MT"/>
        </w:rPr>
        <w:t xml:space="preserve"> </w:t>
      </w:r>
    </w:p>
    <w:p w14:paraId="44DDFC9B" w14:textId="77777777" w:rsidR="0083460E" w:rsidRPr="00900B6B" w:rsidRDefault="0083460E" w:rsidP="0083460E">
      <w:pPr>
        <w:pStyle w:val="Heading1"/>
        <w:ind w:left="-5"/>
        <w:rPr>
          <w:rFonts w:ascii="Gill Sans MT" w:hAnsi="Gill Sans MT"/>
          <w:b/>
          <w:bCs/>
          <w:color w:val="000000" w:themeColor="text1"/>
          <w:sz w:val="28"/>
          <w:szCs w:val="28"/>
        </w:rPr>
      </w:pPr>
      <w:r w:rsidRPr="00900B6B">
        <w:rPr>
          <w:rFonts w:ascii="Gill Sans MT" w:hAnsi="Gill Sans MT"/>
          <w:b/>
          <w:bCs/>
          <w:color w:val="000000" w:themeColor="text1"/>
          <w:sz w:val="28"/>
          <w:szCs w:val="28"/>
        </w:rPr>
        <w:t xml:space="preserve">Main Responsibilities and Duties </w:t>
      </w:r>
    </w:p>
    <w:p w14:paraId="13308EFE" w14:textId="77777777" w:rsidR="0083460E" w:rsidRPr="00900B6B"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Monitor accurate pupil attendance and lateness records </w:t>
      </w:r>
      <w:proofErr w:type="gramStart"/>
      <w:r w:rsidRPr="00900B6B">
        <w:rPr>
          <w:rFonts w:ascii="Gill Sans MT" w:hAnsi="Gill Sans MT"/>
        </w:rPr>
        <w:t>on a daily basis</w:t>
      </w:r>
      <w:proofErr w:type="gramEnd"/>
      <w:r w:rsidRPr="00900B6B">
        <w:rPr>
          <w:rFonts w:ascii="Gill Sans MT" w:hAnsi="Gill Sans MT"/>
        </w:rPr>
        <w:t xml:space="preserve">.  </w:t>
      </w:r>
    </w:p>
    <w:p w14:paraId="48EA6118" w14:textId="77777777" w:rsidR="0083460E" w:rsidRPr="00900B6B" w:rsidRDefault="0083460E" w:rsidP="0083460E">
      <w:pPr>
        <w:numPr>
          <w:ilvl w:val="0"/>
          <w:numId w:val="2"/>
        </w:numPr>
        <w:spacing w:after="39" w:line="250" w:lineRule="auto"/>
        <w:ind w:right="94" w:hanging="283"/>
        <w:jc w:val="both"/>
        <w:rPr>
          <w:rFonts w:ascii="Gill Sans MT" w:hAnsi="Gill Sans MT"/>
        </w:rPr>
      </w:pPr>
      <w:r w:rsidRPr="00900B6B">
        <w:rPr>
          <w:rFonts w:ascii="Gill Sans MT" w:hAnsi="Gill Sans MT"/>
        </w:rPr>
        <w:t xml:space="preserve">Follow up on </w:t>
      </w:r>
      <w:proofErr w:type="gramStart"/>
      <w:r w:rsidRPr="00900B6B">
        <w:rPr>
          <w:rFonts w:ascii="Gill Sans MT" w:hAnsi="Gill Sans MT"/>
        </w:rPr>
        <w:t>pupils</w:t>
      </w:r>
      <w:proofErr w:type="gramEnd"/>
      <w:r w:rsidRPr="00900B6B">
        <w:rPr>
          <w:rFonts w:ascii="Gill Sans MT" w:hAnsi="Gill Sans MT"/>
        </w:rPr>
        <w:t xml:space="preserve"> absences and lateness by In-touch/telephone or other means, </w:t>
      </w:r>
      <w:proofErr w:type="gramStart"/>
      <w:r w:rsidRPr="00900B6B">
        <w:rPr>
          <w:rFonts w:ascii="Gill Sans MT" w:hAnsi="Gill Sans MT"/>
        </w:rPr>
        <w:t>on a daily basis</w:t>
      </w:r>
      <w:proofErr w:type="gramEnd"/>
      <w:r w:rsidRPr="00900B6B">
        <w:rPr>
          <w:rFonts w:ascii="Gill Sans MT" w:hAnsi="Gill Sans MT"/>
        </w:rPr>
        <w:t xml:space="preserve"> with guidance from relevant colleagues, making appropriate referrals.  </w:t>
      </w:r>
    </w:p>
    <w:p w14:paraId="629B9FBF" w14:textId="77777777" w:rsidR="0083460E" w:rsidRPr="00900B6B"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To check on late pupils. </w:t>
      </w:r>
    </w:p>
    <w:p w14:paraId="074C4DEA" w14:textId="7719B171" w:rsidR="0083460E" w:rsidRPr="00900B6B" w:rsidRDefault="0083460E" w:rsidP="0083460E">
      <w:pPr>
        <w:numPr>
          <w:ilvl w:val="0"/>
          <w:numId w:val="2"/>
        </w:numPr>
        <w:spacing w:after="39" w:line="250" w:lineRule="auto"/>
        <w:ind w:right="94" w:hanging="283"/>
        <w:jc w:val="both"/>
        <w:rPr>
          <w:rFonts w:ascii="Gill Sans MT" w:hAnsi="Gill Sans MT"/>
        </w:rPr>
      </w:pPr>
      <w:r w:rsidRPr="00900B6B">
        <w:rPr>
          <w:rFonts w:ascii="Gill Sans MT" w:hAnsi="Gill Sans MT"/>
        </w:rPr>
        <w:t>To ensure all unexplained absences are accounted for, seek the reason for absence via telephone</w:t>
      </w:r>
      <w:r w:rsidR="00042143" w:rsidRPr="00900B6B">
        <w:rPr>
          <w:rFonts w:ascii="Gill Sans MT" w:hAnsi="Gill Sans MT"/>
        </w:rPr>
        <w:t xml:space="preserve">/text </w:t>
      </w:r>
      <w:r w:rsidRPr="00900B6B">
        <w:rPr>
          <w:rFonts w:ascii="Gill Sans MT" w:hAnsi="Gill Sans MT"/>
        </w:rPr>
        <w:t xml:space="preserve">or letter home if required.  </w:t>
      </w:r>
    </w:p>
    <w:p w14:paraId="1555B039" w14:textId="77777777" w:rsidR="0083460E" w:rsidRPr="00900B6B"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To check the accuracy and correct coding on registers.  </w:t>
      </w:r>
    </w:p>
    <w:p w14:paraId="1356469D" w14:textId="77777777" w:rsidR="0083460E" w:rsidRPr="00900B6B"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To follow Attendance policy and send out letters as required.  </w:t>
      </w:r>
    </w:p>
    <w:p w14:paraId="6FDFA895" w14:textId="77777777" w:rsidR="0083460E" w:rsidRPr="00900B6B" w:rsidRDefault="0083460E" w:rsidP="0083460E">
      <w:pPr>
        <w:numPr>
          <w:ilvl w:val="0"/>
          <w:numId w:val="2"/>
        </w:numPr>
        <w:spacing w:after="39" w:line="250" w:lineRule="auto"/>
        <w:ind w:right="94" w:hanging="283"/>
        <w:jc w:val="both"/>
        <w:rPr>
          <w:rFonts w:ascii="Gill Sans MT" w:hAnsi="Gill Sans MT"/>
        </w:rPr>
      </w:pPr>
      <w:r w:rsidRPr="00900B6B">
        <w:rPr>
          <w:rFonts w:ascii="Gill Sans MT" w:hAnsi="Gill Sans MT"/>
        </w:rPr>
        <w:t xml:space="preserve">Identify individuals and/or groups of pupils that require additional support to improve their levels of attendance and punctuality.   </w:t>
      </w:r>
    </w:p>
    <w:p w14:paraId="72535B21" w14:textId="77777777" w:rsidR="0083460E" w:rsidRPr="00900B6B" w:rsidRDefault="0083460E" w:rsidP="0083460E">
      <w:pPr>
        <w:numPr>
          <w:ilvl w:val="0"/>
          <w:numId w:val="2"/>
        </w:numPr>
        <w:spacing w:after="39" w:line="250" w:lineRule="auto"/>
        <w:ind w:right="94" w:hanging="283"/>
        <w:jc w:val="both"/>
        <w:rPr>
          <w:rFonts w:ascii="Gill Sans MT" w:hAnsi="Gill Sans MT"/>
        </w:rPr>
      </w:pPr>
      <w:r w:rsidRPr="00900B6B">
        <w:rPr>
          <w:rFonts w:ascii="Gill Sans MT" w:hAnsi="Gill Sans MT"/>
        </w:rPr>
        <w:t xml:space="preserve">Identify and implement intervention strategies to address poor attendance and celebrate excellent attendance.  The postholder will have a range of interventions available with the discretion to adapt or amend them as appropriate.  </w:t>
      </w:r>
    </w:p>
    <w:p w14:paraId="02DBFCB3" w14:textId="77777777" w:rsidR="0083460E" w:rsidRPr="00900B6B"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Making home visits to pupils and parents/carers as appropriate.  </w:t>
      </w:r>
    </w:p>
    <w:p w14:paraId="4C7A0E4F" w14:textId="77777777" w:rsidR="0083460E" w:rsidRPr="00900B6B" w:rsidRDefault="0083460E" w:rsidP="0083460E">
      <w:pPr>
        <w:numPr>
          <w:ilvl w:val="0"/>
          <w:numId w:val="2"/>
        </w:numPr>
        <w:spacing w:after="39" w:line="250" w:lineRule="auto"/>
        <w:ind w:right="94" w:hanging="283"/>
        <w:jc w:val="both"/>
        <w:rPr>
          <w:rFonts w:ascii="Gill Sans MT" w:hAnsi="Gill Sans MT"/>
        </w:rPr>
      </w:pPr>
      <w:r w:rsidRPr="00900B6B">
        <w:rPr>
          <w:rFonts w:ascii="Gill Sans MT" w:hAnsi="Gill Sans MT"/>
        </w:rPr>
        <w:t xml:space="preserve">Initiate and follow through appropriate sanctions in liaison with the relevant colleagues and other professionals including fines and court action.  </w:t>
      </w:r>
    </w:p>
    <w:p w14:paraId="0183B7C9" w14:textId="77777777" w:rsidR="0083460E" w:rsidRPr="00900B6B" w:rsidRDefault="0083460E" w:rsidP="0083460E">
      <w:pPr>
        <w:numPr>
          <w:ilvl w:val="0"/>
          <w:numId w:val="2"/>
        </w:numPr>
        <w:spacing w:after="39" w:line="250" w:lineRule="auto"/>
        <w:ind w:right="94" w:hanging="283"/>
        <w:jc w:val="both"/>
        <w:rPr>
          <w:rFonts w:ascii="Gill Sans MT" w:hAnsi="Gill Sans MT"/>
        </w:rPr>
      </w:pPr>
      <w:r w:rsidRPr="00900B6B">
        <w:rPr>
          <w:rFonts w:ascii="Gill Sans MT" w:hAnsi="Gill Sans MT"/>
        </w:rPr>
        <w:t xml:space="preserve">In liaison with relevant colleagues/school management, attend follow-up meetings and other relevant meetings with parents/carers and/or other professionals to provide relevant information, offer support and seek ways in which the school can help in improving individual attendance and punctuality.  </w:t>
      </w:r>
    </w:p>
    <w:p w14:paraId="352E3E49" w14:textId="77777777" w:rsidR="0083460E" w:rsidRPr="00900B6B" w:rsidRDefault="0083460E" w:rsidP="0083460E">
      <w:pPr>
        <w:numPr>
          <w:ilvl w:val="0"/>
          <w:numId w:val="2"/>
        </w:numPr>
        <w:spacing w:after="39" w:line="250" w:lineRule="auto"/>
        <w:ind w:right="94" w:hanging="283"/>
        <w:jc w:val="both"/>
        <w:rPr>
          <w:rFonts w:ascii="Gill Sans MT" w:hAnsi="Gill Sans MT"/>
        </w:rPr>
      </w:pPr>
      <w:r w:rsidRPr="00900B6B">
        <w:rPr>
          <w:rFonts w:ascii="Gill Sans MT" w:hAnsi="Gill Sans MT"/>
        </w:rPr>
        <w:t xml:space="preserve">Liaise with outside agencies, parents/carers, social services, other schools and/or </w:t>
      </w:r>
      <w:proofErr w:type="spellStart"/>
      <w:r w:rsidRPr="00900B6B">
        <w:rPr>
          <w:rFonts w:ascii="Gill Sans MT" w:hAnsi="Gill Sans MT"/>
        </w:rPr>
        <w:t>organisations</w:t>
      </w:r>
      <w:proofErr w:type="spellEnd"/>
      <w:r w:rsidRPr="00900B6B">
        <w:rPr>
          <w:rFonts w:ascii="Gill Sans MT" w:hAnsi="Gill Sans MT"/>
        </w:rPr>
        <w:t xml:space="preserve"> in relation to information on pupil attendance and punctuality.  </w:t>
      </w:r>
    </w:p>
    <w:p w14:paraId="4A184D10" w14:textId="77777777" w:rsidR="0083460E" w:rsidRPr="00900B6B"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Establish and maintain good relationships with all pupils, parents/carers, colleagues and other professionals.  </w:t>
      </w:r>
    </w:p>
    <w:p w14:paraId="21513C4A" w14:textId="3BE7C52F" w:rsidR="0083460E" w:rsidRPr="00900B6B" w:rsidRDefault="0083460E" w:rsidP="0083460E">
      <w:pPr>
        <w:numPr>
          <w:ilvl w:val="0"/>
          <w:numId w:val="2"/>
        </w:numPr>
        <w:spacing w:after="39" w:line="250" w:lineRule="auto"/>
        <w:ind w:right="94" w:hanging="283"/>
        <w:jc w:val="both"/>
        <w:rPr>
          <w:rFonts w:ascii="Gill Sans MT" w:hAnsi="Gill Sans MT"/>
        </w:rPr>
      </w:pPr>
      <w:r w:rsidRPr="00900B6B">
        <w:rPr>
          <w:rFonts w:ascii="Gill Sans MT" w:hAnsi="Gill Sans MT"/>
        </w:rPr>
        <w:t xml:space="preserve">Provide accurate and timely attendance and lateness reports to relevant colleagues, </w:t>
      </w:r>
      <w:r w:rsidR="00042143" w:rsidRPr="00900B6B">
        <w:rPr>
          <w:rFonts w:ascii="Gill Sans MT" w:hAnsi="Gill Sans MT"/>
        </w:rPr>
        <w:t xml:space="preserve">SLT </w:t>
      </w:r>
      <w:r w:rsidRPr="00900B6B">
        <w:rPr>
          <w:rFonts w:ascii="Gill Sans MT" w:hAnsi="Gill Sans MT"/>
        </w:rPr>
        <w:t>and other professionals</w:t>
      </w:r>
      <w:r w:rsidRPr="00900B6B">
        <w:rPr>
          <w:rFonts w:ascii="Gill Sans MT" w:hAnsi="Gill Sans MT"/>
          <w:color w:val="FF0000"/>
        </w:rPr>
        <w:t xml:space="preserve">.   </w:t>
      </w:r>
      <w:r w:rsidRPr="00900B6B">
        <w:rPr>
          <w:rFonts w:ascii="Gill Sans MT" w:hAnsi="Gill Sans MT"/>
        </w:rPr>
        <w:t xml:space="preserve"> </w:t>
      </w:r>
    </w:p>
    <w:p w14:paraId="44829A08" w14:textId="77777777" w:rsidR="0083460E" w:rsidRPr="00900B6B"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Support the transition points and new arrivals. </w:t>
      </w:r>
    </w:p>
    <w:p w14:paraId="615BF2C1" w14:textId="77777777" w:rsidR="0083460E" w:rsidRPr="00900B6B" w:rsidRDefault="0083460E" w:rsidP="0083460E">
      <w:pPr>
        <w:numPr>
          <w:ilvl w:val="0"/>
          <w:numId w:val="2"/>
        </w:numPr>
        <w:spacing w:after="39" w:line="250" w:lineRule="auto"/>
        <w:ind w:right="94" w:hanging="283"/>
        <w:jc w:val="both"/>
        <w:rPr>
          <w:rFonts w:ascii="Gill Sans MT" w:hAnsi="Gill Sans MT"/>
        </w:rPr>
      </w:pPr>
      <w:r w:rsidRPr="00900B6B">
        <w:rPr>
          <w:rFonts w:ascii="Gill Sans MT" w:hAnsi="Gill Sans MT"/>
        </w:rPr>
        <w:t xml:space="preserve">Supporting and checking on pupils who are out of school for any reason, for example, suspension or attending alternative provision. </w:t>
      </w:r>
    </w:p>
    <w:p w14:paraId="1F7CCBC1" w14:textId="77777777" w:rsidR="0083460E" w:rsidRPr="00900B6B"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Report any welfare and/or child protection concerns as per school policies and procedures.  </w:t>
      </w:r>
    </w:p>
    <w:p w14:paraId="11A16556" w14:textId="77777777" w:rsidR="0083460E"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Completion of accurate statistical returns regarding pupil attendance and punctuality as required by the school, local authority and DfE.  </w:t>
      </w:r>
    </w:p>
    <w:p w14:paraId="73833EDF" w14:textId="3335D649" w:rsidR="0083460E" w:rsidRPr="00E75CDD" w:rsidRDefault="0083460E" w:rsidP="00E75CDD">
      <w:pPr>
        <w:pStyle w:val="ListParagraph"/>
        <w:spacing w:after="0" w:line="259" w:lineRule="auto"/>
        <w:ind w:left="283"/>
        <w:rPr>
          <w:rFonts w:ascii="Gill Sans MT" w:hAnsi="Gill Sans MT"/>
        </w:rPr>
      </w:pPr>
      <w:r w:rsidRPr="00E75CDD">
        <w:rPr>
          <w:rFonts w:ascii="Gill Sans MT" w:hAnsi="Gill Sans MT"/>
        </w:rPr>
        <w:t xml:space="preserve">Responsible for ensuring data quality and as such the integrity of management information through the proper use and safekeeping of data and record systems both manual and </w:t>
      </w:r>
      <w:proofErr w:type="spellStart"/>
      <w:r w:rsidRPr="00E75CDD">
        <w:rPr>
          <w:rFonts w:ascii="Gill Sans MT" w:hAnsi="Gill Sans MT"/>
        </w:rPr>
        <w:t>computerised</w:t>
      </w:r>
      <w:proofErr w:type="spellEnd"/>
      <w:r w:rsidRPr="00E75CDD">
        <w:rPr>
          <w:rFonts w:ascii="Gill Sans MT" w:hAnsi="Gill Sans MT"/>
        </w:rPr>
        <w:t xml:space="preserve">.  </w:t>
      </w:r>
    </w:p>
    <w:p w14:paraId="0D0FE00F" w14:textId="77777777" w:rsidR="0083460E" w:rsidRPr="00900B6B" w:rsidRDefault="0083460E" w:rsidP="0083460E">
      <w:pPr>
        <w:numPr>
          <w:ilvl w:val="0"/>
          <w:numId w:val="2"/>
        </w:numPr>
        <w:spacing w:after="40" w:line="250" w:lineRule="auto"/>
        <w:ind w:right="94" w:hanging="283"/>
        <w:jc w:val="both"/>
        <w:rPr>
          <w:rFonts w:ascii="Gill Sans MT" w:hAnsi="Gill Sans MT"/>
        </w:rPr>
      </w:pPr>
      <w:r w:rsidRPr="00900B6B">
        <w:rPr>
          <w:rFonts w:ascii="Gill Sans MT" w:hAnsi="Gill Sans MT"/>
        </w:rPr>
        <w:t xml:space="preserve">Promoting and safeguarding the welfare of children </w:t>
      </w:r>
      <w:r w:rsidRPr="00900B6B">
        <w:rPr>
          <w:rFonts w:ascii="Gill Sans MT" w:eastAsia="Calibri" w:hAnsi="Gill Sans MT" w:cs="Calibri"/>
        </w:rPr>
        <w:t xml:space="preserve">and young people in accordance with the school’s </w:t>
      </w:r>
      <w:r w:rsidRPr="00900B6B">
        <w:rPr>
          <w:rFonts w:ascii="Gill Sans MT" w:hAnsi="Gill Sans MT"/>
        </w:rPr>
        <w:t xml:space="preserve">safeguarding and child protection policy.  </w:t>
      </w:r>
    </w:p>
    <w:p w14:paraId="35135A6B" w14:textId="77777777" w:rsidR="0083460E" w:rsidRPr="00900B6B" w:rsidRDefault="0083460E" w:rsidP="0083460E">
      <w:pPr>
        <w:numPr>
          <w:ilvl w:val="0"/>
          <w:numId w:val="2"/>
        </w:numPr>
        <w:spacing w:after="39" w:line="250" w:lineRule="auto"/>
        <w:ind w:right="94" w:hanging="283"/>
        <w:jc w:val="both"/>
        <w:rPr>
          <w:rFonts w:ascii="Gill Sans MT" w:hAnsi="Gill Sans MT"/>
        </w:rPr>
      </w:pPr>
      <w:r w:rsidRPr="00900B6B">
        <w:rPr>
          <w:rFonts w:ascii="Gill Sans MT" w:hAnsi="Gill Sans MT"/>
        </w:rPr>
        <w:t xml:space="preserve">Undertake professional development activities to enhance personal development and job performance, through the provision of training and mentoring.  </w:t>
      </w:r>
    </w:p>
    <w:p w14:paraId="428092D6" w14:textId="77777777" w:rsidR="0083460E" w:rsidRPr="00900B6B"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Attend relevant school meetings, as well as any other meetings associated with this role.  </w:t>
      </w:r>
    </w:p>
    <w:p w14:paraId="598DFF05" w14:textId="546B17ED" w:rsidR="0083460E" w:rsidRPr="00900B6B" w:rsidRDefault="0083460E" w:rsidP="0083460E">
      <w:pPr>
        <w:numPr>
          <w:ilvl w:val="0"/>
          <w:numId w:val="2"/>
        </w:numPr>
        <w:spacing w:after="5" w:line="250" w:lineRule="auto"/>
        <w:ind w:right="94" w:hanging="283"/>
        <w:jc w:val="both"/>
        <w:rPr>
          <w:rFonts w:ascii="Gill Sans MT" w:hAnsi="Gill Sans MT"/>
        </w:rPr>
      </w:pPr>
      <w:r w:rsidRPr="00900B6B">
        <w:rPr>
          <w:rFonts w:ascii="Gill Sans MT" w:hAnsi="Gill Sans MT"/>
        </w:rPr>
        <w:t xml:space="preserve">Any other reasonable duties as required by the </w:t>
      </w:r>
      <w:r w:rsidR="00042143" w:rsidRPr="00900B6B">
        <w:rPr>
          <w:rFonts w:ascii="Gill Sans MT" w:hAnsi="Gill Sans MT"/>
        </w:rPr>
        <w:t xml:space="preserve">Executive </w:t>
      </w:r>
      <w:r w:rsidRPr="00900B6B">
        <w:rPr>
          <w:rFonts w:ascii="Gill Sans MT" w:hAnsi="Gill Sans MT"/>
        </w:rPr>
        <w:t>Headteacher</w:t>
      </w:r>
      <w:r w:rsidR="00042143" w:rsidRPr="00900B6B">
        <w:rPr>
          <w:rFonts w:ascii="Gill Sans MT" w:hAnsi="Gill Sans MT"/>
        </w:rPr>
        <w:t xml:space="preserve"> and Head of School</w:t>
      </w:r>
      <w:r w:rsidRPr="00900B6B">
        <w:rPr>
          <w:rFonts w:ascii="Gill Sans MT" w:hAnsi="Gill Sans MT"/>
        </w:rPr>
        <w:t xml:space="preserve">.  </w:t>
      </w:r>
    </w:p>
    <w:p w14:paraId="7DC51D45" w14:textId="77777777" w:rsidR="00042143" w:rsidRPr="00900B6B" w:rsidRDefault="00042143" w:rsidP="00042143">
      <w:pPr>
        <w:spacing w:after="5" w:line="250" w:lineRule="auto"/>
        <w:ind w:left="283" w:right="94"/>
        <w:jc w:val="both"/>
        <w:rPr>
          <w:rFonts w:ascii="Gill Sans MT" w:hAnsi="Gill Sans MT"/>
        </w:rPr>
      </w:pPr>
    </w:p>
    <w:p w14:paraId="5E6C7E16" w14:textId="4A8B808B" w:rsidR="0083460E" w:rsidRPr="00900B6B" w:rsidRDefault="0083460E" w:rsidP="00042143">
      <w:pPr>
        <w:spacing w:after="0" w:line="259" w:lineRule="auto"/>
        <w:rPr>
          <w:rFonts w:ascii="Gill Sans MT" w:hAnsi="Gill Sans MT"/>
          <w:b/>
          <w:bCs/>
          <w:color w:val="000000" w:themeColor="text1"/>
          <w:sz w:val="28"/>
          <w:szCs w:val="28"/>
        </w:rPr>
      </w:pPr>
      <w:r w:rsidRPr="00900B6B">
        <w:rPr>
          <w:rFonts w:ascii="Gill Sans MT" w:hAnsi="Gill Sans MT"/>
          <w:b/>
          <w:bCs/>
          <w:color w:val="000000" w:themeColor="text1"/>
          <w:sz w:val="28"/>
          <w:szCs w:val="28"/>
        </w:rPr>
        <w:t xml:space="preserve">Supervision and Management of People </w:t>
      </w:r>
    </w:p>
    <w:p w14:paraId="032DE910" w14:textId="77777777" w:rsidR="0083460E" w:rsidRPr="00900B6B" w:rsidRDefault="0083460E" w:rsidP="0083460E">
      <w:pPr>
        <w:ind w:left="285" w:right="94"/>
        <w:rPr>
          <w:rFonts w:ascii="Gill Sans MT" w:hAnsi="Gill Sans MT"/>
        </w:rPr>
      </w:pPr>
      <w:r w:rsidRPr="00900B6B">
        <w:rPr>
          <w:rFonts w:ascii="Gill Sans MT" w:eastAsia="Segoe UI Symbol" w:hAnsi="Gill Sans MT" w:cs="Segoe UI Symbol"/>
        </w:rPr>
        <w:t>•</w:t>
      </w:r>
      <w:r w:rsidRPr="00900B6B">
        <w:rPr>
          <w:rFonts w:ascii="Gill Sans MT" w:eastAsia="Arial" w:hAnsi="Gill Sans MT" w:cs="Arial"/>
        </w:rPr>
        <w:t xml:space="preserve"> </w:t>
      </w:r>
      <w:r w:rsidRPr="00900B6B">
        <w:rPr>
          <w:rFonts w:ascii="Gill Sans MT" w:hAnsi="Gill Sans MT"/>
        </w:rPr>
        <w:t xml:space="preserve">The postholder will often be required to work without direct supervision.  Supervision will be present where necessary.    </w:t>
      </w:r>
    </w:p>
    <w:p w14:paraId="68BCAA28" w14:textId="014D7584" w:rsidR="0083460E" w:rsidRPr="00900B6B" w:rsidRDefault="0083460E" w:rsidP="00042143">
      <w:pPr>
        <w:spacing w:after="0" w:line="259" w:lineRule="auto"/>
        <w:rPr>
          <w:rFonts w:ascii="Gill Sans MT" w:hAnsi="Gill Sans MT"/>
          <w:b/>
          <w:bCs/>
          <w:color w:val="000000" w:themeColor="text1"/>
          <w:sz w:val="28"/>
          <w:szCs w:val="28"/>
        </w:rPr>
      </w:pPr>
      <w:r w:rsidRPr="00900B6B">
        <w:rPr>
          <w:rFonts w:ascii="Gill Sans MT" w:eastAsia="Calibri" w:hAnsi="Gill Sans MT" w:cs="Calibri"/>
          <w:b/>
        </w:rPr>
        <w:t xml:space="preserve"> </w:t>
      </w:r>
      <w:r w:rsidRPr="00900B6B">
        <w:rPr>
          <w:rFonts w:ascii="Gill Sans MT" w:hAnsi="Gill Sans MT"/>
          <w:b/>
          <w:bCs/>
          <w:color w:val="000000" w:themeColor="text1"/>
          <w:sz w:val="28"/>
          <w:szCs w:val="28"/>
        </w:rPr>
        <w:t xml:space="preserve">Contacts and Relationships </w:t>
      </w:r>
    </w:p>
    <w:p w14:paraId="28D8BE43" w14:textId="71BCB841" w:rsidR="0083460E" w:rsidRPr="00900B6B" w:rsidRDefault="0083460E" w:rsidP="0083460E">
      <w:pPr>
        <w:numPr>
          <w:ilvl w:val="0"/>
          <w:numId w:val="3"/>
        </w:numPr>
        <w:spacing w:after="5" w:line="250" w:lineRule="auto"/>
        <w:ind w:right="94" w:hanging="283"/>
        <w:jc w:val="both"/>
        <w:rPr>
          <w:rFonts w:ascii="Gill Sans MT" w:hAnsi="Gill Sans MT"/>
        </w:rPr>
      </w:pPr>
      <w:r w:rsidRPr="00900B6B">
        <w:rPr>
          <w:rFonts w:ascii="Gill Sans MT" w:hAnsi="Gill Sans MT"/>
        </w:rPr>
        <w:t xml:space="preserve">Daily contact by telephone and face to face with SLT responsible for Attendance, other SLT, pupils, carers and regular contact with the </w:t>
      </w:r>
      <w:r w:rsidR="00042143" w:rsidRPr="00900B6B">
        <w:rPr>
          <w:rFonts w:ascii="Gill Sans MT" w:hAnsi="Gill Sans MT"/>
        </w:rPr>
        <w:t xml:space="preserve">Executive </w:t>
      </w:r>
      <w:r w:rsidRPr="00900B6B">
        <w:rPr>
          <w:rFonts w:ascii="Gill Sans MT" w:hAnsi="Gill Sans MT"/>
        </w:rPr>
        <w:t xml:space="preserve">Headteacher, Senior Governors.  </w:t>
      </w:r>
    </w:p>
    <w:p w14:paraId="1E07E23D" w14:textId="77777777" w:rsidR="0083460E" w:rsidRPr="00900B6B" w:rsidRDefault="0083460E" w:rsidP="0083460E">
      <w:pPr>
        <w:spacing w:after="0" w:line="259" w:lineRule="auto"/>
        <w:rPr>
          <w:rFonts w:ascii="Gill Sans MT" w:hAnsi="Gill Sans MT"/>
        </w:rPr>
      </w:pPr>
      <w:r w:rsidRPr="00900B6B">
        <w:rPr>
          <w:rFonts w:ascii="Gill Sans MT" w:hAnsi="Gill Sans MT"/>
        </w:rPr>
        <w:lastRenderedPageBreak/>
        <w:t xml:space="preserve"> </w:t>
      </w:r>
    </w:p>
    <w:p w14:paraId="227E52BF" w14:textId="6FF5936A" w:rsidR="0083460E" w:rsidRPr="00900B6B" w:rsidRDefault="0083460E" w:rsidP="0083460E">
      <w:pPr>
        <w:spacing w:after="0" w:line="259" w:lineRule="auto"/>
        <w:ind w:left="240"/>
        <w:rPr>
          <w:rFonts w:ascii="Gill Sans MT" w:hAnsi="Gill Sans MT"/>
        </w:rPr>
      </w:pPr>
    </w:p>
    <w:p w14:paraId="6339270D" w14:textId="77777777" w:rsidR="0083460E" w:rsidRPr="00900B6B" w:rsidRDefault="0083460E" w:rsidP="0083460E">
      <w:pPr>
        <w:spacing w:after="0" w:line="259" w:lineRule="auto"/>
        <w:ind w:left="7"/>
        <w:rPr>
          <w:rFonts w:ascii="Gill Sans MT" w:hAnsi="Gill Sans MT"/>
        </w:rPr>
      </w:pPr>
      <w:r w:rsidRPr="00900B6B">
        <w:rPr>
          <w:rFonts w:ascii="Gill Sans MT" w:hAnsi="Gill Sans MT"/>
        </w:rPr>
        <w:t xml:space="preserve"> </w:t>
      </w:r>
    </w:p>
    <w:p w14:paraId="6757F2C8" w14:textId="77777777" w:rsidR="00042143" w:rsidRPr="00900B6B" w:rsidRDefault="0083460E" w:rsidP="00042143">
      <w:pPr>
        <w:ind w:left="-8"/>
        <w:rPr>
          <w:rFonts w:ascii="Gill Sans MT" w:hAnsi="Gill Sans MT"/>
        </w:rPr>
      </w:pPr>
      <w:r w:rsidRPr="00900B6B">
        <w:rPr>
          <w:rFonts w:ascii="Gill Sans MT" w:hAnsi="Gill Sans MT"/>
        </w:rPr>
        <w:t xml:space="preserve">Any other duties commensurate with the role of </w:t>
      </w:r>
      <w:proofErr w:type="gramStart"/>
      <w:r w:rsidRPr="00900B6B">
        <w:rPr>
          <w:rFonts w:ascii="Gill Sans MT" w:hAnsi="Gill Sans MT"/>
        </w:rPr>
        <w:t>an Attendance</w:t>
      </w:r>
      <w:proofErr w:type="gramEnd"/>
      <w:r w:rsidRPr="00900B6B">
        <w:rPr>
          <w:rFonts w:ascii="Gill Sans MT" w:hAnsi="Gill Sans MT"/>
        </w:rPr>
        <w:t xml:space="preserve"> Officer that may be required from time to time.  Attendance Officers are accountable to the Trust Board and </w:t>
      </w:r>
      <w:r w:rsidR="00042143" w:rsidRPr="00900B6B">
        <w:rPr>
          <w:rFonts w:ascii="Gill Sans MT" w:hAnsi="Gill Sans MT"/>
        </w:rPr>
        <w:t xml:space="preserve">Executive </w:t>
      </w:r>
      <w:r w:rsidRPr="00900B6B">
        <w:rPr>
          <w:rFonts w:ascii="Gill Sans MT" w:hAnsi="Gill Sans MT"/>
        </w:rPr>
        <w:t xml:space="preserve">Headteacher for the standards achieved and the conduct, management and administration of the school, subject to any policies that the DfE and the Trust shall make.  This job </w:t>
      </w:r>
      <w:proofErr w:type="gramStart"/>
      <w:r w:rsidRPr="00900B6B">
        <w:rPr>
          <w:rFonts w:ascii="Gill Sans MT" w:hAnsi="Gill Sans MT"/>
        </w:rPr>
        <w:t>description and</w:t>
      </w:r>
      <w:proofErr w:type="gramEnd"/>
      <w:r w:rsidRPr="00900B6B">
        <w:rPr>
          <w:rFonts w:ascii="Gill Sans MT" w:hAnsi="Gill Sans MT"/>
        </w:rPr>
        <w:t xml:space="preserve"> may be subject to amendment or modification at any time after consultation with the postholder. It is not a comprehensive statement of procedures and tasks but sets </w:t>
      </w:r>
      <w:r w:rsidRPr="00900B6B">
        <w:rPr>
          <w:rFonts w:ascii="Gill Sans MT" w:eastAsia="Calibri" w:hAnsi="Gill Sans MT" w:cs="Calibri"/>
        </w:rPr>
        <w:t>out the main expectations of the school in relation to the postholder’s professional responsibilities and duties.</w:t>
      </w:r>
      <w:r w:rsidRPr="00900B6B">
        <w:rPr>
          <w:rFonts w:ascii="Gill Sans MT" w:hAnsi="Gill Sans MT"/>
        </w:rPr>
        <w:t xml:space="preserve"> </w:t>
      </w:r>
    </w:p>
    <w:p w14:paraId="3D353C02" w14:textId="3DA310AB" w:rsidR="00042143" w:rsidRPr="00900B6B" w:rsidRDefault="00042143" w:rsidP="00393A8F">
      <w:pPr>
        <w:ind w:left="-8"/>
        <w:rPr>
          <w:rFonts w:ascii="Gill Sans MT" w:hAnsi="Gill Sans MT"/>
        </w:rPr>
      </w:pPr>
      <w:r w:rsidRPr="00900B6B">
        <w:rPr>
          <w:rFonts w:ascii="Gill Sans MT" w:hAnsi="Gill Sans MT"/>
          <w:b/>
          <w:bCs/>
          <w:color w:val="000000" w:themeColor="text1"/>
          <w:sz w:val="28"/>
          <w:szCs w:val="28"/>
        </w:rPr>
        <w:t>Personal Specification</w:t>
      </w:r>
      <w:r w:rsidR="0083460E" w:rsidRPr="00900B6B">
        <w:rPr>
          <w:rFonts w:ascii="Gill Sans MT" w:hAnsi="Gill Sans MT"/>
        </w:rPr>
        <w:t xml:space="preserve">  </w:t>
      </w:r>
    </w:p>
    <w:tbl>
      <w:tblPr>
        <w:tblStyle w:val="TableGrid"/>
        <w:tblW w:w="9498" w:type="dxa"/>
        <w:tblInd w:w="-5" w:type="dxa"/>
        <w:tblCellMar>
          <w:top w:w="47" w:type="dxa"/>
          <w:left w:w="107" w:type="dxa"/>
          <w:right w:w="98" w:type="dxa"/>
        </w:tblCellMar>
        <w:tblLook w:val="04A0" w:firstRow="1" w:lastRow="0" w:firstColumn="1" w:lastColumn="0" w:noHBand="0" w:noVBand="1"/>
      </w:tblPr>
      <w:tblGrid>
        <w:gridCol w:w="7223"/>
        <w:gridCol w:w="1147"/>
        <w:gridCol w:w="1128"/>
      </w:tblGrid>
      <w:tr w:rsidR="00393A8F" w:rsidRPr="00900B6B" w14:paraId="5C22A4DB" w14:textId="77777777" w:rsidTr="00393A8F">
        <w:trPr>
          <w:trHeight w:val="255"/>
        </w:trPr>
        <w:tc>
          <w:tcPr>
            <w:tcW w:w="7223" w:type="dxa"/>
            <w:tcBorders>
              <w:top w:val="single" w:sz="4" w:space="0" w:color="000000"/>
              <w:left w:val="single" w:sz="4" w:space="0" w:color="000000"/>
              <w:bottom w:val="single" w:sz="4" w:space="0" w:color="000000"/>
              <w:right w:val="single" w:sz="4" w:space="0" w:color="000000"/>
            </w:tcBorders>
            <w:shd w:val="clear" w:color="auto" w:fill="8DB3E2"/>
          </w:tcPr>
          <w:p w14:paraId="3E4BE860" w14:textId="77777777" w:rsidR="00042143" w:rsidRPr="00900B6B" w:rsidRDefault="00042143" w:rsidP="004803ED">
            <w:pPr>
              <w:spacing w:after="0" w:line="259" w:lineRule="auto"/>
              <w:rPr>
                <w:rFonts w:ascii="Gill Sans MT" w:hAnsi="Gill Sans MT"/>
              </w:rPr>
            </w:pPr>
            <w:r w:rsidRPr="00900B6B">
              <w:rPr>
                <w:rFonts w:ascii="Gill Sans MT" w:eastAsia="Calibri" w:hAnsi="Gill Sans MT" w:cs="Calibri"/>
                <w:b/>
              </w:rPr>
              <w:t xml:space="preserve">Education/Qualifications </w:t>
            </w:r>
          </w:p>
        </w:tc>
        <w:tc>
          <w:tcPr>
            <w:tcW w:w="1147" w:type="dxa"/>
            <w:tcBorders>
              <w:top w:val="single" w:sz="4" w:space="0" w:color="000000"/>
              <w:left w:val="single" w:sz="4" w:space="0" w:color="000000"/>
              <w:bottom w:val="single" w:sz="4" w:space="0" w:color="000000"/>
              <w:right w:val="single" w:sz="4" w:space="0" w:color="000000"/>
            </w:tcBorders>
            <w:shd w:val="clear" w:color="auto" w:fill="8DB3E2"/>
          </w:tcPr>
          <w:p w14:paraId="011E87F1" w14:textId="77777777" w:rsidR="00042143" w:rsidRPr="00900B6B" w:rsidRDefault="00042143" w:rsidP="004803ED">
            <w:pPr>
              <w:spacing w:after="0" w:line="259" w:lineRule="auto"/>
              <w:ind w:left="54"/>
              <w:rPr>
                <w:rFonts w:ascii="Gill Sans MT" w:hAnsi="Gill Sans MT"/>
              </w:rPr>
            </w:pPr>
            <w:r w:rsidRPr="00900B6B">
              <w:rPr>
                <w:rFonts w:ascii="Gill Sans MT" w:eastAsia="Calibri" w:hAnsi="Gill Sans MT" w:cs="Calibri"/>
                <w:b/>
              </w:rPr>
              <w:t xml:space="preserve">Desirable </w:t>
            </w:r>
          </w:p>
        </w:tc>
        <w:tc>
          <w:tcPr>
            <w:tcW w:w="1128" w:type="dxa"/>
            <w:tcBorders>
              <w:top w:val="single" w:sz="4" w:space="0" w:color="000000"/>
              <w:left w:val="single" w:sz="4" w:space="0" w:color="000000"/>
              <w:bottom w:val="single" w:sz="4" w:space="0" w:color="000000"/>
              <w:right w:val="single" w:sz="4" w:space="0" w:color="000000"/>
            </w:tcBorders>
            <w:shd w:val="clear" w:color="auto" w:fill="8DB3E2"/>
          </w:tcPr>
          <w:p w14:paraId="0B51CC98" w14:textId="77777777" w:rsidR="00042143" w:rsidRPr="00900B6B" w:rsidRDefault="00042143" w:rsidP="004803ED">
            <w:pPr>
              <w:spacing w:after="0" w:line="259" w:lineRule="auto"/>
              <w:ind w:left="37"/>
              <w:rPr>
                <w:rFonts w:ascii="Gill Sans MT" w:hAnsi="Gill Sans MT"/>
              </w:rPr>
            </w:pPr>
            <w:r w:rsidRPr="00900B6B">
              <w:rPr>
                <w:rFonts w:ascii="Gill Sans MT" w:eastAsia="Calibri" w:hAnsi="Gill Sans MT" w:cs="Calibri"/>
                <w:b/>
              </w:rPr>
              <w:t xml:space="preserve">Essential </w:t>
            </w:r>
          </w:p>
        </w:tc>
      </w:tr>
      <w:tr w:rsidR="00393A8F" w:rsidRPr="00900B6B" w14:paraId="789740D3" w14:textId="77777777" w:rsidTr="00393A8F">
        <w:trPr>
          <w:trHeight w:val="548"/>
        </w:trPr>
        <w:tc>
          <w:tcPr>
            <w:tcW w:w="7223" w:type="dxa"/>
            <w:tcBorders>
              <w:top w:val="single" w:sz="4" w:space="0" w:color="000000"/>
              <w:left w:val="single" w:sz="4" w:space="0" w:color="000000"/>
              <w:bottom w:val="single" w:sz="4" w:space="0" w:color="000000"/>
              <w:right w:val="single" w:sz="4" w:space="0" w:color="000000"/>
            </w:tcBorders>
          </w:tcPr>
          <w:p w14:paraId="381B4F65" w14:textId="77777777" w:rsidR="00042143" w:rsidRPr="00900B6B" w:rsidRDefault="00042143" w:rsidP="004803ED">
            <w:pPr>
              <w:spacing w:after="0" w:line="259" w:lineRule="auto"/>
              <w:rPr>
                <w:rFonts w:ascii="Gill Sans MT" w:hAnsi="Gill Sans MT"/>
              </w:rPr>
            </w:pPr>
            <w:r w:rsidRPr="00900B6B">
              <w:rPr>
                <w:rFonts w:ascii="Gill Sans MT" w:eastAsia="Calibri" w:hAnsi="Gill Sans MT" w:cs="Calibri"/>
                <w:sz w:val="22"/>
              </w:rPr>
              <w:t xml:space="preserve">5 </w:t>
            </w:r>
            <w:proofErr w:type="gramStart"/>
            <w:r w:rsidRPr="00900B6B">
              <w:rPr>
                <w:rFonts w:ascii="Gill Sans MT" w:eastAsia="Calibri" w:hAnsi="Gill Sans MT" w:cs="Calibri"/>
                <w:sz w:val="22"/>
              </w:rPr>
              <w:t>GCSE’s</w:t>
            </w:r>
            <w:proofErr w:type="gramEnd"/>
            <w:r w:rsidRPr="00900B6B">
              <w:rPr>
                <w:rFonts w:ascii="Gill Sans MT" w:hAnsi="Gill Sans MT"/>
                <w:sz w:val="22"/>
              </w:rPr>
              <w:t xml:space="preserve"> with a minimum of grade C or above in </w:t>
            </w:r>
            <w:proofErr w:type="spellStart"/>
            <w:r w:rsidRPr="00900B6B">
              <w:rPr>
                <w:rFonts w:ascii="Gill Sans MT" w:hAnsi="Gill Sans MT"/>
                <w:sz w:val="22"/>
              </w:rPr>
              <w:t>Maths</w:t>
            </w:r>
            <w:proofErr w:type="spellEnd"/>
            <w:r w:rsidRPr="00900B6B">
              <w:rPr>
                <w:rFonts w:ascii="Gill Sans MT" w:hAnsi="Gill Sans MT"/>
                <w:sz w:val="22"/>
              </w:rPr>
              <w:t xml:space="preserve"> and English (or equivalent qualifications) and a good standard of general education </w:t>
            </w:r>
          </w:p>
        </w:tc>
        <w:tc>
          <w:tcPr>
            <w:tcW w:w="1147" w:type="dxa"/>
            <w:tcBorders>
              <w:top w:val="single" w:sz="4" w:space="0" w:color="000000"/>
              <w:left w:val="single" w:sz="4" w:space="0" w:color="000000"/>
              <w:bottom w:val="single" w:sz="4" w:space="0" w:color="000000"/>
              <w:right w:val="single" w:sz="4" w:space="0" w:color="000000"/>
            </w:tcBorders>
            <w:vAlign w:val="center"/>
          </w:tcPr>
          <w:p w14:paraId="0AC1B228" w14:textId="77777777" w:rsidR="00042143" w:rsidRPr="00900B6B" w:rsidRDefault="00042143" w:rsidP="004803ED">
            <w:pPr>
              <w:spacing w:after="0" w:line="259" w:lineRule="auto"/>
              <w:ind w:left="38"/>
              <w:jc w:val="center"/>
              <w:rPr>
                <w:rFonts w:ascii="Gill Sans MT" w:hAnsi="Gill Sans MT"/>
              </w:rPr>
            </w:pPr>
            <w:r w:rsidRPr="00900B6B">
              <w:rPr>
                <w:rFonts w:ascii="Gill Sans MT" w:hAnsi="Gill Sans MT"/>
                <w:sz w:val="22"/>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43DC618D" w14:textId="77777777" w:rsidR="00042143" w:rsidRPr="00900B6B" w:rsidRDefault="00042143" w:rsidP="004803ED">
            <w:pPr>
              <w:spacing w:after="0" w:line="259" w:lineRule="auto"/>
              <w:ind w:right="11"/>
              <w:jc w:val="center"/>
              <w:rPr>
                <w:rFonts w:ascii="Gill Sans MT" w:hAnsi="Gill Sans MT"/>
              </w:rPr>
            </w:pPr>
            <w:r w:rsidRPr="00900B6B">
              <w:rPr>
                <w:rFonts w:ascii="Gill Sans MT" w:hAnsi="Gill Sans MT"/>
                <w:sz w:val="22"/>
              </w:rPr>
              <w:t xml:space="preserve">X </w:t>
            </w:r>
          </w:p>
        </w:tc>
      </w:tr>
      <w:tr w:rsidR="00393A8F" w:rsidRPr="00900B6B" w14:paraId="678C4D23" w14:textId="77777777" w:rsidTr="00393A8F">
        <w:trPr>
          <w:trHeight w:val="278"/>
        </w:trPr>
        <w:tc>
          <w:tcPr>
            <w:tcW w:w="7223" w:type="dxa"/>
            <w:tcBorders>
              <w:top w:val="single" w:sz="4" w:space="0" w:color="000000"/>
              <w:left w:val="single" w:sz="4" w:space="0" w:color="000000"/>
              <w:bottom w:val="single" w:sz="4" w:space="0" w:color="000000"/>
              <w:right w:val="single" w:sz="4" w:space="0" w:color="000000"/>
            </w:tcBorders>
          </w:tcPr>
          <w:p w14:paraId="536F8013"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Good level of IT competence, including word and excel </w:t>
            </w:r>
          </w:p>
        </w:tc>
        <w:tc>
          <w:tcPr>
            <w:tcW w:w="1147" w:type="dxa"/>
            <w:tcBorders>
              <w:top w:val="single" w:sz="4" w:space="0" w:color="000000"/>
              <w:left w:val="single" w:sz="4" w:space="0" w:color="000000"/>
              <w:bottom w:val="single" w:sz="4" w:space="0" w:color="000000"/>
              <w:right w:val="single" w:sz="4" w:space="0" w:color="000000"/>
            </w:tcBorders>
          </w:tcPr>
          <w:p w14:paraId="77912B3F" w14:textId="77777777" w:rsidR="00042143" w:rsidRPr="00900B6B" w:rsidRDefault="00042143" w:rsidP="004803ED">
            <w:pPr>
              <w:spacing w:after="0" w:line="259" w:lineRule="auto"/>
              <w:ind w:left="38"/>
              <w:jc w:val="center"/>
              <w:rPr>
                <w:rFonts w:ascii="Gill Sans MT" w:hAnsi="Gill Sans MT"/>
              </w:rPr>
            </w:pPr>
            <w:r w:rsidRPr="00900B6B">
              <w:rPr>
                <w:rFonts w:ascii="Gill Sans MT" w:hAnsi="Gill Sans MT"/>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73501A1" w14:textId="77777777" w:rsidR="00042143" w:rsidRPr="00900B6B" w:rsidRDefault="00042143" w:rsidP="004803ED">
            <w:pPr>
              <w:spacing w:after="0" w:line="259" w:lineRule="auto"/>
              <w:ind w:right="11"/>
              <w:jc w:val="center"/>
              <w:rPr>
                <w:rFonts w:ascii="Gill Sans MT" w:hAnsi="Gill Sans MT"/>
              </w:rPr>
            </w:pPr>
            <w:r w:rsidRPr="00900B6B">
              <w:rPr>
                <w:rFonts w:ascii="Gill Sans MT" w:hAnsi="Gill Sans MT"/>
                <w:sz w:val="22"/>
              </w:rPr>
              <w:t xml:space="preserve">X </w:t>
            </w:r>
          </w:p>
        </w:tc>
      </w:tr>
      <w:tr w:rsidR="00393A8F" w:rsidRPr="00900B6B" w14:paraId="1017FC19" w14:textId="77777777" w:rsidTr="00393A8F">
        <w:trPr>
          <w:trHeight w:val="278"/>
        </w:trPr>
        <w:tc>
          <w:tcPr>
            <w:tcW w:w="7223" w:type="dxa"/>
            <w:tcBorders>
              <w:top w:val="single" w:sz="4" w:space="0" w:color="000000"/>
              <w:left w:val="single" w:sz="4" w:space="0" w:color="000000"/>
              <w:bottom w:val="single" w:sz="4" w:space="0" w:color="000000"/>
              <w:right w:val="single" w:sz="4" w:space="0" w:color="000000"/>
            </w:tcBorders>
          </w:tcPr>
          <w:p w14:paraId="0C7814C7"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Ability to undertake the travel requirement of this role </w:t>
            </w:r>
          </w:p>
        </w:tc>
        <w:tc>
          <w:tcPr>
            <w:tcW w:w="1147" w:type="dxa"/>
            <w:tcBorders>
              <w:top w:val="single" w:sz="4" w:space="0" w:color="000000"/>
              <w:left w:val="single" w:sz="4" w:space="0" w:color="000000"/>
              <w:bottom w:val="single" w:sz="4" w:space="0" w:color="000000"/>
              <w:right w:val="single" w:sz="4" w:space="0" w:color="000000"/>
            </w:tcBorders>
          </w:tcPr>
          <w:p w14:paraId="75C1E0B2" w14:textId="77777777" w:rsidR="00042143" w:rsidRPr="00900B6B" w:rsidRDefault="00042143" w:rsidP="004803ED">
            <w:pPr>
              <w:spacing w:after="0" w:line="259" w:lineRule="auto"/>
              <w:ind w:left="38"/>
              <w:jc w:val="center"/>
              <w:rPr>
                <w:rFonts w:ascii="Gill Sans MT" w:hAnsi="Gill Sans MT"/>
              </w:rPr>
            </w:pPr>
            <w:r w:rsidRPr="00900B6B">
              <w:rPr>
                <w:rFonts w:ascii="Gill Sans MT" w:hAnsi="Gill Sans MT"/>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29D5F4AB" w14:textId="77777777" w:rsidR="00042143" w:rsidRPr="00900B6B" w:rsidRDefault="00042143" w:rsidP="004803ED">
            <w:pPr>
              <w:spacing w:after="0" w:line="259" w:lineRule="auto"/>
              <w:ind w:right="11"/>
              <w:jc w:val="center"/>
              <w:rPr>
                <w:rFonts w:ascii="Gill Sans MT" w:hAnsi="Gill Sans MT"/>
              </w:rPr>
            </w:pPr>
            <w:r w:rsidRPr="00900B6B">
              <w:rPr>
                <w:rFonts w:ascii="Gill Sans MT" w:hAnsi="Gill Sans MT"/>
                <w:sz w:val="22"/>
              </w:rPr>
              <w:t xml:space="preserve">X </w:t>
            </w:r>
          </w:p>
        </w:tc>
      </w:tr>
    </w:tbl>
    <w:p w14:paraId="664E3B55" w14:textId="77777777" w:rsidR="00042143" w:rsidRPr="00900B6B" w:rsidRDefault="00042143" w:rsidP="00042143">
      <w:pPr>
        <w:spacing w:after="104" w:line="259" w:lineRule="auto"/>
        <w:ind w:left="7"/>
        <w:rPr>
          <w:rFonts w:ascii="Gill Sans MT" w:hAnsi="Gill Sans MT"/>
        </w:rPr>
      </w:pPr>
      <w:r w:rsidRPr="00900B6B">
        <w:rPr>
          <w:rFonts w:ascii="Gill Sans MT" w:hAnsi="Gill Sans MT"/>
          <w:sz w:val="2"/>
        </w:rPr>
        <w:t xml:space="preserve"> </w:t>
      </w:r>
    </w:p>
    <w:tbl>
      <w:tblPr>
        <w:tblStyle w:val="TableGrid"/>
        <w:tblW w:w="9498" w:type="dxa"/>
        <w:tblInd w:w="-5" w:type="dxa"/>
        <w:tblCellMar>
          <w:top w:w="36" w:type="dxa"/>
          <w:left w:w="107" w:type="dxa"/>
          <w:right w:w="57" w:type="dxa"/>
        </w:tblCellMar>
        <w:tblLook w:val="04A0" w:firstRow="1" w:lastRow="0" w:firstColumn="1" w:lastColumn="0" w:noHBand="0" w:noVBand="1"/>
      </w:tblPr>
      <w:tblGrid>
        <w:gridCol w:w="7135"/>
        <w:gridCol w:w="1153"/>
        <w:gridCol w:w="1210"/>
      </w:tblGrid>
      <w:tr w:rsidR="00042143" w:rsidRPr="00900B6B" w14:paraId="72BE4CEE" w14:textId="77777777" w:rsidTr="00393A8F">
        <w:trPr>
          <w:trHeight w:val="277"/>
        </w:trPr>
        <w:tc>
          <w:tcPr>
            <w:tcW w:w="7135" w:type="dxa"/>
            <w:tcBorders>
              <w:top w:val="single" w:sz="4" w:space="0" w:color="000000"/>
              <w:left w:val="single" w:sz="4" w:space="0" w:color="000000"/>
              <w:bottom w:val="single" w:sz="4" w:space="0" w:color="000000"/>
              <w:right w:val="single" w:sz="4" w:space="0" w:color="000000"/>
            </w:tcBorders>
            <w:shd w:val="clear" w:color="auto" w:fill="8DB3E2"/>
          </w:tcPr>
          <w:p w14:paraId="62471F1E" w14:textId="77777777" w:rsidR="00042143" w:rsidRPr="00900B6B" w:rsidRDefault="00042143" w:rsidP="004803ED">
            <w:pPr>
              <w:spacing w:after="0" w:line="259" w:lineRule="auto"/>
              <w:rPr>
                <w:rFonts w:ascii="Gill Sans MT" w:hAnsi="Gill Sans MT"/>
              </w:rPr>
            </w:pPr>
            <w:r w:rsidRPr="00900B6B">
              <w:rPr>
                <w:rFonts w:ascii="Gill Sans MT" w:eastAsia="Calibri" w:hAnsi="Gill Sans MT" w:cs="Calibri"/>
                <w:b/>
                <w:sz w:val="22"/>
              </w:rPr>
              <w:t xml:space="preserve">Experience &amp; Knowledge </w:t>
            </w:r>
          </w:p>
        </w:tc>
        <w:tc>
          <w:tcPr>
            <w:tcW w:w="1153" w:type="dxa"/>
            <w:tcBorders>
              <w:top w:val="single" w:sz="4" w:space="0" w:color="000000"/>
              <w:left w:val="single" w:sz="4" w:space="0" w:color="000000"/>
              <w:bottom w:val="single" w:sz="4" w:space="0" w:color="000000"/>
              <w:right w:val="single" w:sz="4" w:space="0" w:color="000000"/>
            </w:tcBorders>
            <w:shd w:val="clear" w:color="auto" w:fill="8DB3E2"/>
          </w:tcPr>
          <w:p w14:paraId="5D81A9AC" w14:textId="77777777" w:rsidR="00042143" w:rsidRPr="00900B6B" w:rsidRDefault="00042143" w:rsidP="004803ED">
            <w:pPr>
              <w:spacing w:after="0" w:line="259" w:lineRule="auto"/>
              <w:ind w:left="13"/>
              <w:rPr>
                <w:rFonts w:ascii="Gill Sans MT" w:hAnsi="Gill Sans MT"/>
              </w:rPr>
            </w:pPr>
            <w:r w:rsidRPr="00900B6B">
              <w:rPr>
                <w:rFonts w:ascii="Gill Sans MT" w:eastAsia="Calibri" w:hAnsi="Gill Sans MT" w:cs="Calibri"/>
                <w:b/>
                <w:sz w:val="22"/>
              </w:rPr>
              <w:t xml:space="preserve">Desirable </w:t>
            </w:r>
          </w:p>
        </w:tc>
        <w:tc>
          <w:tcPr>
            <w:tcW w:w="1210" w:type="dxa"/>
            <w:tcBorders>
              <w:top w:val="single" w:sz="4" w:space="0" w:color="000000"/>
              <w:left w:val="single" w:sz="4" w:space="0" w:color="000000"/>
              <w:bottom w:val="single" w:sz="4" w:space="0" w:color="000000"/>
              <w:right w:val="single" w:sz="4" w:space="0" w:color="000000"/>
            </w:tcBorders>
            <w:shd w:val="clear" w:color="auto" w:fill="8DB3E2"/>
          </w:tcPr>
          <w:p w14:paraId="52571B47" w14:textId="77777777" w:rsidR="00042143" w:rsidRPr="00900B6B" w:rsidRDefault="00042143" w:rsidP="004803ED">
            <w:pPr>
              <w:spacing w:after="0" w:line="259" w:lineRule="auto"/>
              <w:ind w:left="1"/>
              <w:rPr>
                <w:rFonts w:ascii="Gill Sans MT" w:hAnsi="Gill Sans MT"/>
              </w:rPr>
            </w:pPr>
            <w:r w:rsidRPr="00900B6B">
              <w:rPr>
                <w:rFonts w:ascii="Gill Sans MT" w:eastAsia="Calibri" w:hAnsi="Gill Sans MT" w:cs="Calibri"/>
                <w:b/>
                <w:sz w:val="22"/>
              </w:rPr>
              <w:t xml:space="preserve">Essential </w:t>
            </w:r>
          </w:p>
        </w:tc>
      </w:tr>
      <w:tr w:rsidR="00042143" w:rsidRPr="00900B6B" w14:paraId="38234AC1" w14:textId="77777777" w:rsidTr="00393A8F">
        <w:trPr>
          <w:trHeight w:val="280"/>
        </w:trPr>
        <w:tc>
          <w:tcPr>
            <w:tcW w:w="7135" w:type="dxa"/>
            <w:tcBorders>
              <w:top w:val="single" w:sz="4" w:space="0" w:color="000000"/>
              <w:left w:val="single" w:sz="4" w:space="0" w:color="000000"/>
              <w:bottom w:val="single" w:sz="4" w:space="0" w:color="000000"/>
              <w:right w:val="single" w:sz="4" w:space="0" w:color="000000"/>
            </w:tcBorders>
          </w:tcPr>
          <w:p w14:paraId="099A3402" w14:textId="77777777" w:rsidR="00042143" w:rsidRPr="00900B6B" w:rsidRDefault="00042143" w:rsidP="004803ED">
            <w:pPr>
              <w:spacing w:after="0" w:line="259" w:lineRule="auto"/>
              <w:rPr>
                <w:rFonts w:ascii="Gill Sans MT" w:hAnsi="Gill Sans MT"/>
              </w:rPr>
            </w:pPr>
            <w:r w:rsidRPr="00900B6B">
              <w:rPr>
                <w:rFonts w:ascii="Gill Sans MT" w:eastAsia="Calibri" w:hAnsi="Gill Sans MT" w:cs="Calibri"/>
                <w:sz w:val="22"/>
              </w:rPr>
              <w:t xml:space="preserve">Knowledge of school’s </w:t>
            </w:r>
            <w:proofErr w:type="spellStart"/>
            <w:r w:rsidRPr="00900B6B">
              <w:rPr>
                <w:rFonts w:ascii="Gill Sans MT" w:eastAsia="Calibri" w:hAnsi="Gill Sans MT" w:cs="Calibri"/>
                <w:sz w:val="22"/>
              </w:rPr>
              <w:t>behaviour</w:t>
            </w:r>
            <w:proofErr w:type="spellEnd"/>
            <w:r w:rsidRPr="00900B6B">
              <w:rPr>
                <w:rFonts w:ascii="Gill Sans MT" w:eastAsia="Calibri" w:hAnsi="Gill Sans MT" w:cs="Calibri"/>
                <w:sz w:val="22"/>
              </w:rPr>
              <w:t xml:space="preserve"> and management policy and procedures </w:t>
            </w:r>
            <w:r w:rsidRPr="00900B6B">
              <w:rPr>
                <w:rFonts w:ascii="Gill Sans MT" w:hAnsi="Gill Sans MT"/>
                <w:sz w:val="22"/>
              </w:rPr>
              <w:t xml:space="preserve"> </w:t>
            </w:r>
          </w:p>
        </w:tc>
        <w:tc>
          <w:tcPr>
            <w:tcW w:w="2363" w:type="dxa"/>
            <w:gridSpan w:val="2"/>
            <w:vMerge w:val="restart"/>
            <w:tcBorders>
              <w:top w:val="single" w:sz="4" w:space="0" w:color="000000"/>
              <w:left w:val="single" w:sz="4" w:space="0" w:color="000000"/>
              <w:bottom w:val="single" w:sz="4" w:space="0" w:color="000000"/>
              <w:right w:val="single" w:sz="4" w:space="0" w:color="000000"/>
            </w:tcBorders>
          </w:tcPr>
          <w:p w14:paraId="7BC9F9C7" w14:textId="77777777" w:rsidR="00042143" w:rsidRPr="00900B6B" w:rsidRDefault="00042143" w:rsidP="004803ED">
            <w:pPr>
              <w:spacing w:after="102" w:line="259" w:lineRule="auto"/>
              <w:ind w:right="26"/>
              <w:jc w:val="center"/>
              <w:rPr>
                <w:rFonts w:ascii="Gill Sans MT" w:hAnsi="Gill Sans MT"/>
              </w:rPr>
            </w:pPr>
            <w:r w:rsidRPr="00900B6B">
              <w:rPr>
                <w:rFonts w:ascii="Gill Sans MT" w:hAnsi="Gill Sans MT"/>
                <w:sz w:val="10"/>
              </w:rPr>
              <w:t xml:space="preserve"> </w:t>
            </w:r>
          </w:p>
          <w:p w14:paraId="0E804B52" w14:textId="77777777" w:rsidR="00042143" w:rsidRPr="00900B6B" w:rsidRDefault="00042143" w:rsidP="004803ED">
            <w:pPr>
              <w:spacing w:after="0" w:line="239" w:lineRule="auto"/>
              <w:jc w:val="center"/>
              <w:rPr>
                <w:rFonts w:ascii="Gill Sans MT" w:hAnsi="Gill Sans MT"/>
              </w:rPr>
            </w:pPr>
            <w:r w:rsidRPr="00900B6B">
              <w:rPr>
                <w:rFonts w:ascii="Gill Sans MT" w:hAnsi="Gill Sans MT"/>
                <w:sz w:val="22"/>
              </w:rPr>
              <w:t xml:space="preserve">Training provided in school </w:t>
            </w:r>
          </w:p>
          <w:p w14:paraId="6AD63E5C" w14:textId="77777777" w:rsidR="00042143" w:rsidRPr="00900B6B" w:rsidRDefault="00042143" w:rsidP="004803ED">
            <w:pPr>
              <w:spacing w:after="0" w:line="259" w:lineRule="auto"/>
              <w:ind w:right="22"/>
              <w:jc w:val="center"/>
              <w:rPr>
                <w:rFonts w:ascii="Gill Sans MT" w:hAnsi="Gill Sans MT"/>
              </w:rPr>
            </w:pPr>
            <w:r w:rsidRPr="00900B6B">
              <w:rPr>
                <w:rFonts w:ascii="Gill Sans MT" w:hAnsi="Gill Sans MT"/>
                <w:sz w:val="12"/>
              </w:rPr>
              <w:t xml:space="preserve"> </w:t>
            </w:r>
          </w:p>
        </w:tc>
      </w:tr>
      <w:tr w:rsidR="00042143" w:rsidRPr="00900B6B" w14:paraId="2C1F4054" w14:textId="77777777" w:rsidTr="00393A8F">
        <w:trPr>
          <w:trHeight w:val="278"/>
        </w:trPr>
        <w:tc>
          <w:tcPr>
            <w:tcW w:w="7135" w:type="dxa"/>
            <w:tcBorders>
              <w:top w:val="single" w:sz="4" w:space="0" w:color="000000"/>
              <w:left w:val="single" w:sz="4" w:space="0" w:color="000000"/>
              <w:bottom w:val="single" w:sz="4" w:space="0" w:color="000000"/>
              <w:right w:val="single" w:sz="4" w:space="0" w:color="000000"/>
            </w:tcBorders>
          </w:tcPr>
          <w:p w14:paraId="3CF7A75A" w14:textId="77777777" w:rsidR="00042143" w:rsidRPr="00900B6B" w:rsidRDefault="00042143" w:rsidP="004803ED">
            <w:pPr>
              <w:spacing w:after="0" w:line="259" w:lineRule="auto"/>
              <w:rPr>
                <w:rFonts w:ascii="Gill Sans MT" w:hAnsi="Gill Sans MT"/>
              </w:rPr>
            </w:pPr>
            <w:r w:rsidRPr="00900B6B">
              <w:rPr>
                <w:rFonts w:ascii="Gill Sans MT" w:eastAsia="Calibri" w:hAnsi="Gill Sans MT" w:cs="Calibri"/>
                <w:sz w:val="22"/>
              </w:rPr>
              <w:t>Knowledge of school’s fire and emergency procedures</w:t>
            </w:r>
            <w:r w:rsidRPr="00900B6B">
              <w:rPr>
                <w:rFonts w:ascii="Gill Sans MT" w:hAnsi="Gill Sans MT"/>
                <w:sz w:val="22"/>
              </w:rPr>
              <w:t xml:space="preserve"> </w:t>
            </w:r>
          </w:p>
        </w:tc>
        <w:tc>
          <w:tcPr>
            <w:tcW w:w="2363" w:type="dxa"/>
            <w:gridSpan w:val="2"/>
            <w:vMerge/>
            <w:tcBorders>
              <w:top w:val="nil"/>
              <w:left w:val="single" w:sz="4" w:space="0" w:color="000000"/>
              <w:bottom w:val="nil"/>
              <w:right w:val="single" w:sz="4" w:space="0" w:color="000000"/>
            </w:tcBorders>
          </w:tcPr>
          <w:p w14:paraId="03DC0E5A" w14:textId="77777777" w:rsidR="00042143" w:rsidRPr="00900B6B" w:rsidRDefault="00042143" w:rsidP="004803ED">
            <w:pPr>
              <w:spacing w:after="160" w:line="259" w:lineRule="auto"/>
              <w:rPr>
                <w:rFonts w:ascii="Gill Sans MT" w:hAnsi="Gill Sans MT"/>
              </w:rPr>
            </w:pPr>
          </w:p>
        </w:tc>
      </w:tr>
      <w:tr w:rsidR="00042143" w:rsidRPr="00900B6B" w14:paraId="069F8AA6" w14:textId="77777777" w:rsidTr="00393A8F">
        <w:trPr>
          <w:trHeight w:val="279"/>
        </w:trPr>
        <w:tc>
          <w:tcPr>
            <w:tcW w:w="7135" w:type="dxa"/>
            <w:tcBorders>
              <w:top w:val="single" w:sz="4" w:space="0" w:color="000000"/>
              <w:left w:val="single" w:sz="4" w:space="0" w:color="000000"/>
              <w:bottom w:val="single" w:sz="4" w:space="0" w:color="000000"/>
              <w:right w:val="single" w:sz="4" w:space="0" w:color="000000"/>
            </w:tcBorders>
          </w:tcPr>
          <w:p w14:paraId="45F3A1BE"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Knowledge of Child Safeguarding procedures </w:t>
            </w:r>
          </w:p>
        </w:tc>
        <w:tc>
          <w:tcPr>
            <w:tcW w:w="2363" w:type="dxa"/>
            <w:gridSpan w:val="2"/>
            <w:vMerge/>
            <w:tcBorders>
              <w:top w:val="nil"/>
              <w:left w:val="single" w:sz="4" w:space="0" w:color="000000"/>
              <w:bottom w:val="single" w:sz="4" w:space="0" w:color="000000"/>
              <w:right w:val="single" w:sz="4" w:space="0" w:color="000000"/>
            </w:tcBorders>
          </w:tcPr>
          <w:p w14:paraId="2E90DDF3" w14:textId="77777777" w:rsidR="00042143" w:rsidRPr="00900B6B" w:rsidRDefault="00042143" w:rsidP="004803ED">
            <w:pPr>
              <w:spacing w:after="160" w:line="259" w:lineRule="auto"/>
              <w:rPr>
                <w:rFonts w:ascii="Gill Sans MT" w:hAnsi="Gill Sans MT"/>
              </w:rPr>
            </w:pPr>
          </w:p>
        </w:tc>
      </w:tr>
      <w:tr w:rsidR="00042143" w:rsidRPr="00900B6B" w14:paraId="6261D316" w14:textId="77777777" w:rsidTr="00393A8F">
        <w:trPr>
          <w:trHeight w:val="278"/>
        </w:trPr>
        <w:tc>
          <w:tcPr>
            <w:tcW w:w="7135" w:type="dxa"/>
            <w:tcBorders>
              <w:top w:val="single" w:sz="4" w:space="0" w:color="000000"/>
              <w:left w:val="single" w:sz="4" w:space="0" w:color="000000"/>
              <w:bottom w:val="single" w:sz="4" w:space="0" w:color="000000"/>
              <w:right w:val="single" w:sz="4" w:space="0" w:color="000000"/>
            </w:tcBorders>
          </w:tcPr>
          <w:p w14:paraId="3196ADD7"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Experience of working with children and within a school attendance related service </w:t>
            </w:r>
          </w:p>
        </w:tc>
        <w:tc>
          <w:tcPr>
            <w:tcW w:w="1153" w:type="dxa"/>
            <w:tcBorders>
              <w:top w:val="single" w:sz="4" w:space="0" w:color="000000"/>
              <w:left w:val="single" w:sz="4" w:space="0" w:color="000000"/>
              <w:bottom w:val="single" w:sz="4" w:space="0" w:color="000000"/>
              <w:right w:val="single" w:sz="4" w:space="0" w:color="000000"/>
            </w:tcBorders>
          </w:tcPr>
          <w:p w14:paraId="7C97D909" w14:textId="51BEB3E4"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X </w:t>
            </w:r>
          </w:p>
        </w:tc>
        <w:tc>
          <w:tcPr>
            <w:tcW w:w="1210" w:type="dxa"/>
            <w:tcBorders>
              <w:top w:val="single" w:sz="4" w:space="0" w:color="000000"/>
              <w:left w:val="single" w:sz="4" w:space="0" w:color="000000"/>
              <w:bottom w:val="single" w:sz="4" w:space="0" w:color="000000"/>
              <w:right w:val="single" w:sz="4" w:space="0" w:color="000000"/>
            </w:tcBorders>
          </w:tcPr>
          <w:p w14:paraId="686E167E" w14:textId="00486977" w:rsidR="00042143" w:rsidRPr="00900B6B" w:rsidRDefault="00042143" w:rsidP="004803ED">
            <w:pPr>
              <w:spacing w:after="0" w:line="259" w:lineRule="auto"/>
              <w:ind w:right="52"/>
              <w:jc w:val="center"/>
              <w:rPr>
                <w:rFonts w:ascii="Gill Sans MT" w:hAnsi="Gill Sans MT"/>
              </w:rPr>
            </w:pPr>
          </w:p>
        </w:tc>
      </w:tr>
      <w:tr w:rsidR="00042143" w:rsidRPr="00900B6B" w14:paraId="4B890C55" w14:textId="77777777" w:rsidTr="00393A8F">
        <w:trPr>
          <w:trHeight w:val="278"/>
        </w:trPr>
        <w:tc>
          <w:tcPr>
            <w:tcW w:w="7135" w:type="dxa"/>
            <w:tcBorders>
              <w:top w:val="single" w:sz="4" w:space="0" w:color="000000"/>
              <w:left w:val="single" w:sz="4" w:space="0" w:color="000000"/>
              <w:bottom w:val="single" w:sz="4" w:space="0" w:color="000000"/>
              <w:right w:val="single" w:sz="4" w:space="0" w:color="000000"/>
            </w:tcBorders>
          </w:tcPr>
          <w:p w14:paraId="5DEBE1BC"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Up-to-date knowledge of attendance regulations </w:t>
            </w:r>
          </w:p>
        </w:tc>
        <w:tc>
          <w:tcPr>
            <w:tcW w:w="1153" w:type="dxa"/>
            <w:tcBorders>
              <w:top w:val="single" w:sz="4" w:space="0" w:color="000000"/>
              <w:left w:val="single" w:sz="4" w:space="0" w:color="000000"/>
              <w:bottom w:val="single" w:sz="4" w:space="0" w:color="000000"/>
              <w:right w:val="single" w:sz="4" w:space="0" w:color="000000"/>
            </w:tcBorders>
          </w:tcPr>
          <w:p w14:paraId="3D3FD4F8" w14:textId="1C08041A"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X </w:t>
            </w:r>
          </w:p>
        </w:tc>
        <w:tc>
          <w:tcPr>
            <w:tcW w:w="1210" w:type="dxa"/>
            <w:tcBorders>
              <w:top w:val="single" w:sz="4" w:space="0" w:color="000000"/>
              <w:left w:val="single" w:sz="4" w:space="0" w:color="000000"/>
              <w:bottom w:val="single" w:sz="4" w:space="0" w:color="000000"/>
              <w:right w:val="single" w:sz="4" w:space="0" w:color="000000"/>
            </w:tcBorders>
          </w:tcPr>
          <w:p w14:paraId="54DA089B" w14:textId="7502AA08" w:rsidR="00042143" w:rsidRPr="00900B6B" w:rsidRDefault="00042143" w:rsidP="004803ED">
            <w:pPr>
              <w:spacing w:after="0" w:line="259" w:lineRule="auto"/>
              <w:ind w:right="52"/>
              <w:jc w:val="center"/>
              <w:rPr>
                <w:rFonts w:ascii="Gill Sans MT" w:hAnsi="Gill Sans MT"/>
              </w:rPr>
            </w:pPr>
          </w:p>
        </w:tc>
      </w:tr>
      <w:tr w:rsidR="00042143" w:rsidRPr="00900B6B" w14:paraId="28132B6D" w14:textId="77777777" w:rsidTr="00393A8F">
        <w:trPr>
          <w:trHeight w:val="278"/>
        </w:trPr>
        <w:tc>
          <w:tcPr>
            <w:tcW w:w="7135" w:type="dxa"/>
            <w:tcBorders>
              <w:top w:val="single" w:sz="4" w:space="0" w:color="000000"/>
              <w:left w:val="single" w:sz="4" w:space="0" w:color="000000"/>
              <w:bottom w:val="single" w:sz="4" w:space="0" w:color="000000"/>
              <w:right w:val="single" w:sz="4" w:space="0" w:color="000000"/>
            </w:tcBorders>
          </w:tcPr>
          <w:p w14:paraId="63AAF38A"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An understanding of the issues affecting truancy and non-school attendance </w:t>
            </w:r>
          </w:p>
        </w:tc>
        <w:tc>
          <w:tcPr>
            <w:tcW w:w="1153" w:type="dxa"/>
            <w:tcBorders>
              <w:top w:val="single" w:sz="4" w:space="0" w:color="000000"/>
              <w:left w:val="single" w:sz="4" w:space="0" w:color="000000"/>
              <w:bottom w:val="single" w:sz="4" w:space="0" w:color="000000"/>
              <w:right w:val="single" w:sz="4" w:space="0" w:color="000000"/>
            </w:tcBorders>
          </w:tcPr>
          <w:p w14:paraId="304DED18" w14:textId="7A921DDA"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X </w:t>
            </w:r>
          </w:p>
        </w:tc>
        <w:tc>
          <w:tcPr>
            <w:tcW w:w="1210" w:type="dxa"/>
            <w:tcBorders>
              <w:top w:val="single" w:sz="4" w:space="0" w:color="000000"/>
              <w:left w:val="single" w:sz="4" w:space="0" w:color="000000"/>
              <w:bottom w:val="single" w:sz="4" w:space="0" w:color="000000"/>
              <w:right w:val="single" w:sz="4" w:space="0" w:color="000000"/>
            </w:tcBorders>
          </w:tcPr>
          <w:p w14:paraId="388D8424" w14:textId="0241F0C5" w:rsidR="00042143" w:rsidRPr="00900B6B" w:rsidRDefault="00042143" w:rsidP="004803ED">
            <w:pPr>
              <w:spacing w:after="0" w:line="259" w:lineRule="auto"/>
              <w:ind w:right="52"/>
              <w:jc w:val="center"/>
              <w:rPr>
                <w:rFonts w:ascii="Gill Sans MT" w:hAnsi="Gill Sans MT"/>
              </w:rPr>
            </w:pPr>
          </w:p>
        </w:tc>
      </w:tr>
      <w:tr w:rsidR="00042143" w:rsidRPr="00900B6B" w14:paraId="558963BB" w14:textId="77777777" w:rsidTr="00393A8F">
        <w:trPr>
          <w:trHeight w:val="278"/>
        </w:trPr>
        <w:tc>
          <w:tcPr>
            <w:tcW w:w="7135" w:type="dxa"/>
            <w:tcBorders>
              <w:top w:val="single" w:sz="4" w:space="0" w:color="000000"/>
              <w:left w:val="single" w:sz="4" w:space="0" w:color="000000"/>
              <w:bottom w:val="single" w:sz="4" w:space="0" w:color="000000"/>
              <w:right w:val="single" w:sz="4" w:space="0" w:color="000000"/>
            </w:tcBorders>
          </w:tcPr>
          <w:p w14:paraId="0275BFFB" w14:textId="77777777" w:rsidR="00042143" w:rsidRPr="00900B6B" w:rsidRDefault="00042143" w:rsidP="004803ED">
            <w:pPr>
              <w:spacing w:after="0" w:line="259" w:lineRule="auto"/>
              <w:rPr>
                <w:rFonts w:ascii="Gill Sans MT" w:hAnsi="Gill Sans MT"/>
              </w:rPr>
            </w:pPr>
            <w:r w:rsidRPr="00900B6B">
              <w:rPr>
                <w:rFonts w:ascii="Gill Sans MT" w:eastAsia="Calibri" w:hAnsi="Gill Sans MT" w:cs="Calibri"/>
                <w:sz w:val="22"/>
              </w:rPr>
              <w:t>An understanding of issues that may affect a pupil’s ability to attend school</w:t>
            </w:r>
            <w:r w:rsidRPr="00900B6B">
              <w:rPr>
                <w:rFonts w:ascii="Gill Sans MT" w:hAnsi="Gill Sans MT"/>
                <w:sz w:val="22"/>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7A52A951"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50367DEA"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73006C15" w14:textId="77777777" w:rsidTr="00393A8F">
        <w:trPr>
          <w:trHeight w:val="278"/>
        </w:trPr>
        <w:tc>
          <w:tcPr>
            <w:tcW w:w="7135" w:type="dxa"/>
            <w:tcBorders>
              <w:top w:val="single" w:sz="4" w:space="0" w:color="000000"/>
              <w:left w:val="single" w:sz="4" w:space="0" w:color="000000"/>
              <w:bottom w:val="single" w:sz="4" w:space="0" w:color="000000"/>
              <w:right w:val="single" w:sz="4" w:space="0" w:color="000000"/>
            </w:tcBorders>
          </w:tcPr>
          <w:p w14:paraId="12C3E217"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Awareness of legislation relating to the welfare and protection of young people </w:t>
            </w:r>
          </w:p>
        </w:tc>
        <w:tc>
          <w:tcPr>
            <w:tcW w:w="1153" w:type="dxa"/>
            <w:tcBorders>
              <w:top w:val="single" w:sz="4" w:space="0" w:color="000000"/>
              <w:left w:val="single" w:sz="4" w:space="0" w:color="000000"/>
              <w:bottom w:val="single" w:sz="4" w:space="0" w:color="000000"/>
              <w:right w:val="single" w:sz="4" w:space="0" w:color="000000"/>
            </w:tcBorders>
          </w:tcPr>
          <w:p w14:paraId="7FC54812"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E6AD1D3"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0F1698B2" w14:textId="77777777" w:rsidTr="00393A8F">
        <w:trPr>
          <w:trHeight w:val="278"/>
        </w:trPr>
        <w:tc>
          <w:tcPr>
            <w:tcW w:w="7135" w:type="dxa"/>
            <w:tcBorders>
              <w:top w:val="single" w:sz="4" w:space="0" w:color="000000"/>
              <w:left w:val="single" w:sz="4" w:space="0" w:color="000000"/>
              <w:bottom w:val="single" w:sz="4" w:space="0" w:color="000000"/>
              <w:right w:val="single" w:sz="4" w:space="0" w:color="000000"/>
            </w:tcBorders>
          </w:tcPr>
          <w:p w14:paraId="723F5910"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Working with young people and their families, preferably within an educational context </w:t>
            </w:r>
          </w:p>
        </w:tc>
        <w:tc>
          <w:tcPr>
            <w:tcW w:w="1153" w:type="dxa"/>
            <w:tcBorders>
              <w:top w:val="single" w:sz="4" w:space="0" w:color="000000"/>
              <w:left w:val="single" w:sz="4" w:space="0" w:color="000000"/>
              <w:bottom w:val="single" w:sz="4" w:space="0" w:color="000000"/>
              <w:right w:val="single" w:sz="4" w:space="0" w:color="000000"/>
            </w:tcBorders>
          </w:tcPr>
          <w:p w14:paraId="0348A956" w14:textId="52902E2E"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X </w:t>
            </w:r>
          </w:p>
        </w:tc>
        <w:tc>
          <w:tcPr>
            <w:tcW w:w="1210" w:type="dxa"/>
            <w:tcBorders>
              <w:top w:val="single" w:sz="4" w:space="0" w:color="000000"/>
              <w:left w:val="single" w:sz="4" w:space="0" w:color="000000"/>
              <w:bottom w:val="single" w:sz="4" w:space="0" w:color="000000"/>
              <w:right w:val="single" w:sz="4" w:space="0" w:color="000000"/>
            </w:tcBorders>
          </w:tcPr>
          <w:p w14:paraId="1594F8B9" w14:textId="36BE5ACF"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 </w:t>
            </w:r>
          </w:p>
        </w:tc>
      </w:tr>
      <w:tr w:rsidR="00042143" w:rsidRPr="00900B6B" w14:paraId="34C0B836" w14:textId="77777777" w:rsidTr="00393A8F">
        <w:trPr>
          <w:trHeight w:val="278"/>
        </w:trPr>
        <w:tc>
          <w:tcPr>
            <w:tcW w:w="7135" w:type="dxa"/>
            <w:tcBorders>
              <w:top w:val="single" w:sz="4" w:space="0" w:color="000000"/>
              <w:left w:val="single" w:sz="4" w:space="0" w:color="000000"/>
              <w:bottom w:val="single" w:sz="4" w:space="0" w:color="000000"/>
              <w:right w:val="single" w:sz="4" w:space="0" w:color="000000"/>
            </w:tcBorders>
          </w:tcPr>
          <w:p w14:paraId="70EC93B7"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Using IT systems to compile reports as well as </w:t>
            </w:r>
            <w:proofErr w:type="spellStart"/>
            <w:r w:rsidRPr="00900B6B">
              <w:rPr>
                <w:rFonts w:ascii="Gill Sans MT" w:hAnsi="Gill Sans MT"/>
                <w:sz w:val="22"/>
              </w:rPr>
              <w:t>analysing</w:t>
            </w:r>
            <w:proofErr w:type="spellEnd"/>
            <w:r w:rsidRPr="00900B6B">
              <w:rPr>
                <w:rFonts w:ascii="Gill Sans MT" w:hAnsi="Gill Sans MT"/>
                <w:sz w:val="22"/>
              </w:rPr>
              <w:t xml:space="preserve"> statistical data for monitoring purposes </w:t>
            </w:r>
          </w:p>
        </w:tc>
        <w:tc>
          <w:tcPr>
            <w:tcW w:w="1153" w:type="dxa"/>
            <w:tcBorders>
              <w:top w:val="single" w:sz="4" w:space="0" w:color="000000"/>
              <w:left w:val="single" w:sz="4" w:space="0" w:color="000000"/>
              <w:bottom w:val="single" w:sz="4" w:space="0" w:color="000000"/>
              <w:right w:val="single" w:sz="4" w:space="0" w:color="000000"/>
            </w:tcBorders>
          </w:tcPr>
          <w:p w14:paraId="3EEBD661"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88C2DAA"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78ADCD34" w14:textId="77777777" w:rsidTr="00393A8F">
        <w:trPr>
          <w:trHeight w:val="278"/>
        </w:trPr>
        <w:tc>
          <w:tcPr>
            <w:tcW w:w="7135" w:type="dxa"/>
            <w:tcBorders>
              <w:top w:val="single" w:sz="4" w:space="0" w:color="000000"/>
              <w:left w:val="single" w:sz="4" w:space="0" w:color="000000"/>
              <w:bottom w:val="single" w:sz="4" w:space="0" w:color="000000"/>
              <w:right w:val="single" w:sz="4" w:space="0" w:color="000000"/>
            </w:tcBorders>
          </w:tcPr>
          <w:p w14:paraId="6067C75B"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Working with professionals and other agencies and in a multi-agency context </w:t>
            </w:r>
          </w:p>
        </w:tc>
        <w:tc>
          <w:tcPr>
            <w:tcW w:w="1153" w:type="dxa"/>
            <w:tcBorders>
              <w:top w:val="single" w:sz="4" w:space="0" w:color="000000"/>
              <w:left w:val="single" w:sz="4" w:space="0" w:color="000000"/>
              <w:bottom w:val="single" w:sz="4" w:space="0" w:color="000000"/>
              <w:right w:val="single" w:sz="4" w:space="0" w:color="000000"/>
            </w:tcBorders>
          </w:tcPr>
          <w:p w14:paraId="0857E2CD" w14:textId="77777777" w:rsidR="00042143" w:rsidRPr="00900B6B" w:rsidRDefault="00042143" w:rsidP="004803ED">
            <w:pPr>
              <w:spacing w:after="0" w:line="259" w:lineRule="auto"/>
              <w:ind w:right="53"/>
              <w:jc w:val="center"/>
              <w:rPr>
                <w:rFonts w:ascii="Gill Sans MT" w:hAnsi="Gill Sans MT"/>
              </w:rPr>
            </w:pPr>
            <w:r w:rsidRPr="00900B6B">
              <w:rPr>
                <w:rFonts w:ascii="Gill Sans MT" w:hAnsi="Gill Sans MT"/>
                <w:sz w:val="22"/>
              </w:rPr>
              <w:t xml:space="preserve">X </w:t>
            </w:r>
          </w:p>
        </w:tc>
        <w:tc>
          <w:tcPr>
            <w:tcW w:w="1210" w:type="dxa"/>
            <w:tcBorders>
              <w:top w:val="single" w:sz="4" w:space="0" w:color="000000"/>
              <w:left w:val="single" w:sz="4" w:space="0" w:color="000000"/>
              <w:bottom w:val="single" w:sz="4" w:space="0" w:color="000000"/>
              <w:right w:val="single" w:sz="4" w:space="0" w:color="000000"/>
            </w:tcBorders>
          </w:tcPr>
          <w:p w14:paraId="2EA485CD" w14:textId="77777777" w:rsidR="00042143" w:rsidRPr="00900B6B" w:rsidRDefault="00042143" w:rsidP="004803ED">
            <w:pPr>
              <w:spacing w:after="0" w:line="259" w:lineRule="auto"/>
              <w:ind w:right="1"/>
              <w:jc w:val="center"/>
              <w:rPr>
                <w:rFonts w:ascii="Gill Sans MT" w:hAnsi="Gill Sans MT"/>
              </w:rPr>
            </w:pPr>
            <w:r w:rsidRPr="00900B6B">
              <w:rPr>
                <w:rFonts w:ascii="Gill Sans MT" w:hAnsi="Gill Sans MT"/>
                <w:sz w:val="22"/>
              </w:rPr>
              <w:t xml:space="preserve"> </w:t>
            </w:r>
          </w:p>
        </w:tc>
      </w:tr>
    </w:tbl>
    <w:p w14:paraId="2F1B5CDF" w14:textId="3FAE753E" w:rsidR="00042143" w:rsidRPr="00900B6B" w:rsidRDefault="00042143" w:rsidP="00042143">
      <w:pPr>
        <w:spacing w:after="105" w:line="259" w:lineRule="auto"/>
        <w:ind w:left="7"/>
        <w:rPr>
          <w:rFonts w:ascii="Gill Sans MT" w:hAnsi="Gill Sans MT"/>
          <w:sz w:val="2"/>
        </w:rPr>
      </w:pPr>
    </w:p>
    <w:p w14:paraId="52D5D296" w14:textId="77777777" w:rsidR="00042143" w:rsidRPr="00900B6B" w:rsidRDefault="00042143" w:rsidP="00042143">
      <w:pPr>
        <w:spacing w:after="105" w:line="259" w:lineRule="auto"/>
        <w:ind w:left="7"/>
        <w:rPr>
          <w:rFonts w:ascii="Gill Sans MT" w:hAnsi="Gill Sans MT"/>
          <w:sz w:val="2"/>
        </w:rPr>
      </w:pPr>
    </w:p>
    <w:p w14:paraId="49DFCE37" w14:textId="77777777" w:rsidR="00042143" w:rsidRPr="00900B6B" w:rsidRDefault="00042143" w:rsidP="00042143">
      <w:pPr>
        <w:spacing w:after="105" w:line="259" w:lineRule="auto"/>
        <w:ind w:left="7"/>
        <w:rPr>
          <w:rFonts w:ascii="Gill Sans MT" w:hAnsi="Gill Sans MT"/>
          <w:sz w:val="2"/>
        </w:rPr>
      </w:pPr>
    </w:p>
    <w:p w14:paraId="5A035EE8" w14:textId="77777777" w:rsidR="00900B6B" w:rsidRPr="00900B6B" w:rsidRDefault="00900B6B" w:rsidP="00042143">
      <w:pPr>
        <w:spacing w:after="105" w:line="259" w:lineRule="auto"/>
        <w:ind w:left="7"/>
        <w:rPr>
          <w:rFonts w:ascii="Gill Sans MT" w:hAnsi="Gill Sans MT"/>
        </w:rPr>
      </w:pPr>
    </w:p>
    <w:tbl>
      <w:tblPr>
        <w:tblStyle w:val="TableGrid"/>
        <w:tblW w:w="9072" w:type="dxa"/>
        <w:tblInd w:w="-5" w:type="dxa"/>
        <w:tblLayout w:type="fixed"/>
        <w:tblCellMar>
          <w:top w:w="47" w:type="dxa"/>
          <w:left w:w="107" w:type="dxa"/>
          <w:right w:w="57" w:type="dxa"/>
        </w:tblCellMar>
        <w:tblLook w:val="04A0" w:firstRow="1" w:lastRow="0" w:firstColumn="1" w:lastColumn="0" w:noHBand="0" w:noVBand="1"/>
      </w:tblPr>
      <w:tblGrid>
        <w:gridCol w:w="7075"/>
        <w:gridCol w:w="863"/>
        <w:gridCol w:w="1134"/>
      </w:tblGrid>
      <w:tr w:rsidR="00042143" w:rsidRPr="00900B6B" w14:paraId="6334DF6A" w14:textId="77777777" w:rsidTr="00393A8F">
        <w:trPr>
          <w:trHeight w:val="276"/>
        </w:trPr>
        <w:tc>
          <w:tcPr>
            <w:tcW w:w="7075" w:type="dxa"/>
            <w:tcBorders>
              <w:top w:val="single" w:sz="4" w:space="0" w:color="000000"/>
              <w:left w:val="single" w:sz="4" w:space="0" w:color="000000"/>
              <w:bottom w:val="single" w:sz="4" w:space="0" w:color="000000"/>
              <w:right w:val="single" w:sz="4" w:space="0" w:color="000000"/>
            </w:tcBorders>
            <w:shd w:val="clear" w:color="auto" w:fill="8DB3E2"/>
          </w:tcPr>
          <w:p w14:paraId="47C6A4DD" w14:textId="77777777" w:rsidR="00042143" w:rsidRPr="00900B6B" w:rsidRDefault="00042143" w:rsidP="004803ED">
            <w:pPr>
              <w:spacing w:after="0" w:line="259" w:lineRule="auto"/>
              <w:rPr>
                <w:rFonts w:ascii="Gill Sans MT" w:hAnsi="Gill Sans MT"/>
              </w:rPr>
            </w:pPr>
            <w:r w:rsidRPr="00900B6B">
              <w:rPr>
                <w:rFonts w:ascii="Gill Sans MT" w:eastAsia="Calibri" w:hAnsi="Gill Sans MT" w:cs="Calibri"/>
                <w:b/>
                <w:sz w:val="22"/>
              </w:rPr>
              <w:t xml:space="preserve">Skills and Abilities </w:t>
            </w:r>
          </w:p>
        </w:tc>
        <w:tc>
          <w:tcPr>
            <w:tcW w:w="863" w:type="dxa"/>
            <w:tcBorders>
              <w:top w:val="single" w:sz="4" w:space="0" w:color="000000"/>
              <w:left w:val="single" w:sz="4" w:space="0" w:color="000000"/>
              <w:bottom w:val="single" w:sz="4" w:space="0" w:color="000000"/>
              <w:right w:val="single" w:sz="4" w:space="0" w:color="000000"/>
            </w:tcBorders>
            <w:shd w:val="clear" w:color="auto" w:fill="8DB3E2"/>
          </w:tcPr>
          <w:p w14:paraId="2AAF8190" w14:textId="77777777" w:rsidR="00042143" w:rsidRPr="00900B6B" w:rsidRDefault="00042143" w:rsidP="004803ED">
            <w:pPr>
              <w:spacing w:after="0" w:line="259" w:lineRule="auto"/>
              <w:ind w:left="28"/>
              <w:rPr>
                <w:rFonts w:ascii="Gill Sans MT" w:hAnsi="Gill Sans MT"/>
              </w:rPr>
            </w:pPr>
            <w:r w:rsidRPr="00900B6B">
              <w:rPr>
                <w:rFonts w:ascii="Gill Sans MT" w:eastAsia="Calibri" w:hAnsi="Gill Sans MT" w:cs="Calibri"/>
                <w:b/>
                <w:sz w:val="22"/>
              </w:rPr>
              <w:t xml:space="preserve">Desirable </w:t>
            </w:r>
          </w:p>
        </w:tc>
        <w:tc>
          <w:tcPr>
            <w:tcW w:w="1134" w:type="dxa"/>
            <w:tcBorders>
              <w:top w:val="single" w:sz="4" w:space="0" w:color="000000"/>
              <w:left w:val="single" w:sz="4" w:space="0" w:color="000000"/>
              <w:bottom w:val="single" w:sz="4" w:space="0" w:color="000000"/>
              <w:right w:val="single" w:sz="4" w:space="0" w:color="000000"/>
            </w:tcBorders>
            <w:shd w:val="clear" w:color="auto" w:fill="8DB3E2"/>
          </w:tcPr>
          <w:p w14:paraId="2A0A2B89" w14:textId="77777777" w:rsidR="00042143" w:rsidRPr="00900B6B" w:rsidRDefault="00042143" w:rsidP="004803ED">
            <w:pPr>
              <w:spacing w:after="0" w:line="259" w:lineRule="auto"/>
              <w:ind w:left="1"/>
              <w:rPr>
                <w:rFonts w:ascii="Gill Sans MT" w:hAnsi="Gill Sans MT"/>
              </w:rPr>
            </w:pPr>
            <w:r w:rsidRPr="00900B6B">
              <w:rPr>
                <w:rFonts w:ascii="Gill Sans MT" w:eastAsia="Calibri" w:hAnsi="Gill Sans MT" w:cs="Calibri"/>
                <w:b/>
                <w:sz w:val="22"/>
              </w:rPr>
              <w:t xml:space="preserve">Essential </w:t>
            </w:r>
          </w:p>
        </w:tc>
      </w:tr>
      <w:tr w:rsidR="00042143" w:rsidRPr="00900B6B" w14:paraId="7B09A155" w14:textId="77777777" w:rsidTr="00393A8F">
        <w:trPr>
          <w:trHeight w:val="280"/>
        </w:trPr>
        <w:tc>
          <w:tcPr>
            <w:tcW w:w="7075" w:type="dxa"/>
            <w:tcBorders>
              <w:top w:val="single" w:sz="4" w:space="0" w:color="000000"/>
              <w:left w:val="single" w:sz="4" w:space="0" w:color="000000"/>
              <w:bottom w:val="single" w:sz="4" w:space="0" w:color="000000"/>
              <w:right w:val="single" w:sz="4" w:space="0" w:color="000000"/>
            </w:tcBorders>
          </w:tcPr>
          <w:p w14:paraId="7E6BCBA2"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Well-developed administrative and </w:t>
            </w:r>
            <w:proofErr w:type="spellStart"/>
            <w:r w:rsidRPr="00900B6B">
              <w:rPr>
                <w:rFonts w:ascii="Gill Sans MT" w:hAnsi="Gill Sans MT"/>
                <w:sz w:val="22"/>
              </w:rPr>
              <w:t>organisational</w:t>
            </w:r>
            <w:proofErr w:type="spellEnd"/>
            <w:r w:rsidRPr="00900B6B">
              <w:rPr>
                <w:rFonts w:ascii="Gill Sans MT" w:hAnsi="Gill Sans MT"/>
                <w:sz w:val="22"/>
              </w:rPr>
              <w:t xml:space="preserve"> skills </w:t>
            </w:r>
          </w:p>
        </w:tc>
        <w:tc>
          <w:tcPr>
            <w:tcW w:w="863" w:type="dxa"/>
            <w:tcBorders>
              <w:top w:val="single" w:sz="4" w:space="0" w:color="000000"/>
              <w:left w:val="single" w:sz="4" w:space="0" w:color="000000"/>
              <w:bottom w:val="single" w:sz="4" w:space="0" w:color="000000"/>
              <w:right w:val="single" w:sz="4" w:space="0" w:color="000000"/>
            </w:tcBorders>
          </w:tcPr>
          <w:p w14:paraId="086FF5CC"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A3554F9"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7B710DCC" w14:textId="77777777" w:rsidTr="00393A8F">
        <w:trPr>
          <w:trHeight w:val="278"/>
        </w:trPr>
        <w:tc>
          <w:tcPr>
            <w:tcW w:w="7075" w:type="dxa"/>
            <w:tcBorders>
              <w:top w:val="single" w:sz="4" w:space="0" w:color="000000"/>
              <w:left w:val="single" w:sz="4" w:space="0" w:color="000000"/>
              <w:bottom w:val="single" w:sz="4" w:space="0" w:color="000000"/>
              <w:right w:val="single" w:sz="4" w:space="0" w:color="000000"/>
            </w:tcBorders>
          </w:tcPr>
          <w:p w14:paraId="3B7F21A8"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Ability to cope with stressful/conflict situations </w:t>
            </w:r>
          </w:p>
        </w:tc>
        <w:tc>
          <w:tcPr>
            <w:tcW w:w="863" w:type="dxa"/>
            <w:tcBorders>
              <w:top w:val="single" w:sz="4" w:space="0" w:color="000000"/>
              <w:left w:val="single" w:sz="4" w:space="0" w:color="000000"/>
              <w:bottom w:val="single" w:sz="4" w:space="0" w:color="000000"/>
              <w:right w:val="single" w:sz="4" w:space="0" w:color="000000"/>
            </w:tcBorders>
          </w:tcPr>
          <w:p w14:paraId="173AF38A"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B9DAFE0"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2777CB22" w14:textId="77777777" w:rsidTr="00393A8F">
        <w:trPr>
          <w:trHeight w:val="279"/>
        </w:trPr>
        <w:tc>
          <w:tcPr>
            <w:tcW w:w="7075" w:type="dxa"/>
            <w:tcBorders>
              <w:top w:val="single" w:sz="4" w:space="0" w:color="000000"/>
              <w:left w:val="single" w:sz="4" w:space="0" w:color="000000"/>
              <w:bottom w:val="single" w:sz="4" w:space="0" w:color="000000"/>
              <w:right w:val="single" w:sz="4" w:space="0" w:color="000000"/>
            </w:tcBorders>
          </w:tcPr>
          <w:p w14:paraId="3B2B3AC1"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Ability to manage home visits </w:t>
            </w:r>
          </w:p>
        </w:tc>
        <w:tc>
          <w:tcPr>
            <w:tcW w:w="863" w:type="dxa"/>
            <w:tcBorders>
              <w:top w:val="single" w:sz="4" w:space="0" w:color="000000"/>
              <w:left w:val="single" w:sz="4" w:space="0" w:color="000000"/>
              <w:bottom w:val="single" w:sz="4" w:space="0" w:color="000000"/>
              <w:right w:val="single" w:sz="4" w:space="0" w:color="000000"/>
            </w:tcBorders>
          </w:tcPr>
          <w:p w14:paraId="0479CA78"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F591497"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325C436C" w14:textId="77777777" w:rsidTr="00393A8F">
        <w:trPr>
          <w:trHeight w:val="278"/>
        </w:trPr>
        <w:tc>
          <w:tcPr>
            <w:tcW w:w="7075" w:type="dxa"/>
            <w:tcBorders>
              <w:top w:val="single" w:sz="4" w:space="0" w:color="000000"/>
              <w:left w:val="single" w:sz="4" w:space="0" w:color="000000"/>
              <w:bottom w:val="single" w:sz="4" w:space="0" w:color="000000"/>
              <w:right w:val="single" w:sz="4" w:space="0" w:color="000000"/>
            </w:tcBorders>
          </w:tcPr>
          <w:p w14:paraId="39B8AEDE"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Sensitivity in dealing with confidential issues </w:t>
            </w:r>
          </w:p>
        </w:tc>
        <w:tc>
          <w:tcPr>
            <w:tcW w:w="863" w:type="dxa"/>
            <w:tcBorders>
              <w:top w:val="single" w:sz="4" w:space="0" w:color="000000"/>
              <w:left w:val="single" w:sz="4" w:space="0" w:color="000000"/>
              <w:bottom w:val="single" w:sz="4" w:space="0" w:color="000000"/>
              <w:right w:val="single" w:sz="4" w:space="0" w:color="000000"/>
            </w:tcBorders>
          </w:tcPr>
          <w:p w14:paraId="7D195A7A"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0B106BC"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7CA0938B" w14:textId="77777777" w:rsidTr="00393A8F">
        <w:trPr>
          <w:trHeight w:val="278"/>
        </w:trPr>
        <w:tc>
          <w:tcPr>
            <w:tcW w:w="7075" w:type="dxa"/>
            <w:tcBorders>
              <w:top w:val="single" w:sz="4" w:space="0" w:color="000000"/>
              <w:left w:val="single" w:sz="4" w:space="0" w:color="000000"/>
              <w:bottom w:val="single" w:sz="4" w:space="0" w:color="000000"/>
              <w:right w:val="single" w:sz="4" w:space="0" w:color="000000"/>
            </w:tcBorders>
          </w:tcPr>
          <w:p w14:paraId="18935A02"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Ability to persuade and negotiate and have the confidence to challenge difficult </w:t>
            </w:r>
            <w:proofErr w:type="spellStart"/>
            <w:r w:rsidRPr="00900B6B">
              <w:rPr>
                <w:rFonts w:ascii="Gill Sans MT" w:hAnsi="Gill Sans MT"/>
                <w:sz w:val="22"/>
              </w:rPr>
              <w:t>behaviour</w:t>
            </w:r>
            <w:proofErr w:type="spellEnd"/>
            <w:r w:rsidRPr="00900B6B">
              <w:rPr>
                <w:rFonts w:ascii="Gill Sans MT" w:hAnsi="Gill Sans MT"/>
                <w:sz w:val="22"/>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67F0B50C"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85E81A7"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09C408FA" w14:textId="77777777" w:rsidTr="00393A8F">
        <w:trPr>
          <w:trHeight w:val="547"/>
        </w:trPr>
        <w:tc>
          <w:tcPr>
            <w:tcW w:w="7075" w:type="dxa"/>
            <w:tcBorders>
              <w:top w:val="single" w:sz="4" w:space="0" w:color="000000"/>
              <w:left w:val="single" w:sz="4" w:space="0" w:color="000000"/>
              <w:bottom w:val="single" w:sz="4" w:space="0" w:color="000000"/>
              <w:right w:val="single" w:sz="4" w:space="0" w:color="000000"/>
            </w:tcBorders>
          </w:tcPr>
          <w:p w14:paraId="37493E52"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Flexibility and initiative to enable decisions to be made on a day-to-day basis to ensure deadlines and other requirements are met </w:t>
            </w:r>
          </w:p>
        </w:tc>
        <w:tc>
          <w:tcPr>
            <w:tcW w:w="863" w:type="dxa"/>
            <w:tcBorders>
              <w:top w:val="single" w:sz="4" w:space="0" w:color="000000"/>
              <w:left w:val="single" w:sz="4" w:space="0" w:color="000000"/>
              <w:bottom w:val="single" w:sz="4" w:space="0" w:color="000000"/>
              <w:right w:val="single" w:sz="4" w:space="0" w:color="000000"/>
            </w:tcBorders>
          </w:tcPr>
          <w:p w14:paraId="0FE8AF53"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9ACD54"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3D78C4E9" w14:textId="77777777" w:rsidTr="00393A8F">
        <w:trPr>
          <w:trHeight w:val="278"/>
        </w:trPr>
        <w:tc>
          <w:tcPr>
            <w:tcW w:w="7075" w:type="dxa"/>
            <w:tcBorders>
              <w:top w:val="single" w:sz="4" w:space="0" w:color="000000"/>
              <w:left w:val="single" w:sz="4" w:space="0" w:color="000000"/>
              <w:bottom w:val="single" w:sz="4" w:space="0" w:color="000000"/>
              <w:right w:val="single" w:sz="4" w:space="0" w:color="000000"/>
            </w:tcBorders>
          </w:tcPr>
          <w:p w14:paraId="4099233B"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lastRenderedPageBreak/>
              <w:t xml:space="preserve">Good communication skills, both written and oral, with both adults and young people </w:t>
            </w:r>
          </w:p>
        </w:tc>
        <w:tc>
          <w:tcPr>
            <w:tcW w:w="863" w:type="dxa"/>
            <w:tcBorders>
              <w:top w:val="single" w:sz="4" w:space="0" w:color="000000"/>
              <w:left w:val="single" w:sz="4" w:space="0" w:color="000000"/>
              <w:bottom w:val="single" w:sz="4" w:space="0" w:color="000000"/>
              <w:right w:val="single" w:sz="4" w:space="0" w:color="000000"/>
            </w:tcBorders>
          </w:tcPr>
          <w:p w14:paraId="4DE9620E"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D6381D7"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78FACA42" w14:textId="77777777" w:rsidTr="00393A8F">
        <w:trPr>
          <w:trHeight w:val="547"/>
        </w:trPr>
        <w:tc>
          <w:tcPr>
            <w:tcW w:w="7075" w:type="dxa"/>
            <w:tcBorders>
              <w:top w:val="single" w:sz="4" w:space="0" w:color="000000"/>
              <w:left w:val="single" w:sz="4" w:space="0" w:color="000000"/>
              <w:bottom w:val="single" w:sz="4" w:space="0" w:color="000000"/>
              <w:right w:val="single" w:sz="4" w:space="0" w:color="000000"/>
            </w:tcBorders>
          </w:tcPr>
          <w:p w14:paraId="5D26F423"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Personal credibility to deal with a wide range of stakeholders and represent the school in dealing with external representatives </w:t>
            </w:r>
          </w:p>
        </w:tc>
        <w:tc>
          <w:tcPr>
            <w:tcW w:w="863" w:type="dxa"/>
            <w:tcBorders>
              <w:top w:val="single" w:sz="4" w:space="0" w:color="000000"/>
              <w:left w:val="single" w:sz="4" w:space="0" w:color="000000"/>
              <w:bottom w:val="single" w:sz="4" w:space="0" w:color="000000"/>
              <w:right w:val="single" w:sz="4" w:space="0" w:color="000000"/>
            </w:tcBorders>
          </w:tcPr>
          <w:p w14:paraId="3A70C638"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713494"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0B8A0FEF" w14:textId="77777777" w:rsidTr="00393A8F">
        <w:trPr>
          <w:trHeight w:val="278"/>
        </w:trPr>
        <w:tc>
          <w:tcPr>
            <w:tcW w:w="7075" w:type="dxa"/>
            <w:tcBorders>
              <w:top w:val="single" w:sz="4" w:space="0" w:color="000000"/>
              <w:left w:val="single" w:sz="4" w:space="0" w:color="000000"/>
              <w:bottom w:val="single" w:sz="4" w:space="0" w:color="000000"/>
              <w:right w:val="single" w:sz="4" w:space="0" w:color="000000"/>
            </w:tcBorders>
          </w:tcPr>
          <w:p w14:paraId="482E4488"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Able to work on own initiative as well as in a team </w:t>
            </w:r>
          </w:p>
        </w:tc>
        <w:tc>
          <w:tcPr>
            <w:tcW w:w="863" w:type="dxa"/>
            <w:tcBorders>
              <w:top w:val="single" w:sz="4" w:space="0" w:color="000000"/>
              <w:left w:val="single" w:sz="4" w:space="0" w:color="000000"/>
              <w:bottom w:val="single" w:sz="4" w:space="0" w:color="000000"/>
              <w:right w:val="single" w:sz="4" w:space="0" w:color="000000"/>
            </w:tcBorders>
          </w:tcPr>
          <w:p w14:paraId="3207E74E"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4416344"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0D6C553B" w14:textId="77777777" w:rsidTr="00393A8F">
        <w:trPr>
          <w:trHeight w:val="547"/>
        </w:trPr>
        <w:tc>
          <w:tcPr>
            <w:tcW w:w="7075" w:type="dxa"/>
            <w:tcBorders>
              <w:top w:val="single" w:sz="4" w:space="0" w:color="000000"/>
              <w:left w:val="single" w:sz="4" w:space="0" w:color="000000"/>
              <w:bottom w:val="single" w:sz="4" w:space="0" w:color="000000"/>
              <w:right w:val="single" w:sz="4" w:space="0" w:color="000000"/>
            </w:tcBorders>
          </w:tcPr>
          <w:p w14:paraId="4A91EA69"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Able to use IT systems accurately and effectively to produce reports, record information and monitor outcomes for individuals and groups </w:t>
            </w:r>
          </w:p>
        </w:tc>
        <w:tc>
          <w:tcPr>
            <w:tcW w:w="863" w:type="dxa"/>
            <w:tcBorders>
              <w:top w:val="single" w:sz="4" w:space="0" w:color="000000"/>
              <w:left w:val="single" w:sz="4" w:space="0" w:color="000000"/>
              <w:bottom w:val="single" w:sz="4" w:space="0" w:color="000000"/>
              <w:right w:val="single" w:sz="4" w:space="0" w:color="000000"/>
            </w:tcBorders>
          </w:tcPr>
          <w:p w14:paraId="5ADAACE3"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76C24"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r w:rsidR="00042143" w:rsidRPr="00900B6B" w14:paraId="10320AF4" w14:textId="77777777" w:rsidTr="00393A8F">
        <w:trPr>
          <w:trHeight w:val="278"/>
        </w:trPr>
        <w:tc>
          <w:tcPr>
            <w:tcW w:w="7075" w:type="dxa"/>
            <w:tcBorders>
              <w:top w:val="single" w:sz="4" w:space="0" w:color="000000"/>
              <w:left w:val="single" w:sz="4" w:space="0" w:color="000000"/>
              <w:bottom w:val="single" w:sz="4" w:space="0" w:color="000000"/>
              <w:right w:val="single" w:sz="4" w:space="0" w:color="000000"/>
            </w:tcBorders>
          </w:tcPr>
          <w:p w14:paraId="100E7C19" w14:textId="77777777" w:rsidR="00042143" w:rsidRPr="00900B6B" w:rsidRDefault="00042143" w:rsidP="004803ED">
            <w:pPr>
              <w:spacing w:after="0" w:line="259" w:lineRule="auto"/>
              <w:rPr>
                <w:rFonts w:ascii="Gill Sans MT" w:hAnsi="Gill Sans MT"/>
              </w:rPr>
            </w:pPr>
            <w:r w:rsidRPr="00900B6B">
              <w:rPr>
                <w:rFonts w:ascii="Gill Sans MT" w:hAnsi="Gill Sans MT"/>
                <w:sz w:val="22"/>
              </w:rPr>
              <w:t xml:space="preserve">Maintain a professional and positive manner </w:t>
            </w:r>
          </w:p>
        </w:tc>
        <w:tc>
          <w:tcPr>
            <w:tcW w:w="863" w:type="dxa"/>
            <w:tcBorders>
              <w:top w:val="single" w:sz="4" w:space="0" w:color="000000"/>
              <w:left w:val="single" w:sz="4" w:space="0" w:color="000000"/>
              <w:bottom w:val="single" w:sz="4" w:space="0" w:color="000000"/>
              <w:right w:val="single" w:sz="4" w:space="0" w:color="000000"/>
            </w:tcBorders>
          </w:tcPr>
          <w:p w14:paraId="16BB7F63" w14:textId="77777777" w:rsidR="00042143" w:rsidRPr="00900B6B" w:rsidRDefault="00042143" w:rsidP="004803ED">
            <w:pPr>
              <w:spacing w:after="0" w:line="259" w:lineRule="auto"/>
              <w:ind w:right="2"/>
              <w:jc w:val="center"/>
              <w:rPr>
                <w:rFonts w:ascii="Gill Sans MT" w:hAnsi="Gill Sans MT"/>
              </w:rPr>
            </w:pPr>
            <w:r w:rsidRPr="00900B6B">
              <w:rPr>
                <w:rFonts w:ascii="Gill Sans MT" w:hAnsi="Gill Sans MT"/>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212A433" w14:textId="77777777" w:rsidR="00042143" w:rsidRPr="00900B6B" w:rsidRDefault="00042143" w:rsidP="004803ED">
            <w:pPr>
              <w:spacing w:after="0" w:line="259" w:lineRule="auto"/>
              <w:ind w:right="52"/>
              <w:jc w:val="center"/>
              <w:rPr>
                <w:rFonts w:ascii="Gill Sans MT" w:hAnsi="Gill Sans MT"/>
              </w:rPr>
            </w:pPr>
            <w:r w:rsidRPr="00900B6B">
              <w:rPr>
                <w:rFonts w:ascii="Gill Sans MT" w:hAnsi="Gill Sans MT"/>
                <w:sz w:val="22"/>
              </w:rPr>
              <w:t xml:space="preserve">X </w:t>
            </w:r>
          </w:p>
        </w:tc>
      </w:tr>
    </w:tbl>
    <w:p w14:paraId="0034A728" w14:textId="6D99B803" w:rsidR="0083460E" w:rsidRPr="00900B6B" w:rsidRDefault="0083460E" w:rsidP="0083460E">
      <w:pPr>
        <w:spacing w:after="135" w:line="259" w:lineRule="auto"/>
        <w:ind w:left="7"/>
        <w:rPr>
          <w:rFonts w:ascii="Gill Sans MT" w:hAnsi="Gill Sans MT"/>
        </w:rPr>
      </w:pPr>
    </w:p>
    <w:p w14:paraId="185624F4" w14:textId="77777777" w:rsidR="0083460E" w:rsidRPr="00900B6B" w:rsidRDefault="0083460E" w:rsidP="0083460E">
      <w:pPr>
        <w:pStyle w:val="NormalWeb"/>
        <w:spacing w:after="255" w:line="252" w:lineRule="auto"/>
        <w:rPr>
          <w:rFonts w:ascii="Gill Sans MT" w:hAnsi="Gill Sans MT"/>
          <w:b/>
          <w:bCs/>
          <w:sz w:val="28"/>
          <w:szCs w:val="28"/>
        </w:rPr>
      </w:pPr>
      <w:r w:rsidRPr="00900B6B">
        <w:rPr>
          <w:rFonts w:ascii="Gill Sans MT" w:hAnsi="Gill Sans MT"/>
          <w:b/>
          <w:bCs/>
          <w:color w:val="000000"/>
          <w:sz w:val="28"/>
          <w:szCs w:val="28"/>
        </w:rPr>
        <w:t>Safeguarding</w:t>
      </w:r>
    </w:p>
    <w:p w14:paraId="3BD46887" w14:textId="77777777" w:rsidR="0083460E" w:rsidRPr="00393A8F" w:rsidRDefault="0083460E" w:rsidP="0083460E">
      <w:pPr>
        <w:pStyle w:val="NormalWeb"/>
        <w:rPr>
          <w:rFonts w:ascii="Gill Sans MT" w:hAnsi="Gill Sans MT"/>
        </w:rPr>
      </w:pPr>
      <w:r w:rsidRPr="00393A8F">
        <w:rPr>
          <w:rFonts w:ascii="Gill Sans MT" w:hAnsi="Gill Sans MT"/>
        </w:rPr>
        <w:t>This post is covered by the Childcare Disqualification Regulations 2018. The Trust will need to ensure that they are not knowingly employing a person who is disqualified under the 2018 Regulations in connection with relevant childcare provision. Accordingly, shortlisted candidates will be required to demonstrate to the Trust, by completing a self-declaration form as part of the pre-employment checks process, that they have not been disqualified under the 2018 Regulations. If the preferred candidate is found to be disqualified under the 2018 Regulations, the offer of employment will be subject to the application by the preferred candidate to Ofsted for a waiver and the receipt of a waiver from Ofsted.  </w:t>
      </w:r>
    </w:p>
    <w:p w14:paraId="5EBACC3F" w14:textId="77777777" w:rsidR="0083460E" w:rsidRPr="00393A8F" w:rsidRDefault="0083460E" w:rsidP="0083460E">
      <w:pPr>
        <w:pStyle w:val="NormalWeb"/>
        <w:rPr>
          <w:rFonts w:ascii="Gill Sans MT" w:hAnsi="Gill Sans MT"/>
        </w:rPr>
      </w:pPr>
      <w:r w:rsidRPr="00393A8F">
        <w:rPr>
          <w:rFonts w:ascii="Gill Sans MT" w:hAnsi="Gill Sans MT"/>
        </w:rPr>
        <w:t xml:space="preserve">All staff will be expected to hold or be willing to obtain Enhanced DBS check or Enhanced check for Regulated Activity with the Disclosure &amp; Barring Services (previously the Criminal Records Bureau). For further information about what is required in this process please go to </w:t>
      </w:r>
      <w:hyperlink r:id="rId6" w:history="1">
        <w:r w:rsidRPr="00393A8F">
          <w:rPr>
            <w:rStyle w:val="Hyperlink"/>
            <w:rFonts w:ascii="Gill Sans MT" w:hAnsi="Gill Sans MT"/>
          </w:rPr>
          <w:t>www.gov.uk/disclosure-barring-service</w:t>
        </w:r>
      </w:hyperlink>
      <w:r w:rsidRPr="00393A8F">
        <w:rPr>
          <w:rFonts w:ascii="Gill Sans MT" w:hAnsi="Gill Sans MT"/>
        </w:rPr>
        <w:t xml:space="preserve"> check (</w:t>
      </w:r>
      <w:hyperlink r:id="rId7" w:history="1">
        <w:r w:rsidRPr="00393A8F">
          <w:rPr>
            <w:rStyle w:val="Hyperlink"/>
            <w:rFonts w:ascii="Gill Sans MT" w:hAnsi="Gill Sans MT"/>
          </w:rPr>
          <w:t>http://www.gov.uk/disclosure-barring</w:t>
        </w:r>
      </w:hyperlink>
      <w:r w:rsidRPr="00393A8F">
        <w:rPr>
          <w:rFonts w:ascii="Gill Sans MT" w:hAnsi="Gill Sans MT"/>
        </w:rPr>
        <w:t xml:space="preserve"> service-check).</w:t>
      </w:r>
    </w:p>
    <w:p w14:paraId="3F3A787C" w14:textId="77777777" w:rsidR="0083460E" w:rsidRPr="00393A8F" w:rsidRDefault="0083460E" w:rsidP="0083460E">
      <w:pPr>
        <w:pStyle w:val="NormalWeb"/>
        <w:rPr>
          <w:rFonts w:ascii="Gill Sans MT" w:hAnsi="Gill Sans MT"/>
        </w:rPr>
      </w:pPr>
      <w:r w:rsidRPr="00393A8F">
        <w:rPr>
          <w:rFonts w:ascii="Gill Sans MT" w:hAnsi="Gill Sans MT"/>
        </w:rPr>
        <w:t>This Trust is committed to safeguarding and promoting the welfare of children and young people and expects all staff and volunteers to share this commitment.  All school-based staff have the responsibility for promoting the safeguarding and welfare of children. All school staff should be aware of the school's Child Protection and Safeguarding Policy and work in accordance with this document at all times.</w:t>
      </w:r>
    </w:p>
    <w:p w14:paraId="412D0098" w14:textId="77777777" w:rsidR="0083460E" w:rsidRPr="00393A8F" w:rsidRDefault="0083460E" w:rsidP="0083460E">
      <w:pPr>
        <w:pStyle w:val="NormalWeb"/>
        <w:ind w:left="720"/>
        <w:rPr>
          <w:rFonts w:ascii="Gill Sans MT" w:hAnsi="Gill Sans MT"/>
        </w:rPr>
      </w:pPr>
    </w:p>
    <w:p w14:paraId="2386CD4A" w14:textId="77777777" w:rsidR="0083460E" w:rsidRPr="00393A8F" w:rsidRDefault="0083460E" w:rsidP="0083460E">
      <w:pPr>
        <w:pStyle w:val="NormalWeb"/>
        <w:spacing w:after="255" w:line="252" w:lineRule="auto"/>
        <w:rPr>
          <w:rFonts w:ascii="Gill Sans MT" w:hAnsi="Gill Sans MT"/>
        </w:rPr>
      </w:pPr>
      <w:r w:rsidRPr="00393A8F">
        <w:rPr>
          <w:rFonts w:ascii="Gill Sans MT" w:hAnsi="Gill Sans MT"/>
          <w:b/>
          <w:bCs/>
          <w:color w:val="000000"/>
        </w:rPr>
        <w:t>Additional Information </w:t>
      </w:r>
    </w:p>
    <w:p w14:paraId="057E6515" w14:textId="77777777" w:rsidR="0083460E" w:rsidRPr="00393A8F" w:rsidRDefault="0083460E" w:rsidP="0083460E">
      <w:pPr>
        <w:pStyle w:val="NormalWeb"/>
        <w:shd w:val="clear" w:color="auto" w:fill="FFFFFF"/>
        <w:spacing w:after="11"/>
        <w:rPr>
          <w:rFonts w:ascii="Gill Sans MT" w:hAnsi="Gill Sans MT"/>
        </w:rPr>
      </w:pPr>
      <w:r w:rsidRPr="00393A8F">
        <w:rPr>
          <w:rFonts w:ascii="Gill Sans MT" w:hAnsi="Gill Sans MT"/>
        </w:rPr>
        <w:t xml:space="preserve">Work Permits: we may be able to obtain a Work Permit for this </w:t>
      </w:r>
      <w:proofErr w:type="gramStart"/>
      <w:r w:rsidRPr="00393A8F">
        <w:rPr>
          <w:rFonts w:ascii="Gill Sans MT" w:hAnsi="Gill Sans MT"/>
        </w:rPr>
        <w:t>post</w:t>
      </w:r>
      <w:proofErr w:type="gramEnd"/>
      <w:r w:rsidRPr="00393A8F">
        <w:rPr>
          <w:rFonts w:ascii="Gill Sans MT" w:hAnsi="Gill Sans MT"/>
        </w:rPr>
        <w:t xml:space="preserve"> but this is subject to meeting the requirements of the UK Border Agency's Points-based Immigration System. Due to the </w:t>
      </w:r>
      <w:proofErr w:type="gramStart"/>
      <w:r w:rsidRPr="00393A8F">
        <w:rPr>
          <w:rFonts w:ascii="Gill Sans MT" w:hAnsi="Gill Sans MT"/>
        </w:rPr>
        <w:t>restrictions</w:t>
      </w:r>
      <w:proofErr w:type="gramEnd"/>
      <w:r w:rsidRPr="00393A8F">
        <w:rPr>
          <w:rFonts w:ascii="Gill Sans MT" w:hAnsi="Gill Sans MT"/>
        </w:rPr>
        <w:t xml:space="preserve"> we cannot guarantee that individuals that meet the requirements of the Points-based Immigration System will be issued with clearance to obtain work permits.</w:t>
      </w:r>
    </w:p>
    <w:p w14:paraId="5CF877E5" w14:textId="77777777" w:rsidR="0083460E" w:rsidRPr="00393A8F" w:rsidRDefault="0083460E" w:rsidP="0083460E">
      <w:pPr>
        <w:pStyle w:val="NormalWeb"/>
        <w:rPr>
          <w:rFonts w:ascii="Gill Sans MT" w:hAnsi="Gill Sans MT"/>
        </w:rPr>
      </w:pPr>
      <w:r w:rsidRPr="00393A8F">
        <w:rPr>
          <w:rFonts w:ascii="Gill Sans MT" w:hAnsi="Gill Sans MT"/>
          <w:color w:val="000000"/>
        </w:rPr>
        <w:t>Successful candidates will also be subject to two full references from previous employers (or equivalent if this is your first job).</w:t>
      </w:r>
    </w:p>
    <w:p w14:paraId="431C7EE8" w14:textId="77777777" w:rsidR="0083460E" w:rsidRPr="00393A8F" w:rsidRDefault="0083460E" w:rsidP="0083460E">
      <w:pPr>
        <w:rPr>
          <w:rFonts w:ascii="Gill Sans MT" w:hAnsi="Gill Sans MT" w:cs="Calibri"/>
          <w:sz w:val="22"/>
          <w:szCs w:val="22"/>
        </w:rPr>
      </w:pPr>
      <w:r w:rsidRPr="00393A8F">
        <w:rPr>
          <w:rFonts w:ascii="Gill Sans MT" w:hAnsi="Gill Sans MT" w:cs="Calibri"/>
          <w:sz w:val="22"/>
          <w:szCs w:val="22"/>
        </w:rPr>
        <w:t xml:space="preserve">If you wish to apply for this position, please complete the attached application form.  Please note we do not accept </w:t>
      </w:r>
      <w:proofErr w:type="gramStart"/>
      <w:r w:rsidRPr="00393A8F">
        <w:rPr>
          <w:rFonts w:ascii="Gill Sans MT" w:hAnsi="Gill Sans MT" w:cs="Calibri"/>
          <w:sz w:val="22"/>
          <w:szCs w:val="22"/>
        </w:rPr>
        <w:t>CV’s</w:t>
      </w:r>
      <w:proofErr w:type="gramEnd"/>
      <w:r w:rsidRPr="00393A8F">
        <w:rPr>
          <w:rFonts w:ascii="Gill Sans MT" w:hAnsi="Gill Sans MT" w:cs="Calibri"/>
          <w:sz w:val="22"/>
          <w:szCs w:val="22"/>
        </w:rPr>
        <w:t xml:space="preserve">.  Please write a personal statement as part of the application stating your suitability for the rule and any previous experiences you have that would support your application.  </w:t>
      </w:r>
    </w:p>
    <w:p w14:paraId="373D67A5" w14:textId="77777777" w:rsidR="0083460E" w:rsidRPr="00393A8F" w:rsidRDefault="0083460E" w:rsidP="0083460E">
      <w:pPr>
        <w:rPr>
          <w:rFonts w:ascii="Gill Sans MT" w:hAnsi="Gill Sans MT" w:cs="Calibri"/>
          <w:b/>
          <w:sz w:val="22"/>
          <w:szCs w:val="22"/>
        </w:rPr>
      </w:pPr>
    </w:p>
    <w:p w14:paraId="5254BFFD" w14:textId="77777777" w:rsidR="0083460E" w:rsidRPr="00393A8F" w:rsidRDefault="0083460E" w:rsidP="0083460E">
      <w:pPr>
        <w:rPr>
          <w:rFonts w:ascii="Gill Sans MT" w:hAnsi="Gill Sans MT"/>
          <w:sz w:val="22"/>
          <w:szCs w:val="22"/>
        </w:rPr>
      </w:pPr>
    </w:p>
    <w:sectPr w:rsidR="0083460E" w:rsidRPr="00393A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45000"/>
    <w:multiLevelType w:val="hybridMultilevel"/>
    <w:tmpl w:val="C65065A6"/>
    <w:lvl w:ilvl="0" w:tplc="08BA460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68F0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5A70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0608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9281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88144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DC6E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8A91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B08A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F50980"/>
    <w:multiLevelType w:val="hybridMultilevel"/>
    <w:tmpl w:val="2FDA46FA"/>
    <w:lvl w:ilvl="0" w:tplc="36DCEAC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02BC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BC37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C47E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B2FE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B876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823D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8225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EED1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520191"/>
    <w:multiLevelType w:val="hybridMultilevel"/>
    <w:tmpl w:val="32961FE6"/>
    <w:lvl w:ilvl="0" w:tplc="9B9679B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36CD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A8F0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22DC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BC5A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4E89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000C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480C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644AB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A955114"/>
    <w:multiLevelType w:val="hybridMultilevel"/>
    <w:tmpl w:val="76C4A28A"/>
    <w:lvl w:ilvl="0" w:tplc="020620B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3C51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C08C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CCB6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629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7CBC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D85C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B22D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6C7F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549956">
    <w:abstractNumId w:val="3"/>
  </w:num>
  <w:num w:numId="2" w16cid:durableId="1165972512">
    <w:abstractNumId w:val="2"/>
  </w:num>
  <w:num w:numId="3" w16cid:durableId="78723307">
    <w:abstractNumId w:val="1"/>
  </w:num>
  <w:num w:numId="4" w16cid:durableId="178920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30"/>
    <w:rsid w:val="00042143"/>
    <w:rsid w:val="00063AE0"/>
    <w:rsid w:val="00261D71"/>
    <w:rsid w:val="00393A8F"/>
    <w:rsid w:val="003B0B67"/>
    <w:rsid w:val="005F224C"/>
    <w:rsid w:val="00643CB5"/>
    <w:rsid w:val="00673BA1"/>
    <w:rsid w:val="007875DE"/>
    <w:rsid w:val="0083460E"/>
    <w:rsid w:val="00900B6B"/>
    <w:rsid w:val="00A47530"/>
    <w:rsid w:val="00A74762"/>
    <w:rsid w:val="00AB168E"/>
    <w:rsid w:val="00E75CDD"/>
    <w:rsid w:val="00FE3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A57E"/>
  <w15:chartTrackingRefBased/>
  <w15:docId w15:val="{500E5A06-F9CC-4D67-BCE7-54CBF542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7530"/>
    <w:pPr>
      <w:spacing w:after="120" w:line="240" w:lineRule="auto"/>
    </w:pPr>
    <w:rPr>
      <w:rFonts w:ascii="Arial" w:eastAsia="MS Mincho" w:hAnsi="Arial" w:cs="Times New Roman"/>
      <w:kern w:val="0"/>
      <w:sz w:val="20"/>
      <w:szCs w:val="24"/>
      <w:lang w:val="en-US"/>
      <w14:ligatures w14:val="none"/>
    </w:rPr>
  </w:style>
  <w:style w:type="paragraph" w:styleId="Heading1">
    <w:name w:val="heading 1"/>
    <w:aliases w:val="Subhead 1"/>
    <w:basedOn w:val="Normal"/>
    <w:next w:val="Normal"/>
    <w:link w:val="Heading1Char"/>
    <w:qFormat/>
    <w:rsid w:val="00A47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A47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530"/>
    <w:rPr>
      <w:rFonts w:eastAsiaTheme="majorEastAsia" w:cstheme="majorBidi"/>
      <w:color w:val="272727" w:themeColor="text1" w:themeTint="D8"/>
    </w:rPr>
  </w:style>
  <w:style w:type="paragraph" w:styleId="Title">
    <w:name w:val="Title"/>
    <w:basedOn w:val="Normal"/>
    <w:next w:val="Normal"/>
    <w:link w:val="TitleChar"/>
    <w:uiPriority w:val="10"/>
    <w:qFormat/>
    <w:rsid w:val="00A475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530"/>
    <w:pPr>
      <w:spacing w:before="160"/>
      <w:jc w:val="center"/>
    </w:pPr>
    <w:rPr>
      <w:i/>
      <w:iCs/>
      <w:color w:val="404040" w:themeColor="text1" w:themeTint="BF"/>
    </w:rPr>
  </w:style>
  <w:style w:type="character" w:customStyle="1" w:styleId="QuoteChar">
    <w:name w:val="Quote Char"/>
    <w:basedOn w:val="DefaultParagraphFont"/>
    <w:link w:val="Quote"/>
    <w:uiPriority w:val="29"/>
    <w:rsid w:val="00A47530"/>
    <w:rPr>
      <w:i/>
      <w:iCs/>
      <w:color w:val="404040" w:themeColor="text1" w:themeTint="BF"/>
    </w:rPr>
  </w:style>
  <w:style w:type="paragraph" w:styleId="ListParagraph">
    <w:name w:val="List Paragraph"/>
    <w:basedOn w:val="Normal"/>
    <w:uiPriority w:val="34"/>
    <w:qFormat/>
    <w:rsid w:val="00A47530"/>
    <w:pPr>
      <w:ind w:left="720"/>
      <w:contextualSpacing/>
    </w:pPr>
  </w:style>
  <w:style w:type="character" w:styleId="IntenseEmphasis">
    <w:name w:val="Intense Emphasis"/>
    <w:basedOn w:val="DefaultParagraphFont"/>
    <w:uiPriority w:val="21"/>
    <w:qFormat/>
    <w:rsid w:val="00A47530"/>
    <w:rPr>
      <w:i/>
      <w:iCs/>
      <w:color w:val="0F4761" w:themeColor="accent1" w:themeShade="BF"/>
    </w:rPr>
  </w:style>
  <w:style w:type="paragraph" w:styleId="IntenseQuote">
    <w:name w:val="Intense Quote"/>
    <w:basedOn w:val="Normal"/>
    <w:next w:val="Normal"/>
    <w:link w:val="IntenseQuoteChar"/>
    <w:uiPriority w:val="30"/>
    <w:qFormat/>
    <w:rsid w:val="00A47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530"/>
    <w:rPr>
      <w:i/>
      <w:iCs/>
      <w:color w:val="0F4761" w:themeColor="accent1" w:themeShade="BF"/>
    </w:rPr>
  </w:style>
  <w:style w:type="character" w:styleId="IntenseReference">
    <w:name w:val="Intense Reference"/>
    <w:basedOn w:val="DefaultParagraphFont"/>
    <w:uiPriority w:val="32"/>
    <w:qFormat/>
    <w:rsid w:val="00A47530"/>
    <w:rPr>
      <w:b/>
      <w:bCs/>
      <w:smallCaps/>
      <w:color w:val="0F4761" w:themeColor="accent1" w:themeShade="BF"/>
      <w:spacing w:val="5"/>
    </w:rPr>
  </w:style>
  <w:style w:type="paragraph" w:customStyle="1" w:styleId="6Abstract">
    <w:name w:val="6 Abstract"/>
    <w:qFormat/>
    <w:rsid w:val="00A47530"/>
    <w:pPr>
      <w:spacing w:after="240"/>
    </w:pPr>
    <w:rPr>
      <w:rFonts w:ascii="Arial" w:eastAsia="MS Mincho" w:hAnsi="Arial" w:cs="Times New Roman"/>
      <w:kern w:val="0"/>
      <w:sz w:val="28"/>
      <w:szCs w:val="28"/>
      <w:lang w:val="en-US"/>
      <w14:ligatures w14:val="none"/>
    </w:rPr>
  </w:style>
  <w:style w:type="paragraph" w:customStyle="1" w:styleId="1bodycopy10pt">
    <w:name w:val="1 body copy 10pt"/>
    <w:basedOn w:val="Normal"/>
    <w:link w:val="1bodycopy10ptChar"/>
    <w:qFormat/>
    <w:rsid w:val="00A47530"/>
  </w:style>
  <w:style w:type="character" w:customStyle="1" w:styleId="1bodycopy10ptChar">
    <w:name w:val="1 body copy 10pt Char"/>
    <w:link w:val="1bodycopy10pt"/>
    <w:rsid w:val="00A47530"/>
    <w:rPr>
      <w:rFonts w:ascii="Arial" w:eastAsia="MS Mincho" w:hAnsi="Arial" w:cs="Times New Roman"/>
      <w:kern w:val="0"/>
      <w:sz w:val="20"/>
      <w:szCs w:val="24"/>
      <w:lang w:val="en-US"/>
      <w14:ligatures w14:val="none"/>
    </w:rPr>
  </w:style>
  <w:style w:type="paragraph" w:customStyle="1" w:styleId="4Heading1">
    <w:name w:val="4 Heading 1"/>
    <w:basedOn w:val="Heading1"/>
    <w:next w:val="Normal"/>
    <w:qFormat/>
    <w:rsid w:val="00A47530"/>
    <w:pPr>
      <w:keepNext w:val="0"/>
      <w:keepLines w:val="0"/>
      <w:spacing w:before="0" w:after="480"/>
    </w:pPr>
    <w:rPr>
      <w:rFonts w:ascii="Arial" w:eastAsia="Calibri" w:hAnsi="Arial" w:cs="Arial"/>
      <w:b/>
      <w:color w:val="FF1F64"/>
      <w:sz w:val="60"/>
      <w:szCs w:val="36"/>
    </w:rPr>
  </w:style>
  <w:style w:type="character" w:styleId="Hyperlink">
    <w:name w:val="Hyperlink"/>
    <w:uiPriority w:val="99"/>
    <w:unhideWhenUsed/>
    <w:qFormat/>
    <w:rsid w:val="0083460E"/>
    <w:rPr>
      <w:color w:val="0072CC"/>
      <w:u w:val="single"/>
    </w:rPr>
  </w:style>
  <w:style w:type="paragraph" w:styleId="NormalWeb">
    <w:name w:val="Normal (Web)"/>
    <w:basedOn w:val="Normal"/>
    <w:uiPriority w:val="99"/>
    <w:semiHidden/>
    <w:unhideWhenUsed/>
    <w:rsid w:val="0083460E"/>
    <w:pPr>
      <w:spacing w:after="0"/>
    </w:pPr>
    <w:rPr>
      <w:rFonts w:ascii="Calibri" w:eastAsia="Calibri" w:hAnsi="Calibri" w:cs="Calibri"/>
      <w:sz w:val="22"/>
      <w:szCs w:val="22"/>
      <w:lang w:val="en-GB" w:eastAsia="en-GB"/>
    </w:rPr>
  </w:style>
  <w:style w:type="table" w:customStyle="1" w:styleId="TableGrid">
    <w:name w:val="TableGrid"/>
    <w:rsid w:val="0083460E"/>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disclosure-bar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disclosure-barring-servi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8372</Characters>
  <Application>Microsoft Office Word</Application>
  <DocSecurity>0</DocSecurity>
  <Lines>232</Lines>
  <Paragraphs>138</Paragraphs>
  <ScaleCrop>false</ScaleCrop>
  <HeadingPairs>
    <vt:vector size="2" baseType="variant">
      <vt:variant>
        <vt:lpstr>Title</vt:lpstr>
      </vt:variant>
      <vt:variant>
        <vt:i4>1</vt:i4>
      </vt:variant>
    </vt:vector>
  </HeadingPairs>
  <TitlesOfParts>
    <vt:vector size="1" baseType="lpstr">
      <vt:lpstr/>
    </vt:vector>
  </TitlesOfParts>
  <Company>St Joseph's Junior School</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O Donovan (SJJ)</dc:creator>
  <cp:keywords/>
  <dc:description/>
  <cp:lastModifiedBy>Nikki O Donovan (SJJ)</cp:lastModifiedBy>
  <cp:revision>2</cp:revision>
  <cp:lastPrinted>2026-01-13T14:31:00Z</cp:lastPrinted>
  <dcterms:created xsi:type="dcterms:W3CDTF">2026-01-13T14:32:00Z</dcterms:created>
  <dcterms:modified xsi:type="dcterms:W3CDTF">2026-01-13T14:32:00Z</dcterms:modified>
</cp:coreProperties>
</file>