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78" w:rsidRDefault="00444784">
      <w:pPr>
        <w:spacing w:after="0" w:line="240" w:lineRule="auto"/>
        <w:ind w:right="-331"/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u w:val="single"/>
        </w:rPr>
        <w:t>PERSON SPECIFICATION</w:t>
      </w:r>
    </w:p>
    <w:p w:rsidR="00450078" w:rsidRDefault="00450078">
      <w:pPr>
        <w:spacing w:after="0" w:line="240" w:lineRule="auto"/>
        <w:ind w:right="-331"/>
        <w:jc w:val="center"/>
        <w:rPr>
          <w:rFonts w:ascii="Arial" w:hAnsi="Arial" w:cs="Arial"/>
          <w:b/>
          <w:sz w:val="28"/>
          <w:u w:val="single"/>
        </w:rPr>
      </w:pPr>
    </w:p>
    <w:p w:rsidR="00450078" w:rsidRDefault="0044478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8"/>
        <w:gridCol w:w="1838"/>
        <w:gridCol w:w="1824"/>
        <w:gridCol w:w="26"/>
        <w:gridCol w:w="1416"/>
        <w:gridCol w:w="2114"/>
      </w:tblGrid>
      <w:tr w:rsidR="00450078">
        <w:tblPrEx>
          <w:tblCellMar>
            <w:top w:w="0" w:type="dxa"/>
            <w:bottom w:w="0" w:type="dxa"/>
          </w:tblCellMar>
        </w:tblPrEx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0078" w:rsidRDefault="00450078">
            <w:pPr>
              <w:pStyle w:val="BodyText"/>
              <w:spacing w:after="0"/>
              <w:ind w:left="357" w:hanging="357"/>
              <w:rPr>
                <w:rFonts w:cs="Aria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ind w:left="357" w:hanging="357"/>
            </w:pPr>
            <w:r>
              <w:rPr>
                <w:rFonts w:cs="Arial"/>
              </w:rPr>
              <w:t>T</w:t>
            </w:r>
            <w:r>
              <w:t xml:space="preserve"> </w:t>
            </w:r>
            <w:r>
              <w:rPr>
                <w:rFonts w:cs="Arial"/>
              </w:rPr>
              <w:t>Test</w:t>
            </w:r>
          </w:p>
          <w:p w:rsidR="00450078" w:rsidRDefault="00444784">
            <w:pPr>
              <w:pStyle w:val="BodyText"/>
              <w:spacing w:after="0"/>
              <w:ind w:left="357" w:hanging="357"/>
            </w:pPr>
            <w:r>
              <w:rPr>
                <w:rFonts w:cs="Arial"/>
              </w:rPr>
              <w:t>Exercise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  <w:t>Presentation</w:t>
            </w:r>
          </w:p>
        </w:tc>
      </w:tr>
    </w:tbl>
    <w:p w:rsidR="00450078" w:rsidRDefault="00450078">
      <w:pPr>
        <w:pStyle w:val="BodyText"/>
        <w:spacing w:after="0"/>
        <w:rPr>
          <w:rFonts w:cs="Arial"/>
        </w:rPr>
      </w:pPr>
    </w:p>
    <w:p w:rsidR="00450078" w:rsidRDefault="00450078">
      <w:pPr>
        <w:pStyle w:val="BodyText"/>
        <w:spacing w:after="0"/>
        <w:rPr>
          <w:rFonts w:cs="Arial"/>
        </w:rPr>
      </w:pPr>
    </w:p>
    <w:p w:rsidR="00450078" w:rsidRDefault="004447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color w:val="00B0F0"/>
        </w:rPr>
        <w:t xml:space="preserve">This post is covered by Part 7 of the Immigration Act </w:t>
      </w:r>
      <w:r>
        <w:rPr>
          <w:rFonts w:ascii="Arial" w:hAnsi="Arial" w:cs="Arial"/>
          <w:color w:val="00B0F0"/>
        </w:rPr>
        <w:t>(2016) and therefore the ability to speak fluent spoken English is an essential requirement for the role.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5490"/>
        <w:gridCol w:w="1234"/>
      </w:tblGrid>
      <w:tr w:rsidR="0045007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Essential/Desirable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078" w:rsidRDefault="00444784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MOA</w:t>
            </w:r>
          </w:p>
        </w:tc>
      </w:tr>
      <w:tr w:rsidR="00450078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Education/</w:t>
            </w:r>
          </w:p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</w:t>
            </w:r>
          </w:p>
          <w:p w:rsidR="00450078" w:rsidRDefault="0044478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NB:  Full regard must be paid to overseas qualifications.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cs="Arial"/>
              </w:rPr>
              <w:t xml:space="preserve">Early Years Child Care </w:t>
            </w:r>
            <w:r>
              <w:rPr>
                <w:rFonts w:cs="Arial"/>
              </w:rPr>
              <w:t>qualification - Level 3-</w:t>
            </w:r>
            <w:r>
              <w:rPr>
                <w:rFonts w:cs="Arial"/>
                <w:b/>
              </w:rPr>
              <w:t>essential</w:t>
            </w:r>
          </w:p>
          <w:p w:rsidR="00450078" w:rsidRDefault="00444784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Basic Food Hygiene Certificate or willing to undertake.</w:t>
            </w:r>
          </w:p>
          <w:p w:rsidR="00450078" w:rsidRDefault="00444784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Paediatric first aid qualification (or be prepared to attend a course)</w:t>
            </w:r>
          </w:p>
          <w:p w:rsidR="00450078" w:rsidRDefault="00444784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Safeguarding training or be willing to undertake.</w:t>
            </w:r>
          </w:p>
          <w:p w:rsidR="00450078" w:rsidRDefault="00444784">
            <w:pPr>
              <w:pStyle w:val="BodyText"/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cs="Arial"/>
              </w:rPr>
              <w:t xml:space="preserve">Proficiency in Microsoft word and excel. </w:t>
            </w:r>
            <w:r>
              <w:rPr>
                <w:rFonts w:cs="Arial"/>
                <w:b/>
              </w:rPr>
              <w:t>esse</w:t>
            </w:r>
            <w:r>
              <w:rPr>
                <w:rFonts w:cs="Arial"/>
                <w:b/>
              </w:rPr>
              <w:t>ntial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AF/C/T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</w:tc>
      </w:tr>
      <w:tr w:rsidR="00450078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Experience</w:t>
            </w:r>
          </w:p>
          <w:p w:rsidR="00450078" w:rsidRDefault="0044478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Relevant work and other experience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</w:pPr>
            <w:r>
              <w:rPr>
                <w:rFonts w:cs="Arial"/>
              </w:rPr>
              <w:t xml:space="preserve">Experience of running a before and after school club – </w:t>
            </w:r>
            <w:r>
              <w:rPr>
                <w:rFonts w:cs="Arial"/>
                <w:b/>
                <w:bCs/>
              </w:rPr>
              <w:t>desirable</w:t>
            </w:r>
          </w:p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</w:pPr>
            <w:r>
              <w:rPr>
                <w:rFonts w:cs="Arial"/>
              </w:rPr>
              <w:t>Previous experience of working with children of primary school age</w:t>
            </w:r>
          </w:p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Proven ability to work on own </w:t>
            </w:r>
            <w:r>
              <w:rPr>
                <w:rFonts w:cs="Arial"/>
              </w:rPr>
              <w:t>initiative and under supervision</w:t>
            </w:r>
          </w:p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</w:pPr>
            <w:r>
              <w:rPr>
                <w:rFonts w:cs="Arial"/>
              </w:rPr>
              <w:t xml:space="preserve">Experience of managing staff </w:t>
            </w:r>
            <w:r>
              <w:rPr>
                <w:rFonts w:cs="Arial"/>
                <w:b/>
              </w:rPr>
              <w:t>essential</w:t>
            </w:r>
          </w:p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Practical experience of delivering a range of suitable activities and an understanding of the importance of creating a fun approach to inspiring children’s play.</w:t>
            </w:r>
          </w:p>
          <w:p w:rsidR="00450078" w:rsidRDefault="00444784">
            <w:pPr>
              <w:pStyle w:val="BodyText"/>
              <w:numPr>
                <w:ilvl w:val="0"/>
                <w:numId w:val="2"/>
              </w:numPr>
              <w:spacing w:after="0"/>
              <w:ind w:left="360"/>
            </w:pPr>
            <w:r>
              <w:rPr>
                <w:rFonts w:cs="Arial"/>
              </w:rPr>
              <w:t>Experience of managing</w:t>
            </w:r>
            <w:r>
              <w:rPr>
                <w:rFonts w:cs="Arial"/>
              </w:rPr>
              <w:t xml:space="preserve"> budgets/finance - </w:t>
            </w:r>
            <w:r>
              <w:rPr>
                <w:rFonts w:cs="Arial"/>
                <w:b/>
                <w:bCs/>
              </w:rPr>
              <w:t>desirable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</w:pPr>
            <w:r>
              <w:rPr>
                <w:rFonts w:eastAsia="Arial" w:cs="Arial"/>
                <w:color w:val="000000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450078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Skills &amp; Ability</w:t>
            </w:r>
          </w:p>
          <w:p w:rsidR="00450078" w:rsidRDefault="0044478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>e.g. written communication skills, dealing with the public etc.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lastRenderedPageBreak/>
              <w:t>Good standard of Maths &amp; English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Good written and verbal communication skills appropriate to build and </w:t>
            </w:r>
            <w:r>
              <w:rPr>
                <w:rFonts w:cs="Arial"/>
              </w:rPr>
              <w:t>form good relationships with children, parents/carers, and colleagues.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lastRenderedPageBreak/>
              <w:t>Evidence of dealing with the public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Ability to demonstrate an organised and flexible approach to work.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Ability to comply with policies and procedures relating to child protection, healt</w:t>
            </w:r>
            <w:r>
              <w:rPr>
                <w:rFonts w:cs="Arial"/>
              </w:rPr>
              <w:t>h, safety and security, confidentiality, data protection and equal opportunities.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Evidence of maintaining accurate financial accounts to meet audit requirements</w:t>
            </w:r>
          </w:p>
          <w:p w:rsidR="00450078" w:rsidRDefault="00444784">
            <w:pPr>
              <w:pStyle w:val="BodyText"/>
              <w:numPr>
                <w:ilvl w:val="0"/>
                <w:numId w:val="3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Managing a team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AF/I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AF/I 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AF/I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AF/I 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450078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Training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  <w:b/>
              </w:rPr>
            </w:pPr>
          </w:p>
          <w:p w:rsidR="00450078" w:rsidRDefault="00444784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numPr>
                <w:ilvl w:val="0"/>
                <w:numId w:val="4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Prepared to </w:t>
            </w:r>
            <w:r>
              <w:rPr>
                <w:rFonts w:cs="Arial"/>
              </w:rPr>
              <w:t>participate in training</w:t>
            </w:r>
          </w:p>
          <w:p w:rsidR="00450078" w:rsidRDefault="00444784">
            <w:pPr>
              <w:pStyle w:val="BodyText"/>
              <w:numPr>
                <w:ilvl w:val="0"/>
                <w:numId w:val="5"/>
              </w:numPr>
              <w:spacing w:after="0"/>
              <w:ind w:left="360"/>
              <w:rPr>
                <w:rFonts w:cs="Arial"/>
              </w:rPr>
            </w:pPr>
            <w:r>
              <w:rPr>
                <w:rFonts w:cs="Arial"/>
              </w:rPr>
              <w:t>Desire to enhance and develop skills through CPD.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450078">
        <w:tblPrEx>
          <w:tblCellMar>
            <w:top w:w="0" w:type="dxa"/>
            <w:bottom w:w="0" w:type="dxa"/>
          </w:tblCellMar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Knowledge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  <w:b/>
              </w:rPr>
            </w:pPr>
          </w:p>
          <w:p w:rsidR="00450078" w:rsidRDefault="00450078">
            <w:pPr>
              <w:pStyle w:val="BodyText"/>
              <w:spacing w:after="0"/>
              <w:rPr>
                <w:rFonts w:cs="Arial"/>
                <w:b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44784">
            <w:pPr>
              <w:pStyle w:val="BodyText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Knowledge of policies and procedures needed to maintain a safe and successful play setting or be willing to learn these.</w:t>
            </w:r>
          </w:p>
          <w:p w:rsidR="00450078" w:rsidRDefault="00444784">
            <w:pPr>
              <w:pStyle w:val="BodyText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Knowledge of Ofsted regulations and other </w:t>
            </w:r>
            <w:r>
              <w:rPr>
                <w:rFonts w:cs="Arial"/>
              </w:rPr>
              <w:t>quality indicators or be willing to learn these.</w:t>
            </w:r>
          </w:p>
          <w:p w:rsidR="00450078" w:rsidRDefault="00444784">
            <w:pPr>
              <w:pStyle w:val="BodyText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Knowledge and understanding of the differing needs and abilities of primary age children.</w:t>
            </w:r>
          </w:p>
          <w:p w:rsidR="00450078" w:rsidRDefault="00444784">
            <w:pPr>
              <w:pStyle w:val="BodyText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Knowledge of effective behaviour management strategies.</w:t>
            </w:r>
          </w:p>
          <w:p w:rsidR="00450078" w:rsidRDefault="00450078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44784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:rsidR="00450078" w:rsidRDefault="00450078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</w:tbl>
    <w:p w:rsidR="00450078" w:rsidRDefault="00450078">
      <w:pPr>
        <w:pStyle w:val="BodyText"/>
        <w:spacing w:after="0"/>
        <w:rPr>
          <w:rFonts w:cs="Arial"/>
        </w:rPr>
      </w:pPr>
    </w:p>
    <w:p w:rsidR="00450078" w:rsidRDefault="00444784">
      <w:pPr>
        <w:pStyle w:val="BodyText"/>
        <w:spacing w:after="0"/>
        <w:jc w:val="center"/>
      </w:pPr>
      <w:r>
        <w:rPr>
          <w:rFonts w:cs="Arial"/>
          <w:b/>
        </w:rPr>
        <w:t xml:space="preserve">All staff are expected to </w:t>
      </w:r>
      <w:r>
        <w:rPr>
          <w:rFonts w:cs="Arial"/>
          <w:b/>
        </w:rPr>
        <w:t>understand and be committed to Equal Opportunities in employment and service delivery.</w:t>
      </w:r>
    </w:p>
    <w:p w:rsidR="00450078" w:rsidRDefault="00450078">
      <w:pPr>
        <w:spacing w:after="0" w:line="240" w:lineRule="auto"/>
        <w:rPr>
          <w:rFonts w:ascii="Arial" w:hAnsi="Arial" w:cs="Arial"/>
        </w:rPr>
      </w:pPr>
    </w:p>
    <w:sectPr w:rsidR="00450078"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4784">
      <w:pPr>
        <w:spacing w:after="0" w:line="240" w:lineRule="auto"/>
      </w:pPr>
      <w:r>
        <w:separator/>
      </w:r>
    </w:p>
  </w:endnote>
  <w:endnote w:type="continuationSeparator" w:id="0">
    <w:p w:rsidR="00000000" w:rsidRDefault="0044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B8F" w:rsidRDefault="00444784">
    <w:pPr>
      <w:pStyle w:val="Footer"/>
    </w:pPr>
  </w:p>
  <w:p w:rsidR="00297B8F" w:rsidRDefault="00444784">
    <w:pPr>
      <w:pBdr>
        <w:top w:val="single" w:sz="4" w:space="1" w:color="000000"/>
      </w:pBdr>
      <w:tabs>
        <w:tab w:val="center" w:pos="4513"/>
        <w:tab w:val="right" w:pos="9026"/>
      </w:tabs>
    </w:pP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\* ARABIC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\* ARABIC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297B8F" w:rsidRDefault="00444784">
    <w:pPr>
      <w:pBdr>
        <w:top w:val="single" w:sz="4" w:space="1" w:color="000000"/>
      </w:pBdr>
      <w:tabs>
        <w:tab w:val="center" w:pos="4513"/>
        <w:tab w:val="right" w:pos="9026"/>
      </w:tabs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Manager PS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CREATEDATE \@ "dddd', 'dd' 'MMMM' 'yyyy"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Friday, 10 June 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V2.0</w:t>
    </w:r>
  </w:p>
  <w:p w:rsidR="00297B8F" w:rsidRDefault="0044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47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4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7C29"/>
    <w:multiLevelType w:val="multilevel"/>
    <w:tmpl w:val="0F1891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033A22"/>
    <w:multiLevelType w:val="multilevel"/>
    <w:tmpl w:val="E9285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17E08AC"/>
    <w:multiLevelType w:val="multilevel"/>
    <w:tmpl w:val="B6661A70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9CB7725"/>
    <w:multiLevelType w:val="multilevel"/>
    <w:tmpl w:val="2F4E1E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F560F48"/>
    <w:multiLevelType w:val="multilevel"/>
    <w:tmpl w:val="DDB8608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AB136EB"/>
    <w:multiLevelType w:val="multilevel"/>
    <w:tmpl w:val="4E0814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0078"/>
    <w:rsid w:val="00444784"/>
    <w:rsid w:val="0045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962ED-162E-4293-9C4F-E0EAC2A6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sawbridge</dc:creator>
  <cp:lastModifiedBy>Helen Dodd</cp:lastModifiedBy>
  <cp:revision>2</cp:revision>
  <cp:lastPrinted>2018-01-31T10:42:00Z</cp:lastPrinted>
  <dcterms:created xsi:type="dcterms:W3CDTF">2024-09-17T13:44:00Z</dcterms:created>
  <dcterms:modified xsi:type="dcterms:W3CDTF">2024-09-17T13:44:00Z</dcterms:modified>
</cp:coreProperties>
</file>