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BAB" w:rsidRDefault="00E97BAB" w:rsidP="00E97BAB">
      <w:pPr>
        <w:jc w:val="center"/>
        <w:rPr>
          <w:rFonts w:ascii="Arial" w:hAnsi="Arial"/>
          <w:b/>
        </w:rPr>
      </w:pPr>
      <w:bookmarkStart w:id="0" w:name="_GoBack"/>
      <w:bookmarkEnd w:id="0"/>
      <w:r>
        <w:rPr>
          <w:rFonts w:ascii="Arial" w:hAnsi="Arial"/>
          <w:b/>
        </w:rPr>
        <w:t>School / Leeds City Council Job Description</w:t>
      </w:r>
    </w:p>
    <w:p w:rsidR="00E97BAB" w:rsidRDefault="00E97BAB" w:rsidP="00E97BAB">
      <w:pPr>
        <w:jc w:val="cente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E97BAB" w:rsidTr="00690A32">
        <w:trPr>
          <w:cantSplit/>
        </w:trPr>
        <w:tc>
          <w:tcPr>
            <w:tcW w:w="10740" w:type="dxa"/>
          </w:tcPr>
          <w:p w:rsidR="00E97BAB" w:rsidRDefault="00E97BAB" w:rsidP="00690A32">
            <w:pPr>
              <w:rPr>
                <w:rFonts w:ascii="Arial" w:hAnsi="Arial"/>
                <w:b/>
              </w:rPr>
            </w:pPr>
            <w:r>
              <w:rPr>
                <w:rFonts w:ascii="Arial" w:hAnsi="Arial"/>
                <w:b/>
              </w:rPr>
              <w:t>School</w:t>
            </w:r>
          </w:p>
          <w:p w:rsidR="00E97BAB" w:rsidRDefault="00E97BAB" w:rsidP="00690A32">
            <w:pPr>
              <w:pStyle w:val="Header"/>
              <w:tabs>
                <w:tab w:val="clear" w:pos="4153"/>
                <w:tab w:val="clear" w:pos="8306"/>
              </w:tabs>
              <w:rPr>
                <w:rFonts w:ascii="Arial" w:hAnsi="Arial"/>
              </w:rPr>
            </w:pPr>
          </w:p>
        </w:tc>
      </w:tr>
    </w:tbl>
    <w:p w:rsidR="00E97BAB" w:rsidRDefault="00E97BAB" w:rsidP="00E97BAB">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1"/>
        <w:gridCol w:w="2410"/>
        <w:gridCol w:w="3119"/>
      </w:tblGrid>
      <w:tr w:rsidR="00E97BAB" w:rsidTr="00690A32">
        <w:trPr>
          <w:cantSplit/>
        </w:trPr>
        <w:tc>
          <w:tcPr>
            <w:tcW w:w="5211" w:type="dxa"/>
          </w:tcPr>
          <w:p w:rsidR="00E97BAB" w:rsidRDefault="00E97BAB" w:rsidP="00690A32">
            <w:pPr>
              <w:rPr>
                <w:rFonts w:ascii="Arial" w:hAnsi="Arial"/>
                <w:b/>
              </w:rPr>
            </w:pPr>
            <w:r>
              <w:rPr>
                <w:rFonts w:ascii="Arial" w:hAnsi="Arial"/>
                <w:b/>
              </w:rPr>
              <w:t>Post Title</w:t>
            </w:r>
          </w:p>
          <w:p w:rsidR="00E97BAB" w:rsidRDefault="00E97BAB" w:rsidP="00690A32">
            <w:pPr>
              <w:pStyle w:val="Header"/>
              <w:tabs>
                <w:tab w:val="clear" w:pos="4153"/>
                <w:tab w:val="clear" w:pos="8306"/>
              </w:tabs>
              <w:rPr>
                <w:rFonts w:ascii="Arial" w:hAnsi="Arial"/>
              </w:rPr>
            </w:pPr>
            <w:r>
              <w:rPr>
                <w:rFonts w:ascii="Arial" w:hAnsi="Arial"/>
              </w:rPr>
              <w:t>Behaviour Support Worker – Level 2</w:t>
            </w:r>
          </w:p>
        </w:tc>
        <w:tc>
          <w:tcPr>
            <w:tcW w:w="2410" w:type="dxa"/>
          </w:tcPr>
          <w:p w:rsidR="00E97BAB" w:rsidRDefault="00E97BAB" w:rsidP="00690A32">
            <w:pPr>
              <w:pStyle w:val="Heading3"/>
              <w:rPr>
                <w:sz w:val="24"/>
              </w:rPr>
            </w:pPr>
            <w:r>
              <w:rPr>
                <w:sz w:val="24"/>
              </w:rPr>
              <w:t>GRADE</w:t>
            </w:r>
          </w:p>
          <w:p w:rsidR="00E97BAB" w:rsidRDefault="00E97BAB" w:rsidP="00690A32">
            <w:pPr>
              <w:rPr>
                <w:rFonts w:ascii="Arial" w:hAnsi="Arial"/>
              </w:rPr>
            </w:pPr>
            <w:r>
              <w:rPr>
                <w:rFonts w:ascii="Arial" w:hAnsi="Arial"/>
              </w:rPr>
              <w:t>C1 – C3</w:t>
            </w:r>
          </w:p>
        </w:tc>
        <w:tc>
          <w:tcPr>
            <w:tcW w:w="3119" w:type="dxa"/>
          </w:tcPr>
          <w:p w:rsidR="00E97BAB" w:rsidRDefault="00E97BAB" w:rsidP="00690A32">
            <w:pPr>
              <w:pStyle w:val="Heading3"/>
              <w:rPr>
                <w:sz w:val="24"/>
              </w:rPr>
            </w:pPr>
            <w:r>
              <w:rPr>
                <w:sz w:val="24"/>
              </w:rPr>
              <w:t>JE Ref</w:t>
            </w:r>
          </w:p>
          <w:p w:rsidR="00E97BAB" w:rsidRPr="00DF14DD" w:rsidRDefault="00E97BAB" w:rsidP="00690A32">
            <w:pPr>
              <w:rPr>
                <w:rFonts w:ascii="Arial" w:hAnsi="Arial" w:cs="Arial"/>
              </w:rPr>
            </w:pPr>
            <w:r>
              <w:rPr>
                <w:rFonts w:ascii="Arial" w:hAnsi="Arial" w:cs="Arial"/>
              </w:rPr>
              <w:t>564 / 748</w:t>
            </w:r>
          </w:p>
        </w:tc>
      </w:tr>
    </w:tbl>
    <w:p w:rsidR="00E97BAB" w:rsidRDefault="00E97BAB" w:rsidP="00E97BAB">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E97BAB" w:rsidTr="00690A32">
        <w:trPr>
          <w:cantSplit/>
        </w:trPr>
        <w:tc>
          <w:tcPr>
            <w:tcW w:w="10740" w:type="dxa"/>
          </w:tcPr>
          <w:p w:rsidR="00E97BAB" w:rsidRDefault="00E97BAB" w:rsidP="00690A32">
            <w:pPr>
              <w:rPr>
                <w:rFonts w:ascii="Arial" w:hAnsi="Arial"/>
                <w:b/>
              </w:rPr>
            </w:pPr>
            <w:r>
              <w:rPr>
                <w:rFonts w:ascii="Arial" w:hAnsi="Arial"/>
                <w:b/>
              </w:rPr>
              <w:t>Post(s) to which directly responsible</w:t>
            </w:r>
          </w:p>
          <w:p w:rsidR="00E97BAB" w:rsidRDefault="00E97BAB" w:rsidP="00690A32">
            <w:pPr>
              <w:rPr>
                <w:rFonts w:ascii="Arial" w:hAnsi="Arial"/>
              </w:rPr>
            </w:pPr>
            <w:r>
              <w:rPr>
                <w:rFonts w:ascii="Arial" w:hAnsi="Arial"/>
              </w:rPr>
              <w:t>Immediate line manager</w:t>
            </w:r>
          </w:p>
        </w:tc>
      </w:tr>
    </w:tbl>
    <w:p w:rsidR="00E97BAB" w:rsidRDefault="00E97BAB" w:rsidP="00E97BAB">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E97BAB" w:rsidTr="00690A32">
        <w:trPr>
          <w:cantSplit/>
          <w:trHeight w:val="367"/>
        </w:trPr>
        <w:tc>
          <w:tcPr>
            <w:tcW w:w="10740" w:type="dxa"/>
          </w:tcPr>
          <w:p w:rsidR="00E97BAB" w:rsidRDefault="00E97BAB" w:rsidP="00690A32">
            <w:pPr>
              <w:rPr>
                <w:rFonts w:ascii="Arial" w:hAnsi="Arial"/>
                <w:b/>
              </w:rPr>
            </w:pPr>
            <w:r>
              <w:rPr>
                <w:rFonts w:ascii="Arial" w:hAnsi="Arial"/>
                <w:b/>
              </w:rPr>
              <w:t>Post(s) for which directly responsible</w:t>
            </w:r>
          </w:p>
          <w:p w:rsidR="00E97BAB" w:rsidRDefault="00E97BAB" w:rsidP="00690A32">
            <w:pPr>
              <w:rPr>
                <w:rFonts w:ascii="Arial" w:hAnsi="Arial"/>
              </w:rPr>
            </w:pPr>
            <w:r>
              <w:rPr>
                <w:rFonts w:ascii="Arial" w:hAnsi="Arial"/>
              </w:rPr>
              <w:t>None</w:t>
            </w:r>
          </w:p>
        </w:tc>
      </w:tr>
    </w:tbl>
    <w:p w:rsidR="00E97BAB" w:rsidRDefault="00E97BAB" w:rsidP="00E97BAB">
      <w:pPr>
        <w:rPr>
          <w:rFonts w:ascii="Arial" w:hAnsi="Arial"/>
        </w:rPr>
      </w:pP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E97BAB" w:rsidTr="00690A32">
        <w:trPr>
          <w:cantSplit/>
        </w:trPr>
        <w:tc>
          <w:tcPr>
            <w:tcW w:w="10774" w:type="dxa"/>
          </w:tcPr>
          <w:p w:rsidR="00E97BAB" w:rsidRDefault="00E97BAB" w:rsidP="00690A32">
            <w:pPr>
              <w:rPr>
                <w:rFonts w:ascii="Arial" w:hAnsi="Arial"/>
              </w:rPr>
            </w:pPr>
            <w:r>
              <w:rPr>
                <w:rFonts w:ascii="Arial" w:hAnsi="Arial"/>
                <w:b/>
              </w:rPr>
              <w:t>Purpose of job</w:t>
            </w:r>
          </w:p>
          <w:p w:rsidR="00E97BAB" w:rsidRDefault="00E97BAB" w:rsidP="00E97BAB">
            <w:pPr>
              <w:numPr>
                <w:ilvl w:val="0"/>
                <w:numId w:val="1"/>
              </w:numPr>
              <w:jc w:val="both"/>
              <w:rPr>
                <w:rFonts w:ascii="Arial" w:hAnsi="Arial" w:cs="Arial"/>
                <w:szCs w:val="24"/>
              </w:rPr>
            </w:pPr>
            <w:r w:rsidRPr="00046276">
              <w:rPr>
                <w:rFonts w:ascii="Arial" w:hAnsi="Arial" w:cs="Arial"/>
                <w:szCs w:val="24"/>
              </w:rPr>
              <w:t>To work under the instruction and guidance of teaching and/or senior staff. To support the teacher in addressing the needs of all pupils but especially those pupils who need particular help with behaviour management to overcome barriers to learning. Establishing productive working relationships with pupils and acting as a role model. All the duties outlined are carried out under the direction and supervision of the teacher.</w:t>
            </w:r>
          </w:p>
          <w:p w:rsidR="00E97BAB" w:rsidRPr="00046276" w:rsidRDefault="00E97BAB" w:rsidP="00690A32">
            <w:pPr>
              <w:ind w:left="720"/>
              <w:jc w:val="both"/>
              <w:rPr>
                <w:rFonts w:ascii="Arial" w:hAnsi="Arial" w:cs="Arial"/>
                <w:szCs w:val="24"/>
              </w:rPr>
            </w:pPr>
          </w:p>
        </w:tc>
      </w:tr>
    </w:tbl>
    <w:p w:rsidR="00E97BAB" w:rsidRDefault="00E97BAB" w:rsidP="00E97BAB">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E97BAB" w:rsidTr="00690A32">
        <w:tc>
          <w:tcPr>
            <w:tcW w:w="10740" w:type="dxa"/>
          </w:tcPr>
          <w:p w:rsidR="00E97BAB" w:rsidRDefault="00E97BAB" w:rsidP="00690A32">
            <w:pPr>
              <w:rPr>
                <w:rFonts w:ascii="Arial" w:hAnsi="Arial"/>
                <w:b/>
              </w:rPr>
            </w:pPr>
          </w:p>
          <w:p w:rsidR="00E97BAB" w:rsidRDefault="00E97BAB" w:rsidP="00690A32">
            <w:pPr>
              <w:rPr>
                <w:rFonts w:ascii="Arial" w:hAnsi="Arial"/>
                <w:b/>
              </w:rPr>
            </w:pPr>
            <w:r>
              <w:rPr>
                <w:rFonts w:ascii="Arial" w:hAnsi="Arial"/>
                <w:b/>
              </w:rPr>
              <w:t>Responsibilities</w:t>
            </w:r>
          </w:p>
          <w:p w:rsidR="00E97BAB" w:rsidRDefault="00E97BAB" w:rsidP="00690A32">
            <w:pPr>
              <w:rPr>
                <w:rFonts w:ascii="Arial" w:hAnsi="Arial"/>
                <w:b/>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Provide levels of individual pastoral support to pupils including those with special needs, as directed by the classroom teacher.</w:t>
            </w:r>
          </w:p>
          <w:p w:rsidR="00E97BAB" w:rsidRPr="004E4315" w:rsidRDefault="00E97BAB" w:rsidP="00690A32">
            <w:pPr>
              <w:ind w:left="720" w:hanging="720"/>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Receive and supervise pupils excluded from, or otherwise not working to a normal timetable.</w:t>
            </w:r>
          </w:p>
          <w:p w:rsidR="00E97BAB" w:rsidRPr="004E4315" w:rsidRDefault="00E97BAB" w:rsidP="00690A32">
            <w:pPr>
              <w:ind w:left="720" w:hanging="720"/>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 xml:space="preserve">Attend to </w:t>
            </w:r>
            <w:proofErr w:type="gramStart"/>
            <w:r w:rsidRPr="004E4315">
              <w:rPr>
                <w:rFonts w:ascii="Arial" w:hAnsi="Arial" w:cs="Arial"/>
                <w:szCs w:val="24"/>
              </w:rPr>
              <w:t>pupils</w:t>
            </w:r>
            <w:proofErr w:type="gramEnd"/>
            <w:r w:rsidRPr="004E4315">
              <w:rPr>
                <w:rFonts w:ascii="Arial" w:hAnsi="Arial" w:cs="Arial"/>
                <w:szCs w:val="24"/>
              </w:rPr>
              <w:t xml:space="preserve"> personal needs and provide advice to assist in their social care, health and hygiene development.</w:t>
            </w:r>
          </w:p>
          <w:p w:rsidR="00E97BAB" w:rsidRPr="004E4315" w:rsidRDefault="00E97BAB" w:rsidP="00690A32">
            <w:pPr>
              <w:ind w:left="720" w:hanging="720"/>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Participate in the comprehensive assessment of pupils to determine those in need of particular help.</w:t>
            </w:r>
          </w:p>
          <w:p w:rsidR="00E97BAB" w:rsidRPr="004E4315" w:rsidRDefault="00E97BAB" w:rsidP="00690A32">
            <w:pPr>
              <w:ind w:left="720" w:hanging="720"/>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Support the development and implementation of individual Education/ Behavioural/ Support/ Mentoring plans and behaviour management strategies.</w:t>
            </w:r>
          </w:p>
          <w:p w:rsidR="00E97BAB" w:rsidRPr="004E4315" w:rsidRDefault="00E97BAB" w:rsidP="00690A32">
            <w:pPr>
              <w:ind w:left="720" w:hanging="720"/>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Develop one to one mentoring arrangements with pupils and provide support for distressed pupils.</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Promote the speedy and effective transfer of pupils across phases and the integration of those who have been absent.</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Provide information and advice to enable pupils to make choices about their own learning / behaviour / attendance.</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Challenge and motivate pupils, promoting and reinforcing self-esteem.</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Provide feedback to pupils in relation to progress, achievement, behaviour and attendance.</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lastRenderedPageBreak/>
              <w:t>Liaise with feeder schools and other relevant bodies to gather pupil information and compile necessary reports.</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Support pupils’ access to learning using appropriate strategies and resources.</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Liaise with other staff in planning, evaluating and adjusting learning activities as appropriate.</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Monitor and evaluate pupil’s responses and progress against action plans through observation and planned recording.</w:t>
            </w:r>
          </w:p>
          <w:p w:rsidR="00E97BAB" w:rsidRPr="004E4315" w:rsidRDefault="00E97BAB" w:rsidP="00690A32">
            <w:pPr>
              <w:ind w:left="720" w:hanging="1"/>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Provide objective and accurate feedback and reports to other staff on pupil’s achievement, progress and other matters as requested.</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Responsible for keeping and updating records as agreed, contributing to review systems/records as requested.</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 xml:space="preserve">Establish constructive relationships with parents and carers including the  exchanging of information and facilitating their support for their child’s attendance. </w:t>
            </w:r>
          </w:p>
          <w:p w:rsidR="00E97BAB" w:rsidRPr="004E4315" w:rsidRDefault="00E97BAB" w:rsidP="00690A32">
            <w:pPr>
              <w:ind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To assist in the development, implementation and monitoring of systems relating to attendance and integration.</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Provide appropriate clerical / administration support e.g. phones calls; dealing with correspondence and the compilation of data / information on attendance and exclusions.</w:t>
            </w:r>
          </w:p>
          <w:p w:rsidR="00E97BAB" w:rsidRPr="004E4315" w:rsidRDefault="00E97BAB" w:rsidP="00690A32">
            <w:pPr>
              <w:ind w:left="720" w:hanging="37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Implement agreed learning activities/teaching programmes, adjusting activities according to pupil responses/needs.</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Be aware of, and appreciate, a range of activities, courses, organisations and individuals available to provide support for pupils to broaden and enrich their learning.</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Determine the need for, prepare and use specialist equipment, plans and resources to support pupils.</w:t>
            </w:r>
          </w:p>
          <w:p w:rsidR="00E97BAB" w:rsidRPr="004E4315" w:rsidRDefault="00E97BAB" w:rsidP="00690A32">
            <w:pPr>
              <w:ind w:left="720" w:hanging="436"/>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 xml:space="preserve">Supervise pupils on visits, trips and out of school activities as required. </w:t>
            </w:r>
          </w:p>
          <w:p w:rsidR="00E97BAB" w:rsidRPr="004E4315" w:rsidRDefault="00E97BAB" w:rsidP="00690A32">
            <w:pPr>
              <w:ind w:left="709" w:hanging="709"/>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Implement supervision of pupils out of school hours as required.</w:t>
            </w:r>
          </w:p>
          <w:p w:rsidR="00E97BAB" w:rsidRPr="004E4315" w:rsidRDefault="00E97BAB" w:rsidP="00690A32">
            <w:pPr>
              <w:ind w:left="709" w:hanging="709"/>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Assist in the supervision, training and development of staff.</w:t>
            </w:r>
          </w:p>
          <w:p w:rsidR="00E97BAB" w:rsidRPr="004E4315" w:rsidRDefault="00E97BAB" w:rsidP="00690A32">
            <w:pPr>
              <w:ind w:left="709" w:hanging="709"/>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Attend and participate in regular meetings, training and other learning activities as required, contributing to the overall ethos and aims of the school.</w:t>
            </w:r>
          </w:p>
          <w:p w:rsidR="00E97BAB" w:rsidRPr="004E4315" w:rsidRDefault="00E97BAB" w:rsidP="00690A32">
            <w:pPr>
              <w:ind w:left="720" w:hanging="720"/>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Establish constructive relationships and communicate with other agencies/professionals, in liaison with the classroom teacher, to support achievement and progress of pupils.</w:t>
            </w:r>
          </w:p>
          <w:p w:rsidR="00E97BAB" w:rsidRPr="004E4315" w:rsidRDefault="00E97BAB" w:rsidP="00690A32">
            <w:pPr>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 xml:space="preserve">Be aware of, and comply with, </w:t>
            </w:r>
            <w:proofErr w:type="spellStart"/>
            <w:r w:rsidRPr="004E4315">
              <w:rPr>
                <w:rFonts w:ascii="Arial" w:hAnsi="Arial" w:cs="Arial"/>
                <w:szCs w:val="24"/>
              </w:rPr>
              <w:t>polices</w:t>
            </w:r>
            <w:proofErr w:type="spellEnd"/>
            <w:r w:rsidRPr="004E4315">
              <w:rPr>
                <w:rFonts w:ascii="Arial" w:hAnsi="Arial" w:cs="Arial"/>
                <w:szCs w:val="24"/>
              </w:rPr>
              <w:t xml:space="preserve"> and procedures relating to child protection, health, safety, confidentiality and data protection, reporting all concerns to the appropriate person.</w:t>
            </w:r>
          </w:p>
          <w:p w:rsidR="00E97BAB" w:rsidRPr="004E4315" w:rsidRDefault="00E97BAB" w:rsidP="00690A32">
            <w:pPr>
              <w:ind w:left="720" w:hanging="720"/>
              <w:rPr>
                <w:rFonts w:ascii="Arial" w:hAnsi="Arial" w:cs="Arial"/>
                <w:szCs w:val="24"/>
              </w:rPr>
            </w:pPr>
          </w:p>
          <w:p w:rsidR="00E97BAB" w:rsidRPr="004E4315" w:rsidRDefault="00E97BAB" w:rsidP="00E97BAB">
            <w:pPr>
              <w:numPr>
                <w:ilvl w:val="0"/>
                <w:numId w:val="1"/>
              </w:numPr>
              <w:rPr>
                <w:rFonts w:ascii="Arial" w:hAnsi="Arial" w:cs="Arial"/>
                <w:szCs w:val="24"/>
              </w:rPr>
            </w:pPr>
            <w:r w:rsidRPr="004E4315">
              <w:rPr>
                <w:rFonts w:ascii="Arial" w:hAnsi="Arial" w:cs="Arial"/>
                <w:szCs w:val="24"/>
              </w:rPr>
              <w:t>Be aware and support differences and ensure all pupils have equal access to opportunities to learn and develop.</w:t>
            </w:r>
          </w:p>
          <w:p w:rsidR="00E97BAB" w:rsidRPr="004E4315" w:rsidRDefault="00E97BAB" w:rsidP="00690A32">
            <w:pPr>
              <w:rPr>
                <w:rFonts w:ascii="Arial" w:hAnsi="Arial" w:cs="Arial"/>
                <w:szCs w:val="24"/>
              </w:rPr>
            </w:pPr>
          </w:p>
          <w:p w:rsidR="00E97BAB" w:rsidRDefault="00E97BAB" w:rsidP="00E97BAB">
            <w:pPr>
              <w:numPr>
                <w:ilvl w:val="0"/>
                <w:numId w:val="2"/>
              </w:numPr>
              <w:rPr>
                <w:rFonts w:ascii="Arial" w:hAnsi="Arial"/>
              </w:rPr>
            </w:pPr>
            <w:r>
              <w:rPr>
                <w:rFonts w:ascii="Arial" w:hAnsi="Arial"/>
              </w:rPr>
              <w:t>To ensure promotion and support of Equal Opportunities and Health &amp; Safety</w:t>
            </w:r>
          </w:p>
          <w:p w:rsidR="00E97BAB" w:rsidRDefault="00E97BAB" w:rsidP="00690A32">
            <w:pPr>
              <w:rPr>
                <w:rFonts w:ascii="Arial" w:hAnsi="Arial"/>
              </w:rPr>
            </w:pPr>
          </w:p>
          <w:p w:rsidR="00E97BAB" w:rsidRPr="00046276" w:rsidRDefault="00E97BAB" w:rsidP="00E97BAB">
            <w:pPr>
              <w:numPr>
                <w:ilvl w:val="0"/>
                <w:numId w:val="2"/>
              </w:numPr>
              <w:rPr>
                <w:rFonts w:ascii="Arial" w:hAnsi="Arial"/>
              </w:rPr>
            </w:pPr>
            <w:r w:rsidRPr="00046276">
              <w:rPr>
                <w:rFonts w:ascii="Arial" w:hAnsi="Arial"/>
              </w:rPr>
              <w:lastRenderedPageBreak/>
              <w:t>To undertake any other duties that are commensurate with the post</w:t>
            </w:r>
          </w:p>
          <w:p w:rsidR="00E97BAB" w:rsidRDefault="00E97BAB" w:rsidP="00690A32">
            <w:pPr>
              <w:jc w:val="both"/>
              <w:rPr>
                <w:rFonts w:ascii="Arial" w:hAnsi="Arial"/>
              </w:rPr>
            </w:pPr>
          </w:p>
        </w:tc>
      </w:tr>
    </w:tbl>
    <w:p w:rsidR="00E97BAB" w:rsidRDefault="00E97BAB" w:rsidP="00E97BAB">
      <w:pPr>
        <w:rPr>
          <w:rFonts w:ascii="Arial" w:hAnsi="Arial"/>
        </w:rPr>
      </w:pPr>
    </w:p>
    <w:p w:rsidR="00E97BAB" w:rsidRDefault="00E97BAB" w:rsidP="00E97BAB">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E97BAB" w:rsidTr="00690A32">
        <w:trPr>
          <w:cantSplit/>
        </w:trPr>
        <w:tc>
          <w:tcPr>
            <w:tcW w:w="10740" w:type="dxa"/>
          </w:tcPr>
          <w:p w:rsidR="00E97BAB" w:rsidRDefault="00E97BAB" w:rsidP="00690A32">
            <w:pPr>
              <w:rPr>
                <w:rFonts w:ascii="Arial" w:hAnsi="Arial"/>
                <w:b/>
              </w:rPr>
            </w:pPr>
            <w:r>
              <w:rPr>
                <w:rFonts w:ascii="Arial" w:hAnsi="Arial"/>
                <w:b/>
              </w:rPr>
              <w:t>Relationships</w:t>
            </w:r>
          </w:p>
          <w:p w:rsidR="00E97BAB" w:rsidRPr="00C32F7B" w:rsidRDefault="00E97BAB" w:rsidP="00690A32">
            <w:pPr>
              <w:rPr>
                <w:rFonts w:ascii="Arial" w:hAnsi="Arial" w:cs="Arial"/>
              </w:rPr>
            </w:pPr>
            <w:r w:rsidRPr="00C32F7B">
              <w:rPr>
                <w:rFonts w:ascii="Arial" w:hAnsi="Arial" w:cs="Arial"/>
              </w:rPr>
              <w:t>The postholder will be required to work flexibly t</w:t>
            </w:r>
            <w:r>
              <w:rPr>
                <w:rFonts w:ascii="Arial" w:hAnsi="Arial" w:cs="Arial"/>
              </w:rPr>
              <w:t>o deliver an efficient Service</w:t>
            </w:r>
            <w:r w:rsidRPr="00C32F7B">
              <w:rPr>
                <w:rFonts w:ascii="Arial" w:hAnsi="Arial" w:cs="Arial"/>
              </w:rPr>
              <w:t xml:space="preserve">. </w:t>
            </w:r>
          </w:p>
          <w:p w:rsidR="00E97BAB" w:rsidRPr="00C32F7B" w:rsidRDefault="00E97BAB" w:rsidP="00690A32">
            <w:pPr>
              <w:rPr>
                <w:rFonts w:ascii="Arial" w:hAnsi="Arial" w:cs="Arial"/>
              </w:rPr>
            </w:pPr>
          </w:p>
          <w:p w:rsidR="00E97BAB" w:rsidRPr="00C32F7B" w:rsidRDefault="00E97BAB" w:rsidP="00690A32">
            <w:pPr>
              <w:rPr>
                <w:rFonts w:ascii="Arial" w:hAnsi="Arial" w:cs="Arial"/>
              </w:rPr>
            </w:pPr>
            <w:r w:rsidRPr="00C32F7B">
              <w:rPr>
                <w:rFonts w:ascii="Arial" w:hAnsi="Arial" w:cs="Arial"/>
              </w:rPr>
              <w:t xml:space="preserve">There will be regular contact with </w:t>
            </w:r>
            <w:r>
              <w:rPr>
                <w:rFonts w:ascii="Arial" w:hAnsi="Arial" w:cs="Arial"/>
              </w:rPr>
              <w:t xml:space="preserve">pupils, colleagues, other </w:t>
            </w:r>
            <w:r w:rsidRPr="00C32F7B">
              <w:rPr>
                <w:rFonts w:ascii="Arial" w:hAnsi="Arial" w:cs="Arial"/>
              </w:rPr>
              <w:t xml:space="preserve">members of staff, line managers and </w:t>
            </w:r>
            <w:r>
              <w:rPr>
                <w:rFonts w:ascii="Arial" w:hAnsi="Arial" w:cs="Arial"/>
              </w:rPr>
              <w:t>internal and external customers</w:t>
            </w:r>
            <w:r w:rsidRPr="00C32F7B">
              <w:rPr>
                <w:rFonts w:ascii="Arial" w:hAnsi="Arial" w:cs="Arial"/>
              </w:rPr>
              <w:t xml:space="preserve"> </w:t>
            </w:r>
          </w:p>
          <w:p w:rsidR="00E97BAB" w:rsidRDefault="00E97BAB" w:rsidP="00690A32">
            <w:pPr>
              <w:jc w:val="both"/>
              <w:rPr>
                <w:rFonts w:ascii="Arial" w:hAnsi="Arial"/>
              </w:rPr>
            </w:pPr>
          </w:p>
        </w:tc>
      </w:tr>
    </w:tbl>
    <w:p w:rsidR="00E97BAB" w:rsidRDefault="00E97BAB" w:rsidP="00E97BAB">
      <w:pPr>
        <w:pStyle w:val="Header"/>
        <w:tabs>
          <w:tab w:val="clear" w:pos="4153"/>
          <w:tab w:val="clear" w:pos="8306"/>
        </w:tabs>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E97BAB" w:rsidTr="00690A32">
        <w:trPr>
          <w:cantSplit/>
        </w:trPr>
        <w:tc>
          <w:tcPr>
            <w:tcW w:w="10740" w:type="dxa"/>
          </w:tcPr>
          <w:p w:rsidR="00E97BAB" w:rsidRDefault="00E97BAB" w:rsidP="00690A32">
            <w:pPr>
              <w:pStyle w:val="Heading2"/>
            </w:pPr>
            <w:r>
              <w:t>Physical Conditions</w:t>
            </w:r>
          </w:p>
          <w:p w:rsidR="00E97BAB" w:rsidRPr="00141B58" w:rsidRDefault="00E97BAB" w:rsidP="00690A32">
            <w:pPr>
              <w:rPr>
                <w:rFonts w:ascii="Arial" w:hAnsi="Arial" w:cs="Arial"/>
              </w:rPr>
            </w:pPr>
            <w:r w:rsidRPr="00141B58">
              <w:rPr>
                <w:rFonts w:ascii="Arial" w:hAnsi="Arial" w:cs="Arial"/>
              </w:rPr>
              <w:t xml:space="preserve">The post is currently based at </w:t>
            </w:r>
            <w:r>
              <w:rPr>
                <w:rFonts w:ascii="Arial" w:hAnsi="Arial" w:cs="Arial"/>
              </w:rPr>
              <w:t>****</w:t>
            </w:r>
          </w:p>
          <w:p w:rsidR="00E97BAB" w:rsidRPr="00141B58" w:rsidRDefault="00E97BAB" w:rsidP="00690A32">
            <w:pPr>
              <w:rPr>
                <w:rFonts w:ascii="Arial" w:hAnsi="Arial" w:cs="Arial"/>
              </w:rPr>
            </w:pPr>
          </w:p>
          <w:p w:rsidR="00E97BAB" w:rsidRPr="00141B58" w:rsidRDefault="00E97BAB" w:rsidP="00690A32">
            <w:pPr>
              <w:rPr>
                <w:rFonts w:ascii="Arial" w:hAnsi="Arial" w:cs="Arial"/>
              </w:rPr>
            </w:pPr>
            <w:r>
              <w:rPr>
                <w:rFonts w:ascii="Arial" w:hAnsi="Arial" w:cs="Arial"/>
              </w:rPr>
              <w:t>***</w:t>
            </w:r>
            <w:r w:rsidRPr="00141B58">
              <w:rPr>
                <w:rFonts w:ascii="Arial" w:hAnsi="Arial" w:cs="Arial"/>
              </w:rPr>
              <w:t xml:space="preserve"> has access by stairs and lift and is accessible by disabled persons to the ground floor by a portable ramp on request</w:t>
            </w:r>
          </w:p>
          <w:p w:rsidR="00E97BAB" w:rsidRPr="00141B58" w:rsidRDefault="00E97BAB" w:rsidP="00690A32">
            <w:pPr>
              <w:rPr>
                <w:rFonts w:ascii="Arial" w:hAnsi="Arial" w:cs="Arial"/>
              </w:rPr>
            </w:pPr>
          </w:p>
          <w:p w:rsidR="00E97BAB" w:rsidRPr="00277E24" w:rsidRDefault="00E97BAB" w:rsidP="00690A32">
            <w:pPr>
              <w:rPr>
                <w:rFonts w:ascii="Arial" w:hAnsi="Arial" w:cs="Arial"/>
                <w:szCs w:val="24"/>
              </w:rPr>
            </w:pPr>
            <w:r>
              <w:rPr>
                <w:rFonts w:ascii="Arial" w:hAnsi="Arial" w:cs="Arial"/>
                <w:szCs w:val="24"/>
              </w:rPr>
              <w:t>This post is subject to an enhanced Disclose and Barring Service check.</w:t>
            </w:r>
          </w:p>
          <w:p w:rsidR="00E97BAB" w:rsidRPr="00141B58" w:rsidRDefault="00E97BAB" w:rsidP="00690A32">
            <w:pPr>
              <w:rPr>
                <w:rFonts w:ascii="Arial" w:hAnsi="Arial" w:cs="Arial"/>
              </w:rPr>
            </w:pPr>
          </w:p>
          <w:p w:rsidR="00E97BAB" w:rsidRDefault="00E97BAB" w:rsidP="00690A32">
            <w:pPr>
              <w:tabs>
                <w:tab w:val="left" w:pos="-720"/>
              </w:tabs>
              <w:suppressAutoHyphens/>
            </w:pPr>
            <w:r>
              <w:rPr>
                <w:rFonts w:ascii="Arial" w:hAnsi="Arial" w:cs="Arial"/>
              </w:rPr>
              <w:t>The school</w:t>
            </w:r>
            <w:r w:rsidRPr="00141B58">
              <w:rPr>
                <w:rFonts w:ascii="Arial" w:hAnsi="Arial" w:cs="Arial"/>
              </w:rPr>
              <w:t xml:space="preserve"> operates a non-smoking policy.</w:t>
            </w:r>
          </w:p>
        </w:tc>
      </w:tr>
    </w:tbl>
    <w:p w:rsidR="00E97BAB" w:rsidRDefault="00E97BAB" w:rsidP="00E97BAB">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E97BAB" w:rsidTr="00690A32">
        <w:trPr>
          <w:cantSplit/>
        </w:trPr>
        <w:tc>
          <w:tcPr>
            <w:tcW w:w="10740" w:type="dxa"/>
          </w:tcPr>
          <w:tbl>
            <w:tblPr>
              <w:tblW w:w="0" w:type="auto"/>
              <w:tblLayout w:type="fixed"/>
              <w:tblLook w:val="01E0" w:firstRow="1" w:lastRow="1" w:firstColumn="1" w:lastColumn="1" w:noHBand="0" w:noVBand="0"/>
            </w:tblPr>
            <w:tblGrid>
              <w:gridCol w:w="2689"/>
              <w:gridCol w:w="7820"/>
            </w:tblGrid>
            <w:tr w:rsidR="00E97BAB" w:rsidRPr="00496555" w:rsidTr="00690A32">
              <w:tc>
                <w:tcPr>
                  <w:tcW w:w="10509" w:type="dxa"/>
                  <w:gridSpan w:val="2"/>
                  <w:shd w:val="clear" w:color="auto" w:fill="auto"/>
                </w:tcPr>
                <w:p w:rsidR="00E97BAB" w:rsidRPr="00496555" w:rsidRDefault="00E97BAB" w:rsidP="00690A32">
                  <w:pPr>
                    <w:rPr>
                      <w:rFonts w:ascii="Arial" w:hAnsi="Arial"/>
                      <w:b/>
                    </w:rPr>
                  </w:pPr>
                  <w:r w:rsidRPr="00496555">
                    <w:rPr>
                      <w:rFonts w:ascii="Arial" w:hAnsi="Arial"/>
                      <w:b/>
                    </w:rPr>
                    <w:t>Economic conditions</w:t>
                  </w:r>
                </w:p>
              </w:tc>
            </w:tr>
            <w:tr w:rsidR="00E97BAB" w:rsidRPr="00496555" w:rsidTr="00690A32">
              <w:trPr>
                <w:trHeight w:val="290"/>
              </w:trPr>
              <w:tc>
                <w:tcPr>
                  <w:tcW w:w="2689" w:type="dxa"/>
                  <w:shd w:val="clear" w:color="auto" w:fill="auto"/>
                </w:tcPr>
                <w:p w:rsidR="00E97BAB" w:rsidRPr="00496555" w:rsidRDefault="00E97BAB" w:rsidP="00690A32">
                  <w:pPr>
                    <w:rPr>
                      <w:rFonts w:ascii="Arial" w:hAnsi="Arial"/>
                    </w:rPr>
                  </w:pPr>
                </w:p>
              </w:tc>
              <w:tc>
                <w:tcPr>
                  <w:tcW w:w="7820" w:type="dxa"/>
                  <w:shd w:val="clear" w:color="auto" w:fill="auto"/>
                </w:tcPr>
                <w:p w:rsidR="00E97BAB" w:rsidRPr="00496555" w:rsidRDefault="00E97BAB" w:rsidP="00690A32">
                  <w:pPr>
                    <w:rPr>
                      <w:rFonts w:ascii="Arial" w:hAnsi="Arial"/>
                    </w:rPr>
                  </w:pPr>
                </w:p>
              </w:tc>
            </w:tr>
            <w:tr w:rsidR="00E97BAB" w:rsidRPr="00496555" w:rsidTr="00690A32">
              <w:trPr>
                <w:trHeight w:val="290"/>
              </w:trPr>
              <w:tc>
                <w:tcPr>
                  <w:tcW w:w="2689" w:type="dxa"/>
                  <w:shd w:val="clear" w:color="auto" w:fill="auto"/>
                </w:tcPr>
                <w:p w:rsidR="00E97BAB" w:rsidRPr="00496555" w:rsidRDefault="00E97BAB" w:rsidP="00690A32">
                  <w:pPr>
                    <w:rPr>
                      <w:rFonts w:ascii="Arial" w:hAnsi="Arial" w:cs="Arial"/>
                    </w:rPr>
                  </w:pPr>
                  <w:r w:rsidRPr="00496555">
                    <w:rPr>
                      <w:rFonts w:ascii="Arial" w:hAnsi="Arial" w:cs="Arial"/>
                    </w:rPr>
                    <w:t>Grade:</w:t>
                  </w:r>
                </w:p>
              </w:tc>
              <w:tc>
                <w:tcPr>
                  <w:tcW w:w="7820" w:type="dxa"/>
                  <w:shd w:val="clear" w:color="auto" w:fill="auto"/>
                </w:tcPr>
                <w:p w:rsidR="00E97BAB" w:rsidRPr="00496555" w:rsidRDefault="00E97BAB" w:rsidP="00690A32">
                  <w:pPr>
                    <w:rPr>
                      <w:rFonts w:ascii="Arial" w:hAnsi="Arial"/>
                    </w:rPr>
                  </w:pPr>
                  <w:r>
                    <w:rPr>
                      <w:rFonts w:ascii="Arial" w:hAnsi="Arial"/>
                    </w:rPr>
                    <w:t>C1 – C3</w:t>
                  </w:r>
                </w:p>
              </w:tc>
            </w:tr>
            <w:tr w:rsidR="00E97BAB" w:rsidRPr="00496555" w:rsidTr="00690A32">
              <w:trPr>
                <w:trHeight w:val="290"/>
              </w:trPr>
              <w:tc>
                <w:tcPr>
                  <w:tcW w:w="2689" w:type="dxa"/>
                  <w:shd w:val="clear" w:color="auto" w:fill="auto"/>
                </w:tcPr>
                <w:p w:rsidR="00E97BAB" w:rsidRPr="00496555" w:rsidRDefault="00E97BAB" w:rsidP="00690A32">
                  <w:pPr>
                    <w:rPr>
                      <w:rFonts w:ascii="Arial" w:hAnsi="Arial" w:cs="Arial"/>
                    </w:rPr>
                  </w:pPr>
                  <w:r w:rsidRPr="00496555">
                    <w:rPr>
                      <w:rFonts w:ascii="Arial" w:hAnsi="Arial" w:cs="Arial"/>
                    </w:rPr>
                    <w:t>Annual Leave:</w:t>
                  </w:r>
                </w:p>
              </w:tc>
              <w:tc>
                <w:tcPr>
                  <w:tcW w:w="7820" w:type="dxa"/>
                  <w:shd w:val="clear" w:color="auto" w:fill="auto"/>
                </w:tcPr>
                <w:p w:rsidR="00E97BAB" w:rsidRDefault="00E97BAB" w:rsidP="00690A32">
                  <w:pPr>
                    <w:rPr>
                      <w:rFonts w:ascii="Arial" w:hAnsi="Arial"/>
                    </w:rPr>
                  </w:pPr>
                  <w:r>
                    <w:rPr>
                      <w:rFonts w:ascii="Arial" w:hAnsi="Arial"/>
                      <w:b/>
                    </w:rPr>
                    <w:t>[</w:t>
                  </w:r>
                  <w:r w:rsidRPr="00AF7D36">
                    <w:rPr>
                      <w:rFonts w:ascii="Arial" w:hAnsi="Arial"/>
                      <w:b/>
                    </w:rPr>
                    <w:t>DELETE AS APPROPRIATE</w:t>
                  </w:r>
                  <w:r>
                    <w:rPr>
                      <w:rFonts w:ascii="Arial" w:hAnsi="Arial"/>
                      <w:b/>
                    </w:rPr>
                    <w:t>]</w:t>
                  </w:r>
                  <w:r>
                    <w:rPr>
                      <w:rFonts w:ascii="Arial" w:hAnsi="Arial"/>
                    </w:rPr>
                    <w:t xml:space="preserve"> </w:t>
                  </w:r>
                </w:p>
                <w:p w:rsidR="00E97BAB" w:rsidRPr="00496555" w:rsidRDefault="00E97BAB" w:rsidP="00690A32">
                  <w:pPr>
                    <w:rPr>
                      <w:rFonts w:ascii="Arial" w:hAnsi="Arial"/>
                    </w:rPr>
                  </w:pPr>
                  <w:r>
                    <w:rPr>
                      <w:rFonts w:ascii="Arial" w:hAnsi="Arial"/>
                    </w:rPr>
                    <w:t xml:space="preserve">Term time only working (plus </w:t>
                  </w:r>
                  <w:r w:rsidRPr="00AF7D36">
                    <w:rPr>
                      <w:rFonts w:ascii="Arial" w:hAnsi="Arial"/>
                      <w:b/>
                    </w:rPr>
                    <w:t xml:space="preserve">xx </w:t>
                  </w:r>
                  <w:r>
                    <w:rPr>
                      <w:rFonts w:ascii="Arial" w:hAnsi="Arial"/>
                    </w:rPr>
                    <w:t xml:space="preserve">days) </w:t>
                  </w:r>
                  <w:r w:rsidRPr="00AF7D36">
                    <w:rPr>
                      <w:rFonts w:ascii="Arial" w:hAnsi="Arial"/>
                      <w:b/>
                    </w:rPr>
                    <w:t>OR</w:t>
                  </w:r>
                  <w:r>
                    <w:rPr>
                      <w:rFonts w:ascii="Arial" w:hAnsi="Arial"/>
                    </w:rPr>
                    <w:t xml:space="preserve"> </w:t>
                  </w:r>
                  <w:r w:rsidRPr="00496555">
                    <w:rPr>
                      <w:rFonts w:ascii="Arial" w:hAnsi="Arial" w:cs="Arial"/>
                    </w:rPr>
                    <w:t>24 days per annum pl</w:t>
                  </w:r>
                  <w:r>
                    <w:rPr>
                      <w:rFonts w:ascii="Arial" w:hAnsi="Arial" w:cs="Arial"/>
                    </w:rPr>
                    <w:t>us 5</w:t>
                  </w:r>
                  <w:r w:rsidRPr="00496555">
                    <w:rPr>
                      <w:rFonts w:ascii="Arial" w:hAnsi="Arial" w:cs="Arial"/>
                    </w:rPr>
                    <w:t xml:space="preserve"> days pa for 5 years local government service, </w:t>
                  </w:r>
                  <w:r w:rsidRPr="00496555">
                    <w:rPr>
                      <w:rFonts w:ascii="Arial" w:hAnsi="Arial"/>
                    </w:rPr>
                    <w:t>plus 8 statutory holidays, pro rata for part time working.</w:t>
                  </w:r>
                </w:p>
              </w:tc>
            </w:tr>
            <w:tr w:rsidR="00E97BAB" w:rsidRPr="00496555" w:rsidTr="00690A32">
              <w:trPr>
                <w:trHeight w:val="290"/>
              </w:trPr>
              <w:tc>
                <w:tcPr>
                  <w:tcW w:w="2689" w:type="dxa"/>
                  <w:shd w:val="clear" w:color="auto" w:fill="auto"/>
                </w:tcPr>
                <w:p w:rsidR="00E97BAB" w:rsidRPr="00496555" w:rsidRDefault="00E97BAB" w:rsidP="00690A32">
                  <w:pPr>
                    <w:rPr>
                      <w:rFonts w:ascii="Arial" w:hAnsi="Arial" w:cs="Arial"/>
                    </w:rPr>
                  </w:pPr>
                  <w:r w:rsidRPr="00496555">
                    <w:rPr>
                      <w:rFonts w:ascii="Arial" w:hAnsi="Arial" w:cs="Arial"/>
                    </w:rPr>
                    <w:t>Hours:</w:t>
                  </w:r>
                </w:p>
              </w:tc>
              <w:tc>
                <w:tcPr>
                  <w:tcW w:w="7820" w:type="dxa"/>
                  <w:shd w:val="clear" w:color="auto" w:fill="auto"/>
                </w:tcPr>
                <w:p w:rsidR="00E97BAB" w:rsidRPr="00496555" w:rsidRDefault="00E97BAB" w:rsidP="00690A32">
                  <w:pPr>
                    <w:rPr>
                      <w:rFonts w:ascii="Arial" w:hAnsi="Arial" w:cs="Arial"/>
                    </w:rPr>
                  </w:pPr>
                  <w:r w:rsidRPr="005E40FC">
                    <w:rPr>
                      <w:rFonts w:ascii="Arial" w:hAnsi="Arial" w:cs="Arial"/>
                      <w:b/>
                    </w:rPr>
                    <w:t>XX</w:t>
                  </w:r>
                  <w:r w:rsidRPr="00496555">
                    <w:rPr>
                      <w:rFonts w:ascii="Arial" w:hAnsi="Arial" w:cs="Arial"/>
                    </w:rPr>
                    <w:t xml:space="preserve"> hours per week </w:t>
                  </w:r>
                </w:p>
              </w:tc>
            </w:tr>
            <w:tr w:rsidR="00E97BAB" w:rsidRPr="00496555" w:rsidTr="00690A32">
              <w:trPr>
                <w:trHeight w:val="290"/>
              </w:trPr>
              <w:tc>
                <w:tcPr>
                  <w:tcW w:w="2689" w:type="dxa"/>
                  <w:shd w:val="clear" w:color="auto" w:fill="auto"/>
                </w:tcPr>
                <w:p w:rsidR="00E97BAB" w:rsidRPr="00496555" w:rsidRDefault="00E97BAB" w:rsidP="00690A32">
                  <w:pPr>
                    <w:rPr>
                      <w:rFonts w:ascii="Arial" w:hAnsi="Arial" w:cs="Arial"/>
                    </w:rPr>
                  </w:pPr>
                  <w:r w:rsidRPr="00496555">
                    <w:rPr>
                      <w:rFonts w:ascii="Arial" w:hAnsi="Arial" w:cs="Arial"/>
                    </w:rPr>
                    <w:t>Conditions of Service:</w:t>
                  </w:r>
                </w:p>
              </w:tc>
              <w:tc>
                <w:tcPr>
                  <w:tcW w:w="7820" w:type="dxa"/>
                  <w:shd w:val="clear" w:color="auto" w:fill="auto"/>
                </w:tcPr>
                <w:p w:rsidR="00E97BAB" w:rsidRPr="00496555" w:rsidRDefault="00E97BAB" w:rsidP="00690A32">
                  <w:pPr>
                    <w:rPr>
                      <w:rFonts w:ascii="Arial" w:hAnsi="Arial" w:cs="Arial"/>
                    </w:rPr>
                  </w:pPr>
                  <w:r w:rsidRPr="00496555">
                    <w:rPr>
                      <w:rFonts w:ascii="Arial" w:hAnsi="Arial" w:cs="Arial"/>
                    </w:rPr>
                    <w:t>NJC Conditions apply</w:t>
                  </w:r>
                </w:p>
              </w:tc>
            </w:tr>
          </w:tbl>
          <w:p w:rsidR="00E97BAB" w:rsidRDefault="00E97BAB" w:rsidP="00690A32">
            <w:pPr>
              <w:rPr>
                <w:rFonts w:ascii="Arial" w:hAnsi="Arial"/>
              </w:rPr>
            </w:pPr>
          </w:p>
        </w:tc>
      </w:tr>
    </w:tbl>
    <w:p w:rsidR="00E97BAB" w:rsidRDefault="00E97BAB" w:rsidP="00E97BAB">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E97BAB" w:rsidTr="00690A32">
        <w:trPr>
          <w:cantSplit/>
        </w:trPr>
        <w:tc>
          <w:tcPr>
            <w:tcW w:w="10740" w:type="dxa"/>
            <w:vAlign w:val="center"/>
          </w:tcPr>
          <w:p w:rsidR="00E97BAB" w:rsidRDefault="00E97BAB" w:rsidP="00690A32">
            <w:pPr>
              <w:rPr>
                <w:rFonts w:ascii="Arial" w:hAnsi="Arial"/>
                <w:b/>
              </w:rPr>
            </w:pPr>
            <w:r>
              <w:rPr>
                <w:rFonts w:ascii="Arial" w:hAnsi="Arial"/>
                <w:b/>
              </w:rPr>
              <w:t>Prospects</w:t>
            </w:r>
          </w:p>
          <w:p w:rsidR="00E97BAB" w:rsidRDefault="00E97BAB" w:rsidP="00690A32">
            <w:pPr>
              <w:rPr>
                <w:rFonts w:ascii="Arial" w:hAnsi="Arial"/>
                <w:b/>
              </w:rPr>
            </w:pPr>
          </w:p>
          <w:p w:rsidR="00E97BAB" w:rsidRDefault="00E97BAB" w:rsidP="00690A32">
            <w:pPr>
              <w:rPr>
                <w:rFonts w:ascii="Arial" w:hAnsi="Arial"/>
                <w:b/>
              </w:rPr>
            </w:pPr>
            <w:r>
              <w:rPr>
                <w:rFonts w:ascii="Arial" w:hAnsi="Arial"/>
                <w:b/>
              </w:rPr>
              <w:t>Promotion</w:t>
            </w:r>
          </w:p>
          <w:p w:rsidR="00E97BAB" w:rsidRDefault="00E97BAB" w:rsidP="00690A32">
            <w:pPr>
              <w:rPr>
                <w:rFonts w:ascii="Arial" w:hAnsi="Arial" w:cs="Arial"/>
              </w:rPr>
            </w:pPr>
            <w:r w:rsidRPr="00DC6733">
              <w:rPr>
                <w:rFonts w:ascii="Arial" w:hAnsi="Arial" w:cs="Arial"/>
              </w:rPr>
              <w:t>Whilst there is no automatic progression to any more senior posts, opportunities do exist for advancement and promotion, dependent upon normal staff movements and on the capabilities of the individual post holder.</w:t>
            </w:r>
          </w:p>
          <w:p w:rsidR="00E97BAB" w:rsidRDefault="00E97BAB" w:rsidP="00690A32">
            <w:pPr>
              <w:rPr>
                <w:rFonts w:ascii="Arial" w:hAnsi="Arial"/>
                <w:b/>
              </w:rPr>
            </w:pPr>
          </w:p>
          <w:p w:rsidR="00E97BAB" w:rsidRDefault="00E97BAB" w:rsidP="00690A32">
            <w:pPr>
              <w:rPr>
                <w:rFonts w:ascii="Arial" w:hAnsi="Arial"/>
                <w:b/>
              </w:rPr>
            </w:pPr>
            <w:r>
              <w:rPr>
                <w:rFonts w:ascii="Arial" w:hAnsi="Arial"/>
                <w:b/>
              </w:rPr>
              <w:t>Training</w:t>
            </w:r>
          </w:p>
          <w:p w:rsidR="00E97BAB" w:rsidRDefault="00E97BAB" w:rsidP="00690A32">
            <w:pPr>
              <w:rPr>
                <w:rFonts w:ascii="Arial" w:hAnsi="Arial" w:cs="Arial"/>
              </w:rPr>
            </w:pPr>
            <w:r>
              <w:rPr>
                <w:rFonts w:ascii="Arial" w:hAnsi="Arial" w:cs="Arial"/>
              </w:rPr>
              <w:t>The school</w:t>
            </w:r>
            <w:r w:rsidRPr="00DC6733">
              <w:rPr>
                <w:rFonts w:ascii="Arial" w:hAnsi="Arial" w:cs="Arial"/>
              </w:rPr>
              <w:t xml:space="preserve"> encourages training both “in-house” and external to meet the needs of the individual and of the </w:t>
            </w:r>
            <w:r>
              <w:rPr>
                <w:rFonts w:ascii="Arial" w:hAnsi="Arial" w:cs="Arial"/>
              </w:rPr>
              <w:t>Service</w:t>
            </w:r>
            <w:r w:rsidRPr="00DC6733">
              <w:rPr>
                <w:rFonts w:ascii="Arial" w:hAnsi="Arial" w:cs="Arial"/>
              </w:rPr>
              <w:t>.</w:t>
            </w:r>
          </w:p>
          <w:p w:rsidR="00E97BAB" w:rsidRDefault="00E97BAB" w:rsidP="00690A32">
            <w:pPr>
              <w:rPr>
                <w:rFonts w:ascii="Arial" w:hAnsi="Arial"/>
              </w:rPr>
            </w:pPr>
          </w:p>
        </w:tc>
      </w:tr>
    </w:tbl>
    <w:p w:rsidR="00E97BAB" w:rsidRDefault="00E97BAB" w:rsidP="00E97BAB">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E97BAB" w:rsidTr="00690A32">
        <w:trPr>
          <w:cantSplit/>
        </w:trPr>
        <w:tc>
          <w:tcPr>
            <w:tcW w:w="10740" w:type="dxa"/>
            <w:vAlign w:val="center"/>
          </w:tcPr>
          <w:p w:rsidR="00E97BAB" w:rsidRDefault="00E97BAB" w:rsidP="00690A32">
            <w:pPr>
              <w:rPr>
                <w:rFonts w:ascii="Arial" w:hAnsi="Arial"/>
                <w:b/>
              </w:rPr>
            </w:pPr>
            <w:r>
              <w:rPr>
                <w:rFonts w:ascii="Arial" w:hAnsi="Arial"/>
                <w:b/>
              </w:rPr>
              <w:t>QUALIFICATIONS</w:t>
            </w:r>
          </w:p>
          <w:p w:rsidR="00E97BAB" w:rsidRDefault="00E97BAB" w:rsidP="00690A32">
            <w:pPr>
              <w:jc w:val="both"/>
              <w:rPr>
                <w:rFonts w:ascii="Arial" w:hAnsi="Arial"/>
              </w:rPr>
            </w:pPr>
          </w:p>
          <w:p w:rsidR="00E97BAB" w:rsidRDefault="00E97BAB" w:rsidP="00690A32">
            <w:pPr>
              <w:rPr>
                <w:rFonts w:ascii="Arial" w:hAnsi="Arial"/>
              </w:rPr>
            </w:pPr>
          </w:p>
        </w:tc>
      </w:tr>
    </w:tbl>
    <w:p w:rsidR="00E97BAB" w:rsidRDefault="00E97BAB" w:rsidP="00E97BAB">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E97BAB" w:rsidTr="00690A32">
        <w:trPr>
          <w:cantSplit/>
          <w:trHeight w:val="360"/>
        </w:trPr>
        <w:tc>
          <w:tcPr>
            <w:tcW w:w="5070" w:type="dxa"/>
            <w:vAlign w:val="center"/>
          </w:tcPr>
          <w:p w:rsidR="00E97BAB" w:rsidRDefault="00E97BAB" w:rsidP="00690A32">
            <w:pPr>
              <w:rPr>
                <w:rFonts w:ascii="Arial" w:hAnsi="Arial"/>
                <w:b/>
              </w:rPr>
            </w:pPr>
            <w:r>
              <w:rPr>
                <w:rFonts w:ascii="Arial" w:hAnsi="Arial"/>
                <w:b/>
              </w:rPr>
              <w:t>Job Description Prepared / Reviewed by:</w:t>
            </w:r>
          </w:p>
        </w:tc>
        <w:tc>
          <w:tcPr>
            <w:tcW w:w="3118" w:type="dxa"/>
            <w:vAlign w:val="center"/>
          </w:tcPr>
          <w:p w:rsidR="00E97BAB" w:rsidRDefault="00E97BAB" w:rsidP="00690A32">
            <w:pPr>
              <w:pStyle w:val="Header"/>
              <w:tabs>
                <w:tab w:val="clear" w:pos="4153"/>
                <w:tab w:val="clear" w:pos="8306"/>
              </w:tabs>
              <w:rPr>
                <w:rFonts w:ascii="Arial" w:hAnsi="Arial"/>
              </w:rPr>
            </w:pPr>
          </w:p>
        </w:tc>
        <w:tc>
          <w:tcPr>
            <w:tcW w:w="851" w:type="dxa"/>
            <w:vAlign w:val="center"/>
          </w:tcPr>
          <w:p w:rsidR="00E97BAB" w:rsidRDefault="00E97BAB" w:rsidP="00690A32">
            <w:pPr>
              <w:rPr>
                <w:rFonts w:ascii="Arial" w:hAnsi="Arial"/>
              </w:rPr>
            </w:pPr>
            <w:r>
              <w:rPr>
                <w:rFonts w:ascii="Arial" w:hAnsi="Arial"/>
                <w:b/>
              </w:rPr>
              <w:t>Date:</w:t>
            </w:r>
          </w:p>
        </w:tc>
        <w:tc>
          <w:tcPr>
            <w:tcW w:w="1701" w:type="dxa"/>
            <w:vAlign w:val="center"/>
          </w:tcPr>
          <w:p w:rsidR="00E97BAB" w:rsidRDefault="00E97BAB" w:rsidP="00690A32">
            <w:pPr>
              <w:rPr>
                <w:rFonts w:ascii="Arial" w:hAnsi="Arial"/>
              </w:rPr>
            </w:pPr>
          </w:p>
        </w:tc>
      </w:tr>
      <w:tr w:rsidR="00E97BAB" w:rsidTr="00690A32">
        <w:trPr>
          <w:cantSplit/>
          <w:trHeight w:val="360"/>
        </w:trPr>
        <w:tc>
          <w:tcPr>
            <w:tcW w:w="5070" w:type="dxa"/>
            <w:vAlign w:val="center"/>
          </w:tcPr>
          <w:p w:rsidR="00E97BAB" w:rsidRDefault="00E97BAB" w:rsidP="00690A32">
            <w:pPr>
              <w:rPr>
                <w:rFonts w:ascii="Arial" w:hAnsi="Arial"/>
                <w:b/>
              </w:rPr>
            </w:pPr>
            <w:r>
              <w:rPr>
                <w:rFonts w:ascii="Arial" w:hAnsi="Arial"/>
                <w:b/>
              </w:rPr>
              <w:t>Job Description Approved by:</w:t>
            </w:r>
          </w:p>
        </w:tc>
        <w:tc>
          <w:tcPr>
            <w:tcW w:w="3118" w:type="dxa"/>
            <w:vAlign w:val="center"/>
          </w:tcPr>
          <w:p w:rsidR="00E97BAB" w:rsidRDefault="00E97BAB" w:rsidP="00690A32">
            <w:pPr>
              <w:rPr>
                <w:rFonts w:ascii="Arial" w:hAnsi="Arial"/>
                <w:b/>
              </w:rPr>
            </w:pPr>
          </w:p>
        </w:tc>
        <w:tc>
          <w:tcPr>
            <w:tcW w:w="851" w:type="dxa"/>
            <w:vAlign w:val="center"/>
          </w:tcPr>
          <w:p w:rsidR="00E97BAB" w:rsidRDefault="00E97BAB" w:rsidP="00690A32">
            <w:pPr>
              <w:pStyle w:val="Header"/>
              <w:tabs>
                <w:tab w:val="clear" w:pos="4153"/>
                <w:tab w:val="clear" w:pos="8306"/>
              </w:tabs>
              <w:rPr>
                <w:rFonts w:ascii="Arial" w:hAnsi="Arial"/>
              </w:rPr>
            </w:pPr>
            <w:r>
              <w:rPr>
                <w:rFonts w:ascii="Arial" w:hAnsi="Arial"/>
                <w:b/>
              </w:rPr>
              <w:t>Date:</w:t>
            </w:r>
          </w:p>
        </w:tc>
        <w:tc>
          <w:tcPr>
            <w:tcW w:w="1701" w:type="dxa"/>
            <w:vAlign w:val="center"/>
          </w:tcPr>
          <w:p w:rsidR="00E97BAB" w:rsidRDefault="00E97BAB" w:rsidP="00690A32">
            <w:pPr>
              <w:rPr>
                <w:rFonts w:ascii="Arial" w:hAnsi="Arial"/>
                <w:b/>
              </w:rPr>
            </w:pPr>
          </w:p>
        </w:tc>
      </w:tr>
    </w:tbl>
    <w:p w:rsidR="00E97BAB" w:rsidRDefault="00E97BAB" w:rsidP="00E97BAB">
      <w:pPr>
        <w:rPr>
          <w:rFonts w:ascii="Arial" w:hAnsi="Arial"/>
        </w:rPr>
      </w:pPr>
    </w:p>
    <w:p w:rsidR="00E97BAB" w:rsidRDefault="00E97BAB" w:rsidP="00E97BAB">
      <w:pPr>
        <w:rPr>
          <w:rFonts w:ascii="Arial" w:hAnsi="Arial"/>
        </w:rPr>
      </w:pPr>
      <w:r>
        <w:rPr>
          <w:rFonts w:ascii="Arial" w:hAnsi="Arial"/>
        </w:rPr>
        <w:br w:type="page"/>
      </w:r>
    </w:p>
    <w:p w:rsidR="00E97BAB" w:rsidRDefault="00E97BAB" w:rsidP="00E97BAB">
      <w:pPr>
        <w:pStyle w:val="Subtitle"/>
        <w:pBdr>
          <w:left w:val="single" w:sz="4" w:space="7" w:color="auto"/>
          <w:right w:val="single" w:sz="4" w:space="2" w:color="auto"/>
        </w:pBdr>
      </w:pPr>
      <w:r>
        <w:lastRenderedPageBreak/>
        <w:t xml:space="preserve">EMPLOYEE SPECIFICATION: </w:t>
      </w:r>
    </w:p>
    <w:p w:rsidR="00E97BAB" w:rsidRDefault="00E97BAB" w:rsidP="00E97BAB">
      <w:pPr>
        <w:pStyle w:val="Subtitle"/>
        <w:pBdr>
          <w:left w:val="single" w:sz="4" w:space="7" w:color="auto"/>
          <w:right w:val="single" w:sz="4" w:space="2" w:color="auto"/>
        </w:pBdr>
      </w:pPr>
      <w:r>
        <w:rPr>
          <w:b w:val="0"/>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t>.</w:t>
      </w:r>
    </w:p>
    <w:p w:rsidR="00E97BAB" w:rsidRDefault="00E97BAB" w:rsidP="00E97BAB">
      <w:pPr>
        <w:rPr>
          <w:rFonts w:ascii="Arial" w:hAnsi="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E97BAB" w:rsidTr="00690A32">
        <w:trPr>
          <w:cantSplit/>
          <w:trHeight w:val="304"/>
        </w:trPr>
        <w:tc>
          <w:tcPr>
            <w:tcW w:w="8364" w:type="dxa"/>
            <w:tcBorders>
              <w:bottom w:val="nil"/>
            </w:tcBorders>
            <w:shd w:val="clear" w:color="auto" w:fill="C0C0C0"/>
            <w:vAlign w:val="center"/>
          </w:tcPr>
          <w:p w:rsidR="00E97BAB" w:rsidRDefault="00E97BAB" w:rsidP="00690A32">
            <w:pPr>
              <w:jc w:val="center"/>
              <w:rPr>
                <w:rFonts w:ascii="Arial" w:hAnsi="Arial"/>
              </w:rPr>
            </w:pPr>
            <w:r>
              <w:rPr>
                <w:rFonts w:ascii="Arial" w:hAnsi="Arial"/>
              </w:rPr>
              <w:t>SKILLS</w:t>
            </w:r>
          </w:p>
        </w:tc>
        <w:tc>
          <w:tcPr>
            <w:tcW w:w="850" w:type="dxa"/>
            <w:shd w:val="clear" w:color="auto" w:fill="C0C0C0"/>
            <w:vAlign w:val="center"/>
          </w:tcPr>
          <w:p w:rsidR="00E97BAB" w:rsidRDefault="00E97BAB" w:rsidP="00690A32">
            <w:pPr>
              <w:pStyle w:val="Heading4"/>
              <w:jc w:val="center"/>
              <w:rPr>
                <w:b w:val="0"/>
              </w:rPr>
            </w:pPr>
            <w:proofErr w:type="spellStart"/>
            <w:r>
              <w:rPr>
                <w:b w:val="0"/>
              </w:rPr>
              <w:t>Ess</w:t>
            </w:r>
            <w:proofErr w:type="spellEnd"/>
          </w:p>
        </w:tc>
        <w:tc>
          <w:tcPr>
            <w:tcW w:w="709" w:type="dxa"/>
            <w:shd w:val="clear" w:color="auto" w:fill="C0C0C0"/>
            <w:vAlign w:val="center"/>
          </w:tcPr>
          <w:p w:rsidR="00E97BAB" w:rsidRDefault="00E97BAB" w:rsidP="00690A32">
            <w:pPr>
              <w:pStyle w:val="Heading4"/>
              <w:jc w:val="center"/>
              <w:rPr>
                <w:b w:val="0"/>
              </w:rPr>
            </w:pPr>
            <w:r>
              <w:rPr>
                <w:b w:val="0"/>
              </w:rPr>
              <w:t>Des</w:t>
            </w:r>
          </w:p>
        </w:tc>
        <w:tc>
          <w:tcPr>
            <w:tcW w:w="992" w:type="dxa"/>
            <w:shd w:val="clear" w:color="auto" w:fill="C0C0C0"/>
            <w:vAlign w:val="center"/>
          </w:tcPr>
          <w:p w:rsidR="00E97BAB" w:rsidRDefault="00E97BAB" w:rsidP="00690A32">
            <w:pPr>
              <w:pStyle w:val="Heading4"/>
              <w:jc w:val="center"/>
              <w:rPr>
                <w:b w:val="0"/>
              </w:rPr>
            </w:pPr>
            <w:r>
              <w:rPr>
                <w:b w:val="0"/>
              </w:rPr>
              <w:t>MOA</w:t>
            </w:r>
          </w:p>
        </w:tc>
      </w:tr>
      <w:tr w:rsidR="00E97BAB" w:rsidTr="00690A32">
        <w:trPr>
          <w:cantSplit/>
          <w:trHeight w:val="247"/>
        </w:trPr>
        <w:tc>
          <w:tcPr>
            <w:tcW w:w="8364" w:type="dxa"/>
            <w:tcBorders>
              <w:top w:val="single" w:sz="4" w:space="0" w:color="auto"/>
              <w:left w:val="single" w:sz="4" w:space="0" w:color="auto"/>
              <w:bottom w:val="single" w:sz="4" w:space="0" w:color="auto"/>
              <w:right w:val="single" w:sz="4" w:space="0" w:color="auto"/>
            </w:tcBorders>
          </w:tcPr>
          <w:p w:rsidR="00E97BAB" w:rsidRDefault="00E97BAB" w:rsidP="00690A32">
            <w:pPr>
              <w:rPr>
                <w:rFonts w:ascii="Arial" w:hAnsi="Arial" w:cs="Arial"/>
                <w:szCs w:val="24"/>
              </w:rPr>
            </w:pPr>
            <w:r w:rsidRPr="00623C19">
              <w:rPr>
                <w:rFonts w:ascii="Arial" w:hAnsi="Arial" w:cs="Arial"/>
                <w:szCs w:val="24"/>
              </w:rPr>
              <w:t>Very good numeracy/literacy skills</w:t>
            </w:r>
          </w:p>
          <w:p w:rsidR="00E97BAB" w:rsidRPr="00623C19" w:rsidRDefault="00E97BAB" w:rsidP="00690A32">
            <w:pPr>
              <w:rPr>
                <w:rFonts w:ascii="Arial" w:hAnsi="Arial" w:cs="Arial"/>
                <w:szCs w:val="24"/>
              </w:rPr>
            </w:pPr>
          </w:p>
        </w:tc>
        <w:tc>
          <w:tcPr>
            <w:tcW w:w="850" w:type="dxa"/>
            <w:tcBorders>
              <w:left w:val="nil"/>
            </w:tcBorders>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p>
        </w:tc>
      </w:tr>
      <w:tr w:rsidR="00E97BAB" w:rsidTr="00690A32">
        <w:trPr>
          <w:cantSplit/>
          <w:trHeight w:val="247"/>
        </w:trPr>
        <w:tc>
          <w:tcPr>
            <w:tcW w:w="8364" w:type="dxa"/>
            <w:tcBorders>
              <w:top w:val="single" w:sz="4" w:space="0" w:color="auto"/>
              <w:left w:val="single" w:sz="4" w:space="0" w:color="auto"/>
              <w:bottom w:val="single" w:sz="4" w:space="0" w:color="auto"/>
              <w:right w:val="single" w:sz="4" w:space="0" w:color="auto"/>
            </w:tcBorders>
          </w:tcPr>
          <w:p w:rsidR="00E97BAB" w:rsidRPr="00623C19" w:rsidRDefault="00E97BAB" w:rsidP="00690A32">
            <w:pPr>
              <w:rPr>
                <w:rFonts w:ascii="Arial" w:hAnsi="Arial" w:cs="Arial"/>
                <w:szCs w:val="24"/>
              </w:rPr>
            </w:pPr>
            <w:r w:rsidRPr="00623C19">
              <w:rPr>
                <w:rFonts w:ascii="Arial" w:hAnsi="Arial" w:cs="Arial"/>
                <w:szCs w:val="24"/>
              </w:rPr>
              <w:t>Ability to plan effective actions for pupils at risk of underachieving</w:t>
            </w:r>
          </w:p>
          <w:p w:rsidR="00E97BAB" w:rsidRPr="00623C19" w:rsidRDefault="00E97BAB" w:rsidP="00690A32">
            <w:pPr>
              <w:rPr>
                <w:rFonts w:ascii="Arial" w:hAnsi="Arial" w:cs="Arial"/>
                <w:szCs w:val="24"/>
              </w:rPr>
            </w:pPr>
          </w:p>
        </w:tc>
        <w:tc>
          <w:tcPr>
            <w:tcW w:w="850" w:type="dxa"/>
            <w:tcBorders>
              <w:left w:val="nil"/>
            </w:tcBorders>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p>
        </w:tc>
      </w:tr>
      <w:tr w:rsidR="00E97BAB" w:rsidTr="00690A32">
        <w:trPr>
          <w:cantSplit/>
          <w:trHeight w:val="247"/>
        </w:trPr>
        <w:tc>
          <w:tcPr>
            <w:tcW w:w="8364" w:type="dxa"/>
            <w:tcBorders>
              <w:top w:val="single" w:sz="4" w:space="0" w:color="auto"/>
              <w:left w:val="single" w:sz="4" w:space="0" w:color="auto"/>
              <w:bottom w:val="single" w:sz="4" w:space="0" w:color="auto"/>
              <w:right w:val="single" w:sz="4" w:space="0" w:color="auto"/>
            </w:tcBorders>
          </w:tcPr>
          <w:p w:rsidR="00E97BAB" w:rsidRPr="00623C19" w:rsidRDefault="00E97BAB" w:rsidP="00690A32">
            <w:pPr>
              <w:rPr>
                <w:rFonts w:ascii="Arial" w:hAnsi="Arial" w:cs="Arial"/>
                <w:szCs w:val="24"/>
              </w:rPr>
            </w:pPr>
            <w:r w:rsidRPr="00623C19">
              <w:rPr>
                <w:rFonts w:ascii="Arial" w:hAnsi="Arial" w:cs="Arial"/>
                <w:szCs w:val="24"/>
              </w:rPr>
              <w:t>Ability to relate well to children and adults</w:t>
            </w:r>
          </w:p>
          <w:p w:rsidR="00E97BAB" w:rsidRPr="00623C19" w:rsidRDefault="00E97BAB" w:rsidP="00690A32">
            <w:pPr>
              <w:rPr>
                <w:rFonts w:ascii="Arial" w:hAnsi="Arial" w:cs="Arial"/>
                <w:szCs w:val="24"/>
              </w:rPr>
            </w:pPr>
          </w:p>
        </w:tc>
        <w:tc>
          <w:tcPr>
            <w:tcW w:w="850" w:type="dxa"/>
            <w:tcBorders>
              <w:left w:val="nil"/>
            </w:tcBorders>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p>
        </w:tc>
      </w:tr>
      <w:tr w:rsidR="00E97BAB" w:rsidTr="00690A32">
        <w:trPr>
          <w:cantSplit/>
          <w:trHeight w:val="247"/>
        </w:trPr>
        <w:tc>
          <w:tcPr>
            <w:tcW w:w="8364" w:type="dxa"/>
            <w:tcBorders>
              <w:top w:val="single" w:sz="4" w:space="0" w:color="auto"/>
              <w:left w:val="single" w:sz="4" w:space="0" w:color="auto"/>
              <w:bottom w:val="single" w:sz="4" w:space="0" w:color="auto"/>
              <w:right w:val="single" w:sz="4" w:space="0" w:color="auto"/>
            </w:tcBorders>
          </w:tcPr>
          <w:p w:rsidR="00E97BAB" w:rsidRPr="00623C19" w:rsidRDefault="00E97BAB" w:rsidP="00690A32">
            <w:pPr>
              <w:rPr>
                <w:rFonts w:ascii="Arial" w:hAnsi="Arial" w:cs="Arial"/>
                <w:szCs w:val="24"/>
              </w:rPr>
            </w:pPr>
            <w:r w:rsidRPr="00623C19">
              <w:rPr>
                <w:rFonts w:ascii="Arial" w:hAnsi="Arial" w:cs="Arial"/>
                <w:szCs w:val="24"/>
              </w:rPr>
              <w:t>Ability to work constructively as part of a team</w:t>
            </w:r>
          </w:p>
          <w:p w:rsidR="00E97BAB" w:rsidRPr="00623C19" w:rsidRDefault="00E97BAB" w:rsidP="00690A32">
            <w:pPr>
              <w:rPr>
                <w:rFonts w:ascii="Arial" w:hAnsi="Arial" w:cs="Arial"/>
                <w:szCs w:val="24"/>
              </w:rPr>
            </w:pPr>
          </w:p>
        </w:tc>
        <w:tc>
          <w:tcPr>
            <w:tcW w:w="850" w:type="dxa"/>
            <w:tcBorders>
              <w:left w:val="nil"/>
            </w:tcBorders>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p>
        </w:tc>
      </w:tr>
      <w:tr w:rsidR="00E97BAB" w:rsidTr="00690A32">
        <w:trPr>
          <w:cantSplit/>
          <w:trHeight w:val="247"/>
        </w:trPr>
        <w:tc>
          <w:tcPr>
            <w:tcW w:w="8364" w:type="dxa"/>
            <w:tcBorders>
              <w:top w:val="single" w:sz="4" w:space="0" w:color="auto"/>
              <w:left w:val="single" w:sz="4" w:space="0" w:color="auto"/>
              <w:bottom w:val="single" w:sz="4" w:space="0" w:color="auto"/>
              <w:right w:val="single" w:sz="4" w:space="0" w:color="auto"/>
            </w:tcBorders>
          </w:tcPr>
          <w:p w:rsidR="00E97BAB" w:rsidRPr="00623C19" w:rsidRDefault="00E97BAB" w:rsidP="00690A32">
            <w:pPr>
              <w:rPr>
                <w:rFonts w:ascii="Arial" w:hAnsi="Arial" w:cs="Arial"/>
                <w:szCs w:val="24"/>
              </w:rPr>
            </w:pPr>
            <w:r w:rsidRPr="00623C19">
              <w:rPr>
                <w:rFonts w:ascii="Arial" w:hAnsi="Arial" w:cs="Arial"/>
                <w:szCs w:val="24"/>
              </w:rPr>
              <w:t>Ability to self-evaluate learning needs and</w:t>
            </w:r>
          </w:p>
          <w:p w:rsidR="00E97BAB" w:rsidRDefault="00E97BAB" w:rsidP="00690A32">
            <w:pPr>
              <w:rPr>
                <w:rFonts w:ascii="Arial" w:hAnsi="Arial" w:cs="Arial"/>
                <w:szCs w:val="24"/>
              </w:rPr>
            </w:pPr>
            <w:r w:rsidRPr="00623C19">
              <w:rPr>
                <w:rFonts w:ascii="Arial" w:hAnsi="Arial" w:cs="Arial"/>
                <w:szCs w:val="24"/>
              </w:rPr>
              <w:t>actively seek learning opportunities</w:t>
            </w:r>
          </w:p>
          <w:p w:rsidR="00E97BAB" w:rsidRPr="00623C19" w:rsidRDefault="00E97BAB" w:rsidP="00690A32">
            <w:pPr>
              <w:rPr>
                <w:rFonts w:ascii="Arial" w:hAnsi="Arial" w:cs="Arial"/>
                <w:szCs w:val="24"/>
              </w:rPr>
            </w:pPr>
          </w:p>
        </w:tc>
        <w:tc>
          <w:tcPr>
            <w:tcW w:w="850" w:type="dxa"/>
            <w:tcBorders>
              <w:left w:val="nil"/>
            </w:tcBorders>
          </w:tcPr>
          <w:p w:rsidR="00E97BAB" w:rsidRDefault="00E97BAB" w:rsidP="00690A32">
            <w:pPr>
              <w:jc w:val="center"/>
              <w:rPr>
                <w:rFonts w:ascii="Arial" w:hAnsi="Arial"/>
              </w:rPr>
            </w:pPr>
          </w:p>
        </w:tc>
        <w:tc>
          <w:tcPr>
            <w:tcW w:w="709" w:type="dxa"/>
          </w:tcPr>
          <w:p w:rsidR="00E97BAB" w:rsidRDefault="00E97BAB" w:rsidP="00690A32">
            <w:pPr>
              <w:jc w:val="center"/>
              <w:rPr>
                <w:rFonts w:ascii="Arial" w:hAnsi="Arial"/>
              </w:rPr>
            </w:pPr>
            <w:r>
              <w:rPr>
                <w:rFonts w:ascii="Arial" w:hAnsi="Arial"/>
              </w:rPr>
              <w:t>*</w:t>
            </w:r>
          </w:p>
        </w:tc>
        <w:tc>
          <w:tcPr>
            <w:tcW w:w="992" w:type="dxa"/>
          </w:tcPr>
          <w:p w:rsidR="00E97BAB" w:rsidRDefault="00E97BAB" w:rsidP="00690A32">
            <w:pPr>
              <w:jc w:val="center"/>
              <w:rPr>
                <w:rFonts w:ascii="Arial" w:hAnsi="Arial"/>
              </w:rPr>
            </w:pPr>
          </w:p>
        </w:tc>
      </w:tr>
    </w:tbl>
    <w:p w:rsidR="00E97BAB" w:rsidRDefault="00E97BAB" w:rsidP="00E97BAB">
      <w:pPr>
        <w:jc w:val="both"/>
        <w:rPr>
          <w:rFonts w:ascii="Arial" w:hAnsi="Arial"/>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E97BAB" w:rsidTr="00690A32">
        <w:trPr>
          <w:cantSplit/>
          <w:trHeight w:val="330"/>
        </w:trPr>
        <w:tc>
          <w:tcPr>
            <w:tcW w:w="8338" w:type="dxa"/>
            <w:shd w:val="clear" w:color="auto" w:fill="C0C0C0"/>
            <w:vAlign w:val="center"/>
          </w:tcPr>
          <w:p w:rsidR="00E97BAB" w:rsidRDefault="00E97BAB" w:rsidP="00690A32">
            <w:pPr>
              <w:pStyle w:val="Heading4"/>
              <w:jc w:val="center"/>
              <w:rPr>
                <w:b w:val="0"/>
              </w:rPr>
            </w:pPr>
            <w:r>
              <w:rPr>
                <w:b w:val="0"/>
              </w:rPr>
              <w:t>KNOWLEDGE/QUALIFICATIONS</w:t>
            </w:r>
          </w:p>
        </w:tc>
        <w:tc>
          <w:tcPr>
            <w:tcW w:w="850" w:type="dxa"/>
            <w:shd w:val="clear" w:color="auto" w:fill="C0C0C0"/>
            <w:vAlign w:val="center"/>
          </w:tcPr>
          <w:p w:rsidR="00E97BAB" w:rsidRDefault="00E97BAB" w:rsidP="00690A32">
            <w:pPr>
              <w:jc w:val="center"/>
              <w:rPr>
                <w:rFonts w:ascii="Arial" w:hAnsi="Arial"/>
              </w:rPr>
            </w:pPr>
            <w:proofErr w:type="spellStart"/>
            <w:r>
              <w:rPr>
                <w:rFonts w:ascii="Arial" w:hAnsi="Arial"/>
              </w:rPr>
              <w:t>Ess</w:t>
            </w:r>
            <w:proofErr w:type="spellEnd"/>
          </w:p>
        </w:tc>
        <w:tc>
          <w:tcPr>
            <w:tcW w:w="709" w:type="dxa"/>
            <w:shd w:val="clear" w:color="auto" w:fill="C0C0C0"/>
            <w:vAlign w:val="center"/>
          </w:tcPr>
          <w:p w:rsidR="00E97BAB" w:rsidRDefault="00E97BAB" w:rsidP="00690A32">
            <w:pPr>
              <w:jc w:val="center"/>
              <w:rPr>
                <w:rFonts w:ascii="Arial" w:hAnsi="Arial"/>
              </w:rPr>
            </w:pPr>
            <w:r>
              <w:rPr>
                <w:rFonts w:ascii="Arial" w:hAnsi="Arial"/>
              </w:rPr>
              <w:t>Des</w:t>
            </w:r>
          </w:p>
        </w:tc>
        <w:tc>
          <w:tcPr>
            <w:tcW w:w="992" w:type="dxa"/>
            <w:shd w:val="clear" w:color="auto" w:fill="C0C0C0"/>
            <w:vAlign w:val="center"/>
          </w:tcPr>
          <w:p w:rsidR="00E97BAB" w:rsidRDefault="00E97BAB" w:rsidP="00690A32">
            <w:pPr>
              <w:jc w:val="center"/>
              <w:rPr>
                <w:rFonts w:ascii="Arial" w:hAnsi="Arial"/>
              </w:rPr>
            </w:pPr>
            <w:r>
              <w:rPr>
                <w:rFonts w:ascii="Arial" w:hAnsi="Arial"/>
              </w:rPr>
              <w:t>MOA</w:t>
            </w:r>
          </w:p>
        </w:tc>
      </w:tr>
      <w:tr w:rsidR="00E97BAB" w:rsidTr="00690A32">
        <w:trPr>
          <w:cantSplit/>
          <w:trHeight w:val="188"/>
        </w:trPr>
        <w:tc>
          <w:tcPr>
            <w:tcW w:w="8338" w:type="dxa"/>
          </w:tcPr>
          <w:p w:rsidR="00E97BAB" w:rsidRPr="00623C19" w:rsidRDefault="00E97BAB" w:rsidP="00690A32">
            <w:pPr>
              <w:rPr>
                <w:rFonts w:ascii="Arial" w:hAnsi="Arial" w:cs="Arial"/>
                <w:szCs w:val="24"/>
              </w:rPr>
            </w:pPr>
            <w:r w:rsidRPr="00623C19">
              <w:rPr>
                <w:rFonts w:ascii="Arial" w:hAnsi="Arial" w:cs="Arial"/>
                <w:szCs w:val="24"/>
              </w:rPr>
              <w:t>Full understanding of the range of support services/providers</w:t>
            </w:r>
          </w:p>
          <w:p w:rsidR="00E97BAB" w:rsidRPr="00623C19" w:rsidRDefault="00E97BAB" w:rsidP="00690A32">
            <w:pPr>
              <w:pStyle w:val="body"/>
              <w:rPr>
                <w:rFonts w:ascii="Arial" w:hAnsi="Arial" w:cs="Arial"/>
                <w:szCs w:val="24"/>
              </w:rPr>
            </w:pPr>
          </w:p>
        </w:tc>
        <w:tc>
          <w:tcPr>
            <w:tcW w:w="850" w:type="dxa"/>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p>
        </w:tc>
      </w:tr>
      <w:tr w:rsidR="00E97BAB" w:rsidTr="00690A32">
        <w:trPr>
          <w:cantSplit/>
          <w:trHeight w:val="188"/>
        </w:trPr>
        <w:tc>
          <w:tcPr>
            <w:tcW w:w="8338" w:type="dxa"/>
          </w:tcPr>
          <w:p w:rsidR="00E97BAB" w:rsidRPr="00623C19" w:rsidRDefault="00E97BAB" w:rsidP="00690A32">
            <w:pPr>
              <w:rPr>
                <w:rFonts w:ascii="Arial" w:hAnsi="Arial" w:cs="Arial"/>
                <w:szCs w:val="24"/>
              </w:rPr>
            </w:pPr>
            <w:r w:rsidRPr="00623C19">
              <w:rPr>
                <w:rFonts w:ascii="Arial" w:hAnsi="Arial" w:cs="Arial"/>
                <w:szCs w:val="24"/>
              </w:rPr>
              <w:t>Full working knowledge of relevant polices/codes of practice and awareness of relevant legislation</w:t>
            </w:r>
          </w:p>
          <w:p w:rsidR="00E97BAB" w:rsidRPr="00623C19" w:rsidRDefault="00E97BAB" w:rsidP="00690A32">
            <w:pPr>
              <w:pStyle w:val="body"/>
              <w:rPr>
                <w:rFonts w:ascii="Arial" w:hAnsi="Arial" w:cs="Arial"/>
                <w:szCs w:val="24"/>
              </w:rPr>
            </w:pPr>
          </w:p>
        </w:tc>
        <w:tc>
          <w:tcPr>
            <w:tcW w:w="850" w:type="dxa"/>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p>
        </w:tc>
      </w:tr>
      <w:tr w:rsidR="00E97BAB" w:rsidTr="00690A32">
        <w:trPr>
          <w:cantSplit/>
          <w:trHeight w:val="188"/>
        </w:trPr>
        <w:tc>
          <w:tcPr>
            <w:tcW w:w="8338" w:type="dxa"/>
          </w:tcPr>
          <w:p w:rsidR="00E97BAB" w:rsidRPr="00623C19" w:rsidRDefault="00E97BAB" w:rsidP="00690A32">
            <w:pPr>
              <w:rPr>
                <w:rFonts w:ascii="Arial" w:hAnsi="Arial" w:cs="Arial"/>
                <w:szCs w:val="24"/>
              </w:rPr>
            </w:pPr>
            <w:r w:rsidRPr="00623C19">
              <w:rPr>
                <w:rFonts w:ascii="Arial" w:hAnsi="Arial" w:cs="Arial"/>
                <w:szCs w:val="24"/>
              </w:rPr>
              <w:t>Working knowledge of national curriculum and other relevant learning programmes</w:t>
            </w:r>
          </w:p>
          <w:p w:rsidR="00E97BAB" w:rsidRPr="00623C19" w:rsidRDefault="00E97BAB" w:rsidP="00690A32">
            <w:pPr>
              <w:pStyle w:val="body"/>
              <w:rPr>
                <w:rFonts w:ascii="Arial" w:hAnsi="Arial" w:cs="Arial"/>
                <w:szCs w:val="24"/>
              </w:rPr>
            </w:pPr>
          </w:p>
        </w:tc>
        <w:tc>
          <w:tcPr>
            <w:tcW w:w="850" w:type="dxa"/>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p>
        </w:tc>
      </w:tr>
      <w:tr w:rsidR="00E97BAB" w:rsidTr="00690A32">
        <w:trPr>
          <w:cantSplit/>
          <w:trHeight w:val="188"/>
        </w:trPr>
        <w:tc>
          <w:tcPr>
            <w:tcW w:w="8338" w:type="dxa"/>
          </w:tcPr>
          <w:p w:rsidR="00E97BAB" w:rsidRPr="00623C19" w:rsidRDefault="00E97BAB" w:rsidP="00690A32">
            <w:pPr>
              <w:rPr>
                <w:rFonts w:ascii="Arial" w:hAnsi="Arial" w:cs="Arial"/>
                <w:b/>
                <w:szCs w:val="24"/>
              </w:rPr>
            </w:pPr>
            <w:r w:rsidRPr="00623C19">
              <w:rPr>
                <w:rFonts w:ascii="Arial" w:hAnsi="Arial" w:cs="Arial"/>
                <w:szCs w:val="24"/>
              </w:rPr>
              <w:t>Understanding of principles of child development and learning processes and in particular, barriers to learning</w:t>
            </w:r>
          </w:p>
          <w:p w:rsidR="00E97BAB" w:rsidRPr="00623C19" w:rsidRDefault="00E97BAB" w:rsidP="00690A32">
            <w:pPr>
              <w:rPr>
                <w:rFonts w:ascii="Arial" w:hAnsi="Arial" w:cs="Arial"/>
                <w:szCs w:val="24"/>
              </w:rPr>
            </w:pPr>
          </w:p>
        </w:tc>
        <w:tc>
          <w:tcPr>
            <w:tcW w:w="850" w:type="dxa"/>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p>
        </w:tc>
      </w:tr>
      <w:tr w:rsidR="00E97BAB" w:rsidTr="00690A32">
        <w:trPr>
          <w:cantSplit/>
          <w:trHeight w:val="188"/>
        </w:trPr>
        <w:tc>
          <w:tcPr>
            <w:tcW w:w="8338" w:type="dxa"/>
          </w:tcPr>
          <w:p w:rsidR="00E97BAB" w:rsidRPr="00623C19" w:rsidRDefault="00E97BAB" w:rsidP="00690A32">
            <w:pPr>
              <w:rPr>
                <w:rFonts w:ascii="Arial" w:hAnsi="Arial" w:cs="Arial"/>
                <w:szCs w:val="24"/>
              </w:rPr>
            </w:pPr>
            <w:r w:rsidRPr="00623C19">
              <w:rPr>
                <w:rFonts w:ascii="Arial" w:hAnsi="Arial" w:cs="Arial"/>
                <w:szCs w:val="24"/>
              </w:rPr>
              <w:t xml:space="preserve">Experience of working with pupils with additional needs </w:t>
            </w:r>
          </w:p>
          <w:p w:rsidR="00E97BAB" w:rsidRPr="00623C19" w:rsidRDefault="00E97BAB" w:rsidP="00690A32">
            <w:pPr>
              <w:rPr>
                <w:rFonts w:ascii="Arial" w:hAnsi="Arial" w:cs="Arial"/>
                <w:szCs w:val="24"/>
              </w:rPr>
            </w:pPr>
          </w:p>
        </w:tc>
        <w:tc>
          <w:tcPr>
            <w:tcW w:w="850" w:type="dxa"/>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p>
        </w:tc>
      </w:tr>
      <w:tr w:rsidR="00E97BAB" w:rsidTr="00690A32">
        <w:trPr>
          <w:cantSplit/>
          <w:trHeight w:val="188"/>
        </w:trPr>
        <w:tc>
          <w:tcPr>
            <w:tcW w:w="8338" w:type="dxa"/>
          </w:tcPr>
          <w:p w:rsidR="00E97BAB" w:rsidRPr="00623C19" w:rsidRDefault="00E97BAB" w:rsidP="00690A32">
            <w:pPr>
              <w:rPr>
                <w:rFonts w:ascii="Arial" w:hAnsi="Arial" w:cs="Arial"/>
                <w:szCs w:val="24"/>
              </w:rPr>
            </w:pPr>
            <w:r w:rsidRPr="00623C19">
              <w:rPr>
                <w:rFonts w:ascii="Arial" w:hAnsi="Arial" w:cs="Arial"/>
                <w:szCs w:val="24"/>
              </w:rPr>
              <w:t>Understanding classroom roles and responsibilities and your own position within these</w:t>
            </w:r>
          </w:p>
          <w:p w:rsidR="00E97BAB" w:rsidRPr="00623C19" w:rsidRDefault="00E97BAB" w:rsidP="00690A32">
            <w:pPr>
              <w:rPr>
                <w:rFonts w:ascii="Arial" w:hAnsi="Arial" w:cs="Arial"/>
                <w:szCs w:val="24"/>
              </w:rPr>
            </w:pPr>
          </w:p>
        </w:tc>
        <w:tc>
          <w:tcPr>
            <w:tcW w:w="850" w:type="dxa"/>
          </w:tcPr>
          <w:p w:rsidR="00E97BAB" w:rsidRDefault="00E97BAB" w:rsidP="00690A32">
            <w:pPr>
              <w:jc w:val="center"/>
              <w:rPr>
                <w:rFonts w:ascii="Arial" w:hAnsi="Arial"/>
              </w:rPr>
            </w:pPr>
          </w:p>
        </w:tc>
        <w:tc>
          <w:tcPr>
            <w:tcW w:w="709" w:type="dxa"/>
          </w:tcPr>
          <w:p w:rsidR="00E97BAB" w:rsidRDefault="00E97BAB" w:rsidP="00690A32">
            <w:pPr>
              <w:jc w:val="center"/>
              <w:rPr>
                <w:rFonts w:ascii="Arial" w:hAnsi="Arial"/>
              </w:rPr>
            </w:pPr>
            <w:r>
              <w:rPr>
                <w:rFonts w:ascii="Arial" w:hAnsi="Arial"/>
              </w:rPr>
              <w:t>*</w:t>
            </w:r>
          </w:p>
        </w:tc>
        <w:tc>
          <w:tcPr>
            <w:tcW w:w="992" w:type="dxa"/>
          </w:tcPr>
          <w:p w:rsidR="00E97BAB" w:rsidRDefault="00E97BAB" w:rsidP="00690A32">
            <w:pPr>
              <w:jc w:val="center"/>
              <w:rPr>
                <w:rFonts w:ascii="Arial" w:hAnsi="Arial"/>
              </w:rPr>
            </w:pPr>
          </w:p>
        </w:tc>
      </w:tr>
      <w:tr w:rsidR="00E97BAB" w:rsidTr="00690A32">
        <w:trPr>
          <w:cantSplit/>
          <w:trHeight w:val="188"/>
        </w:trPr>
        <w:tc>
          <w:tcPr>
            <w:tcW w:w="8338" w:type="dxa"/>
          </w:tcPr>
          <w:p w:rsidR="00E97BAB" w:rsidRPr="00623C19" w:rsidRDefault="00E97BAB" w:rsidP="00690A32">
            <w:pPr>
              <w:rPr>
                <w:rFonts w:ascii="Arial" w:hAnsi="Arial" w:cs="Arial"/>
                <w:szCs w:val="24"/>
              </w:rPr>
            </w:pPr>
            <w:r w:rsidRPr="00623C19">
              <w:rPr>
                <w:rFonts w:ascii="Arial" w:hAnsi="Arial" w:cs="Arial"/>
                <w:szCs w:val="24"/>
              </w:rPr>
              <w:t>Experience working with children of relevant age</w:t>
            </w:r>
          </w:p>
          <w:p w:rsidR="00E97BAB" w:rsidRPr="00623C19" w:rsidRDefault="00E97BAB" w:rsidP="00690A32">
            <w:pPr>
              <w:rPr>
                <w:rFonts w:ascii="Arial" w:hAnsi="Arial" w:cs="Arial"/>
                <w:szCs w:val="24"/>
              </w:rPr>
            </w:pPr>
          </w:p>
        </w:tc>
        <w:tc>
          <w:tcPr>
            <w:tcW w:w="850" w:type="dxa"/>
          </w:tcPr>
          <w:p w:rsidR="00E97BAB" w:rsidRDefault="00E97BAB" w:rsidP="00690A32">
            <w:pPr>
              <w:jc w:val="center"/>
              <w:rPr>
                <w:rFonts w:ascii="Arial" w:hAnsi="Arial"/>
              </w:rPr>
            </w:pPr>
          </w:p>
        </w:tc>
        <w:tc>
          <w:tcPr>
            <w:tcW w:w="709" w:type="dxa"/>
          </w:tcPr>
          <w:p w:rsidR="00E97BAB" w:rsidRDefault="00E97BAB" w:rsidP="00690A32">
            <w:pPr>
              <w:jc w:val="center"/>
              <w:rPr>
                <w:rFonts w:ascii="Arial" w:hAnsi="Arial"/>
              </w:rPr>
            </w:pPr>
            <w:r>
              <w:rPr>
                <w:rFonts w:ascii="Arial" w:hAnsi="Arial"/>
              </w:rPr>
              <w:t>*</w:t>
            </w:r>
          </w:p>
        </w:tc>
        <w:tc>
          <w:tcPr>
            <w:tcW w:w="992" w:type="dxa"/>
          </w:tcPr>
          <w:p w:rsidR="00E97BAB" w:rsidRDefault="00E97BAB" w:rsidP="00690A32">
            <w:pPr>
              <w:jc w:val="center"/>
              <w:rPr>
                <w:rFonts w:ascii="Arial" w:hAnsi="Arial"/>
              </w:rPr>
            </w:pPr>
          </w:p>
        </w:tc>
      </w:tr>
      <w:tr w:rsidR="00E97BAB" w:rsidTr="00690A32">
        <w:trPr>
          <w:cantSplit/>
          <w:trHeight w:val="188"/>
        </w:trPr>
        <w:tc>
          <w:tcPr>
            <w:tcW w:w="8338" w:type="dxa"/>
          </w:tcPr>
          <w:p w:rsidR="00E97BAB" w:rsidRPr="00623C19" w:rsidRDefault="00E97BAB" w:rsidP="00690A32">
            <w:pPr>
              <w:rPr>
                <w:rFonts w:ascii="Arial" w:hAnsi="Arial" w:cs="Arial"/>
                <w:szCs w:val="24"/>
              </w:rPr>
            </w:pPr>
            <w:r w:rsidRPr="00623C19">
              <w:rPr>
                <w:rFonts w:ascii="Arial" w:hAnsi="Arial" w:cs="Arial"/>
                <w:szCs w:val="24"/>
              </w:rPr>
              <w:t>NVQ 3 for Teaching Assistants or equivalent qualification or experience</w:t>
            </w:r>
          </w:p>
          <w:p w:rsidR="00E97BAB" w:rsidRPr="00623C19" w:rsidRDefault="00E97BAB" w:rsidP="00690A32">
            <w:pPr>
              <w:rPr>
                <w:rFonts w:ascii="Arial" w:hAnsi="Arial" w:cs="Arial"/>
                <w:szCs w:val="24"/>
              </w:rPr>
            </w:pPr>
          </w:p>
        </w:tc>
        <w:tc>
          <w:tcPr>
            <w:tcW w:w="850" w:type="dxa"/>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p>
        </w:tc>
      </w:tr>
    </w:tbl>
    <w:p w:rsidR="00E97BAB" w:rsidRDefault="00E97BAB" w:rsidP="00E97BAB">
      <w:pPr>
        <w:jc w:val="both"/>
        <w:rPr>
          <w:rFonts w:ascii="Arial" w:hAnsi="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E97BAB" w:rsidTr="00690A32">
        <w:trPr>
          <w:cantSplit/>
          <w:trHeight w:val="277"/>
        </w:trPr>
        <w:tc>
          <w:tcPr>
            <w:tcW w:w="8364" w:type="dxa"/>
            <w:shd w:val="clear" w:color="auto" w:fill="C0C0C0"/>
            <w:vAlign w:val="center"/>
          </w:tcPr>
          <w:p w:rsidR="00E97BAB" w:rsidRDefault="00E97BAB" w:rsidP="00690A32">
            <w:pPr>
              <w:jc w:val="center"/>
              <w:rPr>
                <w:rFonts w:ascii="Arial" w:hAnsi="Arial"/>
              </w:rPr>
            </w:pPr>
            <w:r>
              <w:rPr>
                <w:rFonts w:ascii="Arial" w:hAnsi="Arial"/>
              </w:rPr>
              <w:t>EXPERIENCE</w:t>
            </w:r>
          </w:p>
        </w:tc>
        <w:tc>
          <w:tcPr>
            <w:tcW w:w="850" w:type="dxa"/>
            <w:shd w:val="clear" w:color="auto" w:fill="C0C0C0"/>
            <w:vAlign w:val="center"/>
          </w:tcPr>
          <w:p w:rsidR="00E97BAB" w:rsidRDefault="00E97BAB" w:rsidP="00690A32">
            <w:pPr>
              <w:jc w:val="center"/>
              <w:rPr>
                <w:rFonts w:ascii="Arial" w:hAnsi="Arial"/>
              </w:rPr>
            </w:pPr>
            <w:proofErr w:type="spellStart"/>
            <w:r>
              <w:rPr>
                <w:rFonts w:ascii="Arial" w:hAnsi="Arial"/>
              </w:rPr>
              <w:t>Ess</w:t>
            </w:r>
            <w:proofErr w:type="spellEnd"/>
          </w:p>
        </w:tc>
        <w:tc>
          <w:tcPr>
            <w:tcW w:w="709" w:type="dxa"/>
            <w:shd w:val="clear" w:color="auto" w:fill="C0C0C0"/>
            <w:vAlign w:val="center"/>
          </w:tcPr>
          <w:p w:rsidR="00E97BAB" w:rsidRDefault="00E97BAB" w:rsidP="00690A32">
            <w:pPr>
              <w:jc w:val="center"/>
              <w:rPr>
                <w:rFonts w:ascii="Arial" w:hAnsi="Arial"/>
              </w:rPr>
            </w:pPr>
            <w:r>
              <w:rPr>
                <w:rFonts w:ascii="Arial" w:hAnsi="Arial"/>
              </w:rPr>
              <w:t>Des</w:t>
            </w:r>
          </w:p>
        </w:tc>
        <w:tc>
          <w:tcPr>
            <w:tcW w:w="992" w:type="dxa"/>
            <w:shd w:val="clear" w:color="auto" w:fill="C0C0C0"/>
            <w:vAlign w:val="center"/>
          </w:tcPr>
          <w:p w:rsidR="00E97BAB" w:rsidRDefault="00E97BAB" w:rsidP="00690A32">
            <w:pPr>
              <w:jc w:val="center"/>
              <w:rPr>
                <w:rFonts w:ascii="Arial" w:hAnsi="Arial"/>
              </w:rPr>
            </w:pPr>
            <w:r>
              <w:rPr>
                <w:rFonts w:ascii="Arial" w:hAnsi="Arial"/>
              </w:rPr>
              <w:t>MOA</w:t>
            </w:r>
          </w:p>
        </w:tc>
      </w:tr>
      <w:tr w:rsidR="00E97BAB" w:rsidTr="00690A32">
        <w:trPr>
          <w:cantSplit/>
          <w:trHeight w:val="95"/>
        </w:trPr>
        <w:tc>
          <w:tcPr>
            <w:tcW w:w="8364" w:type="dxa"/>
          </w:tcPr>
          <w:p w:rsidR="00E97BAB" w:rsidRDefault="00E97BAB" w:rsidP="00690A32">
            <w:pPr>
              <w:rPr>
                <w:rFonts w:ascii="Arial" w:hAnsi="Arial" w:cs="Arial"/>
              </w:rPr>
            </w:pPr>
            <w:r w:rsidRPr="00AB2AB9">
              <w:rPr>
                <w:rFonts w:ascii="Arial" w:hAnsi="Arial" w:cs="Arial"/>
              </w:rPr>
              <w:t>Experience of dealing with queries from a wide range of peo</w:t>
            </w:r>
            <w:r>
              <w:rPr>
                <w:rFonts w:ascii="Arial" w:hAnsi="Arial" w:cs="Arial"/>
              </w:rPr>
              <w:t>p</w:t>
            </w:r>
            <w:r w:rsidRPr="00AB2AB9">
              <w:rPr>
                <w:rFonts w:ascii="Arial" w:hAnsi="Arial" w:cs="Arial"/>
              </w:rPr>
              <w:t>le</w:t>
            </w:r>
          </w:p>
          <w:p w:rsidR="00E97BAB" w:rsidRPr="00AB2AB9" w:rsidRDefault="00E97BAB" w:rsidP="00690A32">
            <w:pPr>
              <w:rPr>
                <w:rFonts w:ascii="Arial" w:hAnsi="Arial" w:cs="Arial"/>
              </w:rPr>
            </w:pPr>
          </w:p>
        </w:tc>
        <w:tc>
          <w:tcPr>
            <w:tcW w:w="850" w:type="dxa"/>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p>
        </w:tc>
      </w:tr>
      <w:tr w:rsidR="00E97BAB" w:rsidTr="00690A32">
        <w:trPr>
          <w:cantSplit/>
          <w:trHeight w:val="95"/>
        </w:trPr>
        <w:tc>
          <w:tcPr>
            <w:tcW w:w="8364" w:type="dxa"/>
          </w:tcPr>
          <w:p w:rsidR="00E97BAB" w:rsidRDefault="00E97BAB" w:rsidP="00690A32">
            <w:pPr>
              <w:rPr>
                <w:rFonts w:ascii="Arial" w:hAnsi="Arial" w:cs="Arial"/>
              </w:rPr>
            </w:pPr>
            <w:r w:rsidRPr="00AB2AB9">
              <w:rPr>
                <w:rFonts w:ascii="Arial" w:hAnsi="Arial" w:cs="Arial"/>
              </w:rPr>
              <w:t>Experience of working as part of a team</w:t>
            </w:r>
          </w:p>
          <w:p w:rsidR="00E97BAB" w:rsidRPr="00AB2AB9" w:rsidRDefault="00E97BAB" w:rsidP="00690A32">
            <w:pPr>
              <w:rPr>
                <w:rFonts w:ascii="Arial" w:hAnsi="Arial" w:cs="Arial"/>
              </w:rPr>
            </w:pPr>
          </w:p>
        </w:tc>
        <w:tc>
          <w:tcPr>
            <w:tcW w:w="850" w:type="dxa"/>
          </w:tcPr>
          <w:p w:rsidR="00E97BAB" w:rsidRDefault="00E97BAB" w:rsidP="00690A32">
            <w:pPr>
              <w:jc w:val="center"/>
              <w:rPr>
                <w:rFonts w:ascii="Arial" w:hAnsi="Arial"/>
              </w:rPr>
            </w:pPr>
          </w:p>
        </w:tc>
        <w:tc>
          <w:tcPr>
            <w:tcW w:w="709" w:type="dxa"/>
          </w:tcPr>
          <w:p w:rsidR="00E97BAB" w:rsidRDefault="00E97BAB" w:rsidP="00690A32">
            <w:pPr>
              <w:jc w:val="center"/>
              <w:rPr>
                <w:rFonts w:ascii="Arial" w:hAnsi="Arial"/>
              </w:rPr>
            </w:pPr>
            <w:r>
              <w:rPr>
                <w:rFonts w:ascii="Arial" w:hAnsi="Arial"/>
              </w:rPr>
              <w:t>*</w:t>
            </w:r>
          </w:p>
        </w:tc>
        <w:tc>
          <w:tcPr>
            <w:tcW w:w="992" w:type="dxa"/>
          </w:tcPr>
          <w:p w:rsidR="00E97BAB" w:rsidRDefault="00E97BAB" w:rsidP="00690A32">
            <w:pPr>
              <w:jc w:val="center"/>
              <w:rPr>
                <w:rFonts w:ascii="Arial" w:hAnsi="Arial"/>
              </w:rPr>
            </w:pPr>
          </w:p>
        </w:tc>
      </w:tr>
      <w:tr w:rsidR="00E97BAB" w:rsidTr="00690A32">
        <w:trPr>
          <w:cantSplit/>
          <w:trHeight w:val="95"/>
        </w:trPr>
        <w:tc>
          <w:tcPr>
            <w:tcW w:w="8364" w:type="dxa"/>
          </w:tcPr>
          <w:p w:rsidR="00E97BAB" w:rsidRPr="00AB2AB9" w:rsidRDefault="00E97BAB" w:rsidP="00690A32">
            <w:pPr>
              <w:rPr>
                <w:rFonts w:ascii="Arial" w:hAnsi="Arial" w:cs="Arial"/>
              </w:rPr>
            </w:pPr>
            <w:r w:rsidRPr="00AB2AB9">
              <w:rPr>
                <w:rFonts w:ascii="Arial" w:hAnsi="Arial" w:cs="Arial"/>
              </w:rPr>
              <w:t>Experience of organising work tasks and duties to meet approp</w:t>
            </w:r>
            <w:r>
              <w:rPr>
                <w:rFonts w:ascii="Arial" w:hAnsi="Arial" w:cs="Arial"/>
              </w:rPr>
              <w:t>r</w:t>
            </w:r>
            <w:r w:rsidRPr="00AB2AB9">
              <w:rPr>
                <w:rFonts w:ascii="Arial" w:hAnsi="Arial" w:cs="Arial"/>
              </w:rPr>
              <w:t>i</w:t>
            </w:r>
            <w:r>
              <w:rPr>
                <w:rFonts w:ascii="Arial" w:hAnsi="Arial" w:cs="Arial"/>
              </w:rPr>
              <w:t>a</w:t>
            </w:r>
            <w:r w:rsidRPr="00AB2AB9">
              <w:rPr>
                <w:rFonts w:ascii="Arial" w:hAnsi="Arial" w:cs="Arial"/>
              </w:rPr>
              <w:t xml:space="preserve">te service standards </w:t>
            </w:r>
            <w:proofErr w:type="spellStart"/>
            <w:r w:rsidRPr="00AB2AB9">
              <w:rPr>
                <w:rFonts w:ascii="Arial" w:hAnsi="Arial" w:cs="Arial"/>
              </w:rPr>
              <w:t>eg</w:t>
            </w:r>
            <w:proofErr w:type="spellEnd"/>
            <w:r w:rsidRPr="00AB2AB9">
              <w:rPr>
                <w:rFonts w:ascii="Arial" w:hAnsi="Arial" w:cs="Arial"/>
              </w:rPr>
              <w:t xml:space="preserve"> in</w:t>
            </w:r>
            <w:r>
              <w:rPr>
                <w:rFonts w:ascii="Arial" w:hAnsi="Arial" w:cs="Arial"/>
              </w:rPr>
              <w:t xml:space="preserve"> </w:t>
            </w:r>
            <w:r w:rsidRPr="00AB2AB9">
              <w:rPr>
                <w:rFonts w:ascii="Arial" w:hAnsi="Arial" w:cs="Arial"/>
              </w:rPr>
              <w:t>terms of tim</w:t>
            </w:r>
            <w:r>
              <w:rPr>
                <w:rFonts w:ascii="Arial" w:hAnsi="Arial" w:cs="Arial"/>
              </w:rPr>
              <w:t>e</w:t>
            </w:r>
            <w:r w:rsidRPr="00AB2AB9">
              <w:rPr>
                <w:rFonts w:ascii="Arial" w:hAnsi="Arial" w:cs="Arial"/>
              </w:rPr>
              <w:t>liness, accuracy and customer care</w:t>
            </w:r>
          </w:p>
        </w:tc>
        <w:tc>
          <w:tcPr>
            <w:tcW w:w="850" w:type="dxa"/>
          </w:tcPr>
          <w:p w:rsidR="00E97BAB" w:rsidRDefault="00E97BAB" w:rsidP="00690A32">
            <w:pPr>
              <w:jc w:val="center"/>
              <w:rPr>
                <w:rFonts w:ascii="Arial" w:hAnsi="Arial"/>
              </w:rPr>
            </w:pPr>
          </w:p>
        </w:tc>
        <w:tc>
          <w:tcPr>
            <w:tcW w:w="709" w:type="dxa"/>
          </w:tcPr>
          <w:p w:rsidR="00E97BAB" w:rsidRDefault="00E97BAB" w:rsidP="00690A32">
            <w:pPr>
              <w:jc w:val="center"/>
              <w:rPr>
                <w:rFonts w:ascii="Arial" w:hAnsi="Arial"/>
              </w:rPr>
            </w:pPr>
            <w:r>
              <w:rPr>
                <w:rFonts w:ascii="Arial" w:hAnsi="Arial"/>
              </w:rPr>
              <w:t xml:space="preserve">* </w:t>
            </w:r>
          </w:p>
        </w:tc>
        <w:tc>
          <w:tcPr>
            <w:tcW w:w="992" w:type="dxa"/>
          </w:tcPr>
          <w:p w:rsidR="00E97BAB" w:rsidRDefault="00E97BAB" w:rsidP="00690A32">
            <w:pPr>
              <w:jc w:val="center"/>
              <w:rPr>
                <w:rFonts w:ascii="Arial" w:hAnsi="Arial"/>
              </w:rPr>
            </w:pPr>
          </w:p>
        </w:tc>
      </w:tr>
    </w:tbl>
    <w:p w:rsidR="00E97BAB" w:rsidRDefault="00E97BAB" w:rsidP="00E97BAB">
      <w:pPr>
        <w:jc w:val="both"/>
        <w:rPr>
          <w:rFonts w:ascii="Arial" w:hAnsi="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E97BAB" w:rsidTr="00690A32">
        <w:trPr>
          <w:cantSplit/>
          <w:trHeight w:val="300"/>
        </w:trPr>
        <w:tc>
          <w:tcPr>
            <w:tcW w:w="8364" w:type="dxa"/>
            <w:shd w:val="clear" w:color="auto" w:fill="C0C0C0"/>
            <w:vAlign w:val="center"/>
          </w:tcPr>
          <w:p w:rsidR="00E97BAB" w:rsidRDefault="00E97BAB" w:rsidP="00690A32">
            <w:pPr>
              <w:jc w:val="center"/>
              <w:rPr>
                <w:rFonts w:ascii="Arial" w:hAnsi="Arial"/>
              </w:rPr>
            </w:pPr>
            <w:r>
              <w:rPr>
                <w:rFonts w:ascii="Arial" w:hAnsi="Arial"/>
              </w:rPr>
              <w:t>BEHAVIOURAL AND OTHER RELATED CHARACTERISTICS</w:t>
            </w:r>
          </w:p>
        </w:tc>
        <w:tc>
          <w:tcPr>
            <w:tcW w:w="850" w:type="dxa"/>
            <w:shd w:val="clear" w:color="auto" w:fill="C0C0C0"/>
            <w:vAlign w:val="center"/>
          </w:tcPr>
          <w:p w:rsidR="00E97BAB" w:rsidRDefault="00E97BAB" w:rsidP="00690A32">
            <w:pPr>
              <w:jc w:val="center"/>
              <w:rPr>
                <w:rFonts w:ascii="Arial" w:hAnsi="Arial"/>
              </w:rPr>
            </w:pPr>
            <w:proofErr w:type="spellStart"/>
            <w:r>
              <w:rPr>
                <w:rFonts w:ascii="Arial" w:hAnsi="Arial"/>
              </w:rPr>
              <w:t>Ess</w:t>
            </w:r>
            <w:proofErr w:type="spellEnd"/>
          </w:p>
        </w:tc>
        <w:tc>
          <w:tcPr>
            <w:tcW w:w="709" w:type="dxa"/>
            <w:shd w:val="clear" w:color="auto" w:fill="C0C0C0"/>
            <w:vAlign w:val="center"/>
          </w:tcPr>
          <w:p w:rsidR="00E97BAB" w:rsidRDefault="00E97BAB" w:rsidP="00690A32">
            <w:pPr>
              <w:jc w:val="center"/>
              <w:rPr>
                <w:rFonts w:ascii="Arial" w:hAnsi="Arial"/>
              </w:rPr>
            </w:pPr>
            <w:r>
              <w:rPr>
                <w:rFonts w:ascii="Arial" w:hAnsi="Arial"/>
              </w:rPr>
              <w:t>Des</w:t>
            </w:r>
          </w:p>
        </w:tc>
        <w:tc>
          <w:tcPr>
            <w:tcW w:w="992" w:type="dxa"/>
            <w:shd w:val="clear" w:color="auto" w:fill="C0C0C0"/>
            <w:vAlign w:val="center"/>
          </w:tcPr>
          <w:p w:rsidR="00E97BAB" w:rsidRDefault="00E97BAB" w:rsidP="00690A32">
            <w:pPr>
              <w:jc w:val="center"/>
              <w:rPr>
                <w:rFonts w:ascii="Arial" w:hAnsi="Arial"/>
              </w:rPr>
            </w:pPr>
            <w:r>
              <w:rPr>
                <w:rFonts w:ascii="Arial" w:hAnsi="Arial"/>
              </w:rPr>
              <w:t>MOA</w:t>
            </w:r>
          </w:p>
        </w:tc>
      </w:tr>
      <w:tr w:rsidR="00E97BAB" w:rsidTr="00690A32">
        <w:trPr>
          <w:cantSplit/>
          <w:trHeight w:val="226"/>
        </w:trPr>
        <w:tc>
          <w:tcPr>
            <w:tcW w:w="8364" w:type="dxa"/>
          </w:tcPr>
          <w:p w:rsidR="00E97BAB" w:rsidRPr="00746F26" w:rsidRDefault="00E97BAB" w:rsidP="00690A32">
            <w:pPr>
              <w:rPr>
                <w:rFonts w:ascii="Arial" w:hAnsi="Arial" w:cs="Arial"/>
              </w:rPr>
            </w:pPr>
            <w:r w:rsidRPr="00746F26">
              <w:rPr>
                <w:rFonts w:ascii="Arial" w:hAnsi="Arial" w:cs="Arial"/>
              </w:rPr>
              <w:lastRenderedPageBreak/>
              <w:t>Willing to abide by the Council’s Equal Opportunities Policy in the duties of the post, and as an employee of the Council.</w:t>
            </w:r>
          </w:p>
          <w:p w:rsidR="00E97BAB" w:rsidRPr="00746F26" w:rsidRDefault="00E97BAB" w:rsidP="00690A32">
            <w:pPr>
              <w:rPr>
                <w:rFonts w:ascii="Arial" w:hAnsi="Arial" w:cs="Arial"/>
              </w:rPr>
            </w:pPr>
          </w:p>
        </w:tc>
        <w:tc>
          <w:tcPr>
            <w:tcW w:w="850" w:type="dxa"/>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r>
              <w:rPr>
                <w:rFonts w:ascii="Arial" w:hAnsi="Arial"/>
              </w:rPr>
              <w:t>I</w:t>
            </w:r>
          </w:p>
        </w:tc>
      </w:tr>
      <w:tr w:rsidR="00E97BAB" w:rsidTr="00690A32">
        <w:trPr>
          <w:cantSplit/>
          <w:trHeight w:val="226"/>
        </w:trPr>
        <w:tc>
          <w:tcPr>
            <w:tcW w:w="8364" w:type="dxa"/>
          </w:tcPr>
          <w:p w:rsidR="00E97BAB" w:rsidRPr="00746F26" w:rsidRDefault="00E97BAB" w:rsidP="00690A32">
            <w:pPr>
              <w:pStyle w:val="BodyText"/>
              <w:rPr>
                <w:rFonts w:cs="Arial"/>
              </w:rPr>
            </w:pPr>
            <w:r w:rsidRPr="00746F26">
              <w:rPr>
                <w:rFonts w:cs="Arial"/>
              </w:rPr>
              <w:t>Willing to carry out all duties having regard to an employee’s responsibility under the Council’s Health and Safety Policies</w:t>
            </w:r>
          </w:p>
          <w:p w:rsidR="00E97BAB" w:rsidRPr="00746F26" w:rsidRDefault="00E97BAB" w:rsidP="00690A32">
            <w:pPr>
              <w:pStyle w:val="TOAHeading"/>
              <w:tabs>
                <w:tab w:val="clear" w:pos="9000"/>
                <w:tab w:val="clear" w:pos="9360"/>
              </w:tabs>
              <w:suppressAutoHyphens w:val="0"/>
              <w:rPr>
                <w:rFonts w:ascii="Arial" w:hAnsi="Arial" w:cs="Arial"/>
                <w:lang w:val="en-GB"/>
              </w:rPr>
            </w:pPr>
          </w:p>
        </w:tc>
        <w:tc>
          <w:tcPr>
            <w:tcW w:w="850" w:type="dxa"/>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r>
              <w:rPr>
                <w:rFonts w:ascii="Arial" w:hAnsi="Arial"/>
              </w:rPr>
              <w:t>I</w:t>
            </w:r>
          </w:p>
        </w:tc>
      </w:tr>
      <w:tr w:rsidR="00E97BAB" w:rsidTr="00690A32">
        <w:trPr>
          <w:cantSplit/>
          <w:trHeight w:val="226"/>
        </w:trPr>
        <w:tc>
          <w:tcPr>
            <w:tcW w:w="8364" w:type="dxa"/>
          </w:tcPr>
          <w:p w:rsidR="00E97BAB" w:rsidRPr="00746F26" w:rsidRDefault="00E97BAB" w:rsidP="00690A32">
            <w:pPr>
              <w:pStyle w:val="TOAHeading"/>
              <w:tabs>
                <w:tab w:val="clear" w:pos="9000"/>
                <w:tab w:val="clear" w:pos="9360"/>
              </w:tabs>
              <w:suppressAutoHyphens w:val="0"/>
              <w:rPr>
                <w:rFonts w:ascii="Arial" w:hAnsi="Arial" w:cs="Arial"/>
                <w:lang w:val="en-GB"/>
              </w:rPr>
            </w:pPr>
            <w:r w:rsidRPr="00746F26">
              <w:rPr>
                <w:rFonts w:ascii="Arial" w:hAnsi="Arial" w:cs="Arial"/>
                <w:lang w:val="en-GB"/>
              </w:rPr>
              <w:t xml:space="preserve">To </w:t>
            </w:r>
            <w:r>
              <w:rPr>
                <w:rFonts w:ascii="Arial" w:hAnsi="Arial" w:cs="Arial"/>
                <w:lang w:val="en-GB"/>
              </w:rPr>
              <w:t>display</w:t>
            </w:r>
            <w:r w:rsidRPr="00746F26">
              <w:rPr>
                <w:rFonts w:ascii="Arial" w:hAnsi="Arial" w:cs="Arial"/>
                <w:lang w:val="en-GB"/>
              </w:rPr>
              <w:t xml:space="preserve"> a responsible and co-operative attitude to working towards the achievement of the </w:t>
            </w:r>
            <w:r>
              <w:rPr>
                <w:rFonts w:ascii="Arial" w:hAnsi="Arial" w:cs="Arial"/>
                <w:lang w:val="en-GB"/>
              </w:rPr>
              <w:t>service area</w:t>
            </w:r>
            <w:r w:rsidRPr="00746F26">
              <w:rPr>
                <w:rFonts w:ascii="Arial" w:hAnsi="Arial" w:cs="Arial"/>
                <w:lang w:val="en-GB"/>
              </w:rPr>
              <w:t xml:space="preserve"> aims and objectives</w:t>
            </w:r>
          </w:p>
          <w:p w:rsidR="00E97BAB" w:rsidRPr="00746F26" w:rsidRDefault="00E97BAB" w:rsidP="00690A32">
            <w:pPr>
              <w:rPr>
                <w:rFonts w:ascii="Arial" w:hAnsi="Arial" w:cs="Arial"/>
              </w:rPr>
            </w:pPr>
          </w:p>
        </w:tc>
        <w:tc>
          <w:tcPr>
            <w:tcW w:w="850" w:type="dxa"/>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r>
              <w:rPr>
                <w:rFonts w:ascii="Arial" w:hAnsi="Arial"/>
              </w:rPr>
              <w:t>I</w:t>
            </w:r>
          </w:p>
        </w:tc>
      </w:tr>
      <w:tr w:rsidR="00E97BAB" w:rsidTr="00690A32">
        <w:trPr>
          <w:cantSplit/>
          <w:trHeight w:val="226"/>
        </w:trPr>
        <w:tc>
          <w:tcPr>
            <w:tcW w:w="8364" w:type="dxa"/>
          </w:tcPr>
          <w:p w:rsidR="00E97BAB" w:rsidRPr="00746F26" w:rsidRDefault="00E97BAB" w:rsidP="00690A32">
            <w:pPr>
              <w:rPr>
                <w:rFonts w:ascii="Arial" w:hAnsi="Arial" w:cs="Arial"/>
              </w:rPr>
            </w:pPr>
            <w:r w:rsidRPr="00746F26">
              <w:rPr>
                <w:rFonts w:ascii="Arial" w:hAnsi="Arial" w:cs="Arial"/>
              </w:rPr>
              <w:t>An ability to respect sensitive and confidential work.</w:t>
            </w:r>
          </w:p>
          <w:p w:rsidR="00E97BAB" w:rsidRPr="00746F26" w:rsidRDefault="00E97BAB" w:rsidP="00690A32">
            <w:pPr>
              <w:rPr>
                <w:rFonts w:ascii="Arial" w:hAnsi="Arial" w:cs="Arial"/>
              </w:rPr>
            </w:pPr>
          </w:p>
        </w:tc>
        <w:tc>
          <w:tcPr>
            <w:tcW w:w="850" w:type="dxa"/>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r>
              <w:rPr>
                <w:rFonts w:ascii="Arial" w:hAnsi="Arial"/>
              </w:rPr>
              <w:t>I</w:t>
            </w:r>
          </w:p>
        </w:tc>
      </w:tr>
      <w:tr w:rsidR="00E97BAB" w:rsidTr="00690A32">
        <w:trPr>
          <w:cantSplit/>
          <w:trHeight w:val="226"/>
        </w:trPr>
        <w:tc>
          <w:tcPr>
            <w:tcW w:w="8364" w:type="dxa"/>
          </w:tcPr>
          <w:p w:rsidR="00E97BAB" w:rsidRPr="00746F26" w:rsidRDefault="00E97BAB" w:rsidP="00690A32">
            <w:pPr>
              <w:rPr>
                <w:rFonts w:ascii="Arial" w:hAnsi="Arial" w:cs="Arial"/>
              </w:rPr>
            </w:pPr>
            <w:r w:rsidRPr="00746F26">
              <w:rPr>
                <w:rFonts w:ascii="Arial" w:hAnsi="Arial" w:cs="Arial"/>
              </w:rPr>
              <w:t>Commitment to own personal development and learning.</w:t>
            </w:r>
          </w:p>
          <w:p w:rsidR="00E97BAB" w:rsidRPr="00746F26" w:rsidRDefault="00E97BAB" w:rsidP="00690A32">
            <w:pPr>
              <w:rPr>
                <w:rFonts w:ascii="Arial" w:hAnsi="Arial" w:cs="Arial"/>
              </w:rPr>
            </w:pPr>
          </w:p>
        </w:tc>
        <w:tc>
          <w:tcPr>
            <w:tcW w:w="850" w:type="dxa"/>
          </w:tcPr>
          <w:p w:rsidR="00E97BAB" w:rsidRDefault="00E97BAB" w:rsidP="00690A32">
            <w:pPr>
              <w:jc w:val="center"/>
              <w:rPr>
                <w:rFonts w:ascii="Arial" w:hAnsi="Arial"/>
              </w:rPr>
            </w:pPr>
            <w:r>
              <w:rPr>
                <w:rFonts w:ascii="Arial" w:hAnsi="Arial"/>
              </w:rPr>
              <w:t>*</w:t>
            </w:r>
          </w:p>
        </w:tc>
        <w:tc>
          <w:tcPr>
            <w:tcW w:w="709" w:type="dxa"/>
          </w:tcPr>
          <w:p w:rsidR="00E97BAB" w:rsidRDefault="00E97BAB" w:rsidP="00690A32">
            <w:pPr>
              <w:jc w:val="center"/>
              <w:rPr>
                <w:rFonts w:ascii="Arial" w:hAnsi="Arial"/>
              </w:rPr>
            </w:pPr>
          </w:p>
        </w:tc>
        <w:tc>
          <w:tcPr>
            <w:tcW w:w="992" w:type="dxa"/>
          </w:tcPr>
          <w:p w:rsidR="00E97BAB" w:rsidRDefault="00E97BAB" w:rsidP="00690A32">
            <w:pPr>
              <w:jc w:val="center"/>
              <w:rPr>
                <w:rFonts w:ascii="Arial" w:hAnsi="Arial"/>
              </w:rPr>
            </w:pPr>
            <w:r>
              <w:rPr>
                <w:rFonts w:ascii="Arial" w:hAnsi="Arial"/>
              </w:rPr>
              <w:t>I</w:t>
            </w:r>
          </w:p>
        </w:tc>
      </w:tr>
    </w:tbl>
    <w:p w:rsidR="00E97BAB" w:rsidRDefault="00E97BAB" w:rsidP="00E97BAB">
      <w:pPr>
        <w:jc w:val="right"/>
        <w:rPr>
          <w:rFonts w:ascii="Arial" w:hAnsi="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E97BAB" w:rsidTr="00690A32">
        <w:trPr>
          <w:trHeight w:val="1185"/>
        </w:trPr>
        <w:tc>
          <w:tcPr>
            <w:tcW w:w="7088" w:type="dxa"/>
            <w:vAlign w:val="center"/>
          </w:tcPr>
          <w:p w:rsidR="00E97BAB" w:rsidRDefault="00E97BAB" w:rsidP="00690A32">
            <w:pPr>
              <w:rPr>
                <w:rFonts w:ascii="Arial" w:hAnsi="Arial"/>
              </w:rPr>
            </w:pPr>
            <w:r>
              <w:rPr>
                <w:rFonts w:ascii="Arial" w:hAnsi="Arial"/>
              </w:rPr>
              <w:t>METHOD OF ASSESSMENT(MOA)</w:t>
            </w:r>
          </w:p>
        </w:tc>
        <w:tc>
          <w:tcPr>
            <w:tcW w:w="3827" w:type="dxa"/>
            <w:vAlign w:val="center"/>
          </w:tcPr>
          <w:p w:rsidR="00E97BAB" w:rsidRDefault="00E97BAB" w:rsidP="00690A32">
            <w:pPr>
              <w:rPr>
                <w:rFonts w:ascii="Arial" w:hAnsi="Arial"/>
              </w:rPr>
            </w:pPr>
            <w:r>
              <w:rPr>
                <w:rFonts w:ascii="Arial" w:hAnsi="Arial"/>
              </w:rPr>
              <w:t xml:space="preserve">A </w:t>
            </w:r>
            <w:r>
              <w:rPr>
                <w:rFonts w:ascii="Arial" w:hAnsi="Arial"/>
              </w:rPr>
              <w:tab/>
              <w:t>=</w:t>
            </w:r>
            <w:r>
              <w:rPr>
                <w:rFonts w:ascii="Arial" w:hAnsi="Arial"/>
              </w:rPr>
              <w:tab/>
              <w:t>Application Form</w:t>
            </w:r>
          </w:p>
          <w:p w:rsidR="00E97BAB" w:rsidRDefault="00E97BAB" w:rsidP="00690A32">
            <w:pPr>
              <w:rPr>
                <w:rFonts w:ascii="Arial" w:hAnsi="Arial"/>
              </w:rPr>
            </w:pPr>
            <w:r>
              <w:rPr>
                <w:rFonts w:ascii="Arial" w:hAnsi="Arial"/>
              </w:rPr>
              <w:t xml:space="preserve">T </w:t>
            </w:r>
            <w:r>
              <w:rPr>
                <w:rFonts w:ascii="Arial" w:hAnsi="Arial"/>
              </w:rPr>
              <w:tab/>
              <w:t xml:space="preserve">= </w:t>
            </w:r>
            <w:r>
              <w:rPr>
                <w:rFonts w:ascii="Arial" w:hAnsi="Arial"/>
              </w:rPr>
              <w:tab/>
              <w:t>Test</w:t>
            </w:r>
          </w:p>
          <w:p w:rsidR="00E97BAB" w:rsidRDefault="00E97BAB" w:rsidP="00690A32">
            <w:pPr>
              <w:rPr>
                <w:rFonts w:ascii="Arial" w:hAnsi="Arial"/>
              </w:rPr>
            </w:pPr>
            <w:r>
              <w:rPr>
                <w:rFonts w:ascii="Arial" w:hAnsi="Arial"/>
              </w:rPr>
              <w:t xml:space="preserve">I </w:t>
            </w:r>
            <w:r>
              <w:rPr>
                <w:rFonts w:ascii="Arial" w:hAnsi="Arial"/>
              </w:rPr>
              <w:tab/>
              <w:t xml:space="preserve">= </w:t>
            </w:r>
            <w:r>
              <w:rPr>
                <w:rFonts w:ascii="Arial" w:hAnsi="Arial"/>
              </w:rPr>
              <w:tab/>
              <w:t>Interview</w:t>
            </w:r>
          </w:p>
          <w:p w:rsidR="00E97BAB" w:rsidRDefault="00E97BAB" w:rsidP="00690A32">
            <w:pPr>
              <w:rPr>
                <w:rFonts w:ascii="Arial" w:hAnsi="Arial"/>
              </w:rPr>
            </w:pPr>
            <w:r>
              <w:rPr>
                <w:rFonts w:ascii="Arial" w:hAnsi="Arial"/>
              </w:rPr>
              <w:t xml:space="preserve">C </w:t>
            </w:r>
            <w:r>
              <w:rPr>
                <w:rFonts w:ascii="Arial" w:hAnsi="Arial"/>
              </w:rPr>
              <w:tab/>
              <w:t xml:space="preserve">= </w:t>
            </w:r>
            <w:r>
              <w:rPr>
                <w:rFonts w:ascii="Arial" w:hAnsi="Arial"/>
              </w:rPr>
              <w:tab/>
              <w:t>Certificate</w:t>
            </w:r>
          </w:p>
        </w:tc>
      </w:tr>
    </w:tbl>
    <w:p w:rsidR="00E97BAB" w:rsidRDefault="00E97BAB" w:rsidP="00E97BAB">
      <w:pPr>
        <w:pStyle w:val="Header"/>
        <w:tabs>
          <w:tab w:val="clear" w:pos="4153"/>
          <w:tab w:val="clear" w:pos="8306"/>
        </w:tabs>
        <w:rPr>
          <w:rFonts w:ascii="Arial" w:hAnsi="Arial"/>
        </w:rPr>
      </w:pPr>
    </w:p>
    <w:p w:rsidR="00E97BAB" w:rsidRDefault="00E97BAB" w:rsidP="00E97BAB">
      <w:pPr>
        <w:jc w:val="center"/>
        <w:sectPr w:rsidR="00E97BAB" w:rsidSect="00087844">
          <w:pgSz w:w="11909" w:h="16834"/>
          <w:pgMar w:top="720" w:right="476" w:bottom="720" w:left="720" w:header="1440" w:footer="1440" w:gutter="0"/>
          <w:cols w:space="720"/>
          <w:noEndnote/>
        </w:sectPr>
      </w:pPr>
      <w:r>
        <w:br w:type="page"/>
      </w:r>
      <w:r>
        <w:rPr>
          <w:rFonts w:ascii="Arial" w:hAnsi="Arial"/>
        </w:rPr>
        <w:lastRenderedPageBreak/>
        <w:t>THIS PAGE IS INTENTIONALLY BLANK</w:t>
      </w:r>
    </w:p>
    <w:p w:rsidR="00E97BAB" w:rsidRPr="004E4315" w:rsidRDefault="00E97BAB" w:rsidP="00E97BAB">
      <w:pPr>
        <w:ind w:left="-720"/>
        <w:jc w:val="center"/>
        <w:rPr>
          <w:rFonts w:ascii="Arial" w:hAnsi="Arial"/>
          <w:b/>
          <w:sz w:val="32"/>
          <w:szCs w:val="32"/>
        </w:rPr>
      </w:pPr>
      <w:r w:rsidRPr="004E4315">
        <w:rPr>
          <w:rFonts w:ascii="Arial" w:hAnsi="Arial"/>
          <w:b/>
          <w:sz w:val="32"/>
          <w:szCs w:val="32"/>
        </w:rPr>
        <w:lastRenderedPageBreak/>
        <w:t>Behaviour Support Worker Level 2 – Competency Framework</w:t>
      </w:r>
    </w:p>
    <w:p w:rsidR="00E97BAB" w:rsidRPr="004E4315" w:rsidRDefault="00E97BAB" w:rsidP="00E97BAB">
      <w:pPr>
        <w:rPr>
          <w:rFonts w:ascii="Arial" w:hAnsi="Arial"/>
        </w:rPr>
      </w:pP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gridCol w:w="5040"/>
      </w:tblGrid>
      <w:tr w:rsidR="00E97BAB" w:rsidRPr="004E4315" w:rsidTr="00690A32">
        <w:trPr>
          <w:trHeight w:val="465"/>
        </w:trPr>
        <w:tc>
          <w:tcPr>
            <w:tcW w:w="5040" w:type="dxa"/>
            <w:shd w:val="clear" w:color="auto" w:fill="auto"/>
          </w:tcPr>
          <w:p w:rsidR="00E97BAB" w:rsidRPr="004E4315" w:rsidRDefault="00E97BAB" w:rsidP="00690A32">
            <w:pPr>
              <w:jc w:val="center"/>
              <w:rPr>
                <w:rFonts w:ascii="Arial" w:hAnsi="Arial"/>
                <w:b/>
                <w:i/>
                <w:sz w:val="28"/>
                <w:szCs w:val="28"/>
              </w:rPr>
            </w:pPr>
            <w:r w:rsidRPr="004E4315">
              <w:rPr>
                <w:rFonts w:ascii="Arial" w:hAnsi="Arial"/>
                <w:b/>
                <w:i/>
                <w:sz w:val="28"/>
                <w:szCs w:val="28"/>
              </w:rPr>
              <w:t>Pay range - C1</w:t>
            </w:r>
          </w:p>
        </w:tc>
        <w:tc>
          <w:tcPr>
            <w:tcW w:w="5040" w:type="dxa"/>
            <w:shd w:val="clear" w:color="auto" w:fill="auto"/>
          </w:tcPr>
          <w:p w:rsidR="00E97BAB" w:rsidRPr="004E4315" w:rsidRDefault="00E97BAB" w:rsidP="00690A32">
            <w:pPr>
              <w:jc w:val="center"/>
              <w:rPr>
                <w:rFonts w:ascii="Arial" w:hAnsi="Arial"/>
                <w:b/>
                <w:i/>
                <w:sz w:val="28"/>
                <w:szCs w:val="28"/>
              </w:rPr>
            </w:pPr>
            <w:r w:rsidRPr="004E4315">
              <w:rPr>
                <w:rFonts w:ascii="Arial" w:hAnsi="Arial"/>
                <w:b/>
                <w:i/>
                <w:sz w:val="28"/>
                <w:szCs w:val="28"/>
              </w:rPr>
              <w:t>Pay range - C2</w:t>
            </w:r>
          </w:p>
        </w:tc>
        <w:tc>
          <w:tcPr>
            <w:tcW w:w="5040" w:type="dxa"/>
            <w:shd w:val="clear" w:color="auto" w:fill="auto"/>
          </w:tcPr>
          <w:p w:rsidR="00E97BAB" w:rsidRPr="004E4315" w:rsidRDefault="00E97BAB" w:rsidP="00690A32">
            <w:pPr>
              <w:jc w:val="center"/>
              <w:rPr>
                <w:rFonts w:ascii="Arial" w:hAnsi="Arial"/>
                <w:b/>
                <w:i/>
                <w:sz w:val="28"/>
                <w:szCs w:val="28"/>
              </w:rPr>
            </w:pPr>
            <w:r w:rsidRPr="004E4315">
              <w:rPr>
                <w:rFonts w:ascii="Arial" w:hAnsi="Arial"/>
                <w:b/>
                <w:i/>
                <w:sz w:val="28"/>
                <w:szCs w:val="28"/>
              </w:rPr>
              <w:t>Pay range - C3</w:t>
            </w:r>
          </w:p>
        </w:tc>
      </w:tr>
      <w:tr w:rsidR="00E97BAB" w:rsidRPr="004E4315" w:rsidTr="00690A32">
        <w:trPr>
          <w:trHeight w:val="465"/>
        </w:trPr>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 xml:space="preserve">Demonstrates excellent understanding of pupil’s individual plans and how these relate to the pupil’s specific needs. </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 xml:space="preserve">Demonstrates excellent and detailed understanding of pupil’s individual plans and how these relate to the pupil’s specific needs.  </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 xml:space="preserve">Demonstrates excellent and in depth understanding of pupil’s individual plans and how these relate to the pupil’s specific needs.  </w:t>
            </w:r>
          </w:p>
        </w:tc>
      </w:tr>
      <w:tr w:rsidR="00E97BAB" w:rsidRPr="004E4315" w:rsidTr="00690A32">
        <w:trPr>
          <w:trHeight w:val="465"/>
        </w:trPr>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Undertakes frequently performed tasks to assess pupil needs, seeks guidance for more complex or infrequent assessment tasks.</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Undertakes frequently performed tasks to assess pupil needs, occasionally seeks guidance for more complex or infrequent assessment tasks.</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Undertakes frequently performed tasks to assess pupil needs, rarely seeks guidance for more complex or infrequent assessment tasks.</w:t>
            </w:r>
          </w:p>
        </w:tc>
      </w:tr>
      <w:tr w:rsidR="00E97BAB" w:rsidRPr="004E4315" w:rsidTr="00690A32">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Develops and implements behaviour strategies to support pupils to achieve learning goals under the guidance of the teacher.</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Develops and implements behaviour strategies to support pupils to achieve learning goals under detailed guidance of the teacher.  Individual provides suggestions for method and ways to implement.</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Develops and implements behaviour strategies to support pupils to achieve learning goals under minimal guidance of the teacher.  Individual provides detailed plans for method and ways to implement.</w:t>
            </w:r>
          </w:p>
        </w:tc>
      </w:tr>
      <w:tr w:rsidR="00E97BAB" w:rsidRPr="004E4315" w:rsidTr="00690A32">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Detailed understanding of methods used to monitor achievement.  Completes tasks to monitor pupil performance on own initiative, with some follow up guidance from teacher, to a standard that would enable the postholder to demonstrate to colleagues / train new starters.</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In depth understanding of methods used to monitor achievement.  Completes tasks to monitor pupil performance on own initiative with minimal or no guidance from teacher and to a standard that would enable the postholder to demonstrate to colleagues / train new starters.</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In depth understanding of methods used to monitor achievement.  Completes tasks to monitor pupil performance on own initiative.  May supervise / monitor others in performing monitoring tasks.</w:t>
            </w:r>
          </w:p>
        </w:tc>
      </w:tr>
      <w:tr w:rsidR="00E97BAB" w:rsidRPr="004E4315" w:rsidTr="00690A32">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Prepares and uses of wide range of specialist equipment and resources to meet specific needs of pupils. Sometimes initiates ideas for new resources or methods by providing suggestions to teacher.</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Prepares and uses of wide range of specialist equipment and resources to meet specific needs of pupils.  Regularly initiates ideas for new resources/methods.</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Prepares and uses of wide range of specialist equipment and resources to meet specific needs of pupils.  Regularly initiates ideas for new resources or methods, may supervise others in preparing and using specialist equipment.</w:t>
            </w:r>
          </w:p>
        </w:tc>
      </w:tr>
      <w:tr w:rsidR="00E97BAB" w:rsidRPr="004E4315" w:rsidTr="00690A32">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Collates accurate information and writes general reports to an excellent standard with minimal input from teacher.  Regularly makes suggestions to improve systems.</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Collates accurate information and writes more complex reports to an excellent standard with minimal input from teacher. Regularly provides plans to improve systems and implements these with guidance from the teacher.</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Collates accurate information and writes more complex and detailed reports to an excellent standard with minimal input from teacher. Continually strives to improve systems and implements these with minimal input from the teacher.</w:t>
            </w:r>
          </w:p>
        </w:tc>
      </w:tr>
      <w:tr w:rsidR="00E97BAB" w:rsidRPr="004E4315" w:rsidTr="00690A32">
        <w:trPr>
          <w:trHeight w:val="666"/>
        </w:trPr>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Overall, able to take appropriate action to a wide range of situations. Occasionally seeks guidance / support from the teacher for more complex and infrequent situations.</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Overall, able to take appropriate action to a wide range of situations. Occasionally seeks guidance for more complex and infrequent situations but generally works under own initiative and trains other staff in common tasks.</w:t>
            </w:r>
          </w:p>
        </w:tc>
        <w:tc>
          <w:tcPr>
            <w:tcW w:w="5040" w:type="dxa"/>
            <w:shd w:val="clear" w:color="auto" w:fill="auto"/>
          </w:tcPr>
          <w:p w:rsidR="00E97BAB" w:rsidRPr="004E4315" w:rsidRDefault="00E97BAB" w:rsidP="00690A32">
            <w:pPr>
              <w:rPr>
                <w:rFonts w:ascii="Arial" w:hAnsi="Arial"/>
                <w:sz w:val="22"/>
                <w:szCs w:val="22"/>
              </w:rPr>
            </w:pPr>
            <w:r w:rsidRPr="004E4315">
              <w:rPr>
                <w:rFonts w:ascii="Arial" w:hAnsi="Arial"/>
                <w:sz w:val="22"/>
                <w:szCs w:val="22"/>
              </w:rPr>
              <w:t>Overall, able to take appropriate action to a wide range of situations. Works under own initiative with minimal intervention from the teacher.  Supervises / monitors other members of staff or trains new starters in all tasks of role.</w:t>
            </w:r>
          </w:p>
        </w:tc>
      </w:tr>
    </w:tbl>
    <w:p w:rsidR="002731E7" w:rsidRDefault="002731E7"/>
    <w:sectPr w:rsidR="002731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0433F"/>
    <w:multiLevelType w:val="hybridMultilevel"/>
    <w:tmpl w:val="44864A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AB"/>
    <w:rsid w:val="002731E7"/>
    <w:rsid w:val="003D46C7"/>
    <w:rsid w:val="005C0604"/>
    <w:rsid w:val="00630B69"/>
    <w:rsid w:val="00B85C28"/>
    <w:rsid w:val="00E97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7D90D-41E8-4F92-91A7-6FC670BB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BAB"/>
    <w:pPr>
      <w:spacing w:after="0" w:line="240" w:lineRule="auto"/>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qFormat/>
    <w:rsid w:val="00E97BAB"/>
    <w:pPr>
      <w:keepNext/>
      <w:outlineLvl w:val="1"/>
    </w:pPr>
    <w:rPr>
      <w:rFonts w:ascii="Arial" w:hAnsi="Arial"/>
      <w:b/>
    </w:rPr>
  </w:style>
  <w:style w:type="paragraph" w:styleId="Heading3">
    <w:name w:val="heading 3"/>
    <w:basedOn w:val="Normal"/>
    <w:next w:val="Normal"/>
    <w:link w:val="Heading3Char"/>
    <w:qFormat/>
    <w:rsid w:val="00E97BAB"/>
    <w:pPr>
      <w:keepNext/>
      <w:outlineLvl w:val="2"/>
    </w:pPr>
    <w:rPr>
      <w:rFonts w:ascii="Arial" w:hAnsi="Arial"/>
      <w:b/>
      <w:sz w:val="22"/>
    </w:rPr>
  </w:style>
  <w:style w:type="paragraph" w:styleId="Heading4">
    <w:name w:val="heading 4"/>
    <w:basedOn w:val="Normal"/>
    <w:next w:val="Normal"/>
    <w:link w:val="Heading4Char"/>
    <w:qFormat/>
    <w:rsid w:val="00E97BAB"/>
    <w:pPr>
      <w:keepNext/>
      <w:jc w:val="both"/>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7BAB"/>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E97BAB"/>
    <w:rPr>
      <w:rFonts w:ascii="Arial" w:eastAsia="Times New Roman" w:hAnsi="Arial" w:cs="Times New Roman"/>
      <w:b/>
      <w:szCs w:val="20"/>
      <w:lang w:eastAsia="en-GB"/>
    </w:rPr>
  </w:style>
  <w:style w:type="character" w:customStyle="1" w:styleId="Heading4Char">
    <w:name w:val="Heading 4 Char"/>
    <w:basedOn w:val="DefaultParagraphFont"/>
    <w:link w:val="Heading4"/>
    <w:rsid w:val="00E97BAB"/>
    <w:rPr>
      <w:rFonts w:ascii="Arial" w:eastAsia="Times New Roman" w:hAnsi="Arial" w:cs="Times New Roman"/>
      <w:b/>
      <w:sz w:val="24"/>
      <w:szCs w:val="20"/>
      <w:lang w:eastAsia="en-GB"/>
    </w:rPr>
  </w:style>
  <w:style w:type="paragraph" w:styleId="Header">
    <w:name w:val="header"/>
    <w:basedOn w:val="Normal"/>
    <w:link w:val="HeaderChar"/>
    <w:rsid w:val="00E97BAB"/>
    <w:pPr>
      <w:tabs>
        <w:tab w:val="center" w:pos="4153"/>
        <w:tab w:val="right" w:pos="8306"/>
      </w:tabs>
    </w:pPr>
  </w:style>
  <w:style w:type="character" w:customStyle="1" w:styleId="HeaderChar">
    <w:name w:val="Header Char"/>
    <w:basedOn w:val="DefaultParagraphFont"/>
    <w:link w:val="Header"/>
    <w:rsid w:val="00E97BAB"/>
    <w:rPr>
      <w:rFonts w:ascii="Times New Roman" w:eastAsia="Times New Roman" w:hAnsi="Times New Roman" w:cs="Times New Roman"/>
      <w:sz w:val="24"/>
      <w:szCs w:val="20"/>
      <w:lang w:eastAsia="en-GB"/>
    </w:rPr>
  </w:style>
  <w:style w:type="paragraph" w:styleId="Subtitle">
    <w:name w:val="Subtitle"/>
    <w:basedOn w:val="Normal"/>
    <w:link w:val="SubtitleChar"/>
    <w:qFormat/>
    <w:rsid w:val="00E97BAB"/>
    <w:pPr>
      <w:pBdr>
        <w:top w:val="single" w:sz="4" w:space="1" w:color="auto"/>
        <w:left w:val="single" w:sz="4" w:space="4" w:color="auto"/>
        <w:bottom w:val="single" w:sz="4" w:space="1" w:color="auto"/>
        <w:right w:val="single" w:sz="4" w:space="4" w:color="auto"/>
      </w:pBdr>
      <w:jc w:val="both"/>
    </w:pPr>
    <w:rPr>
      <w:rFonts w:ascii="Arial" w:hAnsi="Arial"/>
      <w:b/>
    </w:rPr>
  </w:style>
  <w:style w:type="character" w:customStyle="1" w:styleId="SubtitleChar">
    <w:name w:val="Subtitle Char"/>
    <w:basedOn w:val="DefaultParagraphFont"/>
    <w:link w:val="Subtitle"/>
    <w:rsid w:val="00E97BAB"/>
    <w:rPr>
      <w:rFonts w:ascii="Arial" w:eastAsia="Times New Roman" w:hAnsi="Arial" w:cs="Times New Roman"/>
      <w:b/>
      <w:sz w:val="24"/>
      <w:szCs w:val="20"/>
      <w:lang w:eastAsia="en-GB"/>
    </w:rPr>
  </w:style>
  <w:style w:type="paragraph" w:styleId="BodyText">
    <w:name w:val="Body Text"/>
    <w:basedOn w:val="Normal"/>
    <w:link w:val="BodyTextChar"/>
    <w:rsid w:val="00E97BAB"/>
    <w:pPr>
      <w:jc w:val="both"/>
    </w:pPr>
    <w:rPr>
      <w:rFonts w:ascii="Arial" w:hAnsi="Arial"/>
    </w:rPr>
  </w:style>
  <w:style w:type="character" w:customStyle="1" w:styleId="BodyTextChar">
    <w:name w:val="Body Text Char"/>
    <w:basedOn w:val="DefaultParagraphFont"/>
    <w:link w:val="BodyText"/>
    <w:rsid w:val="00E97BAB"/>
    <w:rPr>
      <w:rFonts w:ascii="Arial" w:eastAsia="Times New Roman" w:hAnsi="Arial" w:cs="Times New Roman"/>
      <w:sz w:val="24"/>
      <w:szCs w:val="20"/>
      <w:lang w:eastAsia="en-GB"/>
    </w:rPr>
  </w:style>
  <w:style w:type="paragraph" w:customStyle="1" w:styleId="body">
    <w:name w:val="body"/>
    <w:basedOn w:val="Normal"/>
    <w:rsid w:val="00E97BAB"/>
    <w:pPr>
      <w:jc w:val="both"/>
    </w:pPr>
  </w:style>
  <w:style w:type="paragraph" w:styleId="TOAHeading">
    <w:name w:val="toa heading"/>
    <w:basedOn w:val="Normal"/>
    <w:next w:val="Normal"/>
    <w:semiHidden/>
    <w:rsid w:val="00E97BAB"/>
    <w:pPr>
      <w:tabs>
        <w:tab w:val="left" w:pos="9000"/>
        <w:tab w:val="right" w:pos="9360"/>
      </w:tabs>
      <w:suppressAutoHyphens/>
    </w:pPr>
    <w:rPr>
      <w:rFonts w:ascii="Courier New" w:hAnsi="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Appleyard</dc:creator>
  <cp:keywords/>
  <dc:description/>
  <cp:lastModifiedBy>Jayne Appleyard</cp:lastModifiedBy>
  <cp:revision>2</cp:revision>
  <dcterms:created xsi:type="dcterms:W3CDTF">2022-12-14T08:55:00Z</dcterms:created>
  <dcterms:modified xsi:type="dcterms:W3CDTF">2022-12-14T08:55:00Z</dcterms:modified>
</cp:coreProperties>
</file>