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0D1ED78"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05D40">
        <w:rPr>
          <w:rFonts w:ascii="Calibri" w:hAnsi="Calibri" w:cs="Calibri"/>
          <w:b/>
          <w:szCs w:val="24"/>
        </w:rPr>
        <w:t>Caretaker</w:t>
      </w:r>
    </w:p>
    <w:p w14:paraId="11C43B7A" w14:textId="77777777" w:rsidR="0056537F" w:rsidRPr="002A30DA" w:rsidRDefault="0056537F" w:rsidP="006C73D7">
      <w:pPr>
        <w:pStyle w:val="NoSpacing"/>
        <w:rPr>
          <w:rFonts w:ascii="Calibri" w:hAnsi="Calibri" w:cs="Calibri"/>
          <w:b/>
          <w:szCs w:val="24"/>
        </w:rPr>
      </w:pPr>
    </w:p>
    <w:p w14:paraId="302A6B3F" w14:textId="0D8CFDBA"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05D40">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557583F" w:rsidR="0056537F" w:rsidRPr="00205D40"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65031" w:rsidRPr="00F65031">
        <w:rPr>
          <w:rFonts w:ascii="Calibri" w:hAnsi="Calibri" w:cs="Calibri"/>
          <w:b/>
          <w:szCs w:val="24"/>
        </w:rPr>
        <w:t xml:space="preserve">NJC05–NJC07, </w:t>
      </w:r>
      <w:r w:rsidR="002125C5" w:rsidRPr="00205D40">
        <w:rPr>
          <w:rFonts w:ascii="Calibri" w:hAnsi="Calibri" w:cs="Calibri"/>
          <w:b/>
          <w:i/>
          <w:szCs w:val="24"/>
        </w:rPr>
        <w:t xml:space="preserve">depending on </w:t>
      </w:r>
      <w:r w:rsidRPr="00205D40">
        <w:rPr>
          <w:rFonts w:ascii="Calibri" w:hAnsi="Calibri" w:cs="Calibri"/>
          <w:b/>
          <w:i/>
          <w:szCs w:val="24"/>
        </w:rPr>
        <w:t>experience and qualifications</w:t>
      </w:r>
    </w:p>
    <w:p w14:paraId="145E92CE" w14:textId="77777777" w:rsidR="0056537F" w:rsidRPr="002A30DA" w:rsidRDefault="0056537F" w:rsidP="006C73D7">
      <w:pPr>
        <w:pStyle w:val="NoSpacing"/>
        <w:rPr>
          <w:rFonts w:ascii="Calibri" w:hAnsi="Calibri" w:cs="Calibri"/>
          <w:b/>
          <w:szCs w:val="24"/>
        </w:rPr>
      </w:pPr>
    </w:p>
    <w:p w14:paraId="0B329F76" w14:textId="48F7A815" w:rsidR="00F54F7E" w:rsidRPr="00205D40"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i/>
          <w:szCs w:val="24"/>
        </w:rPr>
        <w:t xml:space="preserve">   </w:t>
      </w:r>
      <w:r w:rsidR="00205D40">
        <w:rPr>
          <w:rFonts w:ascii="Calibri" w:hAnsi="Calibri" w:cs="Calibri"/>
          <w:b/>
          <w:i/>
          <w:szCs w:val="24"/>
        </w:rPr>
        <w:t xml:space="preserve">        </w:t>
      </w:r>
      <w:r w:rsidR="00205D40">
        <w:rPr>
          <w:rFonts w:ascii="Calibri" w:hAnsi="Calibri" w:cs="Calibri"/>
          <w:b/>
          <w:szCs w:val="24"/>
        </w:rPr>
        <w:t>Full Time, Permanent, 52 weeks</w:t>
      </w:r>
    </w:p>
    <w:p w14:paraId="301C354E" w14:textId="77777777" w:rsidR="006C73D7" w:rsidRPr="002A30DA" w:rsidRDefault="006C73D7" w:rsidP="006C73D7">
      <w:pPr>
        <w:pStyle w:val="NoSpacing"/>
        <w:rPr>
          <w:rFonts w:ascii="Calibri" w:hAnsi="Calibri" w:cs="Calibri"/>
          <w:b/>
          <w:szCs w:val="24"/>
        </w:rPr>
      </w:pPr>
    </w:p>
    <w:p w14:paraId="38BDF1AE" w14:textId="47A28B05" w:rsidR="0056537F" w:rsidRPr="006C73D7" w:rsidRDefault="0056537F" w:rsidP="00205D40">
      <w:pPr>
        <w:pStyle w:val="NoSpacing"/>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05D40">
        <w:rPr>
          <w:rFonts w:ascii="Calibri" w:hAnsi="Calibri"/>
          <w:b/>
          <w:color w:val="000000" w:themeColor="text1"/>
          <w:szCs w:val="28"/>
        </w:rPr>
        <w:t>Facilities</w:t>
      </w:r>
      <w:r w:rsidR="00205D40" w:rsidRPr="005A7A4F">
        <w:rPr>
          <w:rFonts w:ascii="Calibri" w:hAnsi="Calibri"/>
          <w:b/>
          <w:color w:val="000000" w:themeColor="text1"/>
          <w:szCs w:val="28"/>
        </w:rPr>
        <w:t xml:space="preserve"> Manager</w:t>
      </w:r>
      <w:r w:rsidR="00205D40" w:rsidRPr="00205D40">
        <w:rPr>
          <w:rFonts w:ascii="Calibri" w:hAnsi="Calibri"/>
          <w:b/>
          <w:color w:val="000000" w:themeColor="text1"/>
          <w:szCs w:val="28"/>
        </w:rPr>
        <w:t>/Site Manager</w:t>
      </w:r>
    </w:p>
    <w:p w14:paraId="69ED7182" w14:textId="77777777" w:rsidR="0056537F" w:rsidRPr="006C73D7" w:rsidRDefault="0056537F" w:rsidP="00872955">
      <w:pPr>
        <w:rPr>
          <w:rFonts w:ascii="Calibri" w:hAnsi="Calibri"/>
          <w:b/>
          <w:szCs w:val="24"/>
        </w:rPr>
      </w:pPr>
    </w:p>
    <w:p w14:paraId="55286523" w14:textId="3BB10785" w:rsidR="006C73D7" w:rsidRDefault="006C73D7" w:rsidP="006C73D7">
      <w:pPr>
        <w:jc w:val="both"/>
        <w:rPr>
          <w:rFonts w:ascii="Calibri" w:hAnsi="Calibri"/>
          <w:b/>
          <w:szCs w:val="24"/>
        </w:rPr>
      </w:pPr>
      <w:r w:rsidRPr="006C73D7">
        <w:rPr>
          <w:rFonts w:ascii="Calibri" w:hAnsi="Calibri"/>
          <w:b/>
          <w:szCs w:val="24"/>
        </w:rPr>
        <w:t>Purpose of Role</w:t>
      </w:r>
    </w:p>
    <w:p w14:paraId="52773C0E" w14:textId="77777777" w:rsidR="00205D40" w:rsidRPr="00205D40" w:rsidRDefault="00205D40" w:rsidP="00205D40">
      <w:pPr>
        <w:rPr>
          <w:rFonts w:ascii="Calibri" w:hAnsi="Calibri"/>
          <w:szCs w:val="24"/>
        </w:rPr>
      </w:pPr>
      <w:r w:rsidRPr="00205D40">
        <w:rPr>
          <w:rFonts w:ascii="Calibri" w:hAnsi="Calibri"/>
          <w:szCs w:val="24"/>
        </w:rPr>
        <w:t>A wide range of duties and responsibilities connected with the fabric and grounds of the academy.</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7664E048" w14:textId="77777777" w:rsidR="00DD6F3A" w:rsidRPr="00DD6F3A" w:rsidRDefault="00DD6F3A" w:rsidP="00DD6F3A">
      <w:pPr>
        <w:jc w:val="both"/>
        <w:rPr>
          <w:rFonts w:asciiTheme="minorHAnsi" w:hAnsiTheme="minorHAnsi"/>
          <w:szCs w:val="24"/>
        </w:rPr>
      </w:pPr>
      <w:r w:rsidRPr="00DD6F3A">
        <w:rPr>
          <w:rFonts w:asciiTheme="minorHAnsi" w:hAnsiTheme="minorHAnsi"/>
          <w:szCs w:val="24"/>
        </w:rPr>
        <w:t>The following are the principle duties of the post. They are meant to provide a working framework within which the post holder should exercise initiative, flexibility and accountability.</w:t>
      </w:r>
    </w:p>
    <w:p w14:paraId="16FD32E7" w14:textId="77777777" w:rsidR="00DD6F3A" w:rsidRPr="00DD6F3A" w:rsidRDefault="00DD6F3A" w:rsidP="00DD6F3A">
      <w:pPr>
        <w:jc w:val="both"/>
        <w:rPr>
          <w:rFonts w:asciiTheme="minorHAnsi" w:hAnsiTheme="minorHAnsi"/>
          <w:szCs w:val="24"/>
        </w:rPr>
      </w:pPr>
    </w:p>
    <w:p w14:paraId="0A968E6E"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Security and Associated Duties:</w:t>
      </w:r>
    </w:p>
    <w:p w14:paraId="4CE2C284"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 xml:space="preserve">Carrying out security procedures for school buildings and grounds. </w:t>
      </w:r>
    </w:p>
    <w:p w14:paraId="324D1067"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Opening and closing of school premises, including gates, doors, windows, fire exits etc., out of school hours functions, maintenance and emergency services when required.</w:t>
      </w:r>
    </w:p>
    <w:p w14:paraId="517B2013"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Regularly checking the correct operation and function of alarms and fire equipment and ensuring emergency exits are not obstructed.</w:t>
      </w:r>
    </w:p>
    <w:p w14:paraId="7B8A5EE0" w14:textId="77777777" w:rsidR="00DD6F3A" w:rsidRPr="00DD6F3A" w:rsidRDefault="00DD6F3A" w:rsidP="00DD6F3A">
      <w:pPr>
        <w:pStyle w:val="ListParagraph"/>
        <w:numPr>
          <w:ilvl w:val="0"/>
          <w:numId w:val="16"/>
        </w:numPr>
        <w:jc w:val="both"/>
        <w:rPr>
          <w:rFonts w:asciiTheme="minorHAnsi" w:hAnsiTheme="minorHAnsi"/>
          <w:szCs w:val="24"/>
        </w:rPr>
      </w:pPr>
      <w:r w:rsidRPr="00DD6F3A">
        <w:rPr>
          <w:rFonts w:asciiTheme="minorHAnsi" w:hAnsiTheme="minorHAnsi"/>
          <w:szCs w:val="24"/>
        </w:rPr>
        <w:t>Liaising as necessary with the emergency services, including calling out of emergency services as required.</w:t>
      </w:r>
    </w:p>
    <w:p w14:paraId="0666BFC0" w14:textId="77777777" w:rsidR="00DD6F3A" w:rsidRPr="00DD6F3A" w:rsidRDefault="00DD6F3A" w:rsidP="00DD6F3A">
      <w:pPr>
        <w:jc w:val="both"/>
        <w:rPr>
          <w:rFonts w:asciiTheme="minorHAnsi" w:hAnsiTheme="minorHAnsi"/>
          <w:szCs w:val="24"/>
        </w:rPr>
      </w:pPr>
    </w:p>
    <w:p w14:paraId="2ED6CC58"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Sickness/Annual Leave Cover:</w:t>
      </w:r>
    </w:p>
    <w:p w14:paraId="016A0A2A" w14:textId="77777777" w:rsidR="00DD6F3A" w:rsidRPr="00DD6F3A" w:rsidRDefault="00DD6F3A" w:rsidP="00DD6F3A">
      <w:pPr>
        <w:pStyle w:val="ListParagraph"/>
        <w:numPr>
          <w:ilvl w:val="0"/>
          <w:numId w:val="17"/>
        </w:numPr>
        <w:jc w:val="both"/>
        <w:rPr>
          <w:rFonts w:asciiTheme="minorHAnsi" w:hAnsiTheme="minorHAnsi"/>
          <w:szCs w:val="24"/>
        </w:rPr>
      </w:pPr>
      <w:r w:rsidRPr="00DD6F3A">
        <w:rPr>
          <w:rFonts w:asciiTheme="minorHAnsi" w:hAnsiTheme="minorHAnsi"/>
          <w:szCs w:val="24"/>
        </w:rPr>
        <w:t>Liaise with the Site Manager / Facilities Manager to ensure emergency and planned cover in the event of sickness or other absences including annual leave.</w:t>
      </w:r>
    </w:p>
    <w:p w14:paraId="5C149797" w14:textId="77777777" w:rsidR="00DD6F3A" w:rsidRPr="00DD6F3A" w:rsidRDefault="00DD6F3A" w:rsidP="00DD6F3A">
      <w:pPr>
        <w:jc w:val="both"/>
        <w:rPr>
          <w:rFonts w:asciiTheme="minorHAnsi" w:hAnsiTheme="minorHAnsi"/>
          <w:szCs w:val="24"/>
        </w:rPr>
      </w:pPr>
    </w:p>
    <w:p w14:paraId="1D086DC0"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Deliveries:</w:t>
      </w:r>
    </w:p>
    <w:p w14:paraId="67672149" w14:textId="77777777" w:rsidR="00DD6F3A" w:rsidRPr="00DD6F3A" w:rsidRDefault="00DD6F3A" w:rsidP="00DD6F3A">
      <w:pPr>
        <w:pStyle w:val="ListParagraph"/>
        <w:numPr>
          <w:ilvl w:val="0"/>
          <w:numId w:val="18"/>
        </w:numPr>
        <w:jc w:val="both"/>
        <w:rPr>
          <w:rFonts w:asciiTheme="minorHAnsi" w:hAnsiTheme="minorHAnsi"/>
          <w:szCs w:val="24"/>
        </w:rPr>
      </w:pPr>
      <w:r w:rsidRPr="00DD6F3A">
        <w:rPr>
          <w:rFonts w:asciiTheme="minorHAnsi" w:hAnsiTheme="minorHAnsi"/>
          <w:szCs w:val="24"/>
        </w:rPr>
        <w:t>Take delivery of parcels, deliveries, stores materials and other goods.</w:t>
      </w:r>
    </w:p>
    <w:p w14:paraId="7A74D2BF" w14:textId="77777777" w:rsidR="00DD6F3A" w:rsidRPr="00DD6F3A" w:rsidRDefault="00DD6F3A" w:rsidP="00DD6F3A">
      <w:pPr>
        <w:jc w:val="both"/>
        <w:rPr>
          <w:rFonts w:asciiTheme="minorHAnsi" w:hAnsiTheme="minorHAnsi"/>
          <w:szCs w:val="24"/>
        </w:rPr>
      </w:pPr>
    </w:p>
    <w:p w14:paraId="6EC5D26F"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 xml:space="preserve">Furniture Moving: </w:t>
      </w:r>
      <w:r w:rsidRPr="00DD6F3A">
        <w:rPr>
          <w:rFonts w:asciiTheme="minorHAnsi" w:hAnsiTheme="minorHAnsi"/>
          <w:b/>
          <w:szCs w:val="24"/>
        </w:rPr>
        <w:tab/>
      </w:r>
      <w:r w:rsidRPr="00DD6F3A">
        <w:rPr>
          <w:rFonts w:asciiTheme="minorHAnsi" w:hAnsiTheme="minorHAnsi"/>
          <w:b/>
          <w:szCs w:val="24"/>
        </w:rPr>
        <w:tab/>
      </w:r>
    </w:p>
    <w:p w14:paraId="3626DFA4" w14:textId="77777777" w:rsidR="00DD6F3A" w:rsidRPr="00DD6F3A" w:rsidRDefault="00DD6F3A" w:rsidP="00DD6F3A">
      <w:pPr>
        <w:pStyle w:val="ListParagraph"/>
        <w:numPr>
          <w:ilvl w:val="0"/>
          <w:numId w:val="19"/>
        </w:numPr>
        <w:jc w:val="both"/>
        <w:rPr>
          <w:rFonts w:asciiTheme="minorHAnsi" w:hAnsiTheme="minorHAnsi"/>
          <w:szCs w:val="24"/>
        </w:rPr>
      </w:pPr>
      <w:r w:rsidRPr="00DD6F3A">
        <w:rPr>
          <w:rFonts w:asciiTheme="minorHAnsi" w:hAnsiTheme="minorHAnsi"/>
          <w:szCs w:val="24"/>
        </w:rPr>
        <w:t>Move such items of school furniture as required, with due regard to current Health &amp; Safety and Lifting &amp; Handling regulations.</w:t>
      </w:r>
    </w:p>
    <w:p w14:paraId="0C5E5F0A" w14:textId="77777777" w:rsidR="00DD6F3A" w:rsidRPr="00DD6F3A" w:rsidRDefault="00DD6F3A" w:rsidP="00DD6F3A">
      <w:pPr>
        <w:jc w:val="both"/>
        <w:rPr>
          <w:rFonts w:asciiTheme="minorHAnsi" w:hAnsiTheme="minorHAnsi"/>
          <w:b/>
          <w:szCs w:val="24"/>
        </w:rPr>
      </w:pPr>
    </w:p>
    <w:p w14:paraId="1B70A88D"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Porterage:</w:t>
      </w:r>
    </w:p>
    <w:p w14:paraId="4BFED940"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lastRenderedPageBreak/>
        <w:t>To prepare for school events, to set out and put away furniture for meetings, assemblies,</w:t>
      </w:r>
    </w:p>
    <w:p w14:paraId="0AE156A7"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dinner time, examinations, lettings etc.</w:t>
      </w:r>
    </w:p>
    <w:p w14:paraId="01C5F573"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receive, record and distribute deliveries in a timely manner.</w:t>
      </w:r>
    </w:p>
    <w:p w14:paraId="2265F9C5"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assist with the movement of furniture, stock and equipment around the premises.</w:t>
      </w:r>
    </w:p>
    <w:p w14:paraId="3D2BCEDD"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ensure that caretakers storage areas are kept clean and tidy.</w:t>
      </w:r>
    </w:p>
    <w:p w14:paraId="54ABCC06"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drive school vehicles for the purpose of collecting materials and taking vehicles for servicing.</w:t>
      </w:r>
    </w:p>
    <w:p w14:paraId="5DBEF6EB" w14:textId="77777777" w:rsidR="00DD6F3A" w:rsidRPr="00DD6F3A" w:rsidRDefault="00DD6F3A" w:rsidP="00DD6F3A">
      <w:pPr>
        <w:jc w:val="both"/>
        <w:rPr>
          <w:rFonts w:asciiTheme="minorHAnsi" w:hAnsiTheme="minorHAnsi"/>
          <w:b/>
          <w:szCs w:val="24"/>
        </w:rPr>
      </w:pPr>
    </w:p>
    <w:p w14:paraId="02136F10"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Emergencies (such as):</w:t>
      </w:r>
    </w:p>
    <w:p w14:paraId="3E987C8C"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Clean sickness and spillages as required.</w:t>
      </w:r>
    </w:p>
    <w:p w14:paraId="7AEEE87D"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Deal with or arrange to be dealt with all bursts, leaks, floods, fires and breakages as appropriate.</w:t>
      </w:r>
    </w:p>
    <w:p w14:paraId="3A5A0E41" w14:textId="77777777" w:rsidR="00DD6F3A" w:rsidRPr="00DD6F3A" w:rsidRDefault="00DD6F3A" w:rsidP="00DD6F3A">
      <w:pPr>
        <w:jc w:val="both"/>
        <w:rPr>
          <w:rFonts w:asciiTheme="minorHAnsi" w:hAnsiTheme="minorHAnsi"/>
          <w:b/>
          <w:szCs w:val="24"/>
        </w:rPr>
      </w:pPr>
    </w:p>
    <w:p w14:paraId="2BE19D6B"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Cleaning:</w:t>
      </w:r>
    </w:p>
    <w:p w14:paraId="0960E87E"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Working with cleaning staff, ensuring all areas are cleaned to required specification.</w:t>
      </w:r>
    </w:p>
    <w:p w14:paraId="65C3DC59" w14:textId="77777777" w:rsidR="00DD6F3A" w:rsidRPr="00DD6F3A" w:rsidRDefault="00DD6F3A" w:rsidP="00DD6F3A">
      <w:pPr>
        <w:jc w:val="both"/>
        <w:rPr>
          <w:rFonts w:asciiTheme="minorHAnsi" w:hAnsiTheme="minorHAnsi"/>
          <w:b/>
          <w:szCs w:val="24"/>
        </w:rPr>
      </w:pPr>
    </w:p>
    <w:p w14:paraId="25E9337A"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Internal Maintenance:</w:t>
      </w:r>
    </w:p>
    <w:p w14:paraId="7E688D6F"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Report all defects which require specialist repair, inspect electrical fittings and report defects as required.</w:t>
      </w:r>
    </w:p>
    <w:p w14:paraId="0C06CB6C"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Replace lamps and domestic fuses as required.</w:t>
      </w:r>
    </w:p>
    <w:p w14:paraId="7BB69784"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Undertake minor repairs to fixtures and fittings including desks, tables and chairs as appropriate. </w:t>
      </w:r>
    </w:p>
    <w:p w14:paraId="26DFA661"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Order and take delivery of materials to deal with repairs mentioned above. </w:t>
      </w:r>
    </w:p>
    <w:p w14:paraId="6CFEA1CA"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Carry out minor repairs to school equipment. </w:t>
      </w:r>
    </w:p>
    <w:p w14:paraId="7F91B851"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Carry out minor works in order to improve the site.</w:t>
      </w:r>
    </w:p>
    <w:p w14:paraId="1458F809" w14:textId="77777777" w:rsidR="00DD6F3A" w:rsidRPr="00DD6F3A" w:rsidRDefault="00DD6F3A" w:rsidP="00DD6F3A">
      <w:pPr>
        <w:jc w:val="both"/>
        <w:rPr>
          <w:rFonts w:asciiTheme="minorHAnsi" w:hAnsiTheme="minorHAnsi"/>
          <w:b/>
          <w:szCs w:val="24"/>
        </w:rPr>
      </w:pPr>
    </w:p>
    <w:p w14:paraId="34302772"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External Maintenance:</w:t>
      </w:r>
    </w:p>
    <w:p w14:paraId="36660067"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Maintain cleanliness and general tidiness of all external hard areas. </w:t>
      </w:r>
    </w:p>
    <w:p w14:paraId="022A4DE8"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Empty litter bins on a daily basis and litter pick.</w:t>
      </w:r>
    </w:p>
    <w:p w14:paraId="2BFB72A2"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Clean and clear all drains and gullies to ensure effective and healthy operation. </w:t>
      </w:r>
    </w:p>
    <w:p w14:paraId="686970EA"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Inspect outside fabric of school, report/repair defects as appropriate. Inspect all fences, gates, walls, steps, lights etc. </w:t>
      </w:r>
    </w:p>
    <w:p w14:paraId="301DBD77"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Undertake designated gardening duties. </w:t>
      </w:r>
    </w:p>
    <w:p w14:paraId="7FFA4CC0"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Clear leaves, snow, ice, moss and detritus as appropriate including treatment of surfaces with salt etc. </w:t>
      </w:r>
    </w:p>
    <w:p w14:paraId="405F6FBD"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Pruning and clearance to ensure unrestricted access and use of premises includes perimeter fencing.</w:t>
      </w:r>
    </w:p>
    <w:p w14:paraId="284E8798"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Some gardening duties, mowing area at the front of the school, &amp; weeding to keep area tidy. </w:t>
      </w:r>
    </w:p>
    <w:p w14:paraId="67B49534"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Carry out internal/external window cleaning where required.</w:t>
      </w:r>
    </w:p>
    <w:p w14:paraId="15CCD491" w14:textId="77777777" w:rsidR="00DD6F3A" w:rsidRPr="00DD6F3A" w:rsidRDefault="00DD6F3A" w:rsidP="00DD6F3A">
      <w:pPr>
        <w:jc w:val="both"/>
        <w:rPr>
          <w:rFonts w:asciiTheme="minorHAnsi" w:hAnsiTheme="minorHAnsi"/>
          <w:szCs w:val="24"/>
        </w:rPr>
      </w:pPr>
    </w:p>
    <w:p w14:paraId="6E038EFF" w14:textId="77777777" w:rsidR="00DD6F3A" w:rsidRPr="00DD6F3A" w:rsidRDefault="00DD6F3A" w:rsidP="00DD6F3A">
      <w:pPr>
        <w:pStyle w:val="NormalWeb"/>
        <w:rPr>
          <w:rFonts w:asciiTheme="minorHAnsi" w:hAnsiTheme="minorHAnsi" w:cstheme="minorHAnsi"/>
          <w:color w:val="000000"/>
        </w:rPr>
      </w:pPr>
      <w:r w:rsidRPr="00DD6F3A">
        <w:rPr>
          <w:rFonts w:asciiTheme="minorHAnsi" w:hAnsiTheme="minorHAnsi" w:cstheme="minorHAnsi"/>
          <w:b/>
          <w:color w:val="000000"/>
        </w:rPr>
        <w:t>Lettings</w:t>
      </w:r>
      <w:r w:rsidRPr="00DD6F3A">
        <w:rPr>
          <w:rFonts w:asciiTheme="minorHAnsi" w:hAnsiTheme="minorHAnsi" w:cstheme="minorHAnsi"/>
          <w:color w:val="000000"/>
        </w:rPr>
        <w:t>:</w:t>
      </w:r>
    </w:p>
    <w:p w14:paraId="1991C20D"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Customer Services, meeting and greeting letting users.</w:t>
      </w:r>
    </w:p>
    <w:p w14:paraId="07CE387B"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Open and Closing Academy facilities during community lettings (if covering shifts).</w:t>
      </w:r>
    </w:p>
    <w:p w14:paraId="0D596C4D"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Maintain the security of the building when letting are taken place.</w:t>
      </w:r>
    </w:p>
    <w:p w14:paraId="3A9C807E"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lastRenderedPageBreak/>
        <w:t>Regarding lettings, help the Site Manager or Facilities Manager with any admin job that might need to happen.</w:t>
      </w:r>
    </w:p>
    <w:p w14:paraId="20FA364B" w14:textId="77777777" w:rsidR="00DD6F3A" w:rsidRPr="00DD6F3A" w:rsidRDefault="00DD6F3A" w:rsidP="00DD6F3A">
      <w:pPr>
        <w:pStyle w:val="NormalWeb"/>
        <w:jc w:val="both"/>
        <w:rPr>
          <w:rFonts w:asciiTheme="minorHAnsi" w:hAnsiTheme="minorHAnsi" w:cstheme="minorHAnsi"/>
          <w:b/>
          <w:color w:val="000000"/>
        </w:rPr>
      </w:pPr>
      <w:r w:rsidRPr="00DD6F3A">
        <w:rPr>
          <w:rFonts w:asciiTheme="minorHAnsi" w:hAnsiTheme="minorHAnsi" w:cstheme="minorHAnsi"/>
          <w:b/>
          <w:color w:val="000000"/>
        </w:rPr>
        <w:t>Shift and weekend working:</w:t>
      </w:r>
    </w:p>
    <w:p w14:paraId="3A01B0E4"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Availability and willingness to attend to the requirements of hirers of the premises for the purpose of evening and weekend lettings.</w:t>
      </w:r>
    </w:p>
    <w:p w14:paraId="6DEBE5E7"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Weekend work is expected if cover is required, fair notice will be given.</w:t>
      </w:r>
    </w:p>
    <w:p w14:paraId="0DDFCF46"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Ability and willingness to attend intruder and fire alarm callouts.</w:t>
      </w:r>
    </w:p>
    <w:p w14:paraId="5E1F69C0"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Flexibility is required to accommodate the changes required of the school.</w:t>
      </w:r>
    </w:p>
    <w:p w14:paraId="2BB2CBA3" w14:textId="77777777" w:rsidR="001B054A" w:rsidRPr="00DD6F3A" w:rsidRDefault="001B054A" w:rsidP="00DD6F3A">
      <w:pPr>
        <w:ind w:left="284"/>
        <w:jc w:val="both"/>
        <w:rPr>
          <w:rFonts w:asciiTheme="minorHAnsi" w:hAnsiTheme="minorHAnsi" w:cs="Arial"/>
          <w:color w:val="000000"/>
          <w:szCs w:val="24"/>
        </w:rPr>
      </w:pP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66DAE058" w14:textId="77777777" w:rsidR="00DD6F3A" w:rsidRDefault="006C73D7" w:rsidP="00B45038">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 xml:space="preserve">Work in a professional manner and with integrity and maintain confidentiality of records and information.  </w:t>
      </w:r>
    </w:p>
    <w:p w14:paraId="2954912D" w14:textId="1936D01E" w:rsidR="006C73D7" w:rsidRPr="00DD6F3A" w:rsidRDefault="006C73D7" w:rsidP="00B45038">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Maintain up to date knowledge in line with national changes and legislation as appropriate to the role.</w:t>
      </w:r>
    </w:p>
    <w:p w14:paraId="2C522B6A"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Be aware of and comply with all Trust policies including in particular IT, Health and Safety and Safeguarding.</w:t>
      </w:r>
    </w:p>
    <w:p w14:paraId="67584098"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Participate in the Trust Professional Performance Review process and undertake professional development as required.</w:t>
      </w:r>
    </w:p>
    <w:p w14:paraId="3FB3052C"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Adhere to all internal and external deadlines.</w:t>
      </w:r>
    </w:p>
    <w:p w14:paraId="51DA4FC9" w14:textId="77777777" w:rsidR="006C73D7" w:rsidRPr="006C73D7" w:rsidRDefault="006C73D7" w:rsidP="00DD6F3A">
      <w:pPr>
        <w:pStyle w:val="NormalWeb"/>
        <w:numPr>
          <w:ilvl w:val="0"/>
          <w:numId w:val="23"/>
        </w:numPr>
        <w:jc w:val="both"/>
        <w:rPr>
          <w:rFonts w:ascii="Calibri" w:hAnsi="Calibri"/>
        </w:rPr>
      </w:pPr>
      <w:r w:rsidRPr="00DD6F3A">
        <w:rPr>
          <w:rFonts w:asciiTheme="minorHAnsi" w:hAnsiTheme="minorHAnsi" w:cstheme="minorHAnsi"/>
          <w:color w:val="000000"/>
        </w:rPr>
        <w:t>Contribute to the overall aims and ethos of the Spencer Academies Trust and establish constructive relationships with nominated Academies and other agencies as appropriate to the role</w:t>
      </w:r>
      <w:r w:rsidRPr="006C73D7">
        <w:rPr>
          <w:rFonts w:ascii="Calibri" w:hAnsi="Calibri"/>
        </w:rPr>
        <w:t>.</w:t>
      </w:r>
    </w:p>
    <w:p w14:paraId="3F33B3F4" w14:textId="77777777" w:rsidR="006C73D7" w:rsidRDefault="006C73D7" w:rsidP="006C73D7">
      <w:pPr>
        <w:ind w:left="284"/>
        <w:rPr>
          <w:rFonts w:ascii="Calibri" w:hAnsi="Calibri"/>
          <w:szCs w:val="24"/>
        </w:rPr>
      </w:pPr>
    </w:p>
    <w:p w14:paraId="3D8B5AA1" w14:textId="72EC19AA" w:rsid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66A17602" w14:textId="5B391041" w:rsidR="001F3772" w:rsidRDefault="001F3772" w:rsidP="006C73D7">
      <w:pPr>
        <w:rPr>
          <w:rFonts w:ascii="Calibri" w:hAnsi="Calibri"/>
          <w:szCs w:val="24"/>
        </w:rPr>
      </w:pPr>
    </w:p>
    <w:p w14:paraId="37316C2C" w14:textId="6C9E5CCD" w:rsidR="001F3772" w:rsidRPr="006C73D7" w:rsidRDefault="001F3772" w:rsidP="006C73D7">
      <w:pPr>
        <w:rPr>
          <w:rFonts w:ascii="Calibri" w:hAnsi="Calibri"/>
          <w:szCs w:val="24"/>
        </w:rPr>
      </w:pPr>
      <w:r>
        <w:rPr>
          <w:rFonts w:ascii="Calibri" w:hAnsi="Calibri"/>
          <w:szCs w:val="24"/>
        </w:rPr>
        <w:t>Additional Information</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71386BF2" w14:textId="77777777" w:rsidR="00F54F7E" w:rsidRPr="006C73D7" w:rsidRDefault="00F54F7E" w:rsidP="00872955">
      <w:pPr>
        <w:rPr>
          <w:rFonts w:ascii="Calibri" w:hAnsi="Calibri"/>
          <w:szCs w:val="24"/>
        </w:rPr>
      </w:pPr>
    </w:p>
    <w:p w14:paraId="4EE97285" w14:textId="77777777" w:rsidR="004876B7" w:rsidRDefault="004876B7" w:rsidP="006C73D7">
      <w:pPr>
        <w:rPr>
          <w:rFonts w:ascii="Calibri" w:eastAsia="Times New Roman" w:hAnsi="Calibri" w:cs="Arial"/>
          <w:b/>
          <w:sz w:val="28"/>
          <w:szCs w:val="28"/>
          <w:lang w:eastAsia="en-GB"/>
        </w:rPr>
      </w:pPr>
    </w:p>
    <w:p w14:paraId="2EDC98CB" w14:textId="77777777" w:rsidR="004876B7" w:rsidRDefault="004876B7" w:rsidP="006C73D7">
      <w:pPr>
        <w:rPr>
          <w:rFonts w:ascii="Calibri" w:eastAsia="Times New Roman" w:hAnsi="Calibri" w:cs="Arial"/>
          <w:b/>
          <w:sz w:val="28"/>
          <w:szCs w:val="28"/>
          <w:lang w:eastAsia="en-GB"/>
        </w:rPr>
      </w:pPr>
    </w:p>
    <w:p w14:paraId="70B66C83" w14:textId="77777777" w:rsidR="004876B7" w:rsidRDefault="004876B7" w:rsidP="006C73D7">
      <w:pPr>
        <w:rPr>
          <w:rFonts w:ascii="Calibri" w:eastAsia="Times New Roman" w:hAnsi="Calibri" w:cs="Arial"/>
          <w:b/>
          <w:sz w:val="28"/>
          <w:szCs w:val="28"/>
          <w:lang w:eastAsia="en-GB"/>
        </w:rPr>
      </w:pPr>
    </w:p>
    <w:p w14:paraId="0EAEC8D3" w14:textId="77777777" w:rsidR="004876B7" w:rsidRDefault="004876B7" w:rsidP="006C73D7">
      <w:pPr>
        <w:rPr>
          <w:rFonts w:ascii="Calibri" w:eastAsia="Times New Roman" w:hAnsi="Calibri" w:cs="Arial"/>
          <w:b/>
          <w:sz w:val="28"/>
          <w:szCs w:val="28"/>
          <w:lang w:eastAsia="en-GB"/>
        </w:rPr>
      </w:pPr>
    </w:p>
    <w:p w14:paraId="57D2EECE" w14:textId="77777777" w:rsidR="004876B7" w:rsidRDefault="004876B7" w:rsidP="006C73D7">
      <w:pPr>
        <w:rPr>
          <w:rFonts w:ascii="Calibri" w:eastAsia="Times New Roman" w:hAnsi="Calibri" w:cs="Arial"/>
          <w:b/>
          <w:sz w:val="28"/>
          <w:szCs w:val="28"/>
          <w:lang w:eastAsia="en-GB"/>
        </w:rPr>
      </w:pPr>
    </w:p>
    <w:p w14:paraId="395D80FE" w14:textId="77777777" w:rsidR="004876B7" w:rsidRDefault="004876B7" w:rsidP="006C73D7">
      <w:pPr>
        <w:rPr>
          <w:rFonts w:ascii="Calibri" w:eastAsia="Times New Roman" w:hAnsi="Calibri" w:cs="Arial"/>
          <w:b/>
          <w:sz w:val="28"/>
          <w:szCs w:val="28"/>
          <w:lang w:eastAsia="en-GB"/>
        </w:rPr>
      </w:pPr>
    </w:p>
    <w:p w14:paraId="1C922272" w14:textId="522039FD"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86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6"/>
        <w:gridCol w:w="1559"/>
        <w:gridCol w:w="1559"/>
        <w:gridCol w:w="7"/>
      </w:tblGrid>
      <w:tr w:rsidR="0031318F" w:rsidRPr="0025594D" w14:paraId="7A5FBCDD" w14:textId="77777777" w:rsidTr="00DD6F3A">
        <w:trPr>
          <w:gridAfter w:val="1"/>
          <w:wAfter w:w="7" w:type="dxa"/>
        </w:trPr>
        <w:tc>
          <w:tcPr>
            <w:tcW w:w="6736"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DD6F3A">
        <w:tc>
          <w:tcPr>
            <w:tcW w:w="9861" w:type="dxa"/>
            <w:gridSpan w:val="4"/>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F61D93" w:rsidRPr="0025594D" w14:paraId="68AD4AC4" w14:textId="77777777" w:rsidTr="00DD6F3A">
        <w:trPr>
          <w:gridAfter w:val="1"/>
          <w:wAfter w:w="7" w:type="dxa"/>
          <w:trHeight w:val="29"/>
        </w:trPr>
        <w:tc>
          <w:tcPr>
            <w:tcW w:w="6736" w:type="dxa"/>
            <w:tcBorders>
              <w:bottom w:val="single" w:sz="4" w:space="0" w:color="FFFFFF" w:themeColor="background1"/>
            </w:tcBorders>
            <w:shd w:val="clear" w:color="auto" w:fill="auto"/>
          </w:tcPr>
          <w:p w14:paraId="5A965121" w14:textId="77777777" w:rsidR="00F61D93" w:rsidRPr="004B3A2A" w:rsidRDefault="00F61D93" w:rsidP="004F06C7">
            <w:pPr>
              <w:rPr>
                <w:rFonts w:ascii="Calibri" w:eastAsia="Times New Roman" w:hAnsi="Calibri" w:cs="Arial"/>
                <w:sz w:val="16"/>
                <w:szCs w:val="16"/>
                <w:lang w:eastAsia="en-GB"/>
              </w:rPr>
            </w:pPr>
          </w:p>
        </w:tc>
        <w:tc>
          <w:tcPr>
            <w:tcW w:w="1559" w:type="dxa"/>
            <w:tcBorders>
              <w:bottom w:val="single" w:sz="4" w:space="0" w:color="FFFFFF" w:themeColor="background1"/>
            </w:tcBorders>
            <w:shd w:val="clear" w:color="auto" w:fill="auto"/>
          </w:tcPr>
          <w:p w14:paraId="53B34EC8" w14:textId="77777777" w:rsidR="00F61D93" w:rsidRPr="004B3A2A" w:rsidRDefault="00F61D93" w:rsidP="004F06C7">
            <w:pPr>
              <w:rPr>
                <w:rFonts w:ascii="Calibri" w:eastAsia="Times New Roman" w:hAnsi="Calibri" w:cs="Arial"/>
                <w:sz w:val="16"/>
                <w:szCs w:val="16"/>
                <w:lang w:eastAsia="en-GB"/>
              </w:rPr>
            </w:pPr>
          </w:p>
        </w:tc>
        <w:tc>
          <w:tcPr>
            <w:tcW w:w="1559" w:type="dxa"/>
            <w:tcBorders>
              <w:bottom w:val="single" w:sz="4" w:space="0" w:color="FFFFFF" w:themeColor="background1"/>
            </w:tcBorders>
            <w:shd w:val="clear" w:color="auto" w:fill="auto"/>
          </w:tcPr>
          <w:p w14:paraId="69EDF3C2" w14:textId="08706318" w:rsidR="00F61D93" w:rsidRPr="004B3A2A" w:rsidRDefault="00F61D93" w:rsidP="004F06C7">
            <w:pPr>
              <w:rPr>
                <w:rFonts w:ascii="Calibri" w:eastAsia="Times New Roman" w:hAnsi="Calibri" w:cs="Arial"/>
                <w:sz w:val="16"/>
                <w:szCs w:val="16"/>
                <w:lang w:eastAsia="en-GB"/>
              </w:rPr>
            </w:pPr>
          </w:p>
        </w:tc>
      </w:tr>
      <w:tr w:rsidR="00F61D93" w:rsidRPr="0025594D" w14:paraId="5F433F0C" w14:textId="77777777" w:rsidTr="00DD6F3A">
        <w:trPr>
          <w:gridAfter w:val="1"/>
          <w:wAfter w:w="7" w:type="dxa"/>
          <w:trHeight w:val="21"/>
        </w:trPr>
        <w:tc>
          <w:tcPr>
            <w:tcW w:w="6736" w:type="dxa"/>
            <w:tcBorders>
              <w:top w:val="single" w:sz="4" w:space="0" w:color="FFFFFF" w:themeColor="background1"/>
              <w:bottom w:val="single" w:sz="4" w:space="0" w:color="FFFFFF" w:themeColor="background1"/>
            </w:tcBorders>
            <w:shd w:val="clear" w:color="auto" w:fill="auto"/>
          </w:tcPr>
          <w:p w14:paraId="21145D50" w14:textId="77777777" w:rsidR="00DD6F3A" w:rsidRPr="007205BE" w:rsidRDefault="00DD6F3A" w:rsidP="00DD6F3A">
            <w:pPr>
              <w:rPr>
                <w:rFonts w:ascii="Calibri" w:hAnsi="Calibri"/>
                <w:sz w:val="20"/>
              </w:rPr>
            </w:pPr>
            <w:bookmarkStart w:id="0" w:name="_Hlk126064998"/>
            <w:r w:rsidRPr="007205BE">
              <w:rPr>
                <w:rFonts w:ascii="Calibri" w:hAnsi="Calibri"/>
                <w:sz w:val="20"/>
              </w:rPr>
              <w:t>Competent at basic building repairs and maintenance and rounds maintenance.</w:t>
            </w:r>
          </w:p>
          <w:p w14:paraId="47EF5C59" w14:textId="254C9710" w:rsidR="00DD6F3A" w:rsidRPr="007205BE" w:rsidRDefault="00DD6F3A" w:rsidP="00DD6F3A">
            <w:pPr>
              <w:rPr>
                <w:rFonts w:ascii="Calibri" w:hAnsi="Calibri"/>
                <w:sz w:val="20"/>
              </w:rPr>
            </w:pPr>
            <w:r w:rsidRPr="007205BE">
              <w:rPr>
                <w:rFonts w:ascii="Calibri" w:hAnsi="Calibri"/>
                <w:sz w:val="20"/>
              </w:rPr>
              <w:t>Use of small industrial/electrical/mechanical equipment.</w:t>
            </w:r>
          </w:p>
          <w:p w14:paraId="44B691AE" w14:textId="419130FC" w:rsidR="00DD6F3A" w:rsidRPr="007205BE" w:rsidRDefault="00DD6F3A" w:rsidP="00DD6F3A">
            <w:pPr>
              <w:rPr>
                <w:rFonts w:ascii="Calibri" w:hAnsi="Calibri"/>
                <w:sz w:val="20"/>
              </w:rPr>
            </w:pPr>
            <w:r w:rsidRPr="007205BE">
              <w:rPr>
                <w:rFonts w:ascii="Calibri" w:hAnsi="Calibri"/>
                <w:sz w:val="20"/>
              </w:rPr>
              <w:t>Experience of commercial cleaning operations.</w:t>
            </w:r>
          </w:p>
          <w:p w14:paraId="2CEFD526" w14:textId="727585BE" w:rsidR="00DD6F3A" w:rsidRPr="007205BE" w:rsidRDefault="00DD6F3A" w:rsidP="00DD6F3A">
            <w:pPr>
              <w:rPr>
                <w:rFonts w:ascii="Calibri" w:hAnsi="Calibri"/>
                <w:sz w:val="20"/>
              </w:rPr>
            </w:pPr>
            <w:r w:rsidRPr="007205BE">
              <w:rPr>
                <w:rFonts w:ascii="Calibri" w:hAnsi="Calibri"/>
                <w:sz w:val="20"/>
              </w:rPr>
              <w:t>Competent on computers.</w:t>
            </w:r>
          </w:p>
          <w:p w14:paraId="4C6F256E" w14:textId="77777777" w:rsidR="00DD6F3A" w:rsidRPr="007205BE" w:rsidRDefault="00DD6F3A" w:rsidP="00DD6F3A">
            <w:pPr>
              <w:rPr>
                <w:rFonts w:ascii="Calibri" w:hAnsi="Calibri"/>
                <w:sz w:val="20"/>
              </w:rPr>
            </w:pPr>
            <w:r w:rsidRPr="007205BE">
              <w:rPr>
                <w:rFonts w:ascii="Calibri" w:hAnsi="Calibri"/>
                <w:sz w:val="20"/>
              </w:rPr>
              <w:t xml:space="preserve">Microsoft Office software and the use of the Trusts online ticket helpdesk (training provided) are used daily. </w:t>
            </w:r>
          </w:p>
          <w:p w14:paraId="2AFFA7C3" w14:textId="51C6A32F" w:rsidR="00DD6F3A" w:rsidRPr="007205BE" w:rsidRDefault="00DD6F3A" w:rsidP="00DD6F3A">
            <w:pPr>
              <w:rPr>
                <w:rFonts w:ascii="Calibri" w:hAnsi="Calibri"/>
                <w:sz w:val="20"/>
              </w:rPr>
            </w:pPr>
            <w:r w:rsidRPr="007205BE">
              <w:rPr>
                <w:rFonts w:ascii="Calibri" w:hAnsi="Calibri"/>
                <w:sz w:val="20"/>
              </w:rPr>
              <w:t xml:space="preserve">Knowledge on how to upload images via e-mail or scanning is desirable. </w:t>
            </w:r>
          </w:p>
          <w:p w14:paraId="1454627E" w14:textId="77777777" w:rsidR="00F61D93" w:rsidRPr="007205BE" w:rsidRDefault="00F61D93" w:rsidP="00DD6F3A">
            <w:pPr>
              <w:rPr>
                <w:rFonts w:ascii="Calibri" w:hAnsi="Calibri"/>
                <w:sz w:val="20"/>
              </w:rPr>
            </w:pPr>
          </w:p>
        </w:tc>
        <w:tc>
          <w:tcPr>
            <w:tcW w:w="1559" w:type="dxa"/>
            <w:tcBorders>
              <w:top w:val="single" w:sz="4" w:space="0" w:color="FFFFFF" w:themeColor="background1"/>
              <w:bottom w:val="single" w:sz="4" w:space="0" w:color="FFFFFF" w:themeColor="background1"/>
            </w:tcBorders>
            <w:shd w:val="clear" w:color="auto" w:fill="auto"/>
          </w:tcPr>
          <w:p w14:paraId="7DACC393"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FDCA298"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350B5" w14:textId="77777777" w:rsidR="00F61D93" w:rsidRDefault="00F61D93" w:rsidP="004F06C7">
            <w:pPr>
              <w:rPr>
                <w:rFonts w:ascii="Calibri" w:eastAsia="Times New Roman" w:hAnsi="Calibri" w:cs="Arial"/>
                <w:sz w:val="16"/>
                <w:szCs w:val="16"/>
                <w:lang w:eastAsia="en-GB"/>
              </w:rPr>
            </w:pPr>
          </w:p>
          <w:p w14:paraId="41E2F2A4" w14:textId="77777777" w:rsidR="00DD6F3A" w:rsidRDefault="00DD6F3A" w:rsidP="004F06C7">
            <w:pPr>
              <w:rPr>
                <w:rFonts w:ascii="Calibri" w:eastAsia="Times New Roman" w:hAnsi="Calibri" w:cs="Arial"/>
                <w:sz w:val="16"/>
                <w:szCs w:val="16"/>
                <w:lang w:eastAsia="en-GB"/>
              </w:rPr>
            </w:pPr>
          </w:p>
          <w:p w14:paraId="3A8349B5"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9FD7CE5" w14:textId="77777777" w:rsidR="00DD6F3A" w:rsidRDefault="00DD6F3A" w:rsidP="004F06C7">
            <w:pPr>
              <w:rPr>
                <w:rFonts w:ascii="Calibri" w:eastAsia="Times New Roman" w:hAnsi="Calibri" w:cs="Arial"/>
                <w:sz w:val="16"/>
                <w:szCs w:val="16"/>
                <w:lang w:eastAsia="en-GB"/>
              </w:rPr>
            </w:pPr>
          </w:p>
          <w:p w14:paraId="4CAD3395"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A0C587"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4533DA4" w14:textId="59AF6D35" w:rsidR="00DD6F3A" w:rsidRPr="004B3A2A" w:rsidRDefault="00DD6F3A" w:rsidP="004F06C7">
            <w:pP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shd w:val="clear" w:color="auto" w:fill="auto"/>
          </w:tcPr>
          <w:p w14:paraId="355120F0" w14:textId="77777777" w:rsidR="00F61D93" w:rsidRDefault="00F61D93" w:rsidP="004F06C7">
            <w:pPr>
              <w:rPr>
                <w:rFonts w:ascii="Calibri" w:eastAsia="Times New Roman" w:hAnsi="Calibri" w:cs="Arial"/>
                <w:sz w:val="16"/>
                <w:szCs w:val="16"/>
                <w:lang w:eastAsia="en-GB"/>
              </w:rPr>
            </w:pPr>
          </w:p>
          <w:p w14:paraId="5B1C56FB" w14:textId="77777777" w:rsidR="00DD6F3A" w:rsidRDefault="00DD6F3A" w:rsidP="004F06C7">
            <w:pPr>
              <w:rPr>
                <w:rFonts w:ascii="Calibri" w:eastAsia="Times New Roman" w:hAnsi="Calibri" w:cs="Arial"/>
                <w:sz w:val="16"/>
                <w:szCs w:val="16"/>
                <w:lang w:eastAsia="en-GB"/>
              </w:rPr>
            </w:pPr>
          </w:p>
          <w:p w14:paraId="1D2E664A" w14:textId="77777777" w:rsidR="00DD6F3A" w:rsidRDefault="00DD6F3A" w:rsidP="004F06C7">
            <w:pPr>
              <w:rPr>
                <w:rFonts w:ascii="Calibri" w:eastAsia="Times New Roman" w:hAnsi="Calibri" w:cs="Arial"/>
                <w:sz w:val="16"/>
                <w:szCs w:val="16"/>
                <w:lang w:eastAsia="en-GB"/>
              </w:rPr>
            </w:pPr>
          </w:p>
          <w:p w14:paraId="3F62F400" w14:textId="77777777" w:rsidR="00DD6F3A" w:rsidRDefault="00DD6F3A" w:rsidP="004F06C7">
            <w:pPr>
              <w:rPr>
                <w:rFonts w:ascii="Calibri" w:eastAsia="Times New Roman" w:hAnsi="Calibri" w:cs="Arial"/>
                <w:sz w:val="16"/>
                <w:szCs w:val="16"/>
                <w:lang w:eastAsia="en-GB"/>
              </w:rPr>
            </w:pPr>
          </w:p>
          <w:p w14:paraId="346523FB" w14:textId="77777777" w:rsidR="00DD6F3A" w:rsidRDefault="00DD6F3A" w:rsidP="004F06C7">
            <w:pPr>
              <w:rPr>
                <w:rFonts w:ascii="Calibri" w:eastAsia="Times New Roman" w:hAnsi="Calibri" w:cs="Arial"/>
                <w:sz w:val="16"/>
                <w:szCs w:val="16"/>
                <w:lang w:eastAsia="en-GB"/>
              </w:rPr>
            </w:pPr>
          </w:p>
          <w:p w14:paraId="6121FDD4" w14:textId="77777777" w:rsidR="00DD6F3A" w:rsidRDefault="00DD6F3A" w:rsidP="004F06C7">
            <w:pPr>
              <w:rPr>
                <w:rFonts w:ascii="Calibri" w:eastAsia="Times New Roman" w:hAnsi="Calibri" w:cs="Arial"/>
                <w:sz w:val="16"/>
                <w:szCs w:val="16"/>
                <w:lang w:eastAsia="en-GB"/>
              </w:rPr>
            </w:pPr>
          </w:p>
          <w:p w14:paraId="3D26967E" w14:textId="77777777" w:rsidR="00DD6F3A" w:rsidRDefault="00DD6F3A" w:rsidP="004F06C7">
            <w:pPr>
              <w:rPr>
                <w:rFonts w:ascii="Calibri" w:eastAsia="Times New Roman" w:hAnsi="Calibri" w:cs="Arial"/>
                <w:sz w:val="16"/>
                <w:szCs w:val="16"/>
                <w:lang w:eastAsia="en-GB"/>
              </w:rPr>
            </w:pPr>
          </w:p>
          <w:p w14:paraId="13B0E225" w14:textId="77777777" w:rsidR="00DD6F3A" w:rsidRDefault="00DD6F3A" w:rsidP="004F06C7">
            <w:pPr>
              <w:rPr>
                <w:rFonts w:ascii="Calibri" w:eastAsia="Times New Roman" w:hAnsi="Calibri" w:cs="Arial"/>
                <w:sz w:val="16"/>
                <w:szCs w:val="16"/>
                <w:lang w:eastAsia="en-GB"/>
              </w:rPr>
            </w:pPr>
          </w:p>
          <w:p w14:paraId="03E0576C"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3749692" w14:textId="77777777" w:rsidR="00DD6F3A" w:rsidRDefault="00DD6F3A" w:rsidP="004F06C7">
            <w:pPr>
              <w:rPr>
                <w:rFonts w:ascii="Calibri" w:eastAsia="Times New Roman" w:hAnsi="Calibri" w:cs="Arial"/>
                <w:sz w:val="16"/>
                <w:szCs w:val="16"/>
                <w:lang w:eastAsia="en-GB"/>
              </w:rPr>
            </w:pPr>
          </w:p>
          <w:p w14:paraId="2492A02D" w14:textId="77777777" w:rsidR="00DD6F3A" w:rsidRDefault="00DD6F3A" w:rsidP="004F06C7">
            <w:pPr>
              <w:rPr>
                <w:rFonts w:ascii="Calibri" w:eastAsia="Times New Roman" w:hAnsi="Calibri" w:cs="Arial"/>
                <w:sz w:val="16"/>
                <w:szCs w:val="16"/>
                <w:lang w:eastAsia="en-GB"/>
              </w:rPr>
            </w:pPr>
          </w:p>
          <w:p w14:paraId="2817A070" w14:textId="1EB5647C" w:rsidR="00DD6F3A" w:rsidRPr="004B3A2A" w:rsidRDefault="00DD6F3A" w:rsidP="00DD6F3A">
            <w:pPr>
              <w:rPr>
                <w:rFonts w:ascii="Wingdings" w:eastAsia="Times New Roman" w:hAnsi="Wingdings" w:cs="Calibri"/>
                <w:sz w:val="18"/>
                <w:szCs w:val="18"/>
                <w:lang w:eastAsia="en-GB"/>
              </w:rPr>
            </w:pPr>
          </w:p>
          <w:p w14:paraId="766D6EDE" w14:textId="3AC14C23" w:rsidR="00DD6F3A" w:rsidRPr="004B3A2A" w:rsidRDefault="00DD6F3A" w:rsidP="004F06C7">
            <w:pPr>
              <w:rPr>
                <w:rFonts w:ascii="Calibri" w:eastAsia="Times New Roman" w:hAnsi="Calibri" w:cs="Arial"/>
                <w:sz w:val="16"/>
                <w:szCs w:val="16"/>
                <w:lang w:eastAsia="en-GB"/>
              </w:rPr>
            </w:pPr>
          </w:p>
        </w:tc>
      </w:tr>
      <w:tr w:rsidR="004F06C7" w:rsidRPr="0025594D" w14:paraId="173B1C40" w14:textId="77777777" w:rsidTr="00DD6F3A">
        <w:tc>
          <w:tcPr>
            <w:tcW w:w="9861" w:type="dxa"/>
            <w:gridSpan w:val="4"/>
            <w:shd w:val="clear" w:color="auto" w:fill="auto"/>
          </w:tcPr>
          <w:p w14:paraId="5B1A339E" w14:textId="77777777" w:rsidR="004F06C7" w:rsidRPr="007205BE" w:rsidRDefault="004F06C7" w:rsidP="004F06C7">
            <w:pPr>
              <w:rPr>
                <w:rFonts w:ascii="Calibri" w:eastAsia="Times New Roman" w:hAnsi="Calibri" w:cs="Arial"/>
                <w:b/>
                <w:sz w:val="20"/>
                <w:lang w:eastAsia="en-GB"/>
              </w:rPr>
            </w:pPr>
            <w:r w:rsidRPr="007205BE">
              <w:rPr>
                <w:rFonts w:ascii="Calibri" w:eastAsia="Times New Roman" w:hAnsi="Calibri" w:cs="Arial"/>
                <w:b/>
                <w:sz w:val="20"/>
                <w:lang w:eastAsia="en-GB"/>
              </w:rPr>
              <w:t>Knowledge and skills</w:t>
            </w:r>
          </w:p>
        </w:tc>
      </w:tr>
      <w:tr w:rsidR="00F61D93" w:rsidRPr="0025594D" w14:paraId="30A7C7F8" w14:textId="77777777" w:rsidTr="00DD6F3A">
        <w:trPr>
          <w:gridAfter w:val="1"/>
          <w:wAfter w:w="7" w:type="dxa"/>
          <w:trHeight w:val="20"/>
        </w:trPr>
        <w:tc>
          <w:tcPr>
            <w:tcW w:w="6736" w:type="dxa"/>
            <w:tcBorders>
              <w:top w:val="single" w:sz="4" w:space="0" w:color="FFFFFF" w:themeColor="background1"/>
              <w:bottom w:val="single" w:sz="4" w:space="0" w:color="FFFFFF" w:themeColor="background1"/>
            </w:tcBorders>
            <w:shd w:val="clear" w:color="auto" w:fill="auto"/>
          </w:tcPr>
          <w:p w14:paraId="749519C5" w14:textId="77777777" w:rsidR="007205BE" w:rsidRPr="007205BE" w:rsidRDefault="007205BE" w:rsidP="007205BE">
            <w:pPr>
              <w:rPr>
                <w:rFonts w:ascii="Calibri" w:hAnsi="Calibri"/>
                <w:sz w:val="20"/>
              </w:rPr>
            </w:pPr>
            <w:r w:rsidRPr="007205BE">
              <w:rPr>
                <w:rFonts w:ascii="Calibri" w:hAnsi="Calibri"/>
                <w:sz w:val="20"/>
              </w:rPr>
              <w:t xml:space="preserve">Willing to undergo training as required; able to understand and apply regulations (such as health &amp; safety, manual handling regulations etc.). </w:t>
            </w:r>
          </w:p>
          <w:p w14:paraId="0DE8BD6B" w14:textId="0B42D884" w:rsidR="007205BE" w:rsidRPr="007205BE" w:rsidRDefault="007205BE" w:rsidP="007205BE">
            <w:pPr>
              <w:rPr>
                <w:rFonts w:ascii="Calibri" w:hAnsi="Calibri"/>
                <w:sz w:val="20"/>
              </w:rPr>
            </w:pPr>
            <w:r w:rsidRPr="007205BE">
              <w:rPr>
                <w:rFonts w:ascii="Calibri" w:hAnsi="Calibri"/>
                <w:sz w:val="20"/>
              </w:rPr>
              <w:t>Able to operate electrical/mechanical systems.</w:t>
            </w:r>
          </w:p>
          <w:p w14:paraId="21E02BF8" w14:textId="77777777" w:rsidR="007205BE" w:rsidRPr="007205BE" w:rsidRDefault="007205BE" w:rsidP="007205BE">
            <w:pPr>
              <w:rPr>
                <w:rFonts w:ascii="Calibri" w:hAnsi="Calibri"/>
                <w:sz w:val="20"/>
              </w:rPr>
            </w:pPr>
            <w:r w:rsidRPr="007205BE">
              <w:rPr>
                <w:rFonts w:ascii="Calibri" w:hAnsi="Calibri"/>
                <w:sz w:val="20"/>
              </w:rPr>
              <w:t>Able to effectively organise and supervise the work of others (such as cleaners and contractors).</w:t>
            </w:r>
          </w:p>
          <w:p w14:paraId="7C5E65FD" w14:textId="1E78F874" w:rsidR="007205BE" w:rsidRPr="007205BE" w:rsidRDefault="007205BE" w:rsidP="007205BE">
            <w:pPr>
              <w:rPr>
                <w:rFonts w:ascii="Calibri" w:hAnsi="Calibri"/>
                <w:sz w:val="20"/>
              </w:rPr>
            </w:pPr>
            <w:r w:rsidRPr="007205BE">
              <w:rPr>
                <w:rFonts w:ascii="Calibri" w:hAnsi="Calibri"/>
                <w:sz w:val="20"/>
              </w:rPr>
              <w:t xml:space="preserve"> Reading, writing and numeracy skills sufficient to check time sheets, delivery notes, etc. </w:t>
            </w:r>
          </w:p>
          <w:p w14:paraId="4C7BA2AE" w14:textId="77777777" w:rsidR="007205BE" w:rsidRPr="007205BE" w:rsidRDefault="007205BE" w:rsidP="007205BE">
            <w:pPr>
              <w:rPr>
                <w:rFonts w:ascii="Calibri" w:hAnsi="Calibri"/>
                <w:sz w:val="20"/>
              </w:rPr>
            </w:pPr>
            <w:r w:rsidRPr="007205BE">
              <w:rPr>
                <w:rFonts w:ascii="Calibri" w:hAnsi="Calibri"/>
                <w:sz w:val="20"/>
              </w:rPr>
              <w:t>Able to regularly handle/carry heavy items.</w:t>
            </w:r>
          </w:p>
          <w:p w14:paraId="0C438B8F" w14:textId="77777777" w:rsidR="00F61D93" w:rsidRPr="007205BE" w:rsidRDefault="00F61D93" w:rsidP="007205BE">
            <w:pPr>
              <w:rPr>
                <w:rFonts w:ascii="Calibri" w:hAnsi="Calibri"/>
                <w:sz w:val="20"/>
              </w:rPr>
            </w:pPr>
          </w:p>
        </w:tc>
        <w:tc>
          <w:tcPr>
            <w:tcW w:w="1559" w:type="dxa"/>
            <w:tcBorders>
              <w:top w:val="single" w:sz="4" w:space="0" w:color="FFFFFF" w:themeColor="background1"/>
              <w:bottom w:val="single" w:sz="4" w:space="0" w:color="FFFFFF" w:themeColor="background1"/>
            </w:tcBorders>
            <w:shd w:val="clear" w:color="auto" w:fill="auto"/>
          </w:tcPr>
          <w:p w14:paraId="42007856"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910D871" w14:textId="77777777" w:rsidR="007205BE" w:rsidRDefault="007205BE" w:rsidP="004F06C7">
            <w:pPr>
              <w:ind w:left="720"/>
              <w:rPr>
                <w:rFonts w:ascii="Calibri" w:eastAsia="Times New Roman" w:hAnsi="Calibri" w:cs="Arial"/>
                <w:sz w:val="20"/>
                <w:lang w:eastAsia="en-GB"/>
              </w:rPr>
            </w:pPr>
          </w:p>
          <w:p w14:paraId="364C3461"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16A0B94"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1C8C026" w14:textId="77777777" w:rsidR="007205BE" w:rsidRDefault="007205BE" w:rsidP="004F06C7">
            <w:pPr>
              <w:ind w:left="720"/>
              <w:rPr>
                <w:rFonts w:ascii="Calibri" w:eastAsia="Times New Roman" w:hAnsi="Calibri" w:cs="Arial"/>
                <w:sz w:val="20"/>
                <w:lang w:eastAsia="en-GB"/>
              </w:rPr>
            </w:pPr>
          </w:p>
          <w:p w14:paraId="3E448637" w14:textId="77777777" w:rsidR="007205BE" w:rsidRDefault="007205BE" w:rsidP="004F06C7">
            <w:pPr>
              <w:ind w:left="720"/>
              <w:rPr>
                <w:rFonts w:ascii="Calibri" w:eastAsia="Times New Roman" w:hAnsi="Calibri" w:cs="Arial"/>
                <w:sz w:val="20"/>
                <w:lang w:eastAsia="en-GB"/>
              </w:rPr>
            </w:pPr>
          </w:p>
          <w:p w14:paraId="09E944B8" w14:textId="77777777" w:rsidR="007205BE" w:rsidRDefault="007205BE" w:rsidP="004F06C7">
            <w:pPr>
              <w:ind w:left="720"/>
              <w:rPr>
                <w:rFonts w:ascii="Calibri" w:eastAsia="Times New Roman" w:hAnsi="Calibri" w:cs="Arial"/>
                <w:sz w:val="20"/>
                <w:lang w:eastAsia="en-GB"/>
              </w:rPr>
            </w:pPr>
          </w:p>
          <w:p w14:paraId="54FE0DF3"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C4B009C"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64D939D" w14:textId="65DDD2B5" w:rsidR="007205BE" w:rsidRPr="0025594D" w:rsidRDefault="007205BE" w:rsidP="004F06C7">
            <w:pPr>
              <w:ind w:left="720"/>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74E28225" w14:textId="1371B543" w:rsidR="00F61D93" w:rsidRPr="0025594D" w:rsidRDefault="00F61D93" w:rsidP="004F06C7">
            <w:pPr>
              <w:ind w:left="720"/>
              <w:rPr>
                <w:rFonts w:ascii="Calibri" w:eastAsia="Times New Roman" w:hAnsi="Calibri" w:cs="Arial"/>
                <w:sz w:val="20"/>
                <w:lang w:eastAsia="en-GB"/>
              </w:rPr>
            </w:pPr>
          </w:p>
        </w:tc>
      </w:tr>
      <w:tr w:rsidR="004F06C7" w:rsidRPr="0025594D" w14:paraId="560818D4" w14:textId="77777777" w:rsidTr="00DD6F3A">
        <w:trPr>
          <w:trHeight w:val="539"/>
        </w:trPr>
        <w:tc>
          <w:tcPr>
            <w:tcW w:w="9861" w:type="dxa"/>
            <w:gridSpan w:val="4"/>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DD6F3A">
        <w:trPr>
          <w:gridAfter w:val="1"/>
          <w:wAfter w:w="7" w:type="dxa"/>
          <w:trHeight w:val="539"/>
        </w:trPr>
        <w:tc>
          <w:tcPr>
            <w:tcW w:w="6736" w:type="dxa"/>
            <w:shd w:val="clear" w:color="auto" w:fill="auto"/>
          </w:tcPr>
          <w:p w14:paraId="0FAD4FD1"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Excellent interpersonal skills with the ability to maintain strict confidentiality</w:t>
            </w:r>
          </w:p>
          <w:p w14:paraId="06DBAD64"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Initiative and ability to prioritise own work and that of others to meet deadlines</w:t>
            </w:r>
          </w:p>
          <w:p w14:paraId="34978C1A"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Efficient and meticulous in organisation</w:t>
            </w:r>
          </w:p>
          <w:p w14:paraId="34E692D2"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Able to follow direction and work in collaboration with the leadership team</w:t>
            </w:r>
          </w:p>
          <w:p w14:paraId="0C9B3FCF" w14:textId="23EC81D3"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 xml:space="preserve">Able to work flexibly, adopt a </w:t>
            </w:r>
            <w:r w:rsidR="0006785B" w:rsidRPr="007205BE">
              <w:rPr>
                <w:rFonts w:ascii="Calibri" w:eastAsia="Times New Roman" w:hAnsi="Calibri" w:cs="Arial"/>
                <w:sz w:val="20"/>
                <w:lang w:eastAsia="en-GB"/>
              </w:rPr>
              <w:t>hands-on</w:t>
            </w:r>
            <w:r w:rsidRPr="007205BE">
              <w:rPr>
                <w:rFonts w:ascii="Calibri" w:eastAsia="Times New Roman" w:hAnsi="Calibri" w:cs="Arial"/>
                <w:sz w:val="20"/>
                <w:lang w:eastAsia="en-GB"/>
              </w:rPr>
              <w:t xml:space="preserve"> approach and respond to unplanned situations</w:t>
            </w:r>
          </w:p>
          <w:p w14:paraId="3AEBA08C"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Ability to evaluate own development needs and those of others and to address them</w:t>
            </w:r>
          </w:p>
          <w:p w14:paraId="7C7AE51C"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Commitment to the highest standards of child protection and safeguarding</w:t>
            </w:r>
          </w:p>
          <w:p w14:paraId="11B4639A"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7205B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2EFC66FF" w14:textId="77777777" w:rsidR="007205BE" w:rsidRDefault="007205BE" w:rsidP="004F06C7">
            <w:pPr>
              <w:rPr>
                <w:rFonts w:ascii="Wingdings" w:eastAsia="Times New Roman" w:hAnsi="Wingdings" w:cs="Calibri"/>
                <w:sz w:val="18"/>
                <w:szCs w:val="18"/>
                <w:lang w:eastAsia="en-GB"/>
              </w:rPr>
            </w:pPr>
          </w:p>
          <w:p w14:paraId="0A383F89" w14:textId="195D651A"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12F5CCB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0FA7C5E4"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bookmarkEnd w:id="0"/>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7A3C" w14:textId="77777777" w:rsidR="004876B7" w:rsidRDefault="00487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4BA2DF83" w:rsidR="000C5768" w:rsidRPr="00B176A2" w:rsidRDefault="006C73D7" w:rsidP="00B176A2">
    <w:pPr>
      <w:pStyle w:val="Footer"/>
      <w:rPr>
        <w:lang w:val="en-US"/>
      </w:rPr>
    </w:pPr>
    <w:r>
      <w:rPr>
        <w:lang w:val="en-US"/>
      </w:rPr>
      <w:t xml:space="preserve">February </w:t>
    </w:r>
    <w:r>
      <w:rPr>
        <w:lang w:val="en-US"/>
      </w:rPr>
      <w:t>202</w:t>
    </w:r>
    <w:r w:rsidR="004876B7">
      <w:rPr>
        <w:lang w:val="en-US"/>
      </w:rPr>
      <w:t>3</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B42A8" w14:textId="77777777" w:rsidR="004876B7" w:rsidRDefault="0048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9BBC" w14:textId="77777777" w:rsidR="004876B7" w:rsidRDefault="0048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5195" w14:textId="77777777" w:rsidR="004876B7" w:rsidRDefault="0048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70CE"/>
    <w:multiLevelType w:val="hybridMultilevel"/>
    <w:tmpl w:val="A3B61C92"/>
    <w:lvl w:ilvl="0" w:tplc="6128C9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36F2A"/>
    <w:multiLevelType w:val="hybridMultilevel"/>
    <w:tmpl w:val="E79E225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E09"/>
    <w:multiLevelType w:val="hybridMultilevel"/>
    <w:tmpl w:val="F9BA0DE8"/>
    <w:lvl w:ilvl="0" w:tplc="F948E0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42A4"/>
    <w:multiLevelType w:val="hybridMultilevel"/>
    <w:tmpl w:val="F348C2CA"/>
    <w:lvl w:ilvl="0" w:tplc="32E60A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7C59A4"/>
    <w:multiLevelType w:val="hybridMultilevel"/>
    <w:tmpl w:val="873461F2"/>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17CFE"/>
    <w:multiLevelType w:val="hybridMultilevel"/>
    <w:tmpl w:val="F4A04842"/>
    <w:lvl w:ilvl="0" w:tplc="656C7C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F55C7"/>
    <w:multiLevelType w:val="hybridMultilevel"/>
    <w:tmpl w:val="A7A4D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91953C2"/>
    <w:multiLevelType w:val="hybridMultilevel"/>
    <w:tmpl w:val="25C66FC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C5D14"/>
    <w:multiLevelType w:val="hybridMultilevel"/>
    <w:tmpl w:val="FFB44C80"/>
    <w:lvl w:ilvl="0" w:tplc="3A043D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8"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E2AA8"/>
    <w:multiLevelType w:val="hybridMultilevel"/>
    <w:tmpl w:val="3CF25F3E"/>
    <w:lvl w:ilvl="0" w:tplc="27D22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BC6739"/>
    <w:multiLevelType w:val="hybridMultilevel"/>
    <w:tmpl w:val="A208821E"/>
    <w:lvl w:ilvl="0" w:tplc="1FA42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C0B4F"/>
    <w:multiLevelType w:val="hybridMultilevel"/>
    <w:tmpl w:val="0AB4F9F0"/>
    <w:lvl w:ilvl="0" w:tplc="279AB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8"/>
  </w:num>
  <w:num w:numId="4">
    <w:abstractNumId w:val="20"/>
  </w:num>
  <w:num w:numId="5">
    <w:abstractNumId w:val="14"/>
  </w:num>
  <w:num w:numId="6">
    <w:abstractNumId w:val="6"/>
  </w:num>
  <w:num w:numId="7">
    <w:abstractNumId w:val="0"/>
  </w:num>
  <w:num w:numId="8">
    <w:abstractNumId w:val="24"/>
  </w:num>
  <w:num w:numId="9">
    <w:abstractNumId w:val="12"/>
  </w:num>
  <w:num w:numId="10">
    <w:abstractNumId w:val="11"/>
  </w:num>
  <w:num w:numId="11">
    <w:abstractNumId w:val="17"/>
  </w:num>
  <w:num w:numId="12">
    <w:abstractNumId w:val="13"/>
  </w:num>
  <w:num w:numId="13">
    <w:abstractNumId w:val="2"/>
  </w:num>
  <w:num w:numId="14">
    <w:abstractNumId w:val="22"/>
  </w:num>
  <w:num w:numId="15">
    <w:abstractNumId w:val="18"/>
  </w:num>
  <w:num w:numId="16">
    <w:abstractNumId w:val="23"/>
  </w:num>
  <w:num w:numId="17">
    <w:abstractNumId w:val="1"/>
  </w:num>
  <w:num w:numId="18">
    <w:abstractNumId w:val="16"/>
  </w:num>
  <w:num w:numId="19">
    <w:abstractNumId w:val="4"/>
  </w:num>
  <w:num w:numId="20">
    <w:abstractNumId w:val="19"/>
  </w:num>
  <w:num w:numId="21">
    <w:abstractNumId w:val="9"/>
  </w:num>
  <w:num w:numId="22">
    <w:abstractNumId w:val="5"/>
  </w:num>
  <w:num w:numId="23">
    <w:abstractNumId w:val="21"/>
  </w:num>
  <w:num w:numId="24">
    <w:abstractNumId w:val="7"/>
  </w:num>
  <w:num w:numId="25">
    <w:abstractNumId w:val="15"/>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38F0"/>
    <w:rsid w:val="001B054A"/>
    <w:rsid w:val="001F3772"/>
    <w:rsid w:val="00205D40"/>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506C"/>
    <w:rsid w:val="003F0570"/>
    <w:rsid w:val="0042187F"/>
    <w:rsid w:val="0043375C"/>
    <w:rsid w:val="00441BD3"/>
    <w:rsid w:val="004876B7"/>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205BE"/>
    <w:rsid w:val="007A1B7D"/>
    <w:rsid w:val="007E17FE"/>
    <w:rsid w:val="007F4876"/>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8651A"/>
    <w:rsid w:val="00B93444"/>
    <w:rsid w:val="00C1298C"/>
    <w:rsid w:val="00C60B24"/>
    <w:rsid w:val="00C66C2E"/>
    <w:rsid w:val="00CA731B"/>
    <w:rsid w:val="00CC0123"/>
    <w:rsid w:val="00CE5B26"/>
    <w:rsid w:val="00CF3E10"/>
    <w:rsid w:val="00D11808"/>
    <w:rsid w:val="00D135DD"/>
    <w:rsid w:val="00D52672"/>
    <w:rsid w:val="00DB0F62"/>
    <w:rsid w:val="00DD031C"/>
    <w:rsid w:val="00DD6F3A"/>
    <w:rsid w:val="00DF0740"/>
    <w:rsid w:val="00E05E59"/>
    <w:rsid w:val="00E37F8B"/>
    <w:rsid w:val="00E56F64"/>
    <w:rsid w:val="00E929B1"/>
    <w:rsid w:val="00EC0DD8"/>
    <w:rsid w:val="00EC2AC4"/>
    <w:rsid w:val="00EF5CFF"/>
    <w:rsid w:val="00F00184"/>
    <w:rsid w:val="00F07203"/>
    <w:rsid w:val="00F544C1"/>
    <w:rsid w:val="00F54F7E"/>
    <w:rsid w:val="00F606F6"/>
    <w:rsid w:val="00F61D93"/>
    <w:rsid w:val="00F65031"/>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DD6F3A"/>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purl.org/dc/dcmitype/"/>
    <ds:schemaRef ds:uri="http://purl.org/dc/terms/"/>
    <ds:schemaRef ds:uri="http://www.w3.org/XML/1998/namespace"/>
    <ds:schemaRef ds:uri="http://purl.org/dc/elements/1.1/"/>
    <ds:schemaRef ds:uri="19b3c253-de3b-4346-8420-7d188a95efe0"/>
    <ds:schemaRef ds:uri="http://schemas.microsoft.com/office/2006/metadata/properties"/>
    <ds:schemaRef ds:uri="http://schemas.microsoft.com/office/2006/documentManagement/types"/>
    <ds:schemaRef ds:uri="8ec25b4c-7a2b-4e98-bf0d-c450e3a8d41f"/>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6DE6C4B1-76BA-4745-9777-79BABEA6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2023-01-19T14:39:00Z</dcterms:created>
  <dcterms:modified xsi:type="dcterms:W3CDTF">2023-01-31T13:51:00Z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