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21A7" w14:textId="3AD8178A" w:rsidR="001146DB" w:rsidRPr="00681CE2" w:rsidRDefault="00681CE2">
      <w:pPr>
        <w:pStyle w:val="Caption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="Gill Sans MT" w:hAnsi="Gill Sans MT"/>
          <w:b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AC81" wp14:editId="57984697">
                <wp:simplePos x="0" y="0"/>
                <wp:positionH relativeFrom="margin">
                  <wp:align>right</wp:align>
                </wp:positionH>
                <wp:positionV relativeFrom="paragraph">
                  <wp:posOffset>-407035</wp:posOffset>
                </wp:positionV>
                <wp:extent cx="1219200" cy="714375"/>
                <wp:effectExtent l="0" t="0" r="0" b="9525"/>
                <wp:wrapNone/>
                <wp:docPr id="21168346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8D999" w14:textId="06F215C1" w:rsidR="00681CE2" w:rsidRDefault="0068029D">
                            <w:r w:rsidRPr="00DD37AF">
                              <w:rPr>
                                <w:noProof/>
                              </w:rPr>
                              <w:drawing>
                                <wp:inline distT="0" distB="0" distL="0" distR="0" wp14:anchorId="10392ED6" wp14:editId="260CE492">
                                  <wp:extent cx="1185521" cy="676275"/>
                                  <wp:effectExtent l="0" t="0" r="0" b="0"/>
                                  <wp:docPr id="4" name="Picture 3" descr="Graphical user interface&#10;&#10;Description automatically generated with low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509784-7611-CA85-5273-00BA632B617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Graphical user interface&#10;&#10;Description automatically generated with low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509784-7611-CA85-5273-00BA632B617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525" cy="681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6AC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8pt;margin-top:-32.05pt;width:96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" fillcolor="white [3201]" stroked="f" strokeweight=".5pt">
                <v:textbox>
                  <w:txbxContent>
                    <w:p w14:paraId="3748D999" w14:textId="06F215C1" w:rsidR="00681CE2" w:rsidRDefault="0068029D">
                      <w:r w:rsidRPr="00DD37AF">
                        <w:rPr>
                          <w:noProof/>
                        </w:rPr>
                        <w:drawing>
                          <wp:inline distT="0" distB="0" distL="0" distR="0" wp14:anchorId="10392ED6" wp14:editId="260CE492">
                            <wp:extent cx="1185521" cy="676275"/>
                            <wp:effectExtent l="0" t="0" r="0" b="0"/>
                            <wp:docPr id="4" name="Picture 3" descr="Graphical user interface&#10;&#10;Description automatically generated with low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509784-7611-CA85-5273-00BA632B617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Graphical user interface&#10;&#10;Description automatically generated with low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5E509784-7611-CA85-5273-00BA632B617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525" cy="681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0F4" w:rsidRPr="00681CE2">
        <w:rPr>
          <w:rFonts w:asciiTheme="minorHAnsi" w:hAnsiTheme="minorHAnsi" w:cstheme="minorHAnsi"/>
          <w:b/>
          <w:color w:val="auto"/>
          <w:sz w:val="36"/>
          <w:szCs w:val="36"/>
        </w:rPr>
        <w:t>The Heath Family (NW)</w:t>
      </w:r>
    </w:p>
    <w:p w14:paraId="60D6BF56" w14:textId="0401203D" w:rsidR="001146DB" w:rsidRDefault="00063B43">
      <w:pPr>
        <w:pStyle w:val="Caption"/>
        <w:rPr>
          <w:rFonts w:asciiTheme="minorHAnsi" w:hAnsiTheme="minorHAnsi" w:cstheme="minorHAnsi"/>
          <w:color w:val="auto"/>
          <w:sz w:val="36"/>
          <w:szCs w:val="36"/>
        </w:rPr>
      </w:pPr>
      <w:r w:rsidRPr="00681CE2">
        <w:rPr>
          <w:rFonts w:asciiTheme="minorHAnsi" w:hAnsiTheme="minorHAnsi" w:cstheme="minorHAnsi"/>
          <w:color w:val="auto"/>
          <w:sz w:val="36"/>
          <w:szCs w:val="36"/>
        </w:rPr>
        <w:t>Job Description</w:t>
      </w:r>
    </w:p>
    <w:p w14:paraId="5D6F14DF" w14:textId="77777777" w:rsidR="00681CE2" w:rsidRPr="00681CE2" w:rsidRDefault="00681CE2" w:rsidP="00681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063B43" w14:paraId="4AC1D17A" w14:textId="77777777" w:rsidTr="00063B43">
        <w:tc>
          <w:tcPr>
            <w:tcW w:w="2122" w:type="dxa"/>
          </w:tcPr>
          <w:p w14:paraId="4ECD44EC" w14:textId="559A5105" w:rsidR="00063B43" w:rsidRPr="00A0463C" w:rsidRDefault="00063B43" w:rsidP="001F4DD0">
            <w:pPr>
              <w:spacing w:line="360" w:lineRule="auto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0463C">
              <w:rPr>
                <w:b/>
                <w:bCs/>
                <w:color w:val="5F497A" w:themeColor="accent4" w:themeShade="BF"/>
                <w:sz w:val="24"/>
                <w:szCs w:val="24"/>
              </w:rPr>
              <w:t>Post Title</w:t>
            </w:r>
          </w:p>
        </w:tc>
        <w:tc>
          <w:tcPr>
            <w:tcW w:w="8072" w:type="dxa"/>
          </w:tcPr>
          <w:p w14:paraId="33D9EF65" w14:textId="5C378C6B" w:rsidR="00063B43" w:rsidRPr="00681CE2" w:rsidRDefault="00DE246B" w:rsidP="001F4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Caretaker </w:t>
            </w:r>
            <w:r w:rsidR="0003147D">
              <w:rPr>
                <w:sz w:val="24"/>
                <w:szCs w:val="24"/>
              </w:rPr>
              <w:t xml:space="preserve"> </w:t>
            </w:r>
          </w:p>
        </w:tc>
      </w:tr>
      <w:tr w:rsidR="00063B43" w14:paraId="78F0AE86" w14:textId="77777777" w:rsidTr="00063B43">
        <w:tc>
          <w:tcPr>
            <w:tcW w:w="2122" w:type="dxa"/>
          </w:tcPr>
          <w:p w14:paraId="088E22B8" w14:textId="7394C750" w:rsidR="00063B43" w:rsidRPr="00A0463C" w:rsidRDefault="00063B43" w:rsidP="001F4DD0">
            <w:pPr>
              <w:spacing w:line="360" w:lineRule="auto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0463C">
              <w:rPr>
                <w:b/>
                <w:bCs/>
                <w:color w:val="5F497A" w:themeColor="accent4" w:themeShade="BF"/>
                <w:sz w:val="24"/>
                <w:szCs w:val="24"/>
              </w:rPr>
              <w:t>Hours</w:t>
            </w:r>
          </w:p>
        </w:tc>
        <w:tc>
          <w:tcPr>
            <w:tcW w:w="8072" w:type="dxa"/>
          </w:tcPr>
          <w:p w14:paraId="4FD6A7D0" w14:textId="099AAD53" w:rsidR="00063B43" w:rsidRPr="00681CE2" w:rsidRDefault="00063B43" w:rsidP="001F4DD0">
            <w:pPr>
              <w:spacing w:line="360" w:lineRule="auto"/>
              <w:rPr>
                <w:sz w:val="24"/>
                <w:szCs w:val="24"/>
              </w:rPr>
            </w:pPr>
            <w:r w:rsidRPr="00681CE2">
              <w:rPr>
                <w:sz w:val="24"/>
                <w:szCs w:val="24"/>
              </w:rPr>
              <w:t>37 hours per week, all year round</w:t>
            </w:r>
          </w:p>
        </w:tc>
      </w:tr>
      <w:tr w:rsidR="00063B43" w14:paraId="2325306A" w14:textId="77777777" w:rsidTr="00063B43">
        <w:tc>
          <w:tcPr>
            <w:tcW w:w="2122" w:type="dxa"/>
          </w:tcPr>
          <w:p w14:paraId="44645453" w14:textId="4E5C1704" w:rsidR="00063B43" w:rsidRPr="00A0463C" w:rsidRDefault="00063B43" w:rsidP="001F4DD0">
            <w:pPr>
              <w:spacing w:line="360" w:lineRule="auto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0463C">
              <w:rPr>
                <w:b/>
                <w:bCs/>
                <w:color w:val="5F497A" w:themeColor="accent4" w:themeShade="BF"/>
                <w:sz w:val="24"/>
                <w:szCs w:val="24"/>
              </w:rPr>
              <w:t>Salary</w:t>
            </w:r>
          </w:p>
        </w:tc>
        <w:tc>
          <w:tcPr>
            <w:tcW w:w="8072" w:type="dxa"/>
          </w:tcPr>
          <w:p w14:paraId="5803C18D" w14:textId="1C663277" w:rsidR="00063B43" w:rsidRPr="00681CE2" w:rsidRDefault="00063B43" w:rsidP="001F4DD0">
            <w:pPr>
              <w:spacing w:line="360" w:lineRule="auto"/>
              <w:rPr>
                <w:sz w:val="24"/>
                <w:szCs w:val="24"/>
              </w:rPr>
            </w:pPr>
            <w:r w:rsidRPr="00681CE2">
              <w:rPr>
                <w:sz w:val="24"/>
                <w:szCs w:val="24"/>
              </w:rPr>
              <w:t xml:space="preserve">National Joint Council (NJC) Scale Points </w:t>
            </w:r>
            <w:r w:rsidR="001E7DF0">
              <w:rPr>
                <w:sz w:val="24"/>
                <w:szCs w:val="24"/>
              </w:rPr>
              <w:t>6</w:t>
            </w:r>
            <w:r w:rsidR="00D309AE">
              <w:rPr>
                <w:sz w:val="24"/>
                <w:szCs w:val="24"/>
              </w:rPr>
              <w:t xml:space="preserve"> – </w:t>
            </w:r>
            <w:r w:rsidR="001E7DF0">
              <w:rPr>
                <w:sz w:val="24"/>
                <w:szCs w:val="24"/>
              </w:rPr>
              <w:t>10</w:t>
            </w:r>
            <w:r w:rsidR="00D309AE">
              <w:rPr>
                <w:sz w:val="24"/>
                <w:szCs w:val="24"/>
              </w:rPr>
              <w:t xml:space="preserve"> </w:t>
            </w:r>
            <w:r w:rsidRPr="00681CE2">
              <w:rPr>
                <w:sz w:val="24"/>
                <w:szCs w:val="24"/>
              </w:rPr>
              <w:t>(£</w:t>
            </w:r>
            <w:r w:rsidR="001E7DF0">
              <w:rPr>
                <w:sz w:val="24"/>
                <w:szCs w:val="24"/>
              </w:rPr>
              <w:t>23</w:t>
            </w:r>
            <w:r w:rsidR="00D309AE">
              <w:rPr>
                <w:sz w:val="24"/>
                <w:szCs w:val="24"/>
              </w:rPr>
              <w:t>,</w:t>
            </w:r>
            <w:r w:rsidR="001E7DF0">
              <w:rPr>
                <w:sz w:val="24"/>
                <w:szCs w:val="24"/>
              </w:rPr>
              <w:t>893</w:t>
            </w:r>
            <w:r w:rsidR="00D309AE">
              <w:rPr>
                <w:sz w:val="24"/>
                <w:szCs w:val="24"/>
              </w:rPr>
              <w:t xml:space="preserve"> - £</w:t>
            </w:r>
            <w:r w:rsidR="001E7DF0">
              <w:rPr>
                <w:sz w:val="24"/>
                <w:szCs w:val="24"/>
              </w:rPr>
              <w:t>25</w:t>
            </w:r>
            <w:r w:rsidR="00BE5542">
              <w:rPr>
                <w:sz w:val="24"/>
                <w:szCs w:val="24"/>
              </w:rPr>
              <w:t>,545</w:t>
            </w:r>
            <w:r w:rsidRPr="00681CE2">
              <w:rPr>
                <w:sz w:val="24"/>
                <w:szCs w:val="24"/>
              </w:rPr>
              <w:t>)</w:t>
            </w:r>
          </w:p>
        </w:tc>
      </w:tr>
      <w:tr w:rsidR="00063B43" w14:paraId="45C505D0" w14:textId="77777777" w:rsidTr="00063B43">
        <w:tc>
          <w:tcPr>
            <w:tcW w:w="2122" w:type="dxa"/>
          </w:tcPr>
          <w:p w14:paraId="64BF2574" w14:textId="15D5D5F9" w:rsidR="00063B43" w:rsidRPr="00A0463C" w:rsidRDefault="00063B43" w:rsidP="001F4DD0">
            <w:pPr>
              <w:spacing w:line="360" w:lineRule="auto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0463C">
              <w:rPr>
                <w:b/>
                <w:bCs/>
                <w:color w:val="5F497A" w:themeColor="accent4" w:themeShade="BF"/>
                <w:sz w:val="24"/>
                <w:szCs w:val="24"/>
              </w:rPr>
              <w:t>Accountable to:</w:t>
            </w:r>
          </w:p>
        </w:tc>
        <w:tc>
          <w:tcPr>
            <w:tcW w:w="8072" w:type="dxa"/>
          </w:tcPr>
          <w:p w14:paraId="140CAFE8" w14:textId="470BA78B" w:rsidR="00063B43" w:rsidRPr="00681CE2" w:rsidRDefault="00063B43" w:rsidP="001F4DD0">
            <w:pPr>
              <w:spacing w:line="360" w:lineRule="auto"/>
              <w:rPr>
                <w:sz w:val="24"/>
                <w:szCs w:val="24"/>
              </w:rPr>
            </w:pPr>
            <w:r w:rsidRPr="00681CE2">
              <w:rPr>
                <w:sz w:val="24"/>
                <w:szCs w:val="24"/>
              </w:rPr>
              <w:t>THFNW Trust Board / Chief Executive Officer / Director</w:t>
            </w:r>
            <w:r w:rsidR="001143B0">
              <w:rPr>
                <w:sz w:val="24"/>
                <w:szCs w:val="24"/>
              </w:rPr>
              <w:t xml:space="preserve"> of Infrastructure </w:t>
            </w:r>
            <w:r w:rsidR="00BE5542">
              <w:rPr>
                <w:sz w:val="24"/>
                <w:szCs w:val="24"/>
              </w:rPr>
              <w:t xml:space="preserve">/ </w:t>
            </w:r>
            <w:r w:rsidR="005034A9">
              <w:rPr>
                <w:sz w:val="24"/>
                <w:szCs w:val="24"/>
              </w:rPr>
              <w:t>Site Manager</w:t>
            </w:r>
          </w:p>
        </w:tc>
      </w:tr>
      <w:tr w:rsidR="00063B43" w14:paraId="3FA75402" w14:textId="77777777" w:rsidTr="00063B43">
        <w:tc>
          <w:tcPr>
            <w:tcW w:w="2122" w:type="dxa"/>
          </w:tcPr>
          <w:p w14:paraId="327CCEAF" w14:textId="2AF2E8DE" w:rsidR="00063B43" w:rsidRPr="00A0463C" w:rsidRDefault="00063B43" w:rsidP="001F4DD0">
            <w:pPr>
              <w:spacing w:line="360" w:lineRule="auto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0463C">
              <w:rPr>
                <w:b/>
                <w:bCs/>
                <w:color w:val="5F497A" w:themeColor="accent4" w:themeShade="BF"/>
                <w:sz w:val="24"/>
                <w:szCs w:val="24"/>
              </w:rPr>
              <w:t>Line Manager:</w:t>
            </w:r>
          </w:p>
        </w:tc>
        <w:tc>
          <w:tcPr>
            <w:tcW w:w="8072" w:type="dxa"/>
          </w:tcPr>
          <w:p w14:paraId="7911EC68" w14:textId="32B64571" w:rsidR="00063B43" w:rsidRPr="00681CE2" w:rsidRDefault="005034A9" w:rsidP="001F4D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Manager </w:t>
            </w:r>
          </w:p>
        </w:tc>
      </w:tr>
      <w:tr w:rsidR="00063B43" w14:paraId="64CBFEC7" w14:textId="77777777" w:rsidTr="00063B43">
        <w:tc>
          <w:tcPr>
            <w:tcW w:w="2122" w:type="dxa"/>
          </w:tcPr>
          <w:p w14:paraId="114E9EE1" w14:textId="4C03B5B8" w:rsidR="00063B43" w:rsidRPr="00A0463C" w:rsidRDefault="00063B43" w:rsidP="001F4DD0">
            <w:pPr>
              <w:spacing w:line="360" w:lineRule="auto"/>
              <w:rPr>
                <w:b/>
                <w:bCs/>
                <w:color w:val="5F497A" w:themeColor="accent4" w:themeShade="BF"/>
                <w:sz w:val="24"/>
                <w:szCs w:val="24"/>
              </w:rPr>
            </w:pPr>
            <w:r w:rsidRPr="00A0463C">
              <w:rPr>
                <w:b/>
                <w:bCs/>
                <w:color w:val="5F497A" w:themeColor="accent4" w:themeShade="BF"/>
                <w:sz w:val="24"/>
                <w:szCs w:val="24"/>
              </w:rPr>
              <w:t xml:space="preserve">Accountable for: </w:t>
            </w:r>
          </w:p>
        </w:tc>
        <w:tc>
          <w:tcPr>
            <w:tcW w:w="8072" w:type="dxa"/>
          </w:tcPr>
          <w:p w14:paraId="1031E287" w14:textId="09BB87D1" w:rsidR="00696874" w:rsidRPr="00681CE2" w:rsidRDefault="00063B43" w:rsidP="0060361B">
            <w:pPr>
              <w:spacing w:line="360" w:lineRule="auto"/>
              <w:rPr>
                <w:sz w:val="24"/>
                <w:szCs w:val="24"/>
              </w:rPr>
            </w:pPr>
            <w:r w:rsidRPr="00681CE2">
              <w:rPr>
                <w:sz w:val="24"/>
                <w:szCs w:val="24"/>
              </w:rPr>
              <w:t xml:space="preserve"> School</w:t>
            </w:r>
            <w:r w:rsidR="009D1F21">
              <w:rPr>
                <w:sz w:val="24"/>
                <w:szCs w:val="24"/>
              </w:rPr>
              <w:t>s</w:t>
            </w:r>
            <w:r w:rsidRPr="00681CE2">
              <w:rPr>
                <w:sz w:val="24"/>
                <w:szCs w:val="24"/>
              </w:rPr>
              <w:t xml:space="preserve"> and Trust </w:t>
            </w:r>
            <w:r w:rsidR="009D1F21">
              <w:rPr>
                <w:sz w:val="24"/>
                <w:szCs w:val="24"/>
              </w:rPr>
              <w:t>Fa</w:t>
            </w:r>
            <w:r w:rsidR="001A6F54">
              <w:rPr>
                <w:sz w:val="24"/>
                <w:szCs w:val="24"/>
              </w:rPr>
              <w:t xml:space="preserve">cilities </w:t>
            </w:r>
          </w:p>
        </w:tc>
      </w:tr>
      <w:tr w:rsidR="00381E64" w:rsidRPr="00681CE2" w14:paraId="5275474E" w14:textId="77777777" w:rsidTr="00A3783E">
        <w:tc>
          <w:tcPr>
            <w:tcW w:w="10194" w:type="dxa"/>
            <w:gridSpan w:val="2"/>
            <w:shd w:val="clear" w:color="auto" w:fill="E5DFEC" w:themeFill="accent4" w:themeFillTint="33"/>
          </w:tcPr>
          <w:p w14:paraId="51B2C67B" w14:textId="49734D85" w:rsidR="00381E64" w:rsidRPr="00681CE2" w:rsidRDefault="00381E64" w:rsidP="00A3783E">
            <w:pPr>
              <w:rPr>
                <w:rFonts w:cstheme="minorHAnsi"/>
                <w:sz w:val="24"/>
                <w:szCs w:val="24"/>
              </w:rPr>
            </w:pPr>
            <w:r w:rsidRPr="00A0463C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>Overall purpose of the post:</w:t>
            </w:r>
          </w:p>
        </w:tc>
      </w:tr>
      <w:tr w:rsidR="00381E64" w:rsidRPr="00681CE2" w14:paraId="279DEC75" w14:textId="77777777" w:rsidTr="005F31AA">
        <w:tc>
          <w:tcPr>
            <w:tcW w:w="10194" w:type="dxa"/>
            <w:gridSpan w:val="2"/>
          </w:tcPr>
          <w:p w14:paraId="1B2F9EF3" w14:textId="082F50A7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proofErr w:type="gramStart"/>
            <w:r w:rsidRPr="00746481">
              <w:rPr>
                <w:rFonts w:cstheme="minorHAnsi"/>
                <w:sz w:val="24"/>
                <w:szCs w:val="24"/>
              </w:rPr>
              <w:t>Maintaining clean, safe, and secure school premises, which</w:t>
            </w:r>
            <w:proofErr w:type="gramEnd"/>
            <w:r w:rsidRPr="00746481">
              <w:rPr>
                <w:rFonts w:cstheme="minorHAnsi"/>
                <w:sz w:val="24"/>
                <w:szCs w:val="24"/>
              </w:rPr>
              <w:t xml:space="preserve"> includes buildings and grounds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F76EEB4" w14:textId="77777777" w:rsidR="00E66B5A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Carrying out cleaning, handyperson activities, routine maintenance and refurbishment, porterage, and minor repairs</w:t>
            </w:r>
          </w:p>
          <w:p w14:paraId="4FA92930" w14:textId="6AE5FD5F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Promoting health and safety around the school</w:t>
            </w:r>
          </w:p>
        </w:tc>
      </w:tr>
      <w:tr w:rsidR="00381E64" w:rsidRPr="00681CE2" w14:paraId="386DBF39" w14:textId="77777777" w:rsidTr="00A3783E">
        <w:tc>
          <w:tcPr>
            <w:tcW w:w="10194" w:type="dxa"/>
            <w:gridSpan w:val="2"/>
            <w:shd w:val="clear" w:color="auto" w:fill="E5DFEC" w:themeFill="accent4" w:themeFillTint="33"/>
          </w:tcPr>
          <w:p w14:paraId="64414E82" w14:textId="2961DBEE" w:rsidR="00381E64" w:rsidRPr="00681CE2" w:rsidRDefault="00F163D8" w:rsidP="00A3783E">
            <w:pPr>
              <w:jc w:val="both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>Principal Duties and Responsibilities</w:t>
            </w:r>
            <w:r w:rsidRPr="00A3783E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>:</w:t>
            </w:r>
          </w:p>
        </w:tc>
      </w:tr>
      <w:tr w:rsidR="00381E64" w:rsidRPr="00681CE2" w14:paraId="714C84BF" w14:textId="77777777" w:rsidTr="00CA5832">
        <w:tc>
          <w:tcPr>
            <w:tcW w:w="10194" w:type="dxa"/>
            <w:gridSpan w:val="2"/>
          </w:tcPr>
          <w:p w14:paraId="30FA70F1" w14:textId="12CBA525" w:rsid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 out porterage duties, such as moving furniture and equipment around the school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54C542E" w14:textId="5DAB65AB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 xml:space="preserve">Maintain the general school premises, </w:t>
            </w:r>
            <w:proofErr w:type="gramStart"/>
            <w:r w:rsidRPr="00746481">
              <w:rPr>
                <w:rFonts w:cstheme="minorHAnsi"/>
                <w:sz w:val="24"/>
                <w:szCs w:val="24"/>
              </w:rPr>
              <w:t>furniture</w:t>
            </w:r>
            <w:proofErr w:type="gramEnd"/>
            <w:r w:rsidRPr="00746481">
              <w:rPr>
                <w:rFonts w:cstheme="minorHAnsi"/>
                <w:sz w:val="24"/>
                <w:szCs w:val="24"/>
              </w:rPr>
              <w:t xml:space="preserve"> and fittings, and report any issues to line manager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C4670DC" w14:textId="5FEF79DF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 out small repairs and DIY projects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5645D0D" w14:textId="3AE45276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Assist with arranging larger repairs and obtain quotes from contractors for approval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5F99663" w14:textId="7866251F" w:rsidR="006762FD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Assist with on site development projects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F750D7D" w14:textId="340B5950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 out daily cleaning and ad-hoc duties, such as litter picking and arranging the disposal of waste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893597D" w14:textId="326E29E1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 out emergency cleaning duties, such as gritting and cleaning up spillages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7DCEB86" w14:textId="47497215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Arrange an annual deep clean of classrooms, staffrooms, kitchen, dining areas, food tech areas and other frequently used spaces on school premises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14448B9" w14:textId="67AA6532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Take responsibility of the maintenance of cleaning tools and products, including arranging replacements and ensuring good stock levels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871EA8D" w14:textId="06AA8CCA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Maintain the security of the school premises as the main key holder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5400947" w14:textId="57E7D396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Lock and unlock the premises as required, including out of school hours when necessary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4B0AB68" w14:textId="73ACFB49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 xml:space="preserve">Check at the end of the day that all windows, </w:t>
            </w:r>
            <w:proofErr w:type="gramStart"/>
            <w:r w:rsidRPr="00746481">
              <w:rPr>
                <w:rFonts w:cstheme="minorHAnsi"/>
                <w:sz w:val="24"/>
                <w:szCs w:val="24"/>
              </w:rPr>
              <w:t>doors</w:t>
            </w:r>
            <w:proofErr w:type="gramEnd"/>
            <w:r w:rsidRPr="00746481">
              <w:rPr>
                <w:rFonts w:cstheme="minorHAnsi"/>
                <w:sz w:val="24"/>
                <w:szCs w:val="24"/>
              </w:rPr>
              <w:t xml:space="preserve"> and gates are locked, lights switched off, and gas and electrical appliances are turned off where applicable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8AC7A9E" w14:textId="65CA6CC4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Set security alarm systems, report any potential security breaches, and respond to any alarms or other callouts following agreed procedures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BE8BDF6" w14:textId="77777777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 out regular checks of CCTV and alarm systems, locks, fire safety appliances, security gates and perimeter fencing, and ensure any necessary repairs are actioned.</w:t>
            </w:r>
          </w:p>
          <w:p w14:paraId="2ACC79E9" w14:textId="58985FFA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Advise the line manager and Head of School/Principal on all matters relating to school security and safety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16D96B9" w14:textId="21BB9B1C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 xml:space="preserve">Any other duties of </w:t>
            </w:r>
            <w:proofErr w:type="gramStart"/>
            <w:r w:rsidRPr="00746481">
              <w:rPr>
                <w:rFonts w:cstheme="minorHAnsi"/>
                <w:sz w:val="24"/>
                <w:szCs w:val="24"/>
              </w:rPr>
              <w:t>particular relevance</w:t>
            </w:r>
            <w:proofErr w:type="gramEnd"/>
            <w:r w:rsidRPr="00746481">
              <w:rPr>
                <w:rFonts w:cstheme="minorHAnsi"/>
                <w:sz w:val="24"/>
                <w:szCs w:val="24"/>
              </w:rPr>
              <w:t xml:space="preserve"> to the school and in line with the job role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7BCD684" w14:textId="0E651773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Ensure a safe working and learning environment in accordance with relevant legislation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27E7333" w14:textId="574140E3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Carry out and record regular health and safety checks, including on legionella risk, play equipment, safety equipment, and any hazards on school premises; report any problems to line manager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8163F12" w14:textId="7D632173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lastRenderedPageBreak/>
              <w:t>Provide safe access to the school in adverse weather conditions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2CCA07B" w14:textId="2445D2AC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Be committed to the safeguarding and promotion of the welfare of children and young people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357A6E" w14:textId="25AFD173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Comply with the policies and procedures relating to child protection, health and safety, security, confidentiality and data protection, and equal opportunities, and report all concerns to an appropriate person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1A6AF72" w14:textId="6CE7C1FD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 xml:space="preserve">Take appropriate action to identify, evaluate and minimise any risks to health, </w:t>
            </w:r>
            <w:proofErr w:type="gramStart"/>
            <w:r w:rsidRPr="00746481">
              <w:rPr>
                <w:rFonts w:cstheme="minorHAnsi"/>
                <w:sz w:val="24"/>
                <w:szCs w:val="24"/>
              </w:rPr>
              <w:t>safety</w:t>
            </w:r>
            <w:proofErr w:type="gramEnd"/>
            <w:r w:rsidRPr="00746481">
              <w:rPr>
                <w:rFonts w:cstheme="minorHAnsi"/>
                <w:sz w:val="24"/>
                <w:szCs w:val="24"/>
              </w:rPr>
              <w:t xml:space="preserve"> and security in the school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746481">
              <w:rPr>
                <w:rFonts w:cstheme="minorHAnsi"/>
                <w:sz w:val="24"/>
                <w:szCs w:val="24"/>
              </w:rPr>
              <w:t>working environment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A567F5" w14:textId="3C8E7B58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Contribute to the overall ethos/work/aims of the school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E91D6AD" w14:textId="73591944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Establish constructive relationships and communication with all staff and other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46481">
              <w:rPr>
                <w:rFonts w:cstheme="minorHAnsi"/>
                <w:sz w:val="24"/>
                <w:szCs w:val="24"/>
              </w:rPr>
              <w:t>agencies/professionals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BE59F49" w14:textId="3C2B4B60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Recognise own strengths and areas of expertise and use these to advise and support others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31C97D9" w14:textId="63F77D83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Participate in training and other learning activities and performance development as required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AFA4210" w14:textId="409DB7EF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746481">
              <w:rPr>
                <w:rFonts w:cstheme="minorHAnsi"/>
                <w:sz w:val="24"/>
                <w:szCs w:val="24"/>
              </w:rPr>
              <w:t>Ensure that cleaning staff carry out their duties professionally and effectively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603D331" w14:textId="77777777" w:rsidR="00746481" w:rsidRPr="00746481" w:rsidRDefault="00746481" w:rsidP="0074648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</w:p>
          <w:p w14:paraId="0CAA0347" w14:textId="59F26019" w:rsidR="002C0AD5" w:rsidRPr="00681CE2" w:rsidRDefault="002C0AD5" w:rsidP="00E66B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E64" w:rsidRPr="00681CE2" w14:paraId="305BA9AA" w14:textId="77777777" w:rsidTr="00A3783E">
        <w:tc>
          <w:tcPr>
            <w:tcW w:w="2122" w:type="dxa"/>
            <w:shd w:val="clear" w:color="auto" w:fill="E5DFEC" w:themeFill="accent4" w:themeFillTint="33"/>
          </w:tcPr>
          <w:p w14:paraId="64B3EA2A" w14:textId="77777777" w:rsidR="00381E64" w:rsidRPr="00A3783E" w:rsidRDefault="00381E64" w:rsidP="00381E64">
            <w:pPr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</w:pPr>
            <w:r w:rsidRPr="00A3783E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lastRenderedPageBreak/>
              <w:t>Special Features</w:t>
            </w:r>
          </w:p>
          <w:p w14:paraId="726AFB37" w14:textId="77777777" w:rsidR="00381E64" w:rsidRPr="00A3783E" w:rsidRDefault="00381E64" w:rsidP="00063B43">
            <w:pPr>
              <w:rPr>
                <w:rFonts w:cstheme="minorHAnsi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8072" w:type="dxa"/>
          </w:tcPr>
          <w:p w14:paraId="12C8A04A" w14:textId="72195056" w:rsidR="00381E64" w:rsidRPr="00A3783E" w:rsidRDefault="00381E64" w:rsidP="00A3783E">
            <w:pPr>
              <w:rPr>
                <w:rFonts w:eastAsia="Symbol" w:cstheme="minorHAnsi"/>
                <w:sz w:val="24"/>
                <w:szCs w:val="24"/>
              </w:rPr>
            </w:pPr>
            <w:r w:rsidRPr="00A3783E">
              <w:rPr>
                <w:rFonts w:cstheme="minorHAnsi"/>
                <w:sz w:val="24"/>
                <w:szCs w:val="24"/>
              </w:rPr>
              <w:t>The postholder will be required to travel to any schools within The Heath Family (NW).</w:t>
            </w:r>
          </w:p>
          <w:p w14:paraId="0D34743B" w14:textId="77777777" w:rsidR="00381E64" w:rsidRPr="00681CE2" w:rsidRDefault="00381E64" w:rsidP="00063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E64" w:rsidRPr="00681CE2" w14:paraId="0B95A2EC" w14:textId="77777777" w:rsidTr="00A3783E">
        <w:tc>
          <w:tcPr>
            <w:tcW w:w="2122" w:type="dxa"/>
            <w:shd w:val="clear" w:color="auto" w:fill="E5DFEC" w:themeFill="accent4" w:themeFillTint="33"/>
          </w:tcPr>
          <w:p w14:paraId="5E25F2B2" w14:textId="77777777" w:rsidR="00381E64" w:rsidRPr="00A3783E" w:rsidRDefault="00381E64" w:rsidP="00381E64">
            <w:pPr>
              <w:ind w:left="567" w:hanging="567"/>
              <w:jc w:val="both"/>
              <w:outlineLvl w:val="0"/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</w:pPr>
            <w:r w:rsidRPr="00A3783E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>Supplementary Support</w:t>
            </w:r>
          </w:p>
          <w:p w14:paraId="32B38F33" w14:textId="77777777" w:rsidR="00381E64" w:rsidRPr="00681CE2" w:rsidRDefault="00381E64" w:rsidP="00063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2" w:type="dxa"/>
          </w:tcPr>
          <w:p w14:paraId="1C281F7F" w14:textId="40481BA1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 xml:space="preserve">Be aware of, and comply with, policies and procedures relating to safeguarding, health and safety, </w:t>
            </w:r>
            <w:r w:rsidR="001966EC" w:rsidRPr="00681CE2">
              <w:rPr>
                <w:rFonts w:cstheme="minorHAnsi"/>
                <w:sz w:val="24"/>
                <w:szCs w:val="24"/>
              </w:rPr>
              <w:t>confidentiality,</w:t>
            </w:r>
            <w:r w:rsidRPr="00681CE2">
              <w:rPr>
                <w:rFonts w:cstheme="minorHAnsi"/>
                <w:sz w:val="24"/>
                <w:szCs w:val="24"/>
              </w:rPr>
              <w:t xml:space="preserve"> and data protection, reporting all concerns to an appropriate person.</w:t>
            </w:r>
          </w:p>
          <w:p w14:paraId="4A4CFBD7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Be aware of and support difference and ensure all students and staff have equal access to opportunities to learn and develop.</w:t>
            </w:r>
          </w:p>
          <w:p w14:paraId="0666437F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Contribute to the overall ethos/work/vision and values of The Heath Family (NW)</w:t>
            </w:r>
          </w:p>
          <w:p w14:paraId="1C381131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Attend and participate in meetings outside of normal working hours.</w:t>
            </w:r>
          </w:p>
          <w:p w14:paraId="2DF8452A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Participate in training and other learning activities as required.</w:t>
            </w:r>
          </w:p>
          <w:p w14:paraId="28823739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Recognise own strengths and areas of expertise and use these to advise and support others.</w:t>
            </w:r>
          </w:p>
          <w:p w14:paraId="268D4CD1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Other duties agreed from time to time by the post holder with their Line Manager.</w:t>
            </w:r>
          </w:p>
          <w:p w14:paraId="15C8AFDE" w14:textId="77777777" w:rsidR="00381E64" w:rsidRPr="00681CE2" w:rsidRDefault="00381E64" w:rsidP="00381E64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ind w:left="567" w:hanging="567"/>
              <w:jc w:val="both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>Play an appropriate part in safeguarding procedures, such as relating relevant factual information and recording/reporting disclosures to the designated teacher/relevant professional.</w:t>
            </w:r>
          </w:p>
          <w:p w14:paraId="2D896933" w14:textId="77777777" w:rsidR="00381E64" w:rsidRPr="00681CE2" w:rsidRDefault="00381E64" w:rsidP="00063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1E64" w:rsidRPr="00681CE2" w14:paraId="6983ADEC" w14:textId="77777777" w:rsidTr="00A3783E">
        <w:tc>
          <w:tcPr>
            <w:tcW w:w="2122" w:type="dxa"/>
            <w:shd w:val="clear" w:color="auto" w:fill="E5DFEC" w:themeFill="accent4" w:themeFillTint="33"/>
          </w:tcPr>
          <w:p w14:paraId="434A6C28" w14:textId="77777777" w:rsidR="00381E64" w:rsidRPr="00A3783E" w:rsidRDefault="00381E64" w:rsidP="00381E64">
            <w:pPr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</w:pPr>
            <w:r w:rsidRPr="00A3783E">
              <w:rPr>
                <w:rFonts w:cstheme="minorHAnsi"/>
                <w:b/>
                <w:color w:val="5F497A" w:themeColor="accent4" w:themeShade="BF"/>
                <w:sz w:val="24"/>
                <w:szCs w:val="24"/>
              </w:rPr>
              <w:t>Notes:</w:t>
            </w:r>
          </w:p>
          <w:p w14:paraId="6CBCC847" w14:textId="77777777" w:rsidR="00381E64" w:rsidRPr="00681CE2" w:rsidRDefault="00381E64" w:rsidP="00063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72" w:type="dxa"/>
          </w:tcPr>
          <w:p w14:paraId="60A39025" w14:textId="1AD4C01D" w:rsidR="00381E64" w:rsidRPr="00681CE2" w:rsidRDefault="00381E64" w:rsidP="00381E64">
            <w:pPr>
              <w:jc w:val="both"/>
              <w:outlineLvl w:val="0"/>
              <w:rPr>
                <w:rFonts w:cstheme="minorHAnsi"/>
                <w:sz w:val="24"/>
                <w:szCs w:val="24"/>
              </w:rPr>
            </w:pPr>
            <w:r w:rsidRPr="00681CE2">
              <w:rPr>
                <w:rFonts w:cstheme="minorHAnsi"/>
                <w:sz w:val="24"/>
                <w:szCs w:val="24"/>
              </w:rPr>
              <w:t xml:space="preserve">This job description is not necessarily a comprehensive definition of the post.  It will be reviewed at </w:t>
            </w:r>
            <w:r w:rsidR="00D966DE" w:rsidRPr="00681CE2">
              <w:rPr>
                <w:rFonts w:cstheme="minorHAnsi"/>
                <w:sz w:val="24"/>
                <w:szCs w:val="24"/>
              </w:rPr>
              <w:t>intervals,</w:t>
            </w:r>
            <w:r w:rsidRPr="00681CE2">
              <w:rPr>
                <w:rFonts w:cstheme="minorHAnsi"/>
                <w:sz w:val="24"/>
                <w:szCs w:val="24"/>
              </w:rPr>
              <w:t xml:space="preserve"> and it may be subject to modification or amendment at any time after consultation with the holder of the post.</w:t>
            </w:r>
          </w:p>
          <w:p w14:paraId="7DDDB2CE" w14:textId="77777777" w:rsidR="00381E64" w:rsidRPr="00681CE2" w:rsidRDefault="00381E64" w:rsidP="00381E64">
            <w:pPr>
              <w:jc w:val="both"/>
              <w:outlineLvl w:val="0"/>
              <w:rPr>
                <w:rFonts w:cstheme="minorHAnsi"/>
                <w:sz w:val="24"/>
                <w:szCs w:val="24"/>
              </w:rPr>
            </w:pPr>
          </w:p>
          <w:p w14:paraId="215C35AB" w14:textId="77777777" w:rsidR="00381E64" w:rsidRPr="00681CE2" w:rsidRDefault="00381E64" w:rsidP="00063B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9A14AB" w14:textId="77777777" w:rsidR="005E6E81" w:rsidRDefault="005E6E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699B20F4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278AB0B2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14B8959C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090AF95C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5B38E6C7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0ED38B24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292F5AE9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03CF891F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6E8CC520" w14:textId="77777777" w:rsidR="00746481" w:rsidRDefault="00746481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9"/>
        <w:gridCol w:w="1387"/>
        <w:gridCol w:w="1382"/>
      </w:tblGrid>
      <w:tr w:rsidR="001F4DD0" w:rsidRPr="00207CD9" w14:paraId="5B06A87B" w14:textId="77777777" w:rsidTr="001F4DD0">
        <w:trPr>
          <w:cantSplit/>
          <w:trHeight w:hRule="exact" w:val="674"/>
        </w:trPr>
        <w:tc>
          <w:tcPr>
            <w:tcW w:w="1001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9FF8" w14:textId="38FE3021" w:rsidR="001F4DD0" w:rsidRDefault="001F4DD0" w:rsidP="001F4DD0">
            <w:pPr>
              <w:spacing w:after="0" w:line="240" w:lineRule="auto"/>
              <w:jc w:val="both"/>
              <w:outlineLvl w:val="0"/>
              <w:rPr>
                <w:rFonts w:ascii="Gill Sans MT" w:hAnsi="Gill Sans MT" w:cs="Arial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1F4DD0">
              <w:rPr>
                <w:rFonts w:ascii="Gill Sans MT" w:hAnsi="Gill Sans MT" w:cs="Arial"/>
                <w:b/>
                <w:bCs/>
                <w:color w:val="5F497A" w:themeColor="accent4" w:themeShade="BF"/>
                <w:sz w:val="24"/>
                <w:szCs w:val="24"/>
              </w:rPr>
              <w:lastRenderedPageBreak/>
              <w:t xml:space="preserve">PERSON SPECIFICATION – </w:t>
            </w:r>
            <w:r w:rsidR="00746481">
              <w:rPr>
                <w:rFonts w:ascii="Gill Sans MT" w:hAnsi="Gill Sans MT" w:cs="Arial"/>
                <w:b/>
                <w:bCs/>
                <w:color w:val="5F497A" w:themeColor="accent4" w:themeShade="BF"/>
                <w:sz w:val="24"/>
                <w:szCs w:val="24"/>
              </w:rPr>
              <w:t>CARETAKER</w:t>
            </w:r>
          </w:p>
          <w:p w14:paraId="08F07A57" w14:textId="77777777" w:rsidR="001F4DD0" w:rsidRDefault="001F4DD0" w:rsidP="001F4DD0">
            <w:pPr>
              <w:spacing w:after="0" w:line="240" w:lineRule="auto"/>
              <w:jc w:val="both"/>
              <w:outlineLvl w:val="0"/>
              <w:rPr>
                <w:rFonts w:ascii="Gill Sans MT" w:hAnsi="Gill Sans MT" w:cs="Arial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14:paraId="666C5180" w14:textId="77777777" w:rsidR="001F4DD0" w:rsidRPr="001F4DD0" w:rsidRDefault="001F4DD0" w:rsidP="001F4DD0">
            <w:pPr>
              <w:spacing w:after="0" w:line="240" w:lineRule="auto"/>
              <w:jc w:val="both"/>
              <w:outlineLvl w:val="0"/>
              <w:rPr>
                <w:rFonts w:ascii="Gill Sans MT" w:hAnsi="Gill Sans MT" w:cs="Arial"/>
                <w:b/>
                <w:bCs/>
                <w:color w:val="5F497A" w:themeColor="accent4" w:themeShade="BF"/>
                <w:sz w:val="24"/>
                <w:szCs w:val="24"/>
              </w:rPr>
            </w:pPr>
          </w:p>
          <w:p w14:paraId="3EDA62A2" w14:textId="4966A538" w:rsidR="001F4DD0" w:rsidRPr="00207CD9" w:rsidRDefault="001F4DD0" w:rsidP="00694655">
            <w:pPr>
              <w:spacing w:before="36" w:after="0" w:line="240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4DD0" w:rsidRPr="00207CD9" w14:paraId="3B9C25B1" w14:textId="77777777" w:rsidTr="00694655">
        <w:trPr>
          <w:cantSplit/>
          <w:trHeight w:hRule="exact" w:val="674"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6B36" w14:textId="1D181992" w:rsidR="001F4DD0" w:rsidRPr="00207CD9" w:rsidRDefault="001F4DD0" w:rsidP="001F4DD0">
            <w:pPr>
              <w:spacing w:before="39" w:after="0" w:line="240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</w:pP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CAT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G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RY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F985" w14:textId="4099C457" w:rsidR="001F4DD0" w:rsidRPr="00207CD9" w:rsidRDefault="001F4DD0" w:rsidP="001F4DD0">
            <w:pPr>
              <w:spacing w:before="36" w:after="0" w:line="240" w:lineRule="auto"/>
              <w:ind w:left="107" w:right="-20"/>
              <w:rPr>
                <w:rFonts w:ascii="Gill Sans MT" w:eastAsia="Arial" w:hAnsi="Gill Sans MT" w:cs="Arial"/>
                <w:b/>
                <w:bCs/>
                <w:color w:val="000000"/>
                <w:sz w:val="18"/>
                <w:szCs w:val="18"/>
              </w:rPr>
            </w:pP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18"/>
                <w:szCs w:val="18"/>
              </w:rPr>
              <w:t>ESSENTIAL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A2362" w14:textId="660E1053" w:rsidR="001F4DD0" w:rsidRPr="00207CD9" w:rsidRDefault="001F4DD0" w:rsidP="001F4DD0">
            <w:pPr>
              <w:spacing w:before="36" w:after="0" w:line="240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18"/>
                <w:szCs w:val="18"/>
              </w:rPr>
            </w:pP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18"/>
                <w:szCs w:val="18"/>
              </w:rPr>
              <w:t>DESIRABLE</w:t>
            </w:r>
          </w:p>
        </w:tc>
      </w:tr>
      <w:tr w:rsidR="001F4DD0" w:rsidRPr="00207CD9" w14:paraId="12D10589" w14:textId="77777777" w:rsidTr="00913A97">
        <w:trPr>
          <w:cantSplit/>
        </w:trPr>
        <w:tc>
          <w:tcPr>
            <w:tcW w:w="1001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2E5EE" w14:textId="77777777" w:rsidR="001F4DD0" w:rsidRDefault="001F4DD0" w:rsidP="001F4DD0">
            <w:pPr>
              <w:spacing w:before="39" w:after="0" w:line="240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</w:pP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Qual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fi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ations,</w:t>
            </w:r>
            <w:r w:rsidRPr="00207CD9">
              <w:rPr>
                <w:rFonts w:ascii="Gill Sans MT" w:eastAsia="Arial" w:hAnsi="Gill Sans MT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Know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edge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&amp;</w:t>
            </w:r>
            <w:r w:rsidRPr="00207CD9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Ex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eri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ce</w:t>
            </w:r>
          </w:p>
          <w:p w14:paraId="41A93131" w14:textId="07FE6D47" w:rsidR="001F4DD0" w:rsidRPr="000F74A4" w:rsidRDefault="001F4DD0" w:rsidP="001F4DD0">
            <w:pPr>
              <w:spacing w:before="39" w:after="0" w:line="240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1F4DD0" w:rsidRPr="00207CD9" w14:paraId="5F39A6C6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8C98" w14:textId="57EB0F03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173"/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</w:pP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M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ini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m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um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 5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GC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S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E’s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A* - C (or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4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+) inclu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d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g English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and Mat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h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s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qu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iva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l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78DD" w14:textId="1AF73228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815E" w14:textId="77777777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46481" w:rsidRPr="00207CD9" w14:paraId="023949A2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B9957" w14:textId="349EF047" w:rsidR="00746481" w:rsidRPr="000F74A4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173"/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Level 2 Award in Support work in schools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7645" w14:textId="77777777" w:rsidR="00746481" w:rsidRDefault="00746481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22D6" w14:textId="2302E1E5" w:rsidR="00746481" w:rsidRPr="00207CD9" w:rsidRDefault="00746481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</w:tr>
      <w:tr w:rsidR="00006761" w:rsidRPr="00207CD9" w14:paraId="2206B71E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960D" w14:textId="6EE29943" w:rsidR="00006761" w:rsidRPr="000F74A4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173"/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Good Knowledge of Health and Sa</w:t>
            </w:r>
            <w:r w:rsidR="00AF2AF3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fety regulations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3AAD" w14:textId="7CD807D4" w:rsidR="00006761" w:rsidRDefault="00C63B42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E367" w14:textId="77777777" w:rsidR="00006761" w:rsidRPr="00207CD9" w:rsidRDefault="00006761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1FA2574C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6917" w14:textId="1832D032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tabs>
                <w:tab w:val="left" w:pos="828"/>
              </w:tabs>
              <w:spacing w:after="0" w:line="238" w:lineRule="auto"/>
              <w:ind w:right="1261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Ex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p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erie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c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e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working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to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P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olicy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and Proc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u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r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es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3FBD" w14:textId="095055C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3232" w14:textId="77777777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308428BD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73FA" w14:textId="02736C4F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tabs>
                <w:tab w:val="left" w:pos="828"/>
              </w:tabs>
              <w:spacing w:after="0" w:line="239" w:lineRule="auto"/>
              <w:ind w:right="-20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Ex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p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erie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c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e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working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i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th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h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ird party service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provid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29DF" w14:textId="28B2A4A5" w:rsidR="001F4DD0" w:rsidRDefault="002C0AD5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00CA" w14:textId="68631C17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004646C9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4D8E" w14:textId="1B4C761E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281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Orga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is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with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g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 att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nt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i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on to det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a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il</w:t>
            </w:r>
            <w:r w:rsidRPr="000F74A4">
              <w:rPr>
                <w:rFonts w:ascii="Gill Sans MT" w:eastAsia="Arial" w:hAnsi="Gill Sans MT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a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nd 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xp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rience of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ma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g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ing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l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ectro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ic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a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nd pa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pe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fil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i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ng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sys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t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m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FF86" w14:textId="28F18955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A7B3" w14:textId="77777777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1399F254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BF96E" w14:textId="751CDFCE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8" w:lineRule="auto"/>
              <w:ind w:right="740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Co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m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p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etent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the use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of Mic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r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os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ft Office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appl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i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cati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ns inclu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d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ing Excel</w:t>
            </w: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and Word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CBED0" w14:textId="22104D19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00D6" w14:textId="3443A4A6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18DA8242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28DF" w14:textId="241D34AE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8" w:lineRule="auto"/>
              <w:ind w:right="740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Un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d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erstandi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g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safer 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r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ecruit</w:t>
            </w:r>
            <w:r w:rsidRPr="000F74A4">
              <w:rPr>
                <w:rFonts w:ascii="Gill Sans MT" w:eastAsia="Arial" w:hAnsi="Gill Sans MT" w:cs="Arial"/>
                <w:color w:val="000000"/>
                <w:spacing w:val="2"/>
                <w:sz w:val="24"/>
                <w:szCs w:val="24"/>
              </w:rPr>
              <w:t>m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nt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 s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c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h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l co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x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CCB3" w14:textId="5BD8D85F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D91F" w14:textId="305F875D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</w:tr>
      <w:tr w:rsidR="001F4DD0" w:rsidRPr="00207CD9" w14:paraId="60BF8589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E987" w14:textId="7A26E57B" w:rsidR="001F4DD0" w:rsidRPr="000F74A4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</w:pPr>
            <w:bookmarkStart w:id="0" w:name="_Hlk75943392"/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Ex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p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erie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c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e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working</w:t>
            </w:r>
            <w:r w:rsidRPr="000F74A4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 a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school 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</w:t>
            </w:r>
            <w:r w:rsidRPr="000F74A4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other educational set</w:t>
            </w:r>
            <w:r w:rsidRPr="000F74A4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t</w:t>
            </w:r>
            <w:r w:rsidRPr="000F74A4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ing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B9BC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2509" w14:textId="13BF63AC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</w:tr>
      <w:tr w:rsidR="00746481" w:rsidRPr="00207CD9" w14:paraId="60D33F1F" w14:textId="77777777" w:rsidTr="00440B99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4E12" w14:textId="518FE933" w:rsidR="00746481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Experience in the following – </w:t>
            </w:r>
          </w:p>
          <w:p w14:paraId="1FE527C8" w14:textId="77777777" w:rsidR="00746481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Caretaking </w:t>
            </w:r>
          </w:p>
          <w:p w14:paraId="3932CB8E" w14:textId="77777777" w:rsidR="00746481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Building Maintenance </w:t>
            </w:r>
          </w:p>
          <w:p w14:paraId="47EB6CCF" w14:textId="77777777" w:rsidR="00746481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Security, including alarm </w:t>
            </w:r>
            <w:proofErr w:type="gramStart"/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systems</w:t>
            </w:r>
            <w:proofErr w:type="gramEnd"/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</w:p>
          <w:p w14:paraId="6F98FD3C" w14:textId="77777777" w:rsidR="00746481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Cleaning Work </w:t>
            </w:r>
          </w:p>
          <w:p w14:paraId="7186AF71" w14:textId="77777777" w:rsidR="00746481" w:rsidRDefault="00746481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Some DIY </w:t>
            </w:r>
          </w:p>
          <w:p w14:paraId="6999ED0C" w14:textId="73F70E2E" w:rsidR="00746481" w:rsidRPr="00746481" w:rsidRDefault="00746481" w:rsidP="00746481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Working in a team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C32B" w14:textId="70BE3818" w:rsidR="00746481" w:rsidRDefault="00746481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746481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3257" w14:textId="77777777" w:rsidR="00746481" w:rsidRDefault="00746481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  <w:tr w:rsidR="001F4DD0" w:rsidRPr="00207CD9" w14:paraId="5F1C8676" w14:textId="77777777" w:rsidTr="00C10A91">
        <w:trPr>
          <w:cantSplit/>
        </w:trPr>
        <w:tc>
          <w:tcPr>
            <w:tcW w:w="1001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9CA97" w14:textId="77777777" w:rsidR="001F4DD0" w:rsidRDefault="001F4DD0" w:rsidP="001F4DD0">
            <w:pPr>
              <w:spacing w:before="39" w:after="0" w:line="231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</w:pP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S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ills,</w:t>
            </w:r>
            <w:r w:rsidRPr="00207CD9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Abilit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es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and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er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onal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Qual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t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es</w:t>
            </w:r>
          </w:p>
          <w:p w14:paraId="5A57386D" w14:textId="0020B343" w:rsidR="001F4DD0" w:rsidRPr="00C10A91" w:rsidRDefault="001F4DD0" w:rsidP="001F4DD0">
            <w:pPr>
              <w:spacing w:before="39" w:after="0" w:line="231" w:lineRule="auto"/>
              <w:ind w:left="108" w:right="-20"/>
              <w:rPr>
                <w:rFonts w:ascii="Gill Sans MT" w:eastAsia="Arial" w:hAnsi="Gill Sans MT" w:cs="Arial"/>
                <w:b/>
                <w:bCs/>
                <w:color w:val="000000"/>
                <w:sz w:val="8"/>
                <w:szCs w:val="8"/>
              </w:rPr>
            </w:pPr>
          </w:p>
        </w:tc>
      </w:tr>
      <w:tr w:rsidR="001F4DD0" w:rsidRPr="00207CD9" w14:paraId="3236DADF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891B" w14:textId="113DB224" w:rsidR="001F4DD0" w:rsidRPr="00C10A91" w:rsidRDefault="00AF2AF3" w:rsidP="001F4DD0">
            <w:pPr>
              <w:pStyle w:val="ListParagraph"/>
              <w:numPr>
                <w:ilvl w:val="0"/>
                <w:numId w:val="20"/>
              </w:numPr>
              <w:tabs>
                <w:tab w:val="left" w:pos="6216"/>
              </w:tabs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Ability to plan, organise and prioritise.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76CC" w14:textId="20A6B5A0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4D79" w14:textId="2BCA3421" w:rsidR="001F4DD0" w:rsidRPr="00207CD9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540635D6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3689" w14:textId="73E1E140" w:rsidR="001F4DD0" w:rsidRPr="00C10A91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b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ility to 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c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p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f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ec</w:t>
            </w:r>
            <w:r w:rsidRPr="00C10A91">
              <w:rPr>
                <w:rFonts w:ascii="Gill Sans MT" w:eastAsia="Arial" w:hAnsi="Gill Sans MT" w:cs="Arial"/>
                <w:color w:val="000000"/>
                <w:spacing w:val="3"/>
                <w:sz w:val="24"/>
                <w:szCs w:val="24"/>
              </w:rPr>
              <w:t>t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iv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ly in a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busy,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m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andi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n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g role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2FEF" w14:textId="0B56EBF4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1EF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74CA94B6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2E26" w14:textId="26AB26C9" w:rsidR="001F4DD0" w:rsidRPr="00C10A91" w:rsidRDefault="00AF2AF3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166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Commitment to always maintaining confidentiality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5A38" w14:textId="4D748D20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FE32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66A23D64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1925" w14:textId="31DA1C74" w:rsidR="001F4DD0" w:rsidRPr="00C10A91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Ability to ma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na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g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 s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t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k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eh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l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d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ers and </w:t>
            </w:r>
            <w:r w:rsidR="00D966DE"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t</w:t>
            </w:r>
            <w:r w:rsidR="00D966DE"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hird-party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service provi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d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ers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4635" w14:textId="3D398981" w:rsidR="001F4DD0" w:rsidRDefault="002C0AD5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27B5" w14:textId="635CE9F6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0E8683F3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0B02" w14:textId="2C2972BE" w:rsidR="001F4DD0" w:rsidRPr="00C10A91" w:rsidRDefault="001F4DD0" w:rsidP="001F4DD0">
            <w:pPr>
              <w:pStyle w:val="ListParagraph"/>
              <w:numPr>
                <w:ilvl w:val="0"/>
                <w:numId w:val="20"/>
              </w:numPr>
              <w:tabs>
                <w:tab w:val="left" w:pos="828"/>
              </w:tabs>
              <w:spacing w:after="0" w:line="242" w:lineRule="auto"/>
              <w:ind w:right="875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Exc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llent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c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om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m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unica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t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i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on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skills b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t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h 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r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al and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r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itten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F204" w14:textId="0ADA210D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5653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1D9147DC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5CA5" w14:textId="0DAFCB91" w:rsidR="001F4DD0" w:rsidRPr="00C10A91" w:rsidRDefault="001F4DD0" w:rsidP="001F4DD0">
            <w:pPr>
              <w:pStyle w:val="ListParagraph"/>
              <w:numPr>
                <w:ilvl w:val="0"/>
                <w:numId w:val="20"/>
              </w:numPr>
              <w:tabs>
                <w:tab w:val="left" w:pos="828"/>
              </w:tabs>
              <w:spacing w:after="0" w:line="242" w:lineRule="auto"/>
              <w:ind w:right="166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b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le to 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p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rovi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d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 a hi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g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h 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l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ev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l 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f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cus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t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omer service to st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kehold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DCDD" w14:textId="03FFE3FD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FE997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2283EB43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6270" w14:textId="498834D8" w:rsidR="001F4DD0" w:rsidRPr="00C10A91" w:rsidRDefault="001F4DD0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308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b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le to 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u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s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o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wn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initiat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i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ve wit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h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in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a 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bu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sy,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d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ive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r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se </w:t>
            </w: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t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3A34" w14:textId="596B49ED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BCBA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6D7CF450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6241" w14:textId="09502355" w:rsidR="001F4DD0" w:rsidRPr="00C10A91" w:rsidRDefault="00075FDA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Have </w:t>
            </w:r>
            <w:r w:rsidR="0035231F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a clear view of what constitutes effective management of staff and </w:t>
            </w:r>
            <w:r w:rsidR="00F27076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demonstrate</w:t>
            </w:r>
            <w:r w:rsidR="0035231F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="008D5926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practice consistent with the ob</w:t>
            </w:r>
            <w:r w:rsidR="00F27076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jectives and ethos of the school.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4BC1" w14:textId="33DE477C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F392" w14:textId="433B6C12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</w:tr>
      <w:tr w:rsidR="001F4DD0" w:rsidRPr="00207CD9" w14:paraId="17B8C2B3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94CA" w14:textId="6DB2E1FE" w:rsidR="001F4DD0" w:rsidRPr="00C10A91" w:rsidRDefault="00AF2AF3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Ability to work flexibly, independently and as part of a team.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D36A" w14:textId="369287A1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A4EAB" w14:textId="77777777" w:rsidR="001F4DD0" w:rsidRDefault="001F4DD0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09AB46C0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76C0" w14:textId="29DF6BE6" w:rsidR="00AF2AF3" w:rsidRDefault="00AF2AF3" w:rsidP="001F4DD0">
            <w:pPr>
              <w:pStyle w:val="ListParagraph"/>
              <w:numPr>
                <w:ilvl w:val="0"/>
                <w:numId w:val="20"/>
              </w:numPr>
              <w:spacing w:after="0" w:line="239" w:lineRule="auto"/>
              <w:ind w:right="963"/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Basic DIY Skills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8BAD" w14:textId="2CAAB313" w:rsidR="00AF2AF3" w:rsidRDefault="00D3060C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D3060C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D4349" w14:textId="26B5AEAC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1EE245BA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45ED" w14:textId="6A554A11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Commitment to promoting the ethos and values of the school and getting the best outcomes for all pupils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97C5" w14:textId="4C4799FB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5860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18D2F075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4D73" w14:textId="45AED450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Commitment to promoting the ethos and values of the school and getting the best outcomes for all pupils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03FA" w14:textId="2CBAB42D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676E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426A61EB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7613" w14:textId="5EC8A9D2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lastRenderedPageBreak/>
              <w:t xml:space="preserve">Commitment to acting with integrity, honesty, </w:t>
            </w:r>
            <w:proofErr w:type="gramStart"/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loyalty</w:t>
            </w:r>
            <w:proofErr w:type="gramEnd"/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and fairness to safeguard the assets, financial probity and reputation of the school</w:t>
            </w:r>
            <w: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990F" w14:textId="57A12D0F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AC58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45265067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D1409" w14:textId="3C145C41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Ability to work under pressure and prioritise effectively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68E0A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3D746" w14:textId="65C94622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</w:tr>
      <w:tr w:rsidR="00AF2AF3" w:rsidRPr="00207CD9" w14:paraId="6E280686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9E7E" w14:textId="3492C233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Commitment to safeguarding and equality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F002" w14:textId="58C42EE3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6B52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7AB21D77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3820" w14:textId="7C29A2BB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Embraces change well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0901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3BFC" w14:textId="0068B85F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</w:tr>
      <w:tr w:rsidR="00AF2AF3" w:rsidRPr="00207CD9" w14:paraId="6F9DAB8B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AF34" w14:textId="5FE4700F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Deals with difficult situations effectively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5B79" w14:textId="749243EA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F4EB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13AD81A0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B393" w14:textId="7F3598DC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Able to work flexibly and out of school hours as required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F487" w14:textId="25080851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CCEFC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11F9CACC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85A0" w14:textId="39452643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Be reasonably fit to carry out the duties of the job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452E" w14:textId="44C36FF8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F1CA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26B08674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31C7" w14:textId="54E6907A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Able to carry out some manual handling and lifting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8C50" w14:textId="23774200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BDFF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F2AF3" w:rsidRPr="00207CD9" w14:paraId="6183846D" w14:textId="77777777" w:rsidTr="00694655">
        <w:trPr>
          <w:cantSplit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0683" w14:textId="1F891D1D" w:rsidR="00AF2AF3" w:rsidRPr="00AF2AF3" w:rsidRDefault="00AF2AF3" w:rsidP="00AF2AF3">
            <w:pPr>
              <w:pStyle w:val="ListParagraph"/>
              <w:numPr>
                <w:ilvl w:val="0"/>
                <w:numId w:val="20"/>
              </w:numPr>
              <w:rPr>
                <w:rFonts w:ascii="Gill Sans MT" w:eastAsia="Arial" w:hAnsi="Gill Sans MT" w:cs="Arial"/>
                <w:color w:val="000000"/>
                <w:sz w:val="24"/>
                <w:szCs w:val="24"/>
              </w:rPr>
            </w:pPr>
            <w:r w:rsidRPr="00AF2AF3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Able to carry out work at high levels using appropriate equipment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A7EE" w14:textId="2FD50251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AF2AF3"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3538" w14:textId="77777777" w:rsidR="00AF2AF3" w:rsidRDefault="00AF2AF3" w:rsidP="001F4DD0">
            <w:pPr>
              <w:spacing w:after="0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F4DD0" w:rsidRPr="00207CD9" w14:paraId="00C9802E" w14:textId="77777777" w:rsidTr="00C10A91">
        <w:trPr>
          <w:cantSplit/>
        </w:trPr>
        <w:tc>
          <w:tcPr>
            <w:tcW w:w="1001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31E9" w14:textId="31B34E4A" w:rsidR="001F4DD0" w:rsidRPr="00207CD9" w:rsidRDefault="001F4DD0" w:rsidP="001F4DD0">
            <w:pPr>
              <w:rPr>
                <w:rFonts w:ascii="Gill Sans MT" w:hAnsi="Gill Sans MT"/>
              </w:rPr>
            </w:pP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Suitabil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ty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to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o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k</w:t>
            </w:r>
            <w:r w:rsidRPr="00207CD9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th</w:t>
            </w:r>
            <w:r w:rsidRPr="00207CD9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child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 w:rsidRPr="00207CD9"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  <w:t>en</w:t>
            </w:r>
          </w:p>
        </w:tc>
      </w:tr>
      <w:tr w:rsidR="001F4DD0" w:rsidRPr="00207CD9" w14:paraId="57CECC3F" w14:textId="77777777" w:rsidTr="004D6C4F">
        <w:trPr>
          <w:cantSplit/>
          <w:trHeight w:hRule="exact" w:val="599"/>
        </w:trPr>
        <w:tc>
          <w:tcPr>
            <w:tcW w:w="724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8DAB" w14:textId="4793E79C" w:rsidR="001F4DD0" w:rsidRPr="00C10A91" w:rsidRDefault="001F4DD0" w:rsidP="001F4DD0">
            <w:pPr>
              <w:pStyle w:val="ListParagraph"/>
              <w:numPr>
                <w:ilvl w:val="0"/>
                <w:numId w:val="20"/>
              </w:numPr>
              <w:spacing w:before="39" w:after="0" w:line="233" w:lineRule="auto"/>
              <w:ind w:right="-20"/>
              <w:rPr>
                <w:rFonts w:ascii="Gill Sans MT" w:eastAsia="Arial" w:hAnsi="Gill Sans MT" w:cs="Arial"/>
                <w:b/>
                <w:bCs/>
                <w:color w:val="000000"/>
                <w:sz w:val="24"/>
                <w:szCs w:val="24"/>
              </w:rPr>
            </w:pP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n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hanc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</w:t>
            </w:r>
            <w:r w:rsidRPr="00C10A91">
              <w:rPr>
                <w:rFonts w:ascii="Gill Sans MT" w:eastAsia="Arial" w:hAnsi="Gill Sans MT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DBS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c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>l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r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a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nce is r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pacing w:val="-1"/>
                <w:sz w:val="24"/>
                <w:szCs w:val="24"/>
              </w:rPr>
              <w:t>q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uir</w:t>
            </w:r>
            <w:r w:rsidRPr="00C10A91">
              <w:rPr>
                <w:rFonts w:ascii="Gill Sans MT" w:eastAsia="Arial" w:hAnsi="Gill Sans MT" w:cs="Arial"/>
                <w:color w:val="000000"/>
                <w:spacing w:val="2"/>
                <w:sz w:val="24"/>
                <w:szCs w:val="24"/>
              </w:rPr>
              <w:t>e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d for t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h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is</w:t>
            </w:r>
            <w:r w:rsidRPr="00C10A91">
              <w:rPr>
                <w:rFonts w:ascii="Gill Sans MT" w:eastAsia="Arial" w:hAnsi="Gill Sans MT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p</w:t>
            </w:r>
            <w:r w:rsidRPr="00C10A91">
              <w:rPr>
                <w:rFonts w:ascii="Gill Sans MT" w:eastAsia="Arial" w:hAnsi="Gill Sans MT" w:cs="Arial"/>
                <w:color w:val="000000"/>
                <w:spacing w:val="1"/>
                <w:sz w:val="24"/>
                <w:szCs w:val="24"/>
              </w:rPr>
              <w:t>o</w:t>
            </w:r>
            <w:r w:rsidRPr="00C10A91">
              <w:rPr>
                <w:rFonts w:ascii="Gill Sans MT" w:eastAsia="Arial" w:hAnsi="Gill Sans MT" w:cs="Arial"/>
                <w:color w:val="000000"/>
                <w:sz w:val="24"/>
                <w:szCs w:val="24"/>
              </w:rPr>
              <w:t>sition</w:t>
            </w:r>
          </w:p>
        </w:tc>
        <w:tc>
          <w:tcPr>
            <w:tcW w:w="138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BC67" w14:textId="5F0B8E22" w:rsidR="001F4DD0" w:rsidRPr="00207CD9" w:rsidRDefault="001F4DD0" w:rsidP="001F4DD0">
            <w:pPr>
              <w:spacing w:after="75" w:line="240" w:lineRule="exact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X</w:t>
            </w:r>
          </w:p>
        </w:tc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88BF" w14:textId="77777777" w:rsidR="001F4DD0" w:rsidRPr="00207CD9" w:rsidRDefault="001F4DD0" w:rsidP="001F4DD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344BAE4B" w14:textId="29BDF3AD" w:rsidR="00EF199C" w:rsidRDefault="00EF199C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p w14:paraId="773A0D89" w14:textId="77777777" w:rsidR="005821D3" w:rsidRDefault="005821D3">
      <w:pPr>
        <w:spacing w:after="0" w:line="240" w:lineRule="auto"/>
        <w:jc w:val="both"/>
        <w:outlineLvl w:val="0"/>
        <w:rPr>
          <w:rFonts w:ascii="Gill Sans MT" w:hAnsi="Gill Sans MT" w:cs="Arial"/>
          <w:sz w:val="24"/>
          <w:szCs w:val="24"/>
        </w:rPr>
      </w:pPr>
    </w:p>
    <w:sectPr w:rsidR="005821D3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82A7" w14:textId="77777777" w:rsidR="009753E8" w:rsidRDefault="009753E8">
      <w:pPr>
        <w:spacing w:after="0" w:line="240" w:lineRule="auto"/>
      </w:pPr>
      <w:r>
        <w:separator/>
      </w:r>
    </w:p>
  </w:endnote>
  <w:endnote w:type="continuationSeparator" w:id="0">
    <w:p w14:paraId="654613F6" w14:textId="77777777" w:rsidR="009753E8" w:rsidRDefault="009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FF30" w14:textId="77777777" w:rsidR="009753E8" w:rsidRDefault="009753E8">
      <w:pPr>
        <w:spacing w:after="0" w:line="240" w:lineRule="auto"/>
      </w:pPr>
      <w:r>
        <w:separator/>
      </w:r>
    </w:p>
  </w:footnote>
  <w:footnote w:type="continuationSeparator" w:id="0">
    <w:p w14:paraId="08ABBAFD" w14:textId="77777777" w:rsidR="009753E8" w:rsidRDefault="0097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6B3193"/>
    <w:multiLevelType w:val="hybridMultilevel"/>
    <w:tmpl w:val="1C38F6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C3DD3"/>
    <w:multiLevelType w:val="hybridMultilevel"/>
    <w:tmpl w:val="1C5E8BF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26ADF"/>
    <w:multiLevelType w:val="hybridMultilevel"/>
    <w:tmpl w:val="866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EFB"/>
    <w:multiLevelType w:val="hybridMultilevel"/>
    <w:tmpl w:val="D512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28BF"/>
    <w:multiLevelType w:val="hybridMultilevel"/>
    <w:tmpl w:val="B9E6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16B"/>
    <w:multiLevelType w:val="hybridMultilevel"/>
    <w:tmpl w:val="CBE0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2D3E"/>
    <w:multiLevelType w:val="hybridMultilevel"/>
    <w:tmpl w:val="DFD479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6EEA"/>
    <w:multiLevelType w:val="hybridMultilevel"/>
    <w:tmpl w:val="99EEA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172E0"/>
    <w:multiLevelType w:val="hybridMultilevel"/>
    <w:tmpl w:val="851C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7087"/>
    <w:multiLevelType w:val="hybridMultilevel"/>
    <w:tmpl w:val="599A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11D9"/>
    <w:multiLevelType w:val="hybridMultilevel"/>
    <w:tmpl w:val="A6BC02FE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2D6664D8"/>
    <w:multiLevelType w:val="hybridMultilevel"/>
    <w:tmpl w:val="DA4C3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6AC8"/>
    <w:multiLevelType w:val="hybridMultilevel"/>
    <w:tmpl w:val="72C2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1DF"/>
    <w:multiLevelType w:val="hybridMultilevel"/>
    <w:tmpl w:val="7F9AAA4A"/>
    <w:lvl w:ilvl="0" w:tplc="BA0A8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1CEE"/>
    <w:multiLevelType w:val="hybridMultilevel"/>
    <w:tmpl w:val="44D8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3CAB"/>
    <w:multiLevelType w:val="hybridMultilevel"/>
    <w:tmpl w:val="56BA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74DB"/>
    <w:multiLevelType w:val="hybridMultilevel"/>
    <w:tmpl w:val="0006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07976"/>
    <w:multiLevelType w:val="hybridMultilevel"/>
    <w:tmpl w:val="EF16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5C73"/>
    <w:multiLevelType w:val="hybridMultilevel"/>
    <w:tmpl w:val="EABE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20AA9"/>
    <w:multiLevelType w:val="hybridMultilevel"/>
    <w:tmpl w:val="83FA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060CC"/>
    <w:multiLevelType w:val="hybridMultilevel"/>
    <w:tmpl w:val="82EC0A4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847FF0"/>
    <w:multiLevelType w:val="hybridMultilevel"/>
    <w:tmpl w:val="E63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3870"/>
    <w:multiLevelType w:val="hybridMultilevel"/>
    <w:tmpl w:val="F0F694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45CD6"/>
    <w:multiLevelType w:val="hybridMultilevel"/>
    <w:tmpl w:val="95EC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77BC9"/>
    <w:multiLevelType w:val="hybridMultilevel"/>
    <w:tmpl w:val="0F0E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51CD"/>
    <w:multiLevelType w:val="hybridMultilevel"/>
    <w:tmpl w:val="D0B671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14EBE"/>
    <w:multiLevelType w:val="hybridMultilevel"/>
    <w:tmpl w:val="A0F4459A"/>
    <w:lvl w:ilvl="0" w:tplc="6C7A1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377D"/>
    <w:multiLevelType w:val="hybridMultilevel"/>
    <w:tmpl w:val="D21AE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449F6"/>
    <w:multiLevelType w:val="hybridMultilevel"/>
    <w:tmpl w:val="30DA9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B5B3E"/>
    <w:multiLevelType w:val="hybridMultilevel"/>
    <w:tmpl w:val="9854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384756">
    <w:abstractNumId w:val="26"/>
  </w:num>
  <w:num w:numId="2" w16cid:durableId="1500657150">
    <w:abstractNumId w:val="1"/>
  </w:num>
  <w:num w:numId="3" w16cid:durableId="1392924898">
    <w:abstractNumId w:val="30"/>
  </w:num>
  <w:num w:numId="4" w16cid:durableId="1801417932">
    <w:abstractNumId w:val="0"/>
  </w:num>
  <w:num w:numId="5" w16cid:durableId="1800299301">
    <w:abstractNumId w:val="22"/>
  </w:num>
  <w:num w:numId="6" w16cid:durableId="1708144404">
    <w:abstractNumId w:val="19"/>
  </w:num>
  <w:num w:numId="7" w16cid:durableId="1761828633">
    <w:abstractNumId w:val="4"/>
  </w:num>
  <w:num w:numId="8" w16cid:durableId="152911026">
    <w:abstractNumId w:val="5"/>
  </w:num>
  <w:num w:numId="9" w16cid:durableId="300113190">
    <w:abstractNumId w:val="12"/>
  </w:num>
  <w:num w:numId="10" w16cid:durableId="1614089426">
    <w:abstractNumId w:val="13"/>
  </w:num>
  <w:num w:numId="11" w16cid:durableId="529228103">
    <w:abstractNumId w:val="11"/>
  </w:num>
  <w:num w:numId="12" w16cid:durableId="1216896578">
    <w:abstractNumId w:val="29"/>
  </w:num>
  <w:num w:numId="13" w16cid:durableId="1853836415">
    <w:abstractNumId w:val="7"/>
  </w:num>
  <w:num w:numId="14" w16cid:durableId="229775350">
    <w:abstractNumId w:val="27"/>
  </w:num>
  <w:num w:numId="15" w16cid:durableId="1016422618">
    <w:abstractNumId w:val="6"/>
  </w:num>
  <w:num w:numId="16" w16cid:durableId="9777629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532155">
    <w:abstractNumId w:val="9"/>
  </w:num>
  <w:num w:numId="18" w16cid:durableId="369189801">
    <w:abstractNumId w:val="15"/>
  </w:num>
  <w:num w:numId="19" w16cid:durableId="1480535602">
    <w:abstractNumId w:val="18"/>
  </w:num>
  <w:num w:numId="20" w16cid:durableId="2035383472">
    <w:abstractNumId w:val="23"/>
  </w:num>
  <w:num w:numId="21" w16cid:durableId="362052373">
    <w:abstractNumId w:val="10"/>
  </w:num>
  <w:num w:numId="22" w16cid:durableId="453257497">
    <w:abstractNumId w:val="25"/>
  </w:num>
  <w:num w:numId="23" w16cid:durableId="314385051">
    <w:abstractNumId w:val="20"/>
  </w:num>
  <w:num w:numId="24" w16cid:durableId="1131094449">
    <w:abstractNumId w:val="17"/>
  </w:num>
  <w:num w:numId="25" w16cid:durableId="1286082926">
    <w:abstractNumId w:val="24"/>
  </w:num>
  <w:num w:numId="26" w16cid:durableId="596523969">
    <w:abstractNumId w:val="2"/>
  </w:num>
  <w:num w:numId="27" w16cid:durableId="158814032">
    <w:abstractNumId w:val="31"/>
  </w:num>
  <w:num w:numId="28" w16cid:durableId="295373195">
    <w:abstractNumId w:val="16"/>
  </w:num>
  <w:num w:numId="29" w16cid:durableId="1426924113">
    <w:abstractNumId w:val="14"/>
  </w:num>
  <w:num w:numId="30" w16cid:durableId="1749107990">
    <w:abstractNumId w:val="8"/>
  </w:num>
  <w:num w:numId="31" w16cid:durableId="2140226723">
    <w:abstractNumId w:val="3"/>
  </w:num>
  <w:num w:numId="32" w16cid:durableId="18793896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DB"/>
    <w:rsid w:val="00006761"/>
    <w:rsid w:val="00010943"/>
    <w:rsid w:val="0003147D"/>
    <w:rsid w:val="00063B43"/>
    <w:rsid w:val="00075FDA"/>
    <w:rsid w:val="00080F00"/>
    <w:rsid w:val="000970AA"/>
    <w:rsid w:val="000D1278"/>
    <w:rsid w:val="000F74A4"/>
    <w:rsid w:val="0010051B"/>
    <w:rsid w:val="001025D9"/>
    <w:rsid w:val="001143B0"/>
    <w:rsid w:val="001146DB"/>
    <w:rsid w:val="001462C1"/>
    <w:rsid w:val="001966EC"/>
    <w:rsid w:val="001A6F54"/>
    <w:rsid w:val="001B1741"/>
    <w:rsid w:val="001C2263"/>
    <w:rsid w:val="001D1AC3"/>
    <w:rsid w:val="001E7DF0"/>
    <w:rsid w:val="001F4DD0"/>
    <w:rsid w:val="00207CD9"/>
    <w:rsid w:val="00283170"/>
    <w:rsid w:val="0028682E"/>
    <w:rsid w:val="0029579E"/>
    <w:rsid w:val="002C0AD5"/>
    <w:rsid w:val="002D0E14"/>
    <w:rsid w:val="002D438B"/>
    <w:rsid w:val="002E7C76"/>
    <w:rsid w:val="002F70A0"/>
    <w:rsid w:val="00345EAE"/>
    <w:rsid w:val="00350104"/>
    <w:rsid w:val="00351B23"/>
    <w:rsid w:val="0035231F"/>
    <w:rsid w:val="00381E64"/>
    <w:rsid w:val="003B12B5"/>
    <w:rsid w:val="003B631F"/>
    <w:rsid w:val="003F1DB8"/>
    <w:rsid w:val="003F2C3F"/>
    <w:rsid w:val="00415351"/>
    <w:rsid w:val="00440B99"/>
    <w:rsid w:val="00467B16"/>
    <w:rsid w:val="0048754D"/>
    <w:rsid w:val="004B26E6"/>
    <w:rsid w:val="004D46A2"/>
    <w:rsid w:val="004D5AAD"/>
    <w:rsid w:val="005034A9"/>
    <w:rsid w:val="005104B5"/>
    <w:rsid w:val="0051316B"/>
    <w:rsid w:val="0053565F"/>
    <w:rsid w:val="00547D14"/>
    <w:rsid w:val="005615ED"/>
    <w:rsid w:val="005654C4"/>
    <w:rsid w:val="005678AA"/>
    <w:rsid w:val="005821D3"/>
    <w:rsid w:val="005A2DB5"/>
    <w:rsid w:val="005C5C14"/>
    <w:rsid w:val="005C79D2"/>
    <w:rsid w:val="005E6E81"/>
    <w:rsid w:val="005F7376"/>
    <w:rsid w:val="006020F4"/>
    <w:rsid w:val="0060361B"/>
    <w:rsid w:val="006116A8"/>
    <w:rsid w:val="006202D1"/>
    <w:rsid w:val="006732C6"/>
    <w:rsid w:val="006762FD"/>
    <w:rsid w:val="0068029D"/>
    <w:rsid w:val="00680D71"/>
    <w:rsid w:val="00681CE2"/>
    <w:rsid w:val="006954BC"/>
    <w:rsid w:val="00696874"/>
    <w:rsid w:val="006C1EBB"/>
    <w:rsid w:val="006C43E5"/>
    <w:rsid w:val="006F09D3"/>
    <w:rsid w:val="0070547F"/>
    <w:rsid w:val="0073022B"/>
    <w:rsid w:val="007440CF"/>
    <w:rsid w:val="00746481"/>
    <w:rsid w:val="0075169C"/>
    <w:rsid w:val="00753432"/>
    <w:rsid w:val="00757F02"/>
    <w:rsid w:val="00763258"/>
    <w:rsid w:val="0078029B"/>
    <w:rsid w:val="007A72B3"/>
    <w:rsid w:val="007C3035"/>
    <w:rsid w:val="007E04A5"/>
    <w:rsid w:val="007E5C33"/>
    <w:rsid w:val="007F53D6"/>
    <w:rsid w:val="007F5E5D"/>
    <w:rsid w:val="00811AE6"/>
    <w:rsid w:val="00827227"/>
    <w:rsid w:val="00835281"/>
    <w:rsid w:val="00842E85"/>
    <w:rsid w:val="008466DD"/>
    <w:rsid w:val="00855788"/>
    <w:rsid w:val="00866EEB"/>
    <w:rsid w:val="00873759"/>
    <w:rsid w:val="008817B2"/>
    <w:rsid w:val="008A46B3"/>
    <w:rsid w:val="008A6D50"/>
    <w:rsid w:val="008B0D30"/>
    <w:rsid w:val="008B30CC"/>
    <w:rsid w:val="008D5926"/>
    <w:rsid w:val="008D6F74"/>
    <w:rsid w:val="008E0BBD"/>
    <w:rsid w:val="008E1ED2"/>
    <w:rsid w:val="0090544B"/>
    <w:rsid w:val="00906E7D"/>
    <w:rsid w:val="00931EE3"/>
    <w:rsid w:val="00953A71"/>
    <w:rsid w:val="00955621"/>
    <w:rsid w:val="009753E8"/>
    <w:rsid w:val="009801EF"/>
    <w:rsid w:val="00994F58"/>
    <w:rsid w:val="009D1F21"/>
    <w:rsid w:val="009D7B44"/>
    <w:rsid w:val="00A0463C"/>
    <w:rsid w:val="00A21693"/>
    <w:rsid w:val="00A31D25"/>
    <w:rsid w:val="00A33C55"/>
    <w:rsid w:val="00A3783E"/>
    <w:rsid w:val="00A46B42"/>
    <w:rsid w:val="00A52BDC"/>
    <w:rsid w:val="00A549C3"/>
    <w:rsid w:val="00A5709A"/>
    <w:rsid w:val="00A65A8C"/>
    <w:rsid w:val="00A73454"/>
    <w:rsid w:val="00AA2444"/>
    <w:rsid w:val="00AA2C4E"/>
    <w:rsid w:val="00AA53B5"/>
    <w:rsid w:val="00AB60B1"/>
    <w:rsid w:val="00AC577A"/>
    <w:rsid w:val="00AC61B4"/>
    <w:rsid w:val="00AD07AF"/>
    <w:rsid w:val="00AD07E2"/>
    <w:rsid w:val="00AF2AF3"/>
    <w:rsid w:val="00B01072"/>
    <w:rsid w:val="00B110DA"/>
    <w:rsid w:val="00B12795"/>
    <w:rsid w:val="00B17192"/>
    <w:rsid w:val="00B47EB6"/>
    <w:rsid w:val="00B55C2C"/>
    <w:rsid w:val="00B615E1"/>
    <w:rsid w:val="00B81034"/>
    <w:rsid w:val="00B96825"/>
    <w:rsid w:val="00BD6C0F"/>
    <w:rsid w:val="00BE4527"/>
    <w:rsid w:val="00BE5542"/>
    <w:rsid w:val="00C10A91"/>
    <w:rsid w:val="00C272D2"/>
    <w:rsid w:val="00C576AB"/>
    <w:rsid w:val="00C63B42"/>
    <w:rsid w:val="00CA1C70"/>
    <w:rsid w:val="00CD2461"/>
    <w:rsid w:val="00CF5908"/>
    <w:rsid w:val="00D03E26"/>
    <w:rsid w:val="00D3060C"/>
    <w:rsid w:val="00D309AE"/>
    <w:rsid w:val="00D42282"/>
    <w:rsid w:val="00D42471"/>
    <w:rsid w:val="00D526ED"/>
    <w:rsid w:val="00D67233"/>
    <w:rsid w:val="00D966DE"/>
    <w:rsid w:val="00DA7615"/>
    <w:rsid w:val="00DD655B"/>
    <w:rsid w:val="00DD7AF7"/>
    <w:rsid w:val="00DE246B"/>
    <w:rsid w:val="00DF2686"/>
    <w:rsid w:val="00DF43D8"/>
    <w:rsid w:val="00E00649"/>
    <w:rsid w:val="00E05EA0"/>
    <w:rsid w:val="00E6226A"/>
    <w:rsid w:val="00E64C2B"/>
    <w:rsid w:val="00E66B5A"/>
    <w:rsid w:val="00E67877"/>
    <w:rsid w:val="00E71AEB"/>
    <w:rsid w:val="00E77E56"/>
    <w:rsid w:val="00EA1D3E"/>
    <w:rsid w:val="00EA700B"/>
    <w:rsid w:val="00EA7E16"/>
    <w:rsid w:val="00EE01ED"/>
    <w:rsid w:val="00EF06B3"/>
    <w:rsid w:val="00EF199C"/>
    <w:rsid w:val="00EF4655"/>
    <w:rsid w:val="00F163D8"/>
    <w:rsid w:val="00F203A1"/>
    <w:rsid w:val="00F213BA"/>
    <w:rsid w:val="00F26C1F"/>
    <w:rsid w:val="00F27076"/>
    <w:rsid w:val="00F341B1"/>
    <w:rsid w:val="00F347AB"/>
    <w:rsid w:val="00F35E97"/>
    <w:rsid w:val="00F504F8"/>
    <w:rsid w:val="00F55D94"/>
    <w:rsid w:val="00F6565A"/>
    <w:rsid w:val="00F771D9"/>
    <w:rsid w:val="00F851E4"/>
    <w:rsid w:val="00F94982"/>
    <w:rsid w:val="00FE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EA09D08"/>
  <w15:docId w15:val="{469752EC-502F-42F7-9629-44D32B3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Arial" w:eastAsia="Symbol" w:hAnsi="Arial" w:cs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outlineLvl w:val="3"/>
    </w:pPr>
    <w:rPr>
      <w:rFonts w:ascii="Arial" w:eastAsia="Symbol" w:hAnsi="Arial" w:cs="Times New Roman"/>
      <w:b/>
      <w:bCs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Pr>
      <w:rFonts w:ascii="Arial" w:eastAsia="Symbol" w:hAnsi="Arial" w:cs="Times New Roman"/>
      <w:sz w:val="52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Arial" w:eastAsia="Symbol" w:hAnsi="Arial" w:cs="Times New Roman"/>
      <w:b/>
      <w:bCs/>
      <w:sz w:val="32"/>
      <w:szCs w:val="20"/>
      <w:u w:val="single"/>
    </w:rPr>
  </w:style>
  <w:style w:type="paragraph" w:styleId="Caption">
    <w:name w:val="caption"/>
    <w:basedOn w:val="Normal"/>
    <w:next w:val="Normal"/>
    <w:qFormat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4315">
                                  <w:marLeft w:val="180"/>
                                  <w:marRight w:val="9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4940-93a2-4252-9094-dc7d183b57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0C3E2-6E0E-4C90-A7C7-EB319898486D}">
  <ds:schemaRefs>
    <ds:schemaRef ds:uri="http://schemas.microsoft.com/office/2006/metadata/properties"/>
    <ds:schemaRef ds:uri="http://schemas.microsoft.com/office/infopath/2007/PartnerControls"/>
    <ds:schemaRef ds:uri="0b424940-93a2-4252-9094-dc7d183b570e"/>
  </ds:schemaRefs>
</ds:datastoreItem>
</file>

<file path=customXml/itemProps2.xml><?xml version="1.0" encoding="utf-8"?>
<ds:datastoreItem xmlns:ds="http://schemas.openxmlformats.org/officeDocument/2006/customXml" ds:itemID="{2FD113D8-CA08-40C8-BFFB-3277212A3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3FB1A-2538-4531-96CB-CB639504E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Academy Adwick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Williams</dc:creator>
  <cp:lastModifiedBy>Luke Proudfoot</cp:lastModifiedBy>
  <cp:revision>3</cp:revision>
  <cp:lastPrinted>2021-06-30T10:08:00Z</cp:lastPrinted>
  <dcterms:created xsi:type="dcterms:W3CDTF">2024-04-19T09:32:00Z</dcterms:created>
  <dcterms:modified xsi:type="dcterms:W3CDTF">2024-04-19T11:05:00Z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0x010100FDBC0C0BDA30744CB9B6342975BF7F28</vt:lpwstr>
  </property>
  <property fmtid="{D5CDD505-2E9C-101B-9397-08002B2CF9AE}" pid="3" name="Order">
    <vt:r8>819600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