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80A" w:rsidRPr="00EF0C9F" w:rsidRDefault="009054A2">
      <w:pPr>
        <w:rPr>
          <w:rFonts w:asciiTheme="minorHAnsi" w:hAnsiTheme="minorHAnsi" w:cstheme="minorHAnsi"/>
          <w:noProof/>
          <w:lang w:eastAsia="en-GB"/>
        </w:rPr>
      </w:pPr>
      <w:r w:rsidRPr="009054A2">
        <w:rPr>
          <w:rFonts w:asciiTheme="minorHAnsi" w:hAnsiTheme="minorHAnsi" w:cstheme="minorHAnsi"/>
          <w:noProof/>
          <w:lang w:eastAsia="en-GB"/>
        </w:rPr>
        <mc:AlternateContent>
          <mc:Choice Requires="wps">
            <w:drawing>
              <wp:anchor distT="45720" distB="45720" distL="114300" distR="114300" simplePos="0" relativeHeight="251664384" behindDoc="1" locked="0" layoutInCell="1" allowOverlap="1" wp14:anchorId="73367785" wp14:editId="02157AE8">
                <wp:simplePos x="0" y="0"/>
                <wp:positionH relativeFrom="column">
                  <wp:posOffset>5715000</wp:posOffset>
                </wp:positionH>
                <wp:positionV relativeFrom="paragraph">
                  <wp:posOffset>3449320</wp:posOffset>
                </wp:positionV>
                <wp:extent cx="236093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9054A2" w:rsidRPr="00F929A4" w:rsidRDefault="001162F4" w:rsidP="001162F4">
                            <w:pPr>
                              <w:jc w:val="center"/>
                              <w:rPr>
                                <w:color w:val="FF0000"/>
                              </w:rPr>
                            </w:pPr>
                            <w:r>
                              <w:rPr>
                                <w:noProof/>
                                <w:lang w:eastAsia="en-GB"/>
                              </w:rPr>
                              <w:drawing>
                                <wp:inline distT="0" distB="0" distL="0" distR="0" wp14:anchorId="585FF9FE" wp14:editId="5DF777D7">
                                  <wp:extent cx="2038350" cy="1076325"/>
                                  <wp:effectExtent l="0" t="0" r="0" b="9525"/>
                                  <wp:docPr id="3" name="Picture 3"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367785" id="_x0000_t202" coordsize="21600,21600" o:spt="202" path="m,l,21600r21600,l21600,xe">
                <v:stroke joinstyle="miter"/>
                <v:path gradientshapeok="t" o:connecttype="rect"/>
              </v:shapetype>
              <v:shape id="Text Box 2" o:spid="_x0000_s1026" type="#_x0000_t202" style="position:absolute;margin-left:450pt;margin-top:271.6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" stroked="f">
                <v:textbox style="mso-fit-shape-to-text:t">
                  <w:txbxContent>
                    <w:p w:rsidR="009054A2" w:rsidRPr="00F929A4" w:rsidRDefault="001162F4" w:rsidP="001162F4">
                      <w:pPr>
                        <w:jc w:val="center"/>
                        <w:rPr>
                          <w:color w:val="FF0000"/>
                        </w:rPr>
                      </w:pPr>
                      <w:r>
                        <w:rPr>
                          <w:noProof/>
                          <w:lang w:eastAsia="en-GB"/>
                        </w:rPr>
                        <w:drawing>
                          <wp:inline distT="0" distB="0" distL="0" distR="0" wp14:anchorId="585FF9FE" wp14:editId="5DF777D7">
                            <wp:extent cx="2038350" cy="1076325"/>
                            <wp:effectExtent l="0" t="0" r="0" b="9525"/>
                            <wp:docPr id="3" name="Picture 3"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v:textbox>
                <w10:wrap type="square"/>
              </v:shape>
            </w:pict>
          </mc:Fallback>
        </mc:AlternateContent>
      </w:r>
      <w:r w:rsidR="00F510B3" w:rsidRPr="00EF0C9F">
        <w:rPr>
          <w:rFonts w:asciiTheme="minorHAnsi" w:hAnsiTheme="minorHAnsi" w:cstheme="minorHAnsi"/>
          <w:noProof/>
          <w:lang w:eastAsia="en-GB"/>
        </w:rPr>
        <w:drawing>
          <wp:anchor distT="0" distB="0" distL="114300" distR="114300" simplePos="0" relativeHeight="251656192" behindDoc="0" locked="0" layoutInCell="1" allowOverlap="1" wp14:anchorId="10314673" wp14:editId="4E86AE55">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3900" w:rsidRPr="00EF0C9F">
        <w:rPr>
          <w:rFonts w:asciiTheme="minorHAnsi" w:hAnsiTheme="minorHAnsi" w:cstheme="minorHAnsi"/>
          <w:noProof/>
          <w:lang w:eastAsia="en-GB"/>
        </w:rPr>
        <mc:AlternateContent>
          <mc:Choice Requires="wps">
            <w:drawing>
              <wp:anchor distT="0" distB="0" distL="114300" distR="114300" simplePos="0" relativeHeight="251655168" behindDoc="0" locked="0" layoutInCell="1" allowOverlap="1" wp14:anchorId="688F5380" wp14:editId="71E2EDD5">
                <wp:simplePos x="0" y="0"/>
                <wp:positionH relativeFrom="column">
                  <wp:posOffset>5610225</wp:posOffset>
                </wp:positionH>
                <wp:positionV relativeFrom="paragraph">
                  <wp:posOffset>267970</wp:posOffset>
                </wp:positionV>
                <wp:extent cx="3581400" cy="25812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2581275"/>
                        </a:xfrm>
                        <a:prstGeom prst="rect">
                          <a:avLst/>
                        </a:prstGeom>
                        <a:noFill/>
                        <a:ln>
                          <a:noFill/>
                        </a:ln>
                      </wps:spPr>
                      <wps:txbx>
                        <w:txbxContent>
                          <w:p w:rsidR="00E17967" w:rsidRDefault="00381542" w:rsidP="00A7380A">
                            <w:pPr>
                              <w:jc w:val="center"/>
                              <w:rPr>
                                <w:b/>
                                <w:noProof/>
                                <w:color w:val="2F5496" w:themeColor="accent1" w:themeShade="BF"/>
                                <w:sz w:val="96"/>
                                <w:szCs w:val="72"/>
                              </w:rPr>
                            </w:pPr>
                            <w:r>
                              <w:rPr>
                                <w:b/>
                                <w:noProof/>
                                <w:color w:val="2F5496" w:themeColor="accent1" w:themeShade="BF"/>
                                <w:sz w:val="96"/>
                                <w:szCs w:val="72"/>
                              </w:rPr>
                              <w:t>Caretaker</w:t>
                            </w:r>
                          </w:p>
                          <w:p w:rsidR="00A7380A" w:rsidRPr="00EF2DE0" w:rsidRDefault="005D6B8C" w:rsidP="00A7380A">
                            <w:pPr>
                              <w:jc w:val="center"/>
                              <w:rPr>
                                <w:b/>
                                <w:noProof/>
                                <w:color w:val="2F5496" w:themeColor="accent1" w:themeShade="BF"/>
                                <w:sz w:val="96"/>
                                <w:szCs w:val="72"/>
                              </w:rPr>
                            </w:pPr>
                            <w:r>
                              <w:rPr>
                                <w:b/>
                                <w:noProof/>
                                <w:color w:val="2F5496" w:themeColor="accent1" w:themeShade="BF"/>
                                <w:sz w:val="96"/>
                                <w:szCs w:val="72"/>
                              </w:rPr>
                              <w:t xml:space="preserve"> </w:t>
                            </w:r>
                            <w:r w:rsidR="000874A4">
                              <w:rPr>
                                <w:b/>
                                <w:noProof/>
                                <w:color w:val="2F5496" w:themeColor="accent1" w:themeShade="BF"/>
                                <w:sz w:val="96"/>
                                <w:szCs w:val="72"/>
                              </w:rPr>
                              <w:t xml:space="preserve"> </w:t>
                            </w:r>
                            <w:r w:rsidR="001162F4">
                              <w:rPr>
                                <w:b/>
                                <w:noProof/>
                                <w:color w:val="2F5496" w:themeColor="accent1" w:themeShade="BF"/>
                                <w:sz w:val="96"/>
                                <w:szCs w:val="72"/>
                              </w:rPr>
                              <w:t xml:space="preserve"> </w:t>
                            </w:r>
                            <w:r w:rsidR="00A7380A" w:rsidRPr="00EF2DE0">
                              <w:rPr>
                                <w:b/>
                                <w:noProof/>
                                <w:color w:val="2F5496" w:themeColor="accent1" w:themeShade="BF"/>
                                <w:sz w:val="96"/>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F5380" id="Text Box 5" o:spid="_x0000_s1027" type="#_x0000_t202" style="position:absolute;margin-left:441.75pt;margin-top:21.1pt;width:282pt;height:20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" filled="f" stroked="f">
                <v:path arrowok="t"/>
                <v:textbox>
                  <w:txbxContent>
                    <w:p w:rsidR="00E17967" w:rsidRDefault="00381542" w:rsidP="00A7380A">
                      <w:pPr>
                        <w:jc w:val="center"/>
                        <w:rPr>
                          <w:b/>
                          <w:noProof/>
                          <w:color w:val="2F5496" w:themeColor="accent1" w:themeShade="BF"/>
                          <w:sz w:val="96"/>
                          <w:szCs w:val="72"/>
                        </w:rPr>
                      </w:pPr>
                      <w:r>
                        <w:rPr>
                          <w:b/>
                          <w:noProof/>
                          <w:color w:val="2F5496" w:themeColor="accent1" w:themeShade="BF"/>
                          <w:sz w:val="96"/>
                          <w:szCs w:val="72"/>
                        </w:rPr>
                        <w:t>Caretaker</w:t>
                      </w:r>
                    </w:p>
                    <w:p w:rsidR="00A7380A" w:rsidRPr="00EF2DE0" w:rsidRDefault="005D6B8C" w:rsidP="00A7380A">
                      <w:pPr>
                        <w:jc w:val="center"/>
                        <w:rPr>
                          <w:b/>
                          <w:noProof/>
                          <w:color w:val="2F5496" w:themeColor="accent1" w:themeShade="BF"/>
                          <w:sz w:val="96"/>
                          <w:szCs w:val="72"/>
                        </w:rPr>
                      </w:pPr>
                      <w:r>
                        <w:rPr>
                          <w:b/>
                          <w:noProof/>
                          <w:color w:val="2F5496" w:themeColor="accent1" w:themeShade="BF"/>
                          <w:sz w:val="96"/>
                          <w:szCs w:val="72"/>
                        </w:rPr>
                        <w:t xml:space="preserve"> </w:t>
                      </w:r>
                      <w:r w:rsidR="000874A4">
                        <w:rPr>
                          <w:b/>
                          <w:noProof/>
                          <w:color w:val="2F5496" w:themeColor="accent1" w:themeShade="BF"/>
                          <w:sz w:val="96"/>
                          <w:szCs w:val="72"/>
                        </w:rPr>
                        <w:t xml:space="preserve"> </w:t>
                      </w:r>
                      <w:r w:rsidR="001162F4">
                        <w:rPr>
                          <w:b/>
                          <w:noProof/>
                          <w:color w:val="2F5496" w:themeColor="accent1" w:themeShade="BF"/>
                          <w:sz w:val="96"/>
                          <w:szCs w:val="72"/>
                        </w:rPr>
                        <w:t xml:space="preserve"> </w:t>
                      </w:r>
                      <w:r w:rsidR="00A7380A" w:rsidRPr="00EF2DE0">
                        <w:rPr>
                          <w:b/>
                          <w:noProof/>
                          <w:color w:val="2F5496" w:themeColor="accent1" w:themeShade="BF"/>
                          <w:sz w:val="96"/>
                          <w:szCs w:val="72"/>
                        </w:rPr>
                        <w:t>Application Pack</w:t>
                      </w:r>
                    </w:p>
                  </w:txbxContent>
                </v:textbox>
              </v:shape>
            </w:pict>
          </mc:Fallback>
        </mc:AlternateContent>
      </w:r>
      <w:r w:rsidR="00EF2DE0" w:rsidRPr="00EF0C9F">
        <w:rPr>
          <w:rFonts w:asciiTheme="minorHAnsi" w:hAnsiTheme="minorHAnsi" w:cstheme="minorHAnsi"/>
          <w:noProof/>
          <w:lang w:eastAsia="en-GB"/>
        </w:rPr>
        <w:drawing>
          <wp:inline distT="0" distB="0" distL="0" distR="0" wp14:anchorId="373E9EC1" wp14:editId="7C6046BD">
            <wp:extent cx="5257800" cy="58483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5848350"/>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2109807394"/>
        <w:docPartObj>
          <w:docPartGallery w:val="Table of Contents"/>
          <w:docPartUnique/>
        </w:docPartObj>
      </w:sdtPr>
      <w:sdtEndPr>
        <w:rPr>
          <w:bCs/>
          <w:noProof/>
        </w:rPr>
      </w:sdtEndPr>
      <w:sdtContent>
        <w:p w:rsidR="00866ECC" w:rsidRDefault="00866ECC">
          <w:pPr>
            <w:pStyle w:val="TOCHeading"/>
          </w:pPr>
          <w:r>
            <w:t>Contents</w:t>
          </w:r>
        </w:p>
        <w:p w:rsidR="004C5A1D" w:rsidRDefault="00866ECC">
          <w:pPr>
            <w:pStyle w:val="TOC1"/>
            <w:tabs>
              <w:tab w:val="right" w:leader="dot" w:pos="13948"/>
            </w:tabs>
            <w:rPr>
              <w:noProof/>
            </w:rPr>
          </w:pPr>
          <w:r>
            <w:fldChar w:fldCharType="begin"/>
          </w:r>
          <w:r>
            <w:instrText xml:space="preserve"> TOC \o "1-3" \h \z \u </w:instrText>
          </w:r>
          <w:r>
            <w:fldChar w:fldCharType="separate"/>
          </w:r>
          <w:hyperlink w:anchor="_Toc47965226" w:history="1">
            <w:r w:rsidR="004C5A1D" w:rsidRPr="004D34F5">
              <w:rPr>
                <w:rStyle w:val="Hyperlink"/>
                <w:noProof/>
              </w:rPr>
              <w:t>Letter from Sir Steve Lancashire, Chief Executive, REAch2 Academy Trust</w:t>
            </w:r>
            <w:r w:rsidR="004C5A1D">
              <w:rPr>
                <w:noProof/>
                <w:webHidden/>
              </w:rPr>
              <w:tab/>
            </w:r>
            <w:r w:rsidR="004C5A1D">
              <w:rPr>
                <w:noProof/>
                <w:webHidden/>
              </w:rPr>
              <w:fldChar w:fldCharType="begin"/>
            </w:r>
            <w:r w:rsidR="004C5A1D">
              <w:rPr>
                <w:noProof/>
                <w:webHidden/>
              </w:rPr>
              <w:instrText xml:space="preserve"> PAGEREF _Toc47965226 \h </w:instrText>
            </w:r>
            <w:r w:rsidR="004C5A1D">
              <w:rPr>
                <w:noProof/>
                <w:webHidden/>
              </w:rPr>
            </w:r>
            <w:r w:rsidR="004C5A1D">
              <w:rPr>
                <w:noProof/>
                <w:webHidden/>
              </w:rPr>
              <w:fldChar w:fldCharType="separate"/>
            </w:r>
            <w:r w:rsidR="005D6B8C">
              <w:rPr>
                <w:noProof/>
                <w:webHidden/>
              </w:rPr>
              <w:t>3</w:t>
            </w:r>
            <w:r w:rsidR="004C5A1D">
              <w:rPr>
                <w:noProof/>
                <w:webHidden/>
              </w:rPr>
              <w:fldChar w:fldCharType="end"/>
            </w:r>
          </w:hyperlink>
        </w:p>
        <w:p w:rsidR="004C5A1D" w:rsidRDefault="00BB62F6">
          <w:pPr>
            <w:pStyle w:val="TOC1"/>
            <w:tabs>
              <w:tab w:val="right" w:leader="dot" w:pos="13948"/>
            </w:tabs>
            <w:rPr>
              <w:noProof/>
            </w:rPr>
          </w:pPr>
          <w:hyperlink w:anchor="_Toc47965227" w:history="1">
            <w:r w:rsidR="004C5A1D" w:rsidRPr="004D34F5">
              <w:rPr>
                <w:rStyle w:val="Hyperlink"/>
                <w:noProof/>
              </w:rPr>
              <w:t>Letter from [name], [job title], REAch2 Academy Trust</w:t>
            </w:r>
            <w:r w:rsidR="004C5A1D">
              <w:rPr>
                <w:noProof/>
                <w:webHidden/>
              </w:rPr>
              <w:tab/>
            </w:r>
            <w:r w:rsidR="004C5A1D">
              <w:rPr>
                <w:noProof/>
                <w:webHidden/>
              </w:rPr>
              <w:fldChar w:fldCharType="begin"/>
            </w:r>
            <w:r w:rsidR="004C5A1D">
              <w:rPr>
                <w:noProof/>
                <w:webHidden/>
              </w:rPr>
              <w:instrText xml:space="preserve"> PAGEREF _Toc47965227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1"/>
            <w:tabs>
              <w:tab w:val="right" w:leader="dot" w:pos="13948"/>
            </w:tabs>
            <w:rPr>
              <w:noProof/>
            </w:rPr>
          </w:pPr>
          <w:hyperlink w:anchor="_Toc47965228" w:history="1">
            <w:r w:rsidR="004C5A1D" w:rsidRPr="004D34F5">
              <w:rPr>
                <w:rStyle w:val="Hyperlink"/>
                <w:noProof/>
              </w:rPr>
              <w:t>Our Cornerstones and Touchstones</w:t>
            </w:r>
            <w:r w:rsidR="004C5A1D">
              <w:rPr>
                <w:noProof/>
                <w:webHidden/>
              </w:rPr>
              <w:tab/>
            </w:r>
            <w:r w:rsidR="004C5A1D">
              <w:rPr>
                <w:noProof/>
                <w:webHidden/>
              </w:rPr>
              <w:fldChar w:fldCharType="begin"/>
            </w:r>
            <w:r w:rsidR="004C5A1D">
              <w:rPr>
                <w:noProof/>
                <w:webHidden/>
              </w:rPr>
              <w:instrText xml:space="preserve"> PAGEREF _Toc47965228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1"/>
            <w:tabs>
              <w:tab w:val="right" w:leader="dot" w:pos="13948"/>
            </w:tabs>
            <w:rPr>
              <w:noProof/>
            </w:rPr>
          </w:pPr>
          <w:hyperlink w:anchor="_Toc47965229" w:history="1">
            <w:r w:rsidR="004C5A1D" w:rsidRPr="004D34F5">
              <w:rPr>
                <w:rStyle w:val="Hyperlink"/>
                <w:noProof/>
              </w:rPr>
              <w:t>The role</w:t>
            </w:r>
            <w:r w:rsidR="004C5A1D">
              <w:rPr>
                <w:noProof/>
                <w:webHidden/>
              </w:rPr>
              <w:tab/>
            </w:r>
            <w:r w:rsidR="004C5A1D">
              <w:rPr>
                <w:noProof/>
                <w:webHidden/>
              </w:rPr>
              <w:fldChar w:fldCharType="begin"/>
            </w:r>
            <w:r w:rsidR="004C5A1D">
              <w:rPr>
                <w:noProof/>
                <w:webHidden/>
              </w:rPr>
              <w:instrText xml:space="preserve"> PAGEREF _Toc47965229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1"/>
            <w:tabs>
              <w:tab w:val="right" w:leader="dot" w:pos="13948"/>
            </w:tabs>
            <w:rPr>
              <w:noProof/>
            </w:rPr>
          </w:pPr>
          <w:hyperlink w:anchor="_Toc47965230" w:history="1">
            <w:r w:rsidR="004C5A1D" w:rsidRPr="004D34F5">
              <w:rPr>
                <w:rStyle w:val="Hyperlink"/>
                <w:noProof/>
              </w:rPr>
              <w:t>The application</w:t>
            </w:r>
            <w:r w:rsidR="004C5A1D">
              <w:rPr>
                <w:noProof/>
                <w:webHidden/>
              </w:rPr>
              <w:tab/>
            </w:r>
            <w:r w:rsidR="004C5A1D">
              <w:rPr>
                <w:noProof/>
                <w:webHidden/>
              </w:rPr>
              <w:fldChar w:fldCharType="begin"/>
            </w:r>
            <w:r w:rsidR="004C5A1D">
              <w:rPr>
                <w:noProof/>
                <w:webHidden/>
              </w:rPr>
              <w:instrText xml:space="preserve"> PAGEREF _Toc47965230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1"/>
            <w:tabs>
              <w:tab w:val="right" w:leader="dot" w:pos="13948"/>
            </w:tabs>
            <w:rPr>
              <w:noProof/>
            </w:rPr>
          </w:pPr>
          <w:hyperlink w:anchor="_Toc47965231" w:history="1">
            <w:r w:rsidR="004C5A1D" w:rsidRPr="004D34F5">
              <w:rPr>
                <w:rStyle w:val="Hyperlink"/>
                <w:noProof/>
              </w:rPr>
              <w:t xml:space="preserve">The application </w:t>
            </w:r>
            <w:r w:rsidR="004C5A1D" w:rsidRPr="004C5A1D">
              <w:rPr>
                <w:rStyle w:val="Hyperlink"/>
                <w:noProof/>
                <w:color w:val="auto"/>
              </w:rPr>
              <w:t>process</w:t>
            </w:r>
            <w:r w:rsidR="004C5A1D" w:rsidRPr="004D34F5">
              <w:rPr>
                <w:rStyle w:val="Hyperlink"/>
                <w:noProof/>
              </w:rPr>
              <w:t xml:space="preserve"> and timetable</w:t>
            </w:r>
            <w:r w:rsidR="004C5A1D">
              <w:rPr>
                <w:noProof/>
                <w:webHidden/>
              </w:rPr>
              <w:tab/>
            </w:r>
            <w:r w:rsidR="004C5A1D">
              <w:rPr>
                <w:noProof/>
                <w:webHidden/>
              </w:rPr>
              <w:fldChar w:fldCharType="begin"/>
            </w:r>
            <w:r w:rsidR="004C5A1D">
              <w:rPr>
                <w:noProof/>
                <w:webHidden/>
              </w:rPr>
              <w:instrText xml:space="preserve"> PAGEREF _Toc47965231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1"/>
            <w:tabs>
              <w:tab w:val="right" w:leader="dot" w:pos="13948"/>
            </w:tabs>
            <w:rPr>
              <w:noProof/>
            </w:rPr>
          </w:pPr>
          <w:hyperlink w:anchor="_Toc47965232" w:history="1">
            <w:r w:rsidR="004C5A1D" w:rsidRPr="004D34F5">
              <w:rPr>
                <w:rStyle w:val="Hyperlink"/>
                <w:noProof/>
              </w:rPr>
              <w:t>Safeguarding, Safer Recruitment and Data Protection</w:t>
            </w:r>
            <w:r w:rsidR="004C5A1D">
              <w:rPr>
                <w:noProof/>
                <w:webHidden/>
              </w:rPr>
              <w:tab/>
            </w:r>
            <w:r w:rsidR="004C5A1D">
              <w:rPr>
                <w:noProof/>
                <w:webHidden/>
              </w:rPr>
              <w:fldChar w:fldCharType="begin"/>
            </w:r>
            <w:r w:rsidR="004C5A1D">
              <w:rPr>
                <w:noProof/>
                <w:webHidden/>
              </w:rPr>
              <w:instrText xml:space="preserve"> PAGEREF _Toc47965232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2"/>
            <w:tabs>
              <w:tab w:val="right" w:leader="dot" w:pos="13948"/>
            </w:tabs>
            <w:rPr>
              <w:noProof/>
            </w:rPr>
          </w:pPr>
          <w:hyperlink w:anchor="_Toc47965233" w:history="1">
            <w:r w:rsidR="004C5A1D" w:rsidRPr="004D34F5">
              <w:rPr>
                <w:rStyle w:val="Hyperlink"/>
                <w:noProof/>
              </w:rPr>
              <w:t>Job Description</w:t>
            </w:r>
            <w:r w:rsidR="004C5A1D">
              <w:rPr>
                <w:noProof/>
                <w:webHidden/>
              </w:rPr>
              <w:tab/>
            </w:r>
            <w:r w:rsidR="004C5A1D">
              <w:rPr>
                <w:noProof/>
                <w:webHidden/>
              </w:rPr>
              <w:fldChar w:fldCharType="begin"/>
            </w:r>
            <w:r w:rsidR="004C5A1D">
              <w:rPr>
                <w:noProof/>
                <w:webHidden/>
              </w:rPr>
              <w:instrText xml:space="preserve"> PAGEREF _Toc47965233 \h </w:instrText>
            </w:r>
            <w:r w:rsidR="004C5A1D">
              <w:rPr>
                <w:noProof/>
                <w:webHidden/>
              </w:rPr>
            </w:r>
            <w:r w:rsidR="004C5A1D">
              <w:rPr>
                <w:noProof/>
                <w:webHidden/>
              </w:rPr>
              <w:fldChar w:fldCharType="separate"/>
            </w:r>
            <w:r w:rsidR="005D6B8C">
              <w:rPr>
                <w:noProof/>
                <w:webHidden/>
              </w:rPr>
              <w:t>4</w:t>
            </w:r>
            <w:r w:rsidR="004C5A1D">
              <w:rPr>
                <w:noProof/>
                <w:webHidden/>
              </w:rPr>
              <w:fldChar w:fldCharType="end"/>
            </w:r>
          </w:hyperlink>
        </w:p>
        <w:p w:rsidR="004C5A1D" w:rsidRDefault="00BB62F6">
          <w:pPr>
            <w:pStyle w:val="TOC2"/>
            <w:tabs>
              <w:tab w:val="right" w:leader="dot" w:pos="13948"/>
            </w:tabs>
            <w:rPr>
              <w:noProof/>
            </w:rPr>
          </w:pPr>
          <w:hyperlink w:anchor="_Toc47965234" w:history="1">
            <w:r w:rsidR="004C5A1D" w:rsidRPr="004D34F5">
              <w:rPr>
                <w:rStyle w:val="Hyperlink"/>
                <w:rFonts w:eastAsia="Times New Roman"/>
                <w:noProof/>
              </w:rPr>
              <w:t>Person Specification</w:t>
            </w:r>
            <w:r w:rsidR="004C5A1D">
              <w:rPr>
                <w:noProof/>
                <w:webHidden/>
              </w:rPr>
              <w:tab/>
            </w:r>
            <w:r w:rsidR="004C5A1D">
              <w:rPr>
                <w:noProof/>
                <w:webHidden/>
              </w:rPr>
              <w:fldChar w:fldCharType="begin"/>
            </w:r>
            <w:r w:rsidR="004C5A1D">
              <w:rPr>
                <w:noProof/>
                <w:webHidden/>
              </w:rPr>
              <w:instrText xml:space="preserve"> PAGEREF _Toc47965234 \h </w:instrText>
            </w:r>
            <w:r w:rsidR="004C5A1D">
              <w:rPr>
                <w:noProof/>
                <w:webHidden/>
              </w:rPr>
            </w:r>
            <w:r w:rsidR="004C5A1D">
              <w:rPr>
                <w:noProof/>
                <w:webHidden/>
              </w:rPr>
              <w:fldChar w:fldCharType="separate"/>
            </w:r>
            <w:r w:rsidR="005D6B8C">
              <w:rPr>
                <w:b/>
                <w:bCs/>
                <w:noProof/>
                <w:webHidden/>
                <w:lang w:val="en-US"/>
              </w:rPr>
              <w:t>Error! Bookmark not defined.</w:t>
            </w:r>
            <w:r w:rsidR="004C5A1D">
              <w:rPr>
                <w:noProof/>
                <w:webHidden/>
              </w:rPr>
              <w:fldChar w:fldCharType="end"/>
            </w:r>
          </w:hyperlink>
        </w:p>
        <w:p w:rsidR="00866ECC" w:rsidRDefault="00866ECC">
          <w:r>
            <w:rPr>
              <w:b/>
              <w:bCs/>
              <w:noProof/>
            </w:rPr>
            <w:fldChar w:fldCharType="end"/>
          </w:r>
        </w:p>
      </w:sdtContent>
    </w:sdt>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7665A" w:rsidRDefault="00C7665A" w:rsidP="00C81030">
      <w:pPr>
        <w:rPr>
          <w:rFonts w:asciiTheme="minorHAnsi" w:hAnsiTheme="minorHAnsi" w:cstheme="minorHAnsi"/>
          <w:b/>
          <w:color w:val="44546A"/>
          <w:sz w:val="48"/>
          <w:szCs w:val="48"/>
        </w:rPr>
      </w:pPr>
    </w:p>
    <w:p w:rsidR="00C81030" w:rsidRPr="00EF0C9F" w:rsidRDefault="00C81030" w:rsidP="00866ECC">
      <w:pPr>
        <w:pStyle w:val="Heading1"/>
        <w:rPr>
          <w:sz w:val="52"/>
        </w:rPr>
      </w:pPr>
      <w:bookmarkStart w:id="0" w:name="_Toc47965226"/>
      <w:r w:rsidRPr="00EF0C9F">
        <w:lastRenderedPageBreak/>
        <w:t xml:space="preserve">Letter from </w:t>
      </w:r>
      <w:r w:rsidR="00F3510A" w:rsidRPr="00EF0C9F">
        <w:t xml:space="preserve">Sir </w:t>
      </w:r>
      <w:r w:rsidRPr="00EF0C9F">
        <w:t xml:space="preserve">Steve Lancashire, Chief </w:t>
      </w:r>
      <w:r w:rsidRPr="00866ECC">
        <w:t>Executive</w:t>
      </w:r>
      <w:r w:rsidRPr="00EF0C9F">
        <w:t>, REAch2 Academy Trust</w:t>
      </w:r>
      <w:bookmarkEnd w:id="0"/>
    </w:p>
    <w:p w:rsidR="00C81030" w:rsidRPr="00EF0C9F" w:rsidRDefault="00C81030" w:rsidP="00C81030">
      <w:pPr>
        <w:rPr>
          <w:rFonts w:asciiTheme="minorHAnsi" w:hAnsiTheme="minorHAnsi" w:cstheme="minorHAnsi"/>
        </w:rPr>
      </w:pPr>
    </w:p>
    <w:p w:rsidR="00C81030" w:rsidRPr="00EF0C9F" w:rsidRDefault="00C81030" w:rsidP="00C81030">
      <w:pPr>
        <w:rPr>
          <w:rFonts w:asciiTheme="minorHAnsi" w:hAnsiTheme="minorHAnsi" w:cstheme="minorHAnsi"/>
        </w:rPr>
      </w:pPr>
      <w:r w:rsidRPr="00EF0C9F">
        <w:rPr>
          <w:rFonts w:asciiTheme="minorHAnsi" w:hAnsiTheme="minorHAnsi" w:cstheme="minorHAnsi"/>
        </w:rPr>
        <w:t>Dear Candidate</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Thank you for your interest in this role within the REAch2 Academy Trust. </w:t>
      </w:r>
    </w:p>
    <w:p w:rsidR="00C81030" w:rsidRPr="00EF0C9F" w:rsidRDefault="00C81030" w:rsidP="00C81030">
      <w:pPr>
        <w:rPr>
          <w:rFonts w:asciiTheme="minorHAnsi" w:hAnsiTheme="minorHAnsi" w:cstheme="minorHAnsi"/>
        </w:rPr>
      </w:pPr>
      <w:r w:rsidRPr="00EF0C9F">
        <w:rPr>
          <w:rFonts w:asciiTheme="minorHAnsi" w:hAnsiTheme="minorHAnsi" w:cstheme="minorHAns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Teachers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rsidR="00C81030" w:rsidRPr="00EF0C9F" w:rsidRDefault="00EF2DE0" w:rsidP="00C81030">
      <w:pPr>
        <w:rPr>
          <w:rFonts w:asciiTheme="minorHAnsi" w:hAnsiTheme="minorHAnsi" w:cstheme="minorHAnsi"/>
        </w:rPr>
      </w:pPr>
      <w:r w:rsidRPr="00EF0C9F">
        <w:rPr>
          <w:rFonts w:asciiTheme="minorHAnsi" w:hAnsiTheme="minorHAnsi" w:cstheme="minorHAnsi"/>
          <w:noProof/>
          <w:lang w:eastAsia="en-GB"/>
        </w:rPr>
        <w:drawing>
          <wp:anchor distT="0" distB="0" distL="114300" distR="114300" simplePos="0" relativeHeight="251660288" behindDoc="0" locked="0" layoutInCell="1" allowOverlap="1" wp14:anchorId="25BD2BBC" wp14:editId="65438776">
            <wp:simplePos x="0" y="0"/>
            <wp:positionH relativeFrom="margin">
              <wp:align>right</wp:align>
            </wp:positionH>
            <wp:positionV relativeFrom="paragraph">
              <wp:posOffset>518160</wp:posOffset>
            </wp:positionV>
            <wp:extent cx="2142490" cy="12573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030" w:rsidRPr="00EF0C9F">
        <w:rPr>
          <w:rFonts w:asciiTheme="minorHAnsi" w:hAnsiTheme="minorHAnsi" w:cstheme="minorHAns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rsidR="00C81030" w:rsidRPr="00EF0C9F" w:rsidRDefault="00F3510A" w:rsidP="00C81030">
      <w:pPr>
        <w:spacing w:after="0"/>
        <w:rPr>
          <w:rFonts w:asciiTheme="minorHAnsi" w:hAnsiTheme="minorHAnsi" w:cstheme="minorHAnsi"/>
          <w:b/>
        </w:rPr>
      </w:pPr>
      <w:r w:rsidRPr="00EF0C9F">
        <w:rPr>
          <w:rFonts w:asciiTheme="minorHAnsi" w:hAnsiTheme="minorHAnsi" w:cstheme="minorHAnsi"/>
          <w:b/>
        </w:rPr>
        <w:t xml:space="preserve">Sir </w:t>
      </w:r>
      <w:r w:rsidR="00C81030" w:rsidRPr="00EF0C9F">
        <w:rPr>
          <w:rFonts w:asciiTheme="minorHAnsi" w:hAnsiTheme="minorHAnsi" w:cstheme="minorHAnsi"/>
          <w:b/>
        </w:rPr>
        <w:t xml:space="preserve">Steve Lancashire </w:t>
      </w:r>
    </w:p>
    <w:p w:rsidR="00C81030" w:rsidRPr="00EF0C9F" w:rsidRDefault="00C81030" w:rsidP="00C81030">
      <w:pPr>
        <w:spacing w:after="0"/>
        <w:rPr>
          <w:rFonts w:asciiTheme="minorHAnsi" w:hAnsiTheme="minorHAnsi" w:cstheme="minorHAnsi"/>
          <w:b/>
        </w:rPr>
      </w:pPr>
    </w:p>
    <w:p w:rsidR="00AA0ABE" w:rsidRPr="00EF0C9F" w:rsidRDefault="00C81030" w:rsidP="00C81030">
      <w:pPr>
        <w:spacing w:after="0"/>
        <w:rPr>
          <w:rFonts w:asciiTheme="minorHAnsi" w:hAnsiTheme="minorHAnsi" w:cstheme="minorHAnsi"/>
          <w:b/>
        </w:rPr>
      </w:pPr>
      <w:r w:rsidRPr="00EF0C9F">
        <w:rPr>
          <w:rFonts w:asciiTheme="minorHAnsi" w:hAnsiTheme="minorHAnsi" w:cstheme="minorHAnsi"/>
          <w:b/>
        </w:rPr>
        <w:t>Chief Executive, REAch2 Academy Trust</w:t>
      </w:r>
    </w:p>
    <w:p w:rsidR="00AA0ABE" w:rsidRPr="00EF0C9F" w:rsidRDefault="00AA0ABE">
      <w:pPr>
        <w:spacing w:after="0" w:line="240" w:lineRule="auto"/>
        <w:rPr>
          <w:rFonts w:asciiTheme="minorHAnsi" w:hAnsiTheme="minorHAnsi" w:cstheme="minorHAnsi"/>
          <w:b/>
        </w:rPr>
      </w:pPr>
      <w:r w:rsidRPr="00EF0C9F">
        <w:rPr>
          <w:rFonts w:asciiTheme="minorHAnsi" w:hAnsiTheme="minorHAnsi" w:cstheme="minorHAnsi"/>
          <w:b/>
        </w:rPr>
        <w:br w:type="page"/>
      </w:r>
    </w:p>
    <w:p w:rsidR="00AA0ABE" w:rsidRPr="00EF0C9F" w:rsidRDefault="00AA0ABE" w:rsidP="00866ECC">
      <w:pPr>
        <w:pStyle w:val="Heading1"/>
        <w:rPr>
          <w:sz w:val="52"/>
        </w:rPr>
      </w:pPr>
      <w:bookmarkStart w:id="1" w:name="_Toc47965227"/>
      <w:r w:rsidRPr="00EF0C9F">
        <w:lastRenderedPageBreak/>
        <w:t>Letter from</w:t>
      </w:r>
      <w:r w:rsidR="009114CD">
        <w:t xml:space="preserve"> Angela Didier, </w:t>
      </w:r>
      <w:proofErr w:type="spellStart"/>
      <w:r w:rsidR="009114CD">
        <w:t>Headteacher</w:t>
      </w:r>
      <w:proofErr w:type="spellEnd"/>
      <w:r w:rsidR="009114CD">
        <w:t>, Veritas Primary Academy</w:t>
      </w:r>
      <w:r w:rsidRPr="00EF0C9F">
        <w:t xml:space="preserve"> </w:t>
      </w:r>
      <w:bookmarkEnd w:id="1"/>
    </w:p>
    <w:p w:rsidR="009114CD" w:rsidRPr="00EF0C9F" w:rsidRDefault="009114CD" w:rsidP="00AA0ABE">
      <w:pPr>
        <w:rPr>
          <w:rFonts w:asciiTheme="minorHAnsi" w:hAnsiTheme="minorHAnsi" w:cstheme="minorHAnsi"/>
        </w:rPr>
      </w:pPr>
    </w:p>
    <w:p w:rsidR="009114CD" w:rsidRPr="009114CD" w:rsidRDefault="009114CD" w:rsidP="009114CD">
      <w:pPr>
        <w:pStyle w:val="NormalWeb"/>
        <w:rPr>
          <w:rFonts w:asciiTheme="minorHAnsi" w:hAnsiTheme="minorHAnsi" w:cstheme="minorHAnsi"/>
          <w:color w:val="000000"/>
          <w:sz w:val="22"/>
          <w:szCs w:val="22"/>
        </w:rPr>
      </w:pPr>
      <w:r w:rsidRPr="009114CD">
        <w:rPr>
          <w:rFonts w:asciiTheme="minorHAnsi" w:hAnsiTheme="minorHAnsi" w:cstheme="minorHAnsi"/>
          <w:color w:val="000000"/>
          <w:sz w:val="22"/>
          <w:szCs w:val="22"/>
        </w:rPr>
        <w:t>Dear Candidate,</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Thank you for your interest in working at our school.</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Veritas is a vibrant and friendly school which is noticeable from the moment you walk through the door. I am incredibly proud of the school we have established and it has been a real team effort. We opened in September 2015 and received our first Ofsted Good grading in April 2018. The report is excellent and really shows the high expectations we have for our staff and children. We continue to strive for improvement in everything we do in order to achieve the best outcomes for our pupils; whether that be academically, emotionally, socially or competitively.</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We have a high proportion of service children in our school but also serve our local community. Because of this we often have some mobility of pupils through the school year and it is important children settle and feel comfortable quickly. We believe children learn best when they feel valued and respected. Veritas is proud to provide a calm and happy atmosphere where we set high standards of respect, courtesy, hard work and achievement for all children and adults. We are committed to developing well rounded pupils and aim for children to be inspired to explore and discover new skills and learning habits in a creative and safe environment; no matter where they are on their learning journey.</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We look to recruit like-minded people who are able to collaborate and work as a part of our team striving for excellence. We support this through continued training and CPD, an open door policy and a friendly workplace where everyone’s contributions are valued.</w:t>
      </w:r>
    </w:p>
    <w:p w:rsidR="009114CD" w:rsidRPr="009114CD" w:rsidRDefault="009114CD" w:rsidP="009114CD">
      <w:pPr>
        <w:pStyle w:val="NormalWeb"/>
        <w:jc w:val="both"/>
        <w:rPr>
          <w:rFonts w:asciiTheme="minorHAnsi" w:hAnsiTheme="minorHAnsi" w:cstheme="minorHAnsi"/>
          <w:color w:val="000000"/>
          <w:sz w:val="22"/>
          <w:szCs w:val="22"/>
        </w:rPr>
      </w:pPr>
      <w:r w:rsidRPr="009114CD">
        <w:rPr>
          <w:rFonts w:asciiTheme="minorHAnsi" w:hAnsiTheme="minorHAnsi" w:cstheme="minorHAnsi"/>
          <w:color w:val="000000"/>
          <w:sz w:val="22"/>
          <w:szCs w:val="22"/>
        </w:rPr>
        <w:t>I hope that this letter and by having a look at our school website or Facebook page, gives you a sense of Veritas Primary Academy, our values and vision. We look forward to welcoming you to the Veritas Family.</w:t>
      </w:r>
    </w:p>
    <w:p w:rsidR="009114CD" w:rsidRPr="009114CD" w:rsidRDefault="009114CD" w:rsidP="009114CD">
      <w:pPr>
        <w:pStyle w:val="NormalWeb"/>
        <w:rPr>
          <w:rFonts w:asciiTheme="minorHAnsi" w:hAnsiTheme="minorHAnsi" w:cstheme="minorHAnsi"/>
          <w:b/>
          <w:color w:val="000000"/>
          <w:sz w:val="22"/>
          <w:szCs w:val="22"/>
        </w:rPr>
      </w:pPr>
      <w:r w:rsidRPr="009114CD">
        <w:rPr>
          <w:rFonts w:asciiTheme="minorHAnsi" w:hAnsiTheme="minorHAnsi" w:cstheme="minorHAnsi"/>
          <w:b/>
          <w:noProof/>
          <w:color w:val="000000"/>
          <w:sz w:val="22"/>
          <w:szCs w:val="22"/>
        </w:rPr>
        <mc:AlternateContent>
          <mc:Choice Requires="wps">
            <w:drawing>
              <wp:anchor distT="45720" distB="45720" distL="114300" distR="114300" simplePos="0" relativeHeight="251666432" behindDoc="0" locked="0" layoutInCell="1" allowOverlap="1" wp14:anchorId="11351485" wp14:editId="360ACF85">
                <wp:simplePos x="0" y="0"/>
                <wp:positionH relativeFrom="margin">
                  <wp:posOffset>6477000</wp:posOffset>
                </wp:positionH>
                <wp:positionV relativeFrom="paragraph">
                  <wp:posOffset>13970</wp:posOffset>
                </wp:positionV>
                <wp:extent cx="2266950" cy="11715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71575"/>
                        </a:xfrm>
                        <a:prstGeom prst="rect">
                          <a:avLst/>
                        </a:prstGeom>
                        <a:solidFill>
                          <a:srgbClr val="FFFFFF"/>
                        </a:solidFill>
                        <a:ln w="9525">
                          <a:noFill/>
                          <a:miter lim="800000"/>
                          <a:headEnd/>
                          <a:tailEnd/>
                        </a:ln>
                      </wps:spPr>
                      <wps:txbx>
                        <w:txbxContent>
                          <w:p w:rsidR="009114CD" w:rsidRDefault="009114CD">
                            <w:r>
                              <w:rPr>
                                <w:noProof/>
                                <w:lang w:eastAsia="en-GB"/>
                              </w:rPr>
                              <w:drawing>
                                <wp:inline distT="0" distB="0" distL="0" distR="0" wp14:anchorId="6D7F0CE9" wp14:editId="3E1F3E28">
                                  <wp:extent cx="2038350" cy="1076325"/>
                                  <wp:effectExtent l="0" t="0" r="0" b="9525"/>
                                  <wp:docPr id="5" name="Picture 5"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51485" id="_x0000_s1028" type="#_x0000_t202" style="position:absolute;margin-left:510pt;margin-top:1.1pt;width:178.5pt;height:92.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" stroked="f">
                <v:textbox>
                  <w:txbxContent>
                    <w:p w:rsidR="009114CD" w:rsidRDefault="009114CD">
                      <w:r>
                        <w:rPr>
                          <w:noProof/>
                          <w:lang w:eastAsia="en-GB"/>
                        </w:rPr>
                        <w:drawing>
                          <wp:inline distT="0" distB="0" distL="0" distR="0" wp14:anchorId="6D7F0CE9" wp14:editId="3E1F3E28">
                            <wp:extent cx="2038350" cy="1076325"/>
                            <wp:effectExtent l="0" t="0" r="0" b="9525"/>
                            <wp:docPr id="5" name="Picture 5" descr="\\VER-SR-001\Staff\L.Henderson\Documents\Masters\Veritas logo.png"/>
                            <wp:cNvGraphicFramePr/>
                            <a:graphic xmlns:a="http://schemas.openxmlformats.org/drawingml/2006/main">
                              <a:graphicData uri="http://schemas.openxmlformats.org/drawingml/2006/picture">
                                <pic:pic xmlns:pic="http://schemas.openxmlformats.org/drawingml/2006/picture">
                                  <pic:nvPicPr>
                                    <pic:cNvPr id="2" name="Picture 2" descr="\\VER-SR-001\Staff\L.Henderson\Documents\Masters\Veritas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8350" cy="1076325"/>
                                    </a:xfrm>
                                    <a:prstGeom prst="rect">
                                      <a:avLst/>
                                    </a:prstGeom>
                                    <a:noFill/>
                                    <a:ln>
                                      <a:noFill/>
                                    </a:ln>
                                  </pic:spPr>
                                </pic:pic>
                              </a:graphicData>
                            </a:graphic>
                          </wp:inline>
                        </w:drawing>
                      </w:r>
                    </w:p>
                  </w:txbxContent>
                </v:textbox>
                <w10:wrap type="square" anchorx="margin"/>
              </v:shape>
            </w:pict>
          </mc:Fallback>
        </mc:AlternateContent>
      </w:r>
      <w:r w:rsidRPr="009114CD">
        <w:rPr>
          <w:rFonts w:asciiTheme="minorHAnsi" w:hAnsiTheme="minorHAnsi" w:cstheme="minorHAnsi"/>
          <w:b/>
          <w:color w:val="000000"/>
          <w:sz w:val="22"/>
          <w:szCs w:val="22"/>
        </w:rPr>
        <w:t>Angela Didier</w:t>
      </w:r>
    </w:p>
    <w:p w:rsidR="009114CD" w:rsidRPr="009114CD" w:rsidRDefault="009114CD" w:rsidP="009114CD">
      <w:pPr>
        <w:pStyle w:val="NormalWeb"/>
        <w:rPr>
          <w:rFonts w:asciiTheme="minorHAnsi" w:hAnsiTheme="minorHAnsi" w:cstheme="minorHAnsi"/>
          <w:b/>
          <w:color w:val="000000"/>
          <w:sz w:val="22"/>
          <w:szCs w:val="22"/>
        </w:rPr>
      </w:pPr>
      <w:proofErr w:type="spellStart"/>
      <w:r w:rsidRPr="009114CD">
        <w:rPr>
          <w:rFonts w:asciiTheme="minorHAnsi" w:hAnsiTheme="minorHAnsi" w:cstheme="minorHAnsi"/>
          <w:b/>
          <w:color w:val="000000"/>
          <w:sz w:val="22"/>
          <w:szCs w:val="22"/>
        </w:rPr>
        <w:t>Headteacher</w:t>
      </w:r>
      <w:proofErr w:type="spellEnd"/>
      <w:r>
        <w:rPr>
          <w:rFonts w:asciiTheme="minorHAnsi" w:hAnsiTheme="minorHAnsi" w:cstheme="minorHAnsi"/>
          <w:b/>
          <w:color w:val="000000"/>
          <w:sz w:val="22"/>
          <w:szCs w:val="22"/>
        </w:rPr>
        <w:t>, Veritas Primary Academy</w:t>
      </w:r>
    </w:p>
    <w:p w:rsidR="00AA0ABE" w:rsidRPr="009114CD" w:rsidRDefault="00AA0ABE" w:rsidP="00AA0ABE">
      <w:pPr>
        <w:spacing w:after="0" w:line="240" w:lineRule="auto"/>
        <w:rPr>
          <w:rFonts w:asciiTheme="minorHAnsi" w:hAnsiTheme="minorHAnsi" w:cstheme="minorHAnsi"/>
          <w:b/>
        </w:rPr>
      </w:pPr>
      <w:r w:rsidRPr="009114CD">
        <w:rPr>
          <w:rFonts w:asciiTheme="minorHAnsi" w:hAnsiTheme="minorHAnsi" w:cstheme="minorHAnsi"/>
          <w:b/>
        </w:rPr>
        <w:br w:type="page"/>
      </w:r>
    </w:p>
    <w:p w:rsidR="00B113FF" w:rsidRPr="00EF0C9F" w:rsidRDefault="00B113FF" w:rsidP="00866ECC">
      <w:pPr>
        <w:pStyle w:val="Heading1"/>
      </w:pPr>
      <w:bookmarkStart w:id="2" w:name="_Toc47965228"/>
      <w:r w:rsidRPr="00EF0C9F">
        <w:rPr>
          <w:noProof/>
          <w:lang w:eastAsia="en-GB"/>
        </w:rPr>
        <w:lastRenderedPageBreak/>
        <w:drawing>
          <wp:anchor distT="0" distB="0" distL="114300" distR="114300" simplePos="0" relativeHeight="251662336" behindDoc="1" locked="0" layoutInCell="1" allowOverlap="1" wp14:anchorId="6AB0B499" wp14:editId="180D3FA8">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EF0C9F">
        <w:t>Our Cornerstones and Touchstones</w:t>
      </w:r>
      <w:bookmarkEnd w:id="2"/>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REAch2 is the Cornerstone of the Trust: providing a strong, responsible foundation from which every academy develops and grows. A cornerstone provides a subtle yet paramount role in the construction of a building and ensures that REAch2 is a trustworthy, accountable and inspirational organisation, delivering the best possible learning experience.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is defined by the values of </w:t>
      </w:r>
      <w:r w:rsidRPr="00EF0C9F">
        <w:rPr>
          <w:rFonts w:asciiTheme="minorHAnsi" w:hAnsiTheme="minorHAnsi" w:cstheme="minorHAnsi"/>
          <w:b/>
          <w:color w:val="002060"/>
        </w:rPr>
        <w:t>excellence, quality, delivery and standards</w:t>
      </w:r>
      <w:r w:rsidRPr="00EF0C9F">
        <w:rPr>
          <w:rFonts w:asciiTheme="minorHAnsi" w:hAnsiTheme="minorHAnsi" w:cstheme="minorHAnsi"/>
          <w:b/>
        </w:rPr>
        <w:t xml:space="preserve"> </w:t>
      </w:r>
      <w:r w:rsidRPr="00EF0C9F">
        <w:rPr>
          <w:rFonts w:asciiTheme="minorHAnsi" w:hAnsiTheme="minorHAnsi" w:cstheme="minorHAnsi"/>
        </w:rPr>
        <w:t>– these features give the Trust its enduring attributes and its inherent reliability.</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However, what gives each REAch2 Academy its uniqueness are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With good </w:t>
      </w:r>
      <w:r w:rsidRPr="00EF0C9F">
        <w:rPr>
          <w:rFonts w:asciiTheme="minorHAnsi" w:hAnsiTheme="minorHAnsi" w:cstheme="minorHAnsi"/>
          <w:b/>
          <w:color w:val="002060"/>
        </w:rPr>
        <w:t>leadership</w:t>
      </w:r>
      <w:r w:rsidRPr="00EF0C9F">
        <w:rPr>
          <w:rFonts w:asciiTheme="minorHAnsi" w:hAnsiTheme="minorHAnsi" w:cstheme="minorHAnsi"/>
        </w:rPr>
        <w:t>,</w:t>
      </w:r>
      <w:r w:rsidRPr="00EF0C9F">
        <w:rPr>
          <w:rFonts w:asciiTheme="minorHAnsi" w:hAnsiTheme="minorHAnsi" w:cstheme="minorHAnsi"/>
          <w:color w:val="002060"/>
        </w:rPr>
        <w:t xml:space="preserve"> </w:t>
      </w:r>
      <w:r w:rsidRPr="00EF0C9F">
        <w:rPr>
          <w:rFonts w:asciiTheme="minorHAnsi" w:hAnsiTheme="minorHAnsi" w:cstheme="minorHAns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Children deserve </w:t>
      </w:r>
      <w:r w:rsidRPr="00EF0C9F">
        <w:rPr>
          <w:rFonts w:asciiTheme="minorHAnsi" w:hAnsiTheme="minorHAnsi" w:cstheme="minorHAnsi"/>
          <w:b/>
          <w:color w:val="002060"/>
        </w:rPr>
        <w:t xml:space="preserve">enjoyment </w:t>
      </w:r>
      <w:r w:rsidRPr="00EF0C9F">
        <w:rPr>
          <w:rFonts w:asciiTheme="minorHAnsi" w:hAnsiTheme="minorHAnsi" w:cstheme="minorHAnsi"/>
        </w:rPr>
        <w:t xml:space="preserve">in their </w:t>
      </w:r>
      <w:r w:rsidRPr="00EF0C9F">
        <w:rPr>
          <w:rFonts w:asciiTheme="minorHAnsi" w:hAnsiTheme="minorHAnsi" w:cstheme="minorHAnsi"/>
          <w:b/>
          <w:color w:val="002060"/>
        </w:rPr>
        <w:t xml:space="preserve">learning </w:t>
      </w:r>
      <w:r w:rsidRPr="00EF0C9F">
        <w:rPr>
          <w:rFonts w:asciiTheme="minorHAnsi" w:hAnsiTheme="minorHAnsi" w:cstheme="minorHAnsi"/>
        </w:rPr>
        <w:t xml:space="preserve">and the pleasure that comes from absorption in a task and achieving their goals. Providing contexts for learning which are relevant, motivating and engaging, release in children their natural curiosity, fun and determination. </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b/>
          <w:color w:val="002060"/>
        </w:rPr>
        <w:t xml:space="preserve">Inspiration </w:t>
      </w:r>
      <w:r w:rsidRPr="00EF0C9F">
        <w:rPr>
          <w:rFonts w:asciiTheme="minorHAnsi" w:hAnsiTheme="minorHAnsi" w:cstheme="minorHAnsi"/>
        </w:rPr>
        <w:t>breathes energy and intent into our schools: through influential experiences, children can believe that no mountain is too high and that nothing is impossible.</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REAch2 serves a wide range of communities across the country and we celebrate the economic, social, cultural and religious diversity that this brings: embracing </w:t>
      </w:r>
      <w:r w:rsidRPr="00EF0C9F">
        <w:rPr>
          <w:rFonts w:asciiTheme="minorHAnsi" w:hAnsiTheme="minorHAnsi" w:cstheme="minorHAnsi"/>
          <w:b/>
          <w:color w:val="002060"/>
        </w:rPr>
        <w:t xml:space="preserve">inclusion </w:t>
      </w:r>
      <w:r w:rsidRPr="00EF0C9F">
        <w:rPr>
          <w:rFonts w:asciiTheme="minorHAnsi" w:hAnsiTheme="minorHAnsi" w:cstheme="minorHAnsi"/>
        </w:rPr>
        <w:t>ensures that we are a Trust that serves all, believing that everyone can succeed.</w:t>
      </w:r>
    </w:p>
    <w:p w:rsidR="00B113FF" w:rsidRPr="00EF0C9F" w:rsidRDefault="00B113FF" w:rsidP="00B113FF">
      <w:pPr>
        <w:jc w:val="both"/>
        <w:rPr>
          <w:rFonts w:asciiTheme="minorHAnsi" w:hAnsiTheme="minorHAnsi" w:cstheme="minorHAnsi"/>
        </w:rPr>
      </w:pPr>
      <w:r w:rsidRPr="00EF0C9F">
        <w:rPr>
          <w:rFonts w:asciiTheme="minorHAnsi" w:hAnsiTheme="minorHAnsi" w:cstheme="minorHAnsi"/>
        </w:rPr>
        <w:t xml:space="preserve">We take our </w:t>
      </w:r>
      <w:r w:rsidRPr="00EF0C9F">
        <w:rPr>
          <w:rFonts w:asciiTheme="minorHAnsi" w:hAnsiTheme="minorHAnsi" w:cstheme="minorHAnsi"/>
          <w:b/>
          <w:color w:val="002060"/>
        </w:rPr>
        <w:t>responsibility</w:t>
      </w:r>
      <w:r w:rsidRPr="00EF0C9F">
        <w:rPr>
          <w:rFonts w:asciiTheme="minorHAnsi" w:hAnsiTheme="minorHAnsi" w:cstheme="minorHAnsi"/>
        </w:rPr>
        <w:t xml:space="preserve"> seriously. We act judiciously with control and care. We don’t make excuses, but mindfully answer for our actions and continually seek to make improvements.</w:t>
      </w:r>
    </w:p>
    <w:p w:rsidR="008D649B" w:rsidRPr="000874A4" w:rsidRDefault="00B113FF" w:rsidP="000874A4">
      <w:pPr>
        <w:jc w:val="both"/>
        <w:rPr>
          <w:rFonts w:asciiTheme="minorHAnsi" w:hAnsiTheme="minorHAnsi" w:cstheme="minorHAnsi"/>
          <w:color w:val="002060"/>
          <w:sz w:val="16"/>
        </w:rPr>
      </w:pPr>
      <w:r w:rsidRPr="00EF0C9F">
        <w:rPr>
          <w:rFonts w:asciiTheme="minorHAnsi" w:hAnsiTheme="minorHAnsi" w:cstheme="minorHAnsi"/>
        </w:rPr>
        <w:t xml:space="preserve">REAch2 is a Trust that has a strong moral purpose, our </w:t>
      </w:r>
      <w:r w:rsidRPr="00EF0C9F">
        <w:rPr>
          <w:rFonts w:asciiTheme="minorHAnsi" w:hAnsiTheme="minorHAnsi" w:cstheme="minorHAnsi"/>
          <w:b/>
          <w:color w:val="002060"/>
        </w:rPr>
        <w:t xml:space="preserve">integrity </w:t>
      </w:r>
      <w:r w:rsidRPr="00EF0C9F">
        <w:rPr>
          <w:rFonts w:asciiTheme="minorHAnsi" w:hAnsiTheme="minorHAnsi" w:cstheme="minorHAns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EF0C9F">
        <w:rPr>
          <w:rFonts w:asciiTheme="minorHAnsi" w:hAnsiTheme="minorHAnsi" w:cstheme="minorHAnsi"/>
          <w:color w:val="002060"/>
          <w:szCs w:val="32"/>
        </w:rPr>
        <w:t xml:space="preserve">You can learn more about REAch2 at our website: </w:t>
      </w:r>
      <w:hyperlink r:id="rId15" w:history="1">
        <w:r w:rsidRPr="00EF0C9F">
          <w:rPr>
            <w:rStyle w:val="Hyperlink"/>
            <w:rFonts w:asciiTheme="minorHAnsi" w:hAnsiTheme="minorHAnsi" w:cstheme="minorHAnsi"/>
            <w:color w:val="002060"/>
            <w:szCs w:val="32"/>
          </w:rPr>
          <w:t>www.reach2.org</w:t>
        </w:r>
      </w:hyperlink>
    </w:p>
    <w:p w:rsidR="000874A4" w:rsidRDefault="008847E4" w:rsidP="000874A4">
      <w:pPr>
        <w:pStyle w:val="Heading1"/>
      </w:pPr>
      <w:bookmarkStart w:id="3" w:name="_Toc47965229"/>
      <w:r w:rsidRPr="00EF0C9F">
        <w:lastRenderedPageBreak/>
        <w:t>The role</w:t>
      </w:r>
      <w:bookmarkEnd w:id="3"/>
    </w:p>
    <w:p w:rsidR="00916275" w:rsidRPr="00916275" w:rsidRDefault="00916275" w:rsidP="00916275">
      <w:pPr>
        <w:spacing w:after="0" w:line="240" w:lineRule="auto"/>
        <w:rPr>
          <w:rFonts w:asciiTheme="minorHAnsi" w:hAnsiTheme="minorHAnsi" w:cstheme="minorHAnsi"/>
          <w:b/>
          <w:bCs/>
          <w:lang w:eastAsia="en-GB"/>
        </w:rPr>
      </w:pPr>
      <w:r w:rsidRPr="00916275">
        <w:rPr>
          <w:rFonts w:asciiTheme="minorHAnsi" w:hAnsiTheme="minorHAnsi" w:cstheme="minorHAnsi"/>
          <w:b/>
          <w:bCs/>
          <w:lang w:eastAsia="en-GB"/>
        </w:rPr>
        <w:t xml:space="preserve">Advert </w:t>
      </w:r>
      <w:r w:rsidRPr="00916275">
        <w:rPr>
          <w:rFonts w:asciiTheme="minorHAnsi" w:hAnsiTheme="minorHAnsi" w:cstheme="minorHAnsi"/>
          <w:b/>
          <w:bCs/>
          <w:lang w:eastAsia="en-GB"/>
        </w:rPr>
        <w:t xml:space="preserve">Post- </w:t>
      </w:r>
      <w:r w:rsidRPr="00916275">
        <w:rPr>
          <w:rFonts w:asciiTheme="minorHAnsi" w:hAnsiTheme="minorHAnsi" w:cstheme="minorHAnsi"/>
          <w:bCs/>
          <w:lang w:eastAsia="en-GB"/>
        </w:rPr>
        <w:t>Caretaker</w:t>
      </w:r>
      <w:r w:rsidRPr="00916275">
        <w:rPr>
          <w:rFonts w:asciiTheme="minorHAnsi" w:hAnsiTheme="minorHAnsi" w:cstheme="minorHAnsi"/>
          <w:b/>
          <w:bCs/>
          <w:lang w:eastAsia="en-GB"/>
        </w:rPr>
        <w:t xml:space="preserve"> </w:t>
      </w:r>
    </w:p>
    <w:p w:rsidR="00916275" w:rsidRPr="00916275" w:rsidRDefault="00916275" w:rsidP="00916275">
      <w:pPr>
        <w:spacing w:after="0" w:line="240" w:lineRule="auto"/>
        <w:rPr>
          <w:rFonts w:asciiTheme="minorHAnsi" w:hAnsiTheme="minorHAnsi" w:cstheme="minorHAnsi"/>
          <w:lang w:eastAsia="en-GB"/>
        </w:rPr>
      </w:pPr>
    </w:p>
    <w:p w:rsidR="00916275" w:rsidRPr="00916275" w:rsidRDefault="00916275" w:rsidP="00916275">
      <w:pPr>
        <w:spacing w:after="0" w:line="240" w:lineRule="auto"/>
        <w:rPr>
          <w:rFonts w:asciiTheme="minorHAnsi" w:hAnsiTheme="minorHAnsi" w:cstheme="minorHAnsi"/>
          <w:lang w:eastAsia="en-GB"/>
        </w:rPr>
      </w:pPr>
      <w:r w:rsidRPr="00916275">
        <w:rPr>
          <w:rFonts w:asciiTheme="minorHAnsi" w:hAnsiTheme="minorHAnsi" w:cstheme="minorHAnsi"/>
          <w:b/>
          <w:bCs/>
          <w:lang w:eastAsia="en-GB"/>
        </w:rPr>
        <w:t xml:space="preserve">Hours – </w:t>
      </w:r>
      <w:r w:rsidRPr="00916275">
        <w:rPr>
          <w:rFonts w:asciiTheme="minorHAnsi" w:hAnsiTheme="minorHAnsi" w:cstheme="minorHAnsi"/>
          <w:bCs/>
          <w:lang w:eastAsia="en-GB"/>
        </w:rPr>
        <w:t>10</w:t>
      </w:r>
      <w:r w:rsidRPr="00916275">
        <w:rPr>
          <w:rFonts w:asciiTheme="minorHAnsi" w:hAnsiTheme="minorHAnsi" w:cstheme="minorHAnsi"/>
          <w:lang w:eastAsia="en-GB"/>
        </w:rPr>
        <w:t xml:space="preserve"> hours per week, Term Time plus 1 week plus 5 inset days (4pm to 6pm Monday to Friday) </w:t>
      </w:r>
    </w:p>
    <w:p w:rsidR="00916275" w:rsidRPr="00916275" w:rsidRDefault="00916275" w:rsidP="00916275">
      <w:pPr>
        <w:spacing w:after="0" w:line="240" w:lineRule="auto"/>
        <w:rPr>
          <w:rFonts w:asciiTheme="minorHAnsi" w:hAnsiTheme="minorHAnsi" w:cstheme="minorHAnsi"/>
          <w:lang w:eastAsia="en-GB"/>
        </w:rPr>
      </w:pPr>
      <w:r w:rsidRPr="00916275">
        <w:rPr>
          <w:rFonts w:asciiTheme="minorHAnsi" w:hAnsiTheme="minorHAnsi" w:cstheme="minorHAnsi"/>
          <w:lang w:eastAsia="en-GB"/>
        </w:rPr>
        <w:t>Hours worked outside of term can be negotiated with School Business Manager</w:t>
      </w:r>
    </w:p>
    <w:p w:rsidR="00916275" w:rsidRPr="00916275" w:rsidRDefault="00916275" w:rsidP="00916275">
      <w:pPr>
        <w:spacing w:after="0" w:line="240" w:lineRule="auto"/>
        <w:rPr>
          <w:rFonts w:asciiTheme="minorHAnsi" w:hAnsiTheme="minorHAnsi" w:cstheme="minorHAnsi"/>
          <w:lang w:eastAsia="en-GB"/>
        </w:rPr>
      </w:pPr>
    </w:p>
    <w:p w:rsidR="00916275" w:rsidRPr="00916275" w:rsidRDefault="00916275" w:rsidP="00916275">
      <w:pPr>
        <w:spacing w:after="0" w:line="240" w:lineRule="auto"/>
        <w:outlineLvl w:val="3"/>
        <w:rPr>
          <w:rFonts w:asciiTheme="minorHAnsi" w:eastAsia="Arial" w:hAnsiTheme="minorHAnsi" w:cstheme="minorHAnsi"/>
        </w:rPr>
      </w:pPr>
      <w:r w:rsidRPr="00916275">
        <w:rPr>
          <w:rFonts w:asciiTheme="minorHAnsi" w:hAnsiTheme="minorHAnsi" w:cstheme="minorHAnsi"/>
          <w:b/>
          <w:bCs/>
          <w:lang w:eastAsia="en-GB"/>
        </w:rPr>
        <w:t xml:space="preserve">Salary </w:t>
      </w:r>
      <w:r w:rsidRPr="00916275">
        <w:rPr>
          <w:rFonts w:asciiTheme="minorHAnsi" w:hAnsiTheme="minorHAnsi" w:cstheme="minorHAnsi"/>
          <w:lang w:eastAsia="en-GB"/>
        </w:rPr>
        <w:t xml:space="preserve">– </w:t>
      </w:r>
      <w:r w:rsidRPr="00916275">
        <w:rPr>
          <w:rFonts w:asciiTheme="minorHAnsi" w:eastAsia="Arial" w:hAnsiTheme="minorHAnsi" w:cstheme="minorHAnsi"/>
        </w:rPr>
        <w:t xml:space="preserve">NJC </w:t>
      </w:r>
      <w:proofErr w:type="spellStart"/>
      <w:r w:rsidRPr="00916275">
        <w:rPr>
          <w:rFonts w:asciiTheme="minorHAnsi" w:eastAsia="Arial" w:hAnsiTheme="minorHAnsi" w:cstheme="minorHAnsi"/>
        </w:rPr>
        <w:t>Payscales</w:t>
      </w:r>
      <w:proofErr w:type="spellEnd"/>
      <w:r w:rsidRPr="00916275">
        <w:rPr>
          <w:rFonts w:asciiTheme="minorHAnsi" w:eastAsia="Arial" w:hAnsiTheme="minorHAnsi" w:cstheme="minorHAnsi"/>
        </w:rPr>
        <w:t xml:space="preserve"> 2-3 (£18,198 - £18,562) Actual salary £4,428 - £4,517</w:t>
      </w:r>
    </w:p>
    <w:p w:rsidR="00916275" w:rsidRPr="00916275" w:rsidRDefault="00916275" w:rsidP="00916275">
      <w:pPr>
        <w:spacing w:after="0" w:line="240" w:lineRule="auto"/>
        <w:outlineLvl w:val="3"/>
        <w:rPr>
          <w:rFonts w:asciiTheme="minorHAnsi" w:hAnsiTheme="minorHAnsi" w:cstheme="minorHAnsi"/>
          <w:lang w:eastAsia="en-GB"/>
        </w:rPr>
      </w:pPr>
    </w:p>
    <w:p w:rsidR="00916275" w:rsidRPr="00916275" w:rsidRDefault="00916275" w:rsidP="00916275">
      <w:pPr>
        <w:spacing w:after="0" w:line="240" w:lineRule="auto"/>
        <w:outlineLvl w:val="3"/>
        <w:rPr>
          <w:rFonts w:asciiTheme="minorHAnsi" w:hAnsiTheme="minorHAnsi" w:cstheme="minorHAnsi"/>
          <w:lang w:eastAsia="en-GB"/>
        </w:rPr>
      </w:pPr>
      <w:r w:rsidRPr="00916275">
        <w:rPr>
          <w:rFonts w:asciiTheme="minorHAnsi" w:hAnsiTheme="minorHAnsi" w:cstheme="minorHAnsi"/>
          <w:b/>
          <w:lang w:eastAsia="en-GB"/>
        </w:rPr>
        <w:t>Start Date-</w:t>
      </w:r>
      <w:r w:rsidRPr="00916275">
        <w:rPr>
          <w:rFonts w:asciiTheme="minorHAnsi" w:hAnsiTheme="minorHAnsi" w:cstheme="minorHAnsi"/>
          <w:lang w:eastAsia="en-GB"/>
        </w:rPr>
        <w:t xml:space="preserve"> November 2021 </w:t>
      </w:r>
    </w:p>
    <w:p w:rsidR="00916275" w:rsidRPr="00916275" w:rsidRDefault="00916275" w:rsidP="00916275">
      <w:pPr>
        <w:spacing w:after="0" w:line="240" w:lineRule="auto"/>
        <w:outlineLvl w:val="3"/>
        <w:rPr>
          <w:rFonts w:asciiTheme="minorHAnsi" w:hAnsiTheme="minorHAnsi" w:cstheme="minorHAnsi"/>
          <w:lang w:eastAsia="en-GB"/>
        </w:rPr>
      </w:pPr>
    </w:p>
    <w:p w:rsidR="00916275" w:rsidRPr="00916275" w:rsidRDefault="00916275" w:rsidP="00916275">
      <w:pPr>
        <w:spacing w:after="0" w:line="240" w:lineRule="auto"/>
        <w:outlineLvl w:val="3"/>
        <w:rPr>
          <w:rFonts w:asciiTheme="minorHAnsi" w:hAnsiTheme="minorHAnsi" w:cstheme="minorHAnsi"/>
          <w:lang w:eastAsia="en-GB"/>
        </w:rPr>
      </w:pPr>
      <w:r w:rsidRPr="00916275">
        <w:rPr>
          <w:rFonts w:asciiTheme="minorHAnsi" w:hAnsiTheme="minorHAnsi" w:cstheme="minorHAnsi"/>
          <w:b/>
          <w:lang w:eastAsia="en-GB"/>
        </w:rPr>
        <w:t>Line Manager</w:t>
      </w:r>
      <w:r w:rsidRPr="00916275">
        <w:rPr>
          <w:rFonts w:asciiTheme="minorHAnsi" w:hAnsiTheme="minorHAnsi" w:cstheme="minorHAnsi"/>
          <w:lang w:eastAsia="en-GB"/>
        </w:rPr>
        <w:t xml:space="preserve"> – Site Manager/School Business Manager</w:t>
      </w:r>
    </w:p>
    <w:p w:rsidR="00916275" w:rsidRPr="00916275" w:rsidRDefault="00916275" w:rsidP="00916275">
      <w:pPr>
        <w:spacing w:after="0" w:line="240" w:lineRule="auto"/>
        <w:outlineLvl w:val="3"/>
        <w:rPr>
          <w:rFonts w:asciiTheme="minorHAnsi" w:hAnsiTheme="minorHAnsi" w:cstheme="minorHAnsi"/>
          <w:b/>
          <w:lang w:eastAsia="en-GB"/>
        </w:rPr>
      </w:pPr>
    </w:p>
    <w:p w:rsidR="00916275" w:rsidRPr="00916275" w:rsidRDefault="00916275" w:rsidP="00916275">
      <w:pPr>
        <w:spacing w:after="0" w:line="240" w:lineRule="auto"/>
        <w:outlineLvl w:val="3"/>
        <w:rPr>
          <w:rFonts w:asciiTheme="minorHAnsi" w:hAnsiTheme="minorHAnsi" w:cstheme="minorHAnsi"/>
          <w:lang w:eastAsia="en-GB"/>
        </w:rPr>
      </w:pPr>
      <w:r w:rsidRPr="00916275">
        <w:rPr>
          <w:rFonts w:asciiTheme="minorHAnsi" w:hAnsiTheme="minorHAnsi" w:cstheme="minorHAnsi"/>
          <w:b/>
          <w:lang w:eastAsia="en-GB"/>
        </w:rPr>
        <w:t>Contract Type-</w:t>
      </w:r>
      <w:r w:rsidRPr="00916275">
        <w:rPr>
          <w:rFonts w:asciiTheme="minorHAnsi" w:hAnsiTheme="minorHAnsi" w:cstheme="minorHAnsi"/>
          <w:lang w:eastAsia="en-GB"/>
        </w:rPr>
        <w:t xml:space="preserve"> Permanent </w:t>
      </w:r>
    </w:p>
    <w:p w:rsidR="00916275" w:rsidRPr="00916275" w:rsidRDefault="00916275" w:rsidP="00916275">
      <w:pPr>
        <w:spacing w:after="0" w:line="240" w:lineRule="auto"/>
        <w:outlineLvl w:val="3"/>
        <w:rPr>
          <w:rFonts w:asciiTheme="minorHAnsi" w:hAnsiTheme="minorHAnsi" w:cstheme="minorHAnsi"/>
          <w:lang w:eastAsia="en-GB"/>
        </w:rPr>
      </w:pPr>
    </w:p>
    <w:p w:rsidR="00916275" w:rsidRPr="00916275" w:rsidRDefault="00916275" w:rsidP="00916275">
      <w:pPr>
        <w:rPr>
          <w:rFonts w:asciiTheme="minorHAnsi" w:hAnsiTheme="minorHAnsi" w:cstheme="minorHAnsi"/>
          <w:noProof/>
          <w:lang w:eastAsia="en-GB"/>
        </w:rPr>
      </w:pPr>
      <w:r w:rsidRPr="00916275">
        <w:rPr>
          <w:rFonts w:asciiTheme="minorHAnsi" w:hAnsiTheme="minorHAnsi" w:cstheme="minorHAnsi"/>
          <w:b/>
          <w:bCs/>
          <w:lang w:eastAsia="en-GB"/>
        </w:rPr>
        <w:t xml:space="preserve">Location - </w:t>
      </w:r>
      <w:r w:rsidRPr="00916275">
        <w:rPr>
          <w:rFonts w:asciiTheme="minorHAnsi" w:hAnsiTheme="minorHAnsi" w:cstheme="minorHAnsi"/>
          <w:bCs/>
          <w:lang w:val="en"/>
        </w:rPr>
        <w:t>Veritas Primary Academy, Weston Road, Stafford, ST18 0FL</w:t>
      </w:r>
    </w:p>
    <w:p w:rsidR="00916275" w:rsidRPr="00916275" w:rsidRDefault="00916275" w:rsidP="00916275">
      <w:pPr>
        <w:spacing w:after="0" w:line="240" w:lineRule="auto"/>
        <w:outlineLvl w:val="3"/>
        <w:rPr>
          <w:rFonts w:asciiTheme="minorHAnsi" w:hAnsiTheme="minorHAnsi" w:cstheme="minorHAnsi"/>
        </w:rPr>
      </w:pPr>
      <w:r w:rsidRPr="00916275">
        <w:rPr>
          <w:rFonts w:asciiTheme="minorHAnsi" w:hAnsiTheme="minorHAnsi" w:cstheme="minorHAnsi"/>
          <w:b/>
          <w:bCs/>
          <w:lang w:eastAsia="en-GB"/>
        </w:rPr>
        <w:t xml:space="preserve">Purpose of the Role: </w:t>
      </w:r>
      <w:r w:rsidRPr="00916275">
        <w:rPr>
          <w:rFonts w:asciiTheme="minorHAnsi" w:hAnsiTheme="minorHAnsi" w:cstheme="minorHAnsi"/>
        </w:rPr>
        <w:t xml:space="preserve">To assist in the maintenance and security of the school </w:t>
      </w:r>
    </w:p>
    <w:p w:rsidR="00916275" w:rsidRPr="00916275" w:rsidRDefault="00916275" w:rsidP="00916275">
      <w:pPr>
        <w:spacing w:after="0" w:line="240" w:lineRule="auto"/>
        <w:outlineLvl w:val="3"/>
        <w:rPr>
          <w:rFonts w:asciiTheme="minorHAnsi" w:hAnsiTheme="minorHAnsi" w:cstheme="minorHAnsi"/>
        </w:rPr>
      </w:pPr>
    </w:p>
    <w:p w:rsidR="00916275" w:rsidRPr="00916275" w:rsidRDefault="00916275" w:rsidP="00916275">
      <w:pPr>
        <w:pStyle w:val="xmsonormal"/>
        <w:spacing w:line="255" w:lineRule="atLeast"/>
        <w:jc w:val="both"/>
        <w:rPr>
          <w:rFonts w:asciiTheme="minorHAnsi" w:hAnsiTheme="minorHAnsi" w:cstheme="minorHAnsi"/>
          <w:sz w:val="22"/>
          <w:szCs w:val="22"/>
          <w:lang w:val="en-US"/>
        </w:rPr>
      </w:pPr>
      <w:r w:rsidRPr="00916275">
        <w:rPr>
          <w:rFonts w:asciiTheme="minorHAnsi" w:hAnsiTheme="minorHAnsi" w:cstheme="minorHAnsi"/>
          <w:b/>
          <w:sz w:val="22"/>
          <w:szCs w:val="22"/>
          <w:lang w:val="en-US"/>
        </w:rPr>
        <w:t>About Us:</w:t>
      </w:r>
      <w:r w:rsidRPr="00916275">
        <w:rPr>
          <w:rFonts w:asciiTheme="minorHAnsi" w:hAnsiTheme="minorHAnsi" w:cstheme="minorHAnsi"/>
          <w:sz w:val="22"/>
          <w:szCs w:val="22"/>
          <w:lang w:val="en-US"/>
        </w:rPr>
        <w:t xml:space="preserve"> Veritas Primary Academy is a two form entry school for children aged 4 to 11 years old that opened its doors in September 2015. We are a very friendly school where children are encouraged to become confident, caring and articulate and to use their abilities to the full. We aim to provide a calm and happy atmosphere and set high standards of respect, courtesy, hard work and achievement for all children and adults.</w:t>
      </w:r>
    </w:p>
    <w:p w:rsidR="00916275" w:rsidRPr="00916275" w:rsidRDefault="00916275" w:rsidP="00916275">
      <w:pPr>
        <w:spacing w:after="0" w:line="240" w:lineRule="auto"/>
        <w:outlineLvl w:val="3"/>
        <w:rPr>
          <w:rFonts w:asciiTheme="minorHAnsi" w:hAnsiTheme="minorHAnsi" w:cstheme="minorHAnsi"/>
          <w:b/>
          <w:bCs/>
          <w:lang w:eastAsia="en-GB"/>
        </w:rPr>
      </w:pPr>
    </w:p>
    <w:p w:rsidR="00916275" w:rsidRPr="00916275" w:rsidRDefault="00916275" w:rsidP="00916275">
      <w:pPr>
        <w:spacing w:after="0"/>
        <w:outlineLvl w:val="3"/>
        <w:rPr>
          <w:rFonts w:asciiTheme="minorHAnsi" w:hAnsiTheme="minorHAnsi" w:cstheme="minorHAnsi"/>
          <w:b/>
          <w:bCs/>
          <w:lang w:eastAsia="en-GB"/>
        </w:rPr>
      </w:pPr>
      <w:r w:rsidRPr="00916275">
        <w:rPr>
          <w:rFonts w:asciiTheme="minorHAnsi" w:hAnsiTheme="minorHAnsi" w:cstheme="minorHAnsi"/>
          <w:b/>
          <w:bCs/>
          <w:lang w:eastAsia="en-GB"/>
        </w:rPr>
        <w:t>About The Role:</w:t>
      </w:r>
    </w:p>
    <w:p w:rsidR="00916275" w:rsidRPr="00916275" w:rsidRDefault="00916275" w:rsidP="00916275">
      <w:pPr>
        <w:spacing w:after="0"/>
        <w:jc w:val="both"/>
        <w:outlineLvl w:val="3"/>
        <w:rPr>
          <w:rFonts w:asciiTheme="minorHAnsi" w:hAnsiTheme="minorHAnsi" w:cstheme="minorHAnsi"/>
          <w:lang w:val="en-US" w:eastAsia="en-GB"/>
        </w:rPr>
      </w:pPr>
      <w:r w:rsidRPr="00916275">
        <w:rPr>
          <w:rFonts w:asciiTheme="minorHAnsi" w:hAnsiTheme="minorHAnsi" w:cstheme="minorHAnsi"/>
          <w:lang w:val="en-US" w:eastAsia="en-GB"/>
        </w:rPr>
        <w:t>Are you looking to forge a career within a pioneering and values-driven family of schools? Do you want to work with a committed and enthusiastic team?</w:t>
      </w:r>
      <w:r w:rsidRPr="00916275">
        <w:rPr>
          <w:rFonts w:asciiTheme="minorHAnsi" w:hAnsiTheme="minorHAnsi" w:cstheme="minorHAnsi"/>
          <w:lang w:val="en-US"/>
        </w:rPr>
        <w:t xml:space="preserve"> </w:t>
      </w:r>
      <w:r w:rsidRPr="00916275">
        <w:rPr>
          <w:rFonts w:asciiTheme="minorHAnsi" w:hAnsiTheme="minorHAnsi" w:cstheme="minorHAnsi"/>
          <w:lang w:val="en-US" w:eastAsia="en-GB"/>
        </w:rPr>
        <w:t>If so, this role could be for you!</w:t>
      </w:r>
    </w:p>
    <w:p w:rsidR="00916275" w:rsidRPr="00916275" w:rsidRDefault="00916275" w:rsidP="00916275">
      <w:pPr>
        <w:spacing w:before="100" w:beforeAutospacing="1" w:after="100" w:afterAutospacing="1" w:line="240" w:lineRule="auto"/>
        <w:jc w:val="both"/>
        <w:rPr>
          <w:rFonts w:asciiTheme="minorHAnsi" w:hAnsiTheme="minorHAnsi" w:cstheme="minorHAnsi"/>
          <w:lang w:eastAsia="en-GB"/>
        </w:rPr>
      </w:pPr>
      <w:r w:rsidRPr="00916275">
        <w:rPr>
          <w:rFonts w:asciiTheme="minorHAnsi" w:hAnsiTheme="minorHAnsi" w:cstheme="minorHAnsi"/>
          <w:lang w:eastAsia="en-GB"/>
        </w:rPr>
        <w:t xml:space="preserve">Veritas Primary Academy is looking to appoint a highly motivated, innovative and passionate Caretaker to join our </w:t>
      </w:r>
      <w:r w:rsidRPr="00916275">
        <w:rPr>
          <w:rFonts w:asciiTheme="minorHAnsi" w:hAnsiTheme="minorHAnsi" w:cstheme="minorHAnsi"/>
          <w:color w:val="000000"/>
          <w:lang w:eastAsia="en-GB"/>
        </w:rPr>
        <w:t xml:space="preserve">busy, friendly and hardworking school. </w:t>
      </w:r>
    </w:p>
    <w:p w:rsidR="00916275" w:rsidRPr="00916275" w:rsidRDefault="00916275" w:rsidP="00916275">
      <w:pPr>
        <w:spacing w:after="0"/>
        <w:jc w:val="both"/>
        <w:rPr>
          <w:rFonts w:asciiTheme="minorHAnsi" w:hAnsiTheme="minorHAnsi" w:cstheme="minorHAnsi"/>
          <w:color w:val="000000"/>
          <w:lang w:eastAsia="en-GB"/>
        </w:rPr>
      </w:pPr>
      <w:r w:rsidRPr="00916275">
        <w:rPr>
          <w:rFonts w:asciiTheme="minorHAnsi" w:hAnsiTheme="minorHAnsi" w:cstheme="minorHAnsi"/>
        </w:rPr>
        <w:t>Duties will include restocking of facilities, site security, locking the school building at the end of the day, premises related tasks, minor repairs and routine maintenance, liaising with School Business Manager</w:t>
      </w:r>
      <w:r w:rsidRPr="00916275">
        <w:rPr>
          <w:rFonts w:asciiTheme="minorHAnsi" w:hAnsiTheme="minorHAnsi" w:cstheme="minorHAnsi"/>
          <w:color w:val="FF0000"/>
        </w:rPr>
        <w:t xml:space="preserve"> </w:t>
      </w:r>
      <w:r w:rsidRPr="00916275">
        <w:rPr>
          <w:rFonts w:asciiTheme="minorHAnsi" w:hAnsiTheme="minorHAnsi" w:cstheme="minorHAnsi"/>
        </w:rPr>
        <w:t xml:space="preserve">in regard to deliveries and any other tasks as required by the Site Manger/School Business Manager/Head Teacher. </w:t>
      </w:r>
      <w:r w:rsidRPr="00916275">
        <w:rPr>
          <w:rFonts w:asciiTheme="minorHAnsi" w:hAnsiTheme="minorHAnsi" w:cstheme="minorHAnsi"/>
          <w:color w:val="000000"/>
          <w:lang w:eastAsia="en-GB"/>
        </w:rPr>
        <w:t>This post is covered by Part 7 of the Immigration Act (2016) and therefore the ability to speak fluent English is an essential requirement for this role.</w:t>
      </w:r>
    </w:p>
    <w:p w:rsidR="00916275" w:rsidRPr="00916275" w:rsidRDefault="00916275" w:rsidP="00916275">
      <w:pPr>
        <w:spacing w:after="0" w:line="240" w:lineRule="auto"/>
        <w:jc w:val="both"/>
        <w:rPr>
          <w:rFonts w:asciiTheme="minorHAnsi" w:hAnsiTheme="minorHAnsi" w:cstheme="minorHAnsi"/>
          <w:lang w:eastAsia="en-GB"/>
        </w:rPr>
      </w:pPr>
    </w:p>
    <w:p w:rsidR="00916275" w:rsidRPr="00916275" w:rsidRDefault="00916275" w:rsidP="00916275">
      <w:pPr>
        <w:spacing w:after="0" w:line="240" w:lineRule="auto"/>
        <w:jc w:val="both"/>
        <w:rPr>
          <w:rFonts w:asciiTheme="minorHAnsi" w:hAnsiTheme="minorHAnsi" w:cstheme="minorHAnsi"/>
          <w:color w:val="000000"/>
          <w:shd w:val="clear" w:color="auto" w:fill="FFFFFF"/>
        </w:rPr>
      </w:pPr>
      <w:r w:rsidRPr="00916275">
        <w:rPr>
          <w:rFonts w:asciiTheme="minorHAnsi" w:hAnsiTheme="minorHAnsi" w:cstheme="minorHAnsi"/>
          <w:lang w:eastAsia="en-GB"/>
        </w:rPr>
        <w:lastRenderedPageBreak/>
        <w:t>The successful candidate will need to have experience working in this field and also;</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Have a flexible approach to working</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Work well within a team</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Display initiative and ability to work independently</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 xml:space="preserve">Be enthusiastic and dynamic </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Be reliable with a sense of commitment</w:t>
      </w:r>
    </w:p>
    <w:p w:rsidR="00916275" w:rsidRPr="00916275" w:rsidRDefault="00916275" w:rsidP="00916275">
      <w:pPr>
        <w:numPr>
          <w:ilvl w:val="0"/>
          <w:numId w:val="13"/>
        </w:num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eastAsia="en-GB"/>
        </w:rPr>
        <w:t xml:space="preserve">Willing to contribute and share ideas </w:t>
      </w:r>
    </w:p>
    <w:p w:rsidR="00916275" w:rsidRPr="00916275" w:rsidRDefault="00916275" w:rsidP="00916275">
      <w:pPr>
        <w:rPr>
          <w:rFonts w:asciiTheme="minorHAnsi" w:hAnsiTheme="minorHAnsi" w:cstheme="minorHAnsi"/>
          <w:shd w:val="clear" w:color="auto" w:fill="FFFFFF"/>
        </w:rPr>
      </w:pPr>
      <w:r w:rsidRPr="00916275">
        <w:rPr>
          <w:rFonts w:asciiTheme="minorHAnsi" w:hAnsiTheme="minorHAnsi" w:cstheme="minorHAnsi"/>
          <w:shd w:val="clear" w:color="auto" w:fill="FFFFFF"/>
        </w:rPr>
        <w:t>You will be joining the REAch2 Academy Trust, a national family of primary academies committed to raising standards and achieving excellence for all pupils, whatever their background or circumstance.  The Trust provides a strong culture of collaboration and support, together with high expectations for staff and pupils alike.</w:t>
      </w:r>
    </w:p>
    <w:p w:rsidR="00916275" w:rsidRPr="00916275" w:rsidRDefault="00916275" w:rsidP="00916275">
      <w:pPr>
        <w:spacing w:before="100" w:beforeAutospacing="1" w:after="100" w:afterAutospacing="1" w:line="240" w:lineRule="auto"/>
        <w:rPr>
          <w:rFonts w:asciiTheme="minorHAnsi" w:hAnsiTheme="minorHAnsi" w:cstheme="minorHAnsi"/>
          <w:lang w:val="en-US" w:eastAsia="en-GB"/>
        </w:rPr>
      </w:pPr>
      <w:r w:rsidRPr="00916275">
        <w:rPr>
          <w:rFonts w:asciiTheme="minorHAnsi" w:hAnsiTheme="minorHAnsi" w:cstheme="minorHAnsi"/>
          <w:lang w:val="en-US"/>
        </w:rPr>
        <w:t xml:space="preserve">If you feel that you would like to be part of a growing school in Stafford that is committed to excellence, we would like to hear from you. </w:t>
      </w:r>
    </w:p>
    <w:p w:rsidR="00916275" w:rsidRPr="00916275" w:rsidRDefault="00916275" w:rsidP="00916275">
      <w:pPr>
        <w:jc w:val="both"/>
        <w:rPr>
          <w:rFonts w:asciiTheme="minorHAnsi" w:hAnsiTheme="minorHAnsi" w:cstheme="minorHAnsi"/>
          <w:color w:val="0000FF"/>
          <w:u w:val="single"/>
          <w:lang w:val="en-US" w:eastAsia="en-GB"/>
        </w:rPr>
      </w:pPr>
      <w:r w:rsidRPr="00916275">
        <w:rPr>
          <w:rFonts w:asciiTheme="minorHAnsi" w:hAnsiTheme="minorHAnsi" w:cstheme="minorHAnsi"/>
          <w:b/>
        </w:rPr>
        <w:t xml:space="preserve">How to apply: </w:t>
      </w:r>
      <w:r w:rsidRPr="00916275">
        <w:rPr>
          <w:rFonts w:asciiTheme="minorHAnsi" w:hAnsiTheme="minorHAnsi" w:cstheme="minorHAnsi"/>
          <w:lang w:val="en-US" w:eastAsia="en-GB"/>
        </w:rPr>
        <w:t xml:space="preserve">Application packs can be found on our school website- </w:t>
      </w:r>
      <w:hyperlink r:id="rId16" w:history="1">
        <w:r w:rsidRPr="00916275">
          <w:rPr>
            <w:rStyle w:val="Hyperlink"/>
            <w:rFonts w:asciiTheme="minorHAnsi" w:hAnsiTheme="minorHAnsi" w:cstheme="minorHAnsi"/>
            <w:lang w:val="en-US" w:eastAsia="en-GB"/>
          </w:rPr>
          <w:t>www.veritasprimaryacademy.com</w:t>
        </w:r>
      </w:hyperlink>
    </w:p>
    <w:p w:rsidR="00916275" w:rsidRPr="00916275" w:rsidRDefault="00916275" w:rsidP="00916275">
      <w:pPr>
        <w:spacing w:before="100" w:beforeAutospacing="1" w:after="100" w:afterAutospacing="1" w:line="240" w:lineRule="auto"/>
        <w:jc w:val="both"/>
        <w:rPr>
          <w:rFonts w:asciiTheme="minorHAnsi" w:hAnsiTheme="minorHAnsi" w:cstheme="minorHAnsi"/>
          <w:color w:val="FF0000"/>
          <w:lang w:val="en-US" w:eastAsia="en-GB"/>
        </w:rPr>
      </w:pPr>
      <w:r w:rsidRPr="00916275">
        <w:rPr>
          <w:rFonts w:asciiTheme="minorHAnsi" w:hAnsiTheme="minorHAnsi" w:cstheme="minorHAnsi"/>
          <w:b/>
          <w:bCs/>
          <w:lang w:val="en-US" w:eastAsia="en-GB"/>
        </w:rPr>
        <w:t>Closing Date:</w:t>
      </w:r>
      <w:r w:rsidRPr="00916275">
        <w:rPr>
          <w:rFonts w:asciiTheme="minorHAnsi" w:hAnsiTheme="minorHAnsi" w:cstheme="minorHAnsi"/>
        </w:rPr>
        <w:t xml:space="preserve"> Completed applications should be received </w:t>
      </w:r>
      <w:r w:rsidRPr="00916275">
        <w:rPr>
          <w:rFonts w:asciiTheme="minorHAnsi" w:hAnsiTheme="minorHAnsi" w:cstheme="minorHAnsi"/>
          <w:lang w:val="en-US" w:eastAsia="en-GB"/>
        </w:rPr>
        <w:t>by no later than</w:t>
      </w:r>
      <w:r w:rsidRPr="00916275">
        <w:rPr>
          <w:rFonts w:asciiTheme="minorHAnsi" w:hAnsiTheme="minorHAnsi" w:cstheme="minorHAnsi"/>
          <w:b/>
          <w:bCs/>
          <w:lang w:val="en-US" w:eastAsia="en-GB"/>
        </w:rPr>
        <w:t xml:space="preserve"> 12pm Tuesday 19th October </w:t>
      </w:r>
    </w:p>
    <w:p w:rsidR="00916275" w:rsidRPr="00916275" w:rsidRDefault="00916275" w:rsidP="00916275">
      <w:pPr>
        <w:jc w:val="both"/>
        <w:rPr>
          <w:rFonts w:asciiTheme="minorHAnsi" w:hAnsiTheme="minorHAnsi" w:cstheme="minorHAnsi"/>
        </w:rPr>
      </w:pPr>
      <w:r w:rsidRPr="00916275">
        <w:rPr>
          <w:rFonts w:asciiTheme="minorHAnsi" w:hAnsiTheme="minorHAnsi" w:cstheme="minorHAnsi"/>
          <w:b/>
        </w:rPr>
        <w:t>By Post to:</w:t>
      </w:r>
      <w:r w:rsidRPr="00916275">
        <w:rPr>
          <w:rFonts w:asciiTheme="minorHAnsi" w:hAnsiTheme="minorHAnsi" w:cstheme="minorHAnsi"/>
        </w:rPr>
        <w:t xml:space="preserve">  Lucy Henderson, Veritas Primary Academy, Weston Road, Stafford, ST18 0FL</w:t>
      </w:r>
    </w:p>
    <w:p w:rsidR="00916275" w:rsidRPr="00916275" w:rsidRDefault="00916275" w:rsidP="00916275">
      <w:pPr>
        <w:jc w:val="both"/>
        <w:rPr>
          <w:rFonts w:asciiTheme="minorHAnsi" w:hAnsiTheme="minorHAnsi" w:cstheme="minorHAnsi"/>
        </w:rPr>
      </w:pPr>
      <w:r w:rsidRPr="00916275">
        <w:rPr>
          <w:rFonts w:asciiTheme="minorHAnsi" w:hAnsiTheme="minorHAnsi" w:cstheme="minorHAnsi"/>
          <w:b/>
        </w:rPr>
        <w:t>Or by Email:</w:t>
      </w:r>
      <w:r w:rsidRPr="00916275">
        <w:rPr>
          <w:rFonts w:asciiTheme="minorHAnsi" w:hAnsiTheme="minorHAnsi" w:cstheme="minorHAnsi"/>
        </w:rPr>
        <w:t xml:space="preserve"> </w:t>
      </w:r>
      <w:hyperlink r:id="rId17" w:history="1">
        <w:r w:rsidRPr="00916275">
          <w:rPr>
            <w:rStyle w:val="Hyperlink"/>
            <w:rFonts w:asciiTheme="minorHAnsi" w:hAnsiTheme="minorHAnsi" w:cstheme="minorHAnsi"/>
            <w:bCs/>
            <w:lang w:val="en-US" w:eastAsia="en-GB"/>
          </w:rPr>
          <w:t>recruitment@veritasprimaryacademy.com</w:t>
        </w:r>
      </w:hyperlink>
    </w:p>
    <w:p w:rsidR="00916275" w:rsidRPr="00916275" w:rsidRDefault="00916275" w:rsidP="00916275">
      <w:pPr>
        <w:spacing w:before="100" w:beforeAutospacing="1" w:after="100" w:afterAutospacing="1" w:line="240" w:lineRule="auto"/>
        <w:jc w:val="both"/>
        <w:rPr>
          <w:rFonts w:asciiTheme="minorHAnsi" w:hAnsiTheme="minorHAnsi" w:cstheme="minorHAnsi"/>
          <w:color w:val="FF0000"/>
          <w:lang w:val="en-US" w:eastAsia="en-GB"/>
        </w:rPr>
      </w:pPr>
      <w:r w:rsidRPr="00916275">
        <w:rPr>
          <w:rFonts w:asciiTheme="minorHAnsi" w:hAnsiTheme="minorHAnsi" w:cstheme="minorHAnsi"/>
          <w:lang w:val="en-US" w:eastAsia="en-GB"/>
        </w:rPr>
        <w:t xml:space="preserve">REAch2 Academy Trust has an Equal Opportunities Policy for selection and recruitment. Applicants are requested to complete an online </w:t>
      </w:r>
      <w:hyperlink r:id="rId18" w:history="1">
        <w:r w:rsidRPr="00916275">
          <w:rPr>
            <w:rStyle w:val="Hyperlink"/>
            <w:rFonts w:asciiTheme="minorHAnsi" w:hAnsiTheme="minorHAnsi" w:cstheme="minorHAnsi"/>
            <w:lang w:val="en-US" w:eastAsia="en-GB"/>
          </w:rPr>
          <w:t>Equal Opportunities Monitoring form</w:t>
        </w:r>
      </w:hyperlink>
      <w:r w:rsidRPr="00916275">
        <w:rPr>
          <w:rFonts w:asciiTheme="minorHAnsi" w:hAnsiTheme="minorHAnsi" w:cstheme="minorHAnsi"/>
          <w:color w:val="FF0000"/>
          <w:lang w:val="en-US" w:eastAsia="en-GB"/>
        </w:rPr>
        <w:t>.</w:t>
      </w:r>
    </w:p>
    <w:p w:rsidR="00916275" w:rsidRPr="00916275" w:rsidRDefault="00916275" w:rsidP="00916275">
      <w:pPr>
        <w:spacing w:before="100" w:beforeAutospacing="1" w:after="100" w:afterAutospacing="1" w:line="240" w:lineRule="auto"/>
        <w:rPr>
          <w:rFonts w:asciiTheme="minorHAnsi" w:hAnsiTheme="minorHAnsi" w:cstheme="minorHAnsi"/>
          <w:b/>
          <w:lang w:val="en-US" w:eastAsia="en-GB"/>
        </w:rPr>
      </w:pPr>
      <w:r w:rsidRPr="00916275">
        <w:rPr>
          <w:rFonts w:asciiTheme="minorHAnsi" w:hAnsiTheme="minorHAnsi" w:cstheme="minorHAnsi"/>
          <w:b/>
          <w:bCs/>
          <w:lang w:val="en-US" w:eastAsia="en-GB"/>
        </w:rPr>
        <w:t>Interview Date and Task Completion</w:t>
      </w:r>
      <w:r w:rsidRPr="00916275">
        <w:rPr>
          <w:rFonts w:asciiTheme="minorHAnsi" w:hAnsiTheme="minorHAnsi" w:cstheme="minorHAnsi"/>
          <w:b/>
          <w:lang w:val="en-US" w:eastAsia="en-GB"/>
        </w:rPr>
        <w:t>: TBC</w:t>
      </w:r>
      <w:r w:rsidRPr="00916275">
        <w:rPr>
          <w:rFonts w:asciiTheme="minorHAnsi" w:hAnsiTheme="minorHAnsi" w:cstheme="minorHAnsi"/>
          <w:lang w:val="en-US" w:eastAsia="en-GB"/>
        </w:rPr>
        <w:t xml:space="preserve"> </w:t>
      </w:r>
    </w:p>
    <w:p w:rsidR="00916275" w:rsidRPr="00916275" w:rsidRDefault="00916275" w:rsidP="00916275">
      <w:pPr>
        <w:spacing w:before="100" w:beforeAutospacing="1" w:after="100" w:afterAutospacing="1" w:line="240" w:lineRule="auto"/>
        <w:rPr>
          <w:rFonts w:asciiTheme="minorHAnsi" w:hAnsiTheme="minorHAnsi" w:cstheme="minorHAnsi"/>
          <w:b/>
        </w:rPr>
      </w:pPr>
      <w:r w:rsidRPr="00916275">
        <w:rPr>
          <w:rFonts w:asciiTheme="minorHAnsi" w:hAnsiTheme="minorHAnsi" w:cstheme="minorHAnsi"/>
          <w:b/>
          <w:bCs/>
          <w:lang w:val="en-US" w:eastAsia="en-GB"/>
        </w:rPr>
        <w:t>Veritas Primary Academy is committed to safeguarding and promoting the welfare of children and young people and expects all staff and volunteers to share this commitment.</w:t>
      </w:r>
    </w:p>
    <w:p w:rsidR="00916275" w:rsidRPr="00916275" w:rsidRDefault="00916275" w:rsidP="00916275">
      <w:pPr>
        <w:spacing w:before="100" w:beforeAutospacing="1" w:after="100" w:afterAutospacing="1" w:line="240" w:lineRule="auto"/>
        <w:rPr>
          <w:rFonts w:asciiTheme="minorHAnsi" w:hAnsiTheme="minorHAnsi" w:cstheme="minorHAnsi"/>
          <w:b/>
          <w:bCs/>
          <w:u w:val="single"/>
          <w:lang w:val="en-US" w:eastAsia="en-GB"/>
        </w:rPr>
      </w:pPr>
      <w:r w:rsidRPr="00916275">
        <w:rPr>
          <w:rFonts w:asciiTheme="minorHAnsi" w:hAnsiTheme="minorHAnsi" w:cstheme="minorHAnsi"/>
          <w:b/>
          <w:shd w:val="clear" w:color="auto" w:fill="FFFFFF"/>
        </w:rPr>
        <w:t>This position is subject to an enhanced DBS Check and satisfactory written references.</w:t>
      </w:r>
      <w:r w:rsidRPr="00916275">
        <w:rPr>
          <w:rFonts w:asciiTheme="minorHAnsi" w:hAnsiTheme="minorHAnsi" w:cstheme="minorHAnsi"/>
          <w:b/>
          <w:bCs/>
          <w:lang w:val="en-US" w:eastAsia="en-GB"/>
        </w:rPr>
        <w:t xml:space="preserve"> </w:t>
      </w:r>
    </w:p>
    <w:p w:rsidR="00263CBA" w:rsidRPr="00DA753E" w:rsidRDefault="00263CBA" w:rsidP="00866ECC">
      <w:pPr>
        <w:pStyle w:val="Heading1"/>
      </w:pPr>
      <w:bookmarkStart w:id="4" w:name="_Toc47965230"/>
      <w:r w:rsidRPr="00DA753E">
        <w:lastRenderedPageBreak/>
        <w:t>The application</w:t>
      </w:r>
      <w:bookmarkEnd w:id="4"/>
    </w:p>
    <w:p w:rsidR="00263CBA" w:rsidRPr="000874A4" w:rsidRDefault="00263CBA" w:rsidP="00263CBA">
      <w:pPr>
        <w:autoSpaceDE w:val="0"/>
        <w:autoSpaceDN w:val="0"/>
        <w:adjustRightInd w:val="0"/>
        <w:spacing w:after="0" w:line="240" w:lineRule="auto"/>
        <w:rPr>
          <w:rFonts w:asciiTheme="minorHAnsi" w:hAnsiTheme="minorHAnsi" w:cstheme="minorHAnsi"/>
          <w:color w:val="000000" w:themeColor="text1"/>
          <w:sz w:val="24"/>
          <w:szCs w:val="24"/>
        </w:rPr>
      </w:pPr>
      <w:r w:rsidRPr="00EF0C9F">
        <w:rPr>
          <w:rFonts w:asciiTheme="minorHAnsi" w:hAnsiTheme="minorHAnsi" w:cstheme="minorHAnsi"/>
          <w:sz w:val="24"/>
          <w:szCs w:val="24"/>
        </w:rPr>
        <w:t>You are invited</w:t>
      </w:r>
      <w:r w:rsidR="00D12026" w:rsidRPr="00EF0C9F">
        <w:rPr>
          <w:rFonts w:asciiTheme="minorHAnsi" w:hAnsiTheme="minorHAnsi" w:cstheme="minorHAnsi"/>
          <w:sz w:val="24"/>
          <w:szCs w:val="24"/>
        </w:rPr>
        <w:t xml:space="preserve"> to submit an application form</w:t>
      </w:r>
      <w:r w:rsidR="003B6B28">
        <w:rPr>
          <w:rFonts w:asciiTheme="minorHAnsi" w:hAnsiTheme="minorHAnsi" w:cstheme="minorHAnsi"/>
          <w:sz w:val="24"/>
          <w:szCs w:val="24"/>
        </w:rPr>
        <w:t xml:space="preserve"> </w:t>
      </w:r>
      <w:r w:rsidR="007D118D">
        <w:rPr>
          <w:rFonts w:asciiTheme="minorHAnsi" w:hAnsiTheme="minorHAnsi" w:cstheme="minorHAnsi"/>
          <w:sz w:val="24"/>
          <w:szCs w:val="24"/>
        </w:rPr>
        <w:t xml:space="preserve">to </w:t>
      </w:r>
      <w:r w:rsidR="000874A4" w:rsidRPr="000874A4">
        <w:rPr>
          <w:rFonts w:asciiTheme="minorHAnsi" w:hAnsiTheme="minorHAnsi" w:cstheme="minorHAnsi"/>
          <w:bCs/>
          <w:color w:val="000000" w:themeColor="text1"/>
          <w:sz w:val="24"/>
          <w:szCs w:val="24"/>
        </w:rPr>
        <w:t xml:space="preserve">Lucy Henderson, School Business Manager, </w:t>
      </w:r>
      <w:r w:rsidR="00867AC7">
        <w:rPr>
          <w:rFonts w:asciiTheme="minorHAnsi" w:hAnsiTheme="minorHAnsi" w:cstheme="minorHAnsi"/>
          <w:bCs/>
          <w:color w:val="000000" w:themeColor="text1"/>
          <w:sz w:val="24"/>
          <w:szCs w:val="24"/>
        </w:rPr>
        <w:t>recruitment</w:t>
      </w:r>
      <w:r w:rsidR="000874A4" w:rsidRPr="000874A4">
        <w:rPr>
          <w:rFonts w:asciiTheme="minorHAnsi" w:hAnsiTheme="minorHAnsi" w:cstheme="minorHAnsi"/>
          <w:bCs/>
          <w:color w:val="000000" w:themeColor="text1"/>
          <w:sz w:val="24"/>
          <w:szCs w:val="24"/>
        </w:rPr>
        <w:t>@veritasprimaryacademy.com</w:t>
      </w: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 xml:space="preserve">REAch2 Academy Trust have an Equal Opportunities Policy for selection and recruitment. Applicants are requested to complete </w:t>
      </w:r>
      <w:r w:rsidR="00D17D89">
        <w:rPr>
          <w:rFonts w:asciiTheme="minorHAnsi" w:hAnsiTheme="minorHAnsi" w:cstheme="minorHAnsi"/>
          <w:sz w:val="24"/>
          <w:szCs w:val="24"/>
        </w:rPr>
        <w:t>the Trust’s</w:t>
      </w:r>
      <w:r w:rsidRPr="00EF0C9F">
        <w:rPr>
          <w:rFonts w:asciiTheme="minorHAnsi" w:hAnsiTheme="minorHAnsi" w:cstheme="minorHAnsi"/>
          <w:sz w:val="24"/>
          <w:szCs w:val="24"/>
        </w:rPr>
        <w:t xml:space="preserve"> </w:t>
      </w:r>
      <w:r w:rsidR="00A53828">
        <w:rPr>
          <w:rFonts w:asciiTheme="minorHAnsi" w:hAnsiTheme="minorHAnsi" w:cstheme="minorHAnsi"/>
          <w:sz w:val="24"/>
          <w:szCs w:val="24"/>
        </w:rPr>
        <w:t xml:space="preserve">online </w:t>
      </w:r>
      <w:hyperlink r:id="rId19" w:history="1">
        <w:r w:rsidR="00A53828">
          <w:rPr>
            <w:rStyle w:val="Hyperlink"/>
            <w:rFonts w:asciiTheme="minorHAnsi" w:hAnsiTheme="minorHAnsi" w:cstheme="minorHAnsi"/>
            <w:sz w:val="24"/>
            <w:szCs w:val="24"/>
          </w:rPr>
          <w:t>Equality &amp; Diversity Monitoring Form</w:t>
        </w:r>
      </w:hyperlink>
      <w:r w:rsidRPr="00EF0C9F">
        <w:rPr>
          <w:rFonts w:asciiTheme="minorHAnsi" w:hAnsiTheme="minorHAnsi" w:cstheme="minorHAnsi"/>
          <w:sz w:val="24"/>
          <w:szCs w:val="24"/>
        </w:rPr>
        <w:t xml:space="preserve"> separately. </w:t>
      </w:r>
    </w:p>
    <w:p w:rsidR="00263CBA" w:rsidRPr="00EF0C9F" w:rsidRDefault="00263CBA" w:rsidP="00263CBA">
      <w:pPr>
        <w:autoSpaceDE w:val="0"/>
        <w:autoSpaceDN w:val="0"/>
        <w:adjustRightInd w:val="0"/>
        <w:spacing w:after="0" w:line="240" w:lineRule="auto"/>
        <w:rPr>
          <w:rFonts w:asciiTheme="minorHAnsi" w:hAnsiTheme="minorHAnsi" w:cstheme="minorHAnsi"/>
          <w:sz w:val="24"/>
          <w:szCs w:val="24"/>
        </w:rPr>
      </w:pPr>
    </w:p>
    <w:p w:rsidR="00DA715D" w:rsidRDefault="00263CBA" w:rsidP="000874A4">
      <w:pPr>
        <w:autoSpaceDE w:val="0"/>
        <w:autoSpaceDN w:val="0"/>
        <w:adjustRightInd w:val="0"/>
        <w:spacing w:after="0" w:line="240" w:lineRule="auto"/>
        <w:rPr>
          <w:rFonts w:asciiTheme="minorHAnsi" w:hAnsiTheme="minorHAnsi" w:cstheme="minorHAnsi"/>
          <w:sz w:val="24"/>
          <w:szCs w:val="24"/>
        </w:rPr>
      </w:pPr>
      <w:r w:rsidRPr="00EF0C9F">
        <w:rPr>
          <w:rFonts w:asciiTheme="minorHAnsi" w:hAnsiTheme="minorHAnsi" w:cstheme="minorHAnsi"/>
          <w:sz w:val="24"/>
          <w:szCs w:val="24"/>
        </w:rPr>
        <w:t>In accordance with our Safeguarding Policy the successful candidate will be required to have an enhanced DBS check.</w:t>
      </w:r>
    </w:p>
    <w:p w:rsidR="000874A4" w:rsidRPr="000874A4" w:rsidRDefault="000874A4" w:rsidP="000874A4">
      <w:pPr>
        <w:autoSpaceDE w:val="0"/>
        <w:autoSpaceDN w:val="0"/>
        <w:adjustRightInd w:val="0"/>
        <w:spacing w:after="0" w:line="240" w:lineRule="auto"/>
        <w:rPr>
          <w:rFonts w:asciiTheme="minorHAnsi" w:hAnsiTheme="minorHAnsi" w:cstheme="minorHAnsi"/>
          <w:sz w:val="24"/>
          <w:szCs w:val="24"/>
        </w:rPr>
      </w:pPr>
    </w:p>
    <w:p w:rsidR="00DA715D" w:rsidRPr="005A704D" w:rsidRDefault="00263CBA" w:rsidP="004C5A1D">
      <w:pPr>
        <w:pStyle w:val="Heading2"/>
      </w:pPr>
      <w:bookmarkStart w:id="5" w:name="_Toc47965231"/>
      <w:r w:rsidRPr="005A704D">
        <w:t>The application process and timetable</w:t>
      </w:r>
      <w:bookmarkEnd w:id="5"/>
    </w:p>
    <w:p w:rsidR="005E0BDB" w:rsidRPr="005E0BDB" w:rsidRDefault="005E0BDB" w:rsidP="00263CBA">
      <w:pPr>
        <w:rPr>
          <w:rFonts w:asciiTheme="minorHAnsi" w:hAnsiTheme="minorHAnsi" w:cstheme="minorHAnsi"/>
          <w:b/>
          <w:color w:val="44546A"/>
          <w:sz w:val="24"/>
          <w:szCs w:val="24"/>
        </w:rPr>
      </w:pP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rsidR="008D62D6" w:rsidRPr="00EF0C9F" w:rsidRDefault="008D62D6" w:rsidP="008D62D6">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8D62D6" w:rsidRPr="00621311" w:rsidRDefault="008D62D6" w:rsidP="008D62D6">
            <w:pPr>
              <w:spacing w:after="0" w:line="240" w:lineRule="auto"/>
              <w:rPr>
                <w:rFonts w:asciiTheme="minorHAnsi" w:eastAsia="Times New Roman" w:hAnsiTheme="minorHAnsi" w:cstheme="minorHAnsi"/>
                <w:bCs/>
                <w:lang w:eastAsia="en-GB"/>
              </w:rPr>
            </w:pPr>
            <w:r w:rsidRPr="00621311">
              <w:rPr>
                <w:rFonts w:asciiTheme="minorHAnsi" w:hAnsiTheme="minorHAnsi" w:cstheme="minorHAnsi"/>
                <w:bCs/>
                <w:lang w:val="en-US" w:eastAsia="en-GB"/>
              </w:rPr>
              <w:t>Tuesday 19th October, 12pm</w:t>
            </w:r>
          </w:p>
        </w:tc>
      </w:tr>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8D62D6" w:rsidRDefault="008D62D6" w:rsidP="008D62D6">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 xml:space="preserve">Notification of Interview </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8D62D6" w:rsidRPr="00621311" w:rsidRDefault="008D62D6" w:rsidP="008D62D6">
            <w:pPr>
              <w:spacing w:after="0" w:line="240" w:lineRule="auto"/>
              <w:rPr>
                <w:rFonts w:asciiTheme="minorHAnsi" w:eastAsia="Times New Roman" w:hAnsiTheme="minorHAnsi" w:cstheme="minorHAnsi"/>
                <w:lang w:eastAsia="en-GB"/>
              </w:rPr>
            </w:pPr>
            <w:r w:rsidRPr="00621311">
              <w:rPr>
                <w:rFonts w:asciiTheme="minorHAnsi" w:eastAsia="Times New Roman" w:hAnsiTheme="minorHAnsi" w:cstheme="minorHAnsi"/>
                <w:lang w:eastAsia="en-GB"/>
              </w:rPr>
              <w:t>By 22</w:t>
            </w:r>
            <w:r w:rsidRPr="00621311">
              <w:rPr>
                <w:rFonts w:asciiTheme="minorHAnsi" w:eastAsia="Times New Roman" w:hAnsiTheme="minorHAnsi" w:cstheme="minorHAnsi"/>
                <w:vertAlign w:val="superscript"/>
                <w:lang w:eastAsia="en-GB"/>
              </w:rPr>
              <w:t>nd</w:t>
            </w:r>
            <w:r w:rsidRPr="00621311">
              <w:rPr>
                <w:rFonts w:asciiTheme="minorHAnsi" w:eastAsia="Times New Roman" w:hAnsiTheme="minorHAnsi" w:cstheme="minorHAnsi"/>
                <w:lang w:eastAsia="en-GB"/>
              </w:rPr>
              <w:t xml:space="preserve"> October </w:t>
            </w:r>
          </w:p>
        </w:tc>
      </w:tr>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rsidR="008D62D6" w:rsidRPr="00EF0C9F" w:rsidRDefault="008D62D6" w:rsidP="008D62D6">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Interviews: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8D62D6" w:rsidRPr="00EF0C9F" w:rsidRDefault="008D62D6" w:rsidP="008D62D6">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TBC </w:t>
            </w:r>
          </w:p>
        </w:tc>
      </w:tr>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8D62D6" w:rsidRPr="00EF0C9F" w:rsidRDefault="008D62D6" w:rsidP="008D62D6">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Contract</w:t>
            </w:r>
            <w:r>
              <w:rPr>
                <w:rFonts w:asciiTheme="minorHAnsi" w:eastAsia="Times New Roman" w:hAnsiTheme="minorHAnsi" w:cstheme="minorHAnsi"/>
                <w:b/>
                <w:bCs/>
                <w:sz w:val="24"/>
                <w:szCs w:val="24"/>
                <w:lang w:eastAsia="en-GB"/>
              </w:rPr>
              <w:t xml:space="preserve"> details</w:t>
            </w:r>
            <w:r w:rsidRPr="00EF0C9F">
              <w:rPr>
                <w:rFonts w:asciiTheme="minorHAnsi" w:eastAsia="Times New Roman" w:hAnsiTheme="minorHAnsi"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8D62D6" w:rsidRPr="00EF0C9F" w:rsidRDefault="008D62D6" w:rsidP="008D62D6">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lang w:eastAsia="en-GB"/>
              </w:rPr>
              <w:t>Permanent</w:t>
            </w:r>
          </w:p>
        </w:tc>
      </w:tr>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rsidR="008D62D6" w:rsidRPr="00EF0C9F" w:rsidRDefault="008D62D6" w:rsidP="008D62D6">
            <w:pPr>
              <w:spacing w:after="0" w:line="240" w:lineRule="auto"/>
              <w:rPr>
                <w:rFonts w:asciiTheme="minorHAnsi" w:eastAsia="Times New Roman" w:hAnsiTheme="minorHAnsi" w:cstheme="minorHAnsi"/>
                <w:b/>
                <w:bCs/>
                <w:sz w:val="24"/>
                <w:szCs w:val="24"/>
                <w:lang w:eastAsia="en-GB"/>
              </w:rPr>
            </w:pPr>
            <w:r w:rsidRPr="00EF0C9F">
              <w:rPr>
                <w:rFonts w:asciiTheme="minorHAnsi" w:eastAsia="Times New Roman" w:hAnsiTheme="minorHAnsi" w:cstheme="minorHAnsi"/>
                <w:b/>
                <w:bCs/>
                <w:sz w:val="24"/>
                <w:szCs w:val="24"/>
                <w:lang w:eastAsia="en-GB"/>
              </w:rPr>
              <w:t xml:space="preserve">Salary: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rsidR="008D62D6" w:rsidRPr="00EF0C9F" w:rsidRDefault="008D62D6" w:rsidP="008D62D6">
            <w:pPr>
              <w:spacing w:after="0" w:line="240" w:lineRule="auto"/>
              <w:rPr>
                <w:rFonts w:asciiTheme="minorHAnsi" w:eastAsia="Times New Roman" w:hAnsiTheme="minorHAnsi" w:cstheme="minorHAnsi"/>
                <w:sz w:val="20"/>
                <w:szCs w:val="20"/>
                <w:lang w:eastAsia="en-GB"/>
              </w:rPr>
            </w:pPr>
            <w:r w:rsidRPr="00FE7F9F">
              <w:rPr>
                <w:rFonts w:asciiTheme="majorHAnsi" w:eastAsia="Arial" w:hAnsiTheme="majorHAnsi" w:cstheme="majorHAnsi"/>
              </w:rPr>
              <w:t>NJC</w:t>
            </w:r>
            <w:r>
              <w:rPr>
                <w:rFonts w:asciiTheme="majorHAnsi" w:eastAsia="Arial" w:hAnsiTheme="majorHAnsi" w:cstheme="majorHAnsi"/>
              </w:rPr>
              <w:t xml:space="preserve"> </w:t>
            </w:r>
            <w:proofErr w:type="spellStart"/>
            <w:r>
              <w:rPr>
                <w:rFonts w:asciiTheme="majorHAnsi" w:eastAsia="Arial" w:hAnsiTheme="majorHAnsi" w:cstheme="majorHAnsi"/>
              </w:rPr>
              <w:t>Payscales</w:t>
            </w:r>
            <w:proofErr w:type="spellEnd"/>
            <w:r>
              <w:rPr>
                <w:rFonts w:asciiTheme="minorHAnsi" w:eastAsia="Arial" w:hAnsiTheme="minorHAnsi" w:cstheme="minorHAnsi"/>
              </w:rPr>
              <w:t xml:space="preserve"> </w:t>
            </w:r>
            <w:r w:rsidRPr="00EE2510">
              <w:rPr>
                <w:rFonts w:asciiTheme="majorHAnsi" w:eastAsia="Arial" w:hAnsiTheme="majorHAnsi" w:cstheme="majorHAnsi"/>
              </w:rPr>
              <w:t>2-</w:t>
            </w:r>
            <w:r w:rsidRPr="000F1FBA">
              <w:rPr>
                <w:rFonts w:asciiTheme="majorHAnsi" w:eastAsia="Arial" w:hAnsiTheme="majorHAnsi" w:cstheme="majorHAnsi"/>
              </w:rPr>
              <w:t xml:space="preserve">3 </w:t>
            </w:r>
            <w:r>
              <w:rPr>
                <w:rFonts w:asciiTheme="majorHAnsi" w:eastAsia="Arial" w:hAnsiTheme="majorHAnsi" w:cstheme="majorHAnsi"/>
              </w:rPr>
              <w:t>(£18,198 - £18,562) Actual salary £4,428 - £4,517</w:t>
            </w:r>
          </w:p>
        </w:tc>
      </w:tr>
      <w:tr w:rsidR="008D62D6" w:rsidRPr="00EF0C9F"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rsidR="008D62D6" w:rsidRPr="00EF0C9F" w:rsidRDefault="008D62D6" w:rsidP="008D62D6">
            <w:pPr>
              <w:spacing w:after="0" w:line="240" w:lineRule="auto"/>
              <w:rPr>
                <w:rFonts w:asciiTheme="minorHAnsi" w:eastAsia="Times New Roman" w:hAnsiTheme="minorHAnsi" w:cstheme="minorHAnsi"/>
                <w:b/>
                <w:bCs/>
                <w:sz w:val="24"/>
                <w:szCs w:val="24"/>
                <w:lang w:eastAsia="en-GB"/>
              </w:rPr>
            </w:pPr>
            <w:r>
              <w:rPr>
                <w:rFonts w:asciiTheme="minorHAnsi" w:eastAsia="Times New Roman" w:hAnsiTheme="minorHAnsi" w:cstheme="minorHAnsi"/>
                <w:b/>
                <w:bCs/>
                <w:sz w:val="24"/>
                <w:szCs w:val="24"/>
                <w:lang w:eastAsia="en-GB"/>
              </w:rPr>
              <w:t>Start date:</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rsidR="008D62D6" w:rsidRPr="00EF0C9F" w:rsidRDefault="008D62D6" w:rsidP="008D62D6">
            <w:pPr>
              <w:spacing w:after="0" w:line="240" w:lineRule="auto"/>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November 2021</w:t>
            </w:r>
          </w:p>
        </w:tc>
      </w:tr>
    </w:tbl>
    <w:p w:rsidR="00263CBA" w:rsidRPr="00EF0C9F" w:rsidRDefault="00263CBA" w:rsidP="00263CBA">
      <w:pPr>
        <w:rPr>
          <w:rFonts w:asciiTheme="minorHAnsi" w:hAnsiTheme="minorHAnsi" w:cstheme="minorHAnsi"/>
        </w:rPr>
      </w:pPr>
    </w:p>
    <w:p w:rsidR="00DA715D" w:rsidRDefault="00DA715D" w:rsidP="009E5856">
      <w:pPr>
        <w:spacing w:after="0"/>
        <w:rPr>
          <w:rFonts w:asciiTheme="minorHAnsi" w:hAnsiTheme="minorHAnsi" w:cstheme="minorHAnsi"/>
          <w:sz w:val="24"/>
          <w:szCs w:val="24"/>
        </w:rPr>
      </w:pPr>
    </w:p>
    <w:p w:rsidR="00AD169A" w:rsidRDefault="00263CBA" w:rsidP="009E5856">
      <w:pPr>
        <w:spacing w:after="0"/>
        <w:rPr>
          <w:rFonts w:asciiTheme="minorHAnsi" w:hAnsiTheme="minorHAnsi" w:cstheme="minorHAnsi"/>
          <w:sz w:val="24"/>
          <w:szCs w:val="24"/>
        </w:rPr>
      </w:pPr>
      <w:r w:rsidRPr="00EF0C9F">
        <w:rPr>
          <w:rFonts w:asciiTheme="minorHAnsi" w:hAnsiTheme="minorHAnsi" w:cstheme="minorHAnsi"/>
          <w:sz w:val="24"/>
          <w:szCs w:val="24"/>
        </w:rPr>
        <w:t>The candidates selected for interview will be informed after shortlisting and full details of the interview programme will be provided.</w:t>
      </w:r>
      <w:r w:rsidR="009E5856">
        <w:rPr>
          <w:rFonts w:asciiTheme="minorHAnsi" w:hAnsiTheme="minorHAnsi" w:cstheme="minorHAnsi"/>
          <w:sz w:val="24"/>
          <w:szCs w:val="24"/>
        </w:rPr>
        <w:t xml:space="preserve"> </w:t>
      </w:r>
    </w:p>
    <w:p w:rsidR="0094726B" w:rsidRDefault="0094726B" w:rsidP="009E5856">
      <w:pPr>
        <w:spacing w:after="0"/>
        <w:rPr>
          <w:rFonts w:asciiTheme="minorHAnsi" w:hAnsiTheme="minorHAnsi" w:cstheme="minorHAnsi"/>
          <w:sz w:val="24"/>
          <w:szCs w:val="24"/>
        </w:rPr>
      </w:pPr>
    </w:p>
    <w:p w:rsidR="00463A7B" w:rsidRDefault="00463A7B" w:rsidP="00866ECC">
      <w:pPr>
        <w:pStyle w:val="Heading1"/>
      </w:pPr>
      <w:bookmarkStart w:id="6" w:name="_Toc47965232"/>
    </w:p>
    <w:p w:rsidR="00C4740A" w:rsidRPr="00DA753E" w:rsidRDefault="006C6032" w:rsidP="00866ECC">
      <w:pPr>
        <w:pStyle w:val="Heading1"/>
      </w:pPr>
      <w:r w:rsidRPr="00DA753E">
        <w:t>Safeguarding</w:t>
      </w:r>
      <w:r w:rsidR="00DA753E">
        <w:t>, Safer Recruitment</w:t>
      </w:r>
      <w:r w:rsidRPr="00DA753E">
        <w:t xml:space="preserve"> and Data Protection</w:t>
      </w:r>
      <w:bookmarkEnd w:id="6"/>
    </w:p>
    <w:p w:rsidR="00DA715D" w:rsidRDefault="00DA715D" w:rsidP="0094726B">
      <w:pPr>
        <w:rPr>
          <w:rFonts w:cstheme="minorHAnsi"/>
          <w:sz w:val="24"/>
          <w:szCs w:val="24"/>
        </w:rPr>
      </w:pPr>
    </w:p>
    <w:p w:rsidR="00502706" w:rsidRPr="001F4FAA" w:rsidRDefault="00502706" w:rsidP="00DA715D">
      <w:pPr>
        <w:spacing w:after="0"/>
        <w:rPr>
          <w:rFonts w:cstheme="minorHAnsi"/>
          <w:sz w:val="24"/>
          <w:szCs w:val="24"/>
        </w:rPr>
      </w:pPr>
      <w:r w:rsidRPr="001F4FAA">
        <w:rPr>
          <w:rFonts w:cstheme="minorHAnsi"/>
          <w:sz w:val="24"/>
          <w:szCs w:val="24"/>
        </w:rPr>
        <w:t xml:space="preserve">At REAch2 </w:t>
      </w:r>
      <w:r w:rsidR="006D3629" w:rsidRPr="001F4FAA">
        <w:rPr>
          <w:rFonts w:cstheme="minorHAnsi"/>
          <w:sz w:val="24"/>
          <w:szCs w:val="24"/>
        </w:rPr>
        <w:t>w</w:t>
      </w:r>
      <w:r w:rsidRPr="001F4FAA">
        <w:rPr>
          <w:rFonts w:cstheme="minorHAnsi"/>
          <w:sz w:val="24"/>
          <w:szCs w:val="24"/>
        </w:rPr>
        <w:t xml:space="preserve">e recognise that academies and academy personnel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of our pupils. </w:t>
      </w:r>
    </w:p>
    <w:p w:rsidR="00DA715D" w:rsidRDefault="00DA715D" w:rsidP="00DA715D">
      <w:pPr>
        <w:spacing w:after="0"/>
        <w:rPr>
          <w:rFonts w:cs="Calibri"/>
          <w:sz w:val="24"/>
          <w:szCs w:val="24"/>
          <w:lang w:eastAsia="en-GB"/>
        </w:rPr>
      </w:pPr>
    </w:p>
    <w:p w:rsidR="00502706" w:rsidRPr="001F4FAA" w:rsidRDefault="001F4FAA" w:rsidP="00DA715D">
      <w:pPr>
        <w:spacing w:after="0"/>
        <w:rPr>
          <w:rFonts w:asciiTheme="minorHAnsi" w:hAnsiTheme="minorHAnsi" w:cstheme="minorHAnsi"/>
          <w:sz w:val="24"/>
          <w:szCs w:val="24"/>
        </w:rPr>
      </w:pPr>
      <w:r w:rsidRPr="001F4FAA">
        <w:rPr>
          <w:rFonts w:cs="Calibri"/>
          <w:sz w:val="24"/>
          <w:szCs w:val="24"/>
          <w:lang w:eastAsia="en-GB"/>
        </w:rPr>
        <w:t xml:space="preserve">We have a principle of open competition in our approach to recruitment and will seek to recruit the best applicant for the job.  The recruitment and selection process </w:t>
      </w:r>
      <w:r w:rsidR="00AC6B74">
        <w:rPr>
          <w:rFonts w:cs="Calibri"/>
          <w:sz w:val="24"/>
          <w:szCs w:val="24"/>
          <w:lang w:eastAsia="en-GB"/>
        </w:rPr>
        <w:t>aims to</w:t>
      </w:r>
      <w:r w:rsidRPr="001F4FAA">
        <w:rPr>
          <w:rFonts w:cs="Calibri"/>
          <w:sz w:val="24"/>
          <w:szCs w:val="24"/>
          <w:lang w:eastAsia="en-GB"/>
        </w:rPr>
        <w:t xml:space="preserve"> ensure the identification of the person best suited to the job based on the applicant’s abilities, qualification</w:t>
      </w:r>
      <w:r w:rsidR="00C507D9">
        <w:rPr>
          <w:rFonts w:cs="Calibri"/>
          <w:sz w:val="24"/>
          <w:szCs w:val="24"/>
          <w:lang w:eastAsia="en-GB"/>
        </w:rPr>
        <w:t>s</w:t>
      </w:r>
      <w:r w:rsidRPr="001F4FAA">
        <w:rPr>
          <w:rFonts w:cs="Calibri"/>
          <w:sz w:val="24"/>
          <w:szCs w:val="24"/>
          <w:lang w:eastAsia="en-GB"/>
        </w:rPr>
        <w:t>, experience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rsidR="00DA715D" w:rsidRDefault="00DA715D" w:rsidP="00DA715D">
      <w:pPr>
        <w:spacing w:after="0"/>
        <w:rPr>
          <w:rFonts w:asciiTheme="minorHAnsi" w:hAnsiTheme="minorHAnsi" w:cstheme="minorHAnsi"/>
          <w:sz w:val="24"/>
          <w:szCs w:val="24"/>
        </w:rPr>
      </w:pPr>
    </w:p>
    <w:p w:rsidR="0094726B" w:rsidRPr="001F4FAA" w:rsidRDefault="0094726B" w:rsidP="00DA715D">
      <w:pPr>
        <w:spacing w:after="0"/>
        <w:rPr>
          <w:rFonts w:asciiTheme="minorHAnsi" w:hAnsiTheme="minorHAnsi" w:cstheme="minorHAnsi"/>
          <w:sz w:val="24"/>
          <w:szCs w:val="24"/>
        </w:rPr>
      </w:pPr>
      <w:r w:rsidRPr="001F4FAA">
        <w:rPr>
          <w:rFonts w:asciiTheme="minorHAnsi" w:hAnsiTheme="minorHAnsi" w:cstheme="minorHAnsi"/>
          <w:sz w:val="24"/>
          <w:szCs w:val="24"/>
        </w:rPr>
        <w:t xml:space="preserve">All information is stored securely and any information supplied by unsuccessful candidates will be destroyed through </w:t>
      </w:r>
      <w:r w:rsidR="00B32BFB" w:rsidRPr="001F4FAA">
        <w:rPr>
          <w:rFonts w:asciiTheme="minorHAnsi" w:hAnsiTheme="minorHAnsi" w:cstheme="minorHAnsi"/>
          <w:sz w:val="24"/>
          <w:szCs w:val="24"/>
        </w:rPr>
        <w:t>a</w:t>
      </w:r>
      <w:r w:rsidRPr="001F4FAA">
        <w:rPr>
          <w:rFonts w:asciiTheme="minorHAnsi" w:hAnsiTheme="minorHAnsi" w:cstheme="minorHAnsi"/>
          <w:sz w:val="24"/>
          <w:szCs w:val="24"/>
        </w:rPr>
        <w:t xml:space="preserve"> confidential waste system after six months </w:t>
      </w:r>
      <w:r w:rsidR="001B0F36" w:rsidRPr="001F4FAA">
        <w:rPr>
          <w:rFonts w:asciiTheme="minorHAnsi" w:hAnsiTheme="minorHAnsi" w:cstheme="minorHAnsi"/>
          <w:sz w:val="24"/>
          <w:szCs w:val="24"/>
        </w:rPr>
        <w:t>from notifying unsuccessful candidates</w:t>
      </w:r>
      <w:r w:rsidRPr="001F4FAA">
        <w:rPr>
          <w:rFonts w:asciiTheme="minorHAnsi" w:hAnsiTheme="minorHAnsi" w:cstheme="minorHAnsi"/>
          <w:sz w:val="24"/>
          <w:szCs w:val="24"/>
        </w:rPr>
        <w:t xml:space="preserve">, in accordance with our </w:t>
      </w:r>
      <w:r w:rsidR="00C85EB2" w:rsidRPr="001F4FAA">
        <w:rPr>
          <w:rFonts w:asciiTheme="minorHAnsi" w:hAnsiTheme="minorHAnsi" w:cstheme="minorHAnsi"/>
          <w:sz w:val="24"/>
          <w:szCs w:val="24"/>
        </w:rPr>
        <w:t>information and records retention policy</w:t>
      </w:r>
      <w:r w:rsidRPr="001F4FAA">
        <w:rPr>
          <w:rFonts w:asciiTheme="minorHAnsi" w:hAnsiTheme="minorHAnsi" w:cstheme="minorHAnsi"/>
          <w:sz w:val="24"/>
          <w:szCs w:val="24"/>
        </w:rPr>
        <w:t>.</w:t>
      </w:r>
    </w:p>
    <w:p w:rsidR="00DA715D" w:rsidRDefault="00DA715D" w:rsidP="00DA715D">
      <w:pPr>
        <w:spacing w:after="0"/>
        <w:rPr>
          <w:rFonts w:asciiTheme="minorHAnsi" w:hAnsiTheme="minorHAnsi" w:cstheme="minorHAnsi"/>
          <w:sz w:val="24"/>
          <w:szCs w:val="24"/>
        </w:rPr>
      </w:pPr>
    </w:p>
    <w:p w:rsidR="00976B0F" w:rsidRPr="009E5856" w:rsidRDefault="00944CA1" w:rsidP="00DA715D">
      <w:pPr>
        <w:spacing w:after="0"/>
        <w:rPr>
          <w:rFonts w:asciiTheme="minorHAnsi" w:hAnsiTheme="minorHAnsi" w:cstheme="minorHAnsi"/>
          <w:sz w:val="24"/>
          <w:szCs w:val="24"/>
        </w:rPr>
        <w:sectPr w:rsidR="00976B0F" w:rsidRPr="009E5856" w:rsidSect="00C124CA">
          <w:footerReference w:type="default" r:id="rId20"/>
          <w:pgSz w:w="16838" w:h="11906" w:orient="landscape"/>
          <w:pgMar w:top="1438" w:right="1440" w:bottom="1134" w:left="1440" w:header="708" w:footer="708" w:gutter="0"/>
          <w:cols w:space="708"/>
          <w:docGrid w:linePitch="360"/>
        </w:sectPr>
      </w:pPr>
      <w:r w:rsidRPr="001F4FAA">
        <w:rPr>
          <w:rFonts w:asciiTheme="minorHAnsi" w:hAnsiTheme="minorHAnsi" w:cstheme="minorHAnsi"/>
          <w:sz w:val="24"/>
          <w:szCs w:val="24"/>
        </w:rPr>
        <w:t>The Trust ensures all applicant data is stored and processed appropriately. For further details on how your details will be managed during the recruitment process please re</w:t>
      </w:r>
      <w:r w:rsidR="003363F4" w:rsidRPr="001F4FAA">
        <w:rPr>
          <w:rFonts w:asciiTheme="minorHAnsi" w:hAnsiTheme="minorHAnsi" w:cstheme="minorHAnsi"/>
          <w:sz w:val="24"/>
          <w:szCs w:val="24"/>
        </w:rPr>
        <w:t>fer to</w:t>
      </w:r>
      <w:r w:rsidRPr="001F4FAA">
        <w:rPr>
          <w:rFonts w:asciiTheme="minorHAnsi" w:hAnsiTheme="minorHAnsi" w:cstheme="minorHAnsi"/>
          <w:sz w:val="24"/>
          <w:szCs w:val="24"/>
        </w:rPr>
        <w:t xml:space="preserve"> our </w:t>
      </w:r>
      <w:hyperlink r:id="rId21" w:history="1">
        <w:r w:rsidRPr="001F4FAA">
          <w:rPr>
            <w:rStyle w:val="Hyperlink"/>
            <w:rFonts w:asciiTheme="minorHAnsi" w:hAnsiTheme="minorHAnsi" w:cstheme="minorHAnsi"/>
            <w:sz w:val="24"/>
            <w:szCs w:val="24"/>
          </w:rPr>
          <w:t>Privacy Notice for Job Applications</w:t>
        </w:r>
      </w:hyperlink>
      <w:r w:rsidRPr="001F4FAA">
        <w:rPr>
          <w:rFonts w:asciiTheme="minorHAnsi" w:hAnsiTheme="minorHAnsi" w:cstheme="minorHAnsi"/>
          <w:sz w:val="24"/>
          <w:szCs w:val="24"/>
        </w:rPr>
        <w:t>.</w:t>
      </w:r>
      <w:r>
        <w:rPr>
          <w:rFonts w:asciiTheme="minorHAnsi" w:hAnsiTheme="minorHAnsi" w:cstheme="minorHAnsi"/>
          <w:sz w:val="24"/>
          <w:szCs w:val="24"/>
        </w:rPr>
        <w:t xml:space="preserve"> </w:t>
      </w:r>
    </w:p>
    <w:p w:rsidR="00BB62F6" w:rsidRPr="00BB62F6" w:rsidRDefault="00BB62F6" w:rsidP="00BB62F6">
      <w:pPr>
        <w:jc w:val="center"/>
        <w:rPr>
          <w:rFonts w:asciiTheme="minorHAnsi" w:hAnsiTheme="minorHAnsi" w:cstheme="minorHAnsi"/>
          <w:b/>
          <w:color w:val="70AD47" w:themeColor="accent6"/>
          <w:sz w:val="36"/>
          <w:szCs w:val="36"/>
        </w:rPr>
      </w:pPr>
      <w:r w:rsidRPr="00BB62F6">
        <w:rPr>
          <w:rFonts w:asciiTheme="minorHAnsi" w:hAnsiTheme="minorHAnsi" w:cstheme="minorHAnsi"/>
          <w:b/>
          <w:color w:val="70AD47" w:themeColor="accent6"/>
          <w:sz w:val="36"/>
          <w:szCs w:val="36"/>
        </w:rPr>
        <w:lastRenderedPageBreak/>
        <w:t>Job Description and Person Specification</w:t>
      </w:r>
    </w:p>
    <w:p w:rsidR="00BB62F6" w:rsidRPr="00C25AAD" w:rsidRDefault="00BB62F6" w:rsidP="00BB62F6">
      <w:pPr>
        <w:tabs>
          <w:tab w:val="center" w:pos="3243"/>
        </w:tabs>
        <w:spacing w:after="132"/>
        <w:rPr>
          <w:rFonts w:asciiTheme="minorHAnsi" w:hAnsiTheme="minorHAnsi" w:cstheme="minorHAnsi"/>
        </w:rPr>
      </w:pPr>
      <w:r w:rsidRPr="00C25AAD">
        <w:rPr>
          <w:rFonts w:asciiTheme="minorHAnsi" w:eastAsia="Arial" w:hAnsiTheme="minorHAnsi" w:cstheme="minorHAnsi"/>
          <w:b/>
        </w:rPr>
        <w:t xml:space="preserve">Post: </w:t>
      </w:r>
      <w:r w:rsidRPr="00C25AAD">
        <w:rPr>
          <w:rFonts w:asciiTheme="minorHAnsi" w:hAnsiTheme="minorHAnsi" w:cstheme="minorHAnsi"/>
        </w:rPr>
        <w:t xml:space="preserve">Caretaker  </w:t>
      </w:r>
    </w:p>
    <w:p w:rsidR="00BB62F6" w:rsidRPr="00C25AAD" w:rsidRDefault="00BB62F6" w:rsidP="00BB62F6">
      <w:pPr>
        <w:tabs>
          <w:tab w:val="center" w:pos="3110"/>
        </w:tabs>
        <w:spacing w:after="137"/>
        <w:rPr>
          <w:rFonts w:asciiTheme="minorHAnsi" w:hAnsiTheme="minorHAnsi" w:cstheme="minorHAnsi"/>
        </w:rPr>
      </w:pPr>
      <w:r>
        <w:rPr>
          <w:rFonts w:asciiTheme="minorHAnsi" w:eastAsia="Arial" w:hAnsiTheme="minorHAnsi" w:cstheme="minorHAnsi"/>
          <w:b/>
        </w:rPr>
        <w:t xml:space="preserve">Grade: </w:t>
      </w:r>
      <w:r w:rsidRPr="0090169A">
        <w:rPr>
          <w:rFonts w:asciiTheme="minorHAnsi" w:eastAsia="Arial" w:hAnsiTheme="minorHAnsi" w:cstheme="minorHAnsi"/>
        </w:rPr>
        <w:t>S</w:t>
      </w:r>
      <w:r w:rsidRPr="008A228C">
        <w:rPr>
          <w:rFonts w:asciiTheme="minorHAnsi" w:eastAsia="Arial" w:hAnsiTheme="minorHAnsi" w:cstheme="minorHAnsi"/>
        </w:rPr>
        <w:t>CP 2-3</w:t>
      </w:r>
      <w:r>
        <w:rPr>
          <w:rFonts w:asciiTheme="minorHAnsi" w:eastAsia="Arial" w:hAnsiTheme="minorHAnsi" w:cstheme="minorHAnsi"/>
        </w:rPr>
        <w:t xml:space="preserve"> (NJC 2020</w:t>
      </w:r>
      <w:r w:rsidRPr="008A228C">
        <w:rPr>
          <w:rFonts w:asciiTheme="minorHAnsi" w:eastAsia="Arial" w:hAnsiTheme="minorHAnsi" w:cstheme="minorHAnsi"/>
        </w:rPr>
        <w:t xml:space="preserve"> £18,198 - £18,562</w:t>
      </w:r>
      <w:r>
        <w:rPr>
          <w:rFonts w:asciiTheme="minorHAnsi" w:eastAsia="Arial" w:hAnsiTheme="minorHAnsi" w:cstheme="minorHAnsi"/>
        </w:rPr>
        <w:t>)</w:t>
      </w:r>
      <w:r w:rsidRPr="008A228C">
        <w:rPr>
          <w:rFonts w:asciiTheme="minorHAnsi" w:eastAsia="Arial" w:hAnsiTheme="minorHAnsi" w:cstheme="minorHAnsi"/>
        </w:rPr>
        <w:t xml:space="preserve"> </w:t>
      </w:r>
      <w:r w:rsidRPr="001E0F9D">
        <w:rPr>
          <w:rFonts w:asciiTheme="minorHAnsi" w:eastAsia="Arial" w:hAnsiTheme="minorHAnsi" w:cstheme="minorHAnsi"/>
        </w:rPr>
        <w:t>Actual salary £4,428 - £4,517</w:t>
      </w:r>
    </w:p>
    <w:p w:rsidR="00BB62F6" w:rsidRPr="00EE2510" w:rsidRDefault="00BB62F6" w:rsidP="00BB62F6">
      <w:pPr>
        <w:spacing w:after="0" w:line="240" w:lineRule="auto"/>
        <w:outlineLvl w:val="3"/>
        <w:rPr>
          <w:rFonts w:asciiTheme="majorHAnsi" w:eastAsia="Arial" w:hAnsiTheme="majorHAnsi" w:cstheme="majorHAnsi"/>
        </w:rPr>
      </w:pPr>
      <w:r w:rsidRPr="00C25AAD">
        <w:rPr>
          <w:rFonts w:asciiTheme="minorHAnsi" w:eastAsia="Arial" w:hAnsiTheme="minorHAnsi" w:cstheme="minorHAnsi"/>
          <w:b/>
        </w:rPr>
        <w:t>Responsible to:</w:t>
      </w:r>
      <w:r>
        <w:rPr>
          <w:rFonts w:asciiTheme="minorHAnsi" w:hAnsiTheme="minorHAnsi" w:cstheme="minorHAnsi"/>
        </w:rPr>
        <w:t xml:space="preserve"> </w:t>
      </w:r>
      <w:r w:rsidRPr="00C25AAD">
        <w:rPr>
          <w:rFonts w:asciiTheme="minorHAnsi" w:hAnsiTheme="minorHAnsi" w:cstheme="minorHAnsi"/>
        </w:rPr>
        <w:t>Site Manager/</w:t>
      </w:r>
      <w:r w:rsidRPr="003E203E">
        <w:rPr>
          <w:rFonts w:asciiTheme="minorHAnsi" w:hAnsiTheme="minorHAnsi" w:cstheme="minorHAnsi"/>
          <w:lang w:eastAsia="en-GB"/>
        </w:rPr>
        <w:t>School</w:t>
      </w:r>
      <w:r w:rsidRPr="003E203E">
        <w:rPr>
          <w:rFonts w:asciiTheme="majorHAnsi" w:hAnsiTheme="majorHAnsi" w:cstheme="majorHAnsi"/>
          <w:lang w:eastAsia="en-GB"/>
        </w:rPr>
        <w:t xml:space="preserve"> </w:t>
      </w:r>
      <w:r w:rsidRPr="00D057C3">
        <w:rPr>
          <w:rFonts w:asciiTheme="minorHAnsi" w:hAnsiTheme="minorHAnsi" w:cstheme="minorHAnsi"/>
        </w:rPr>
        <w:t xml:space="preserve">Business Manager </w:t>
      </w:r>
    </w:p>
    <w:p w:rsidR="00BB62F6" w:rsidRPr="00C25AAD" w:rsidRDefault="00BB62F6" w:rsidP="00BB62F6">
      <w:pPr>
        <w:pStyle w:val="Heading1"/>
        <w:ind w:left="-5"/>
        <w:rPr>
          <w:rFonts w:cstheme="minorHAnsi"/>
          <w:color w:val="70AD47" w:themeColor="accent6"/>
          <w:sz w:val="32"/>
        </w:rPr>
      </w:pPr>
      <w:r w:rsidRPr="00C25AAD">
        <w:rPr>
          <w:rFonts w:cstheme="minorHAnsi"/>
          <w:color w:val="70AD47" w:themeColor="accent6"/>
          <w:sz w:val="32"/>
        </w:rPr>
        <w:t xml:space="preserve">Job Purpose </w:t>
      </w:r>
    </w:p>
    <w:p w:rsidR="00BB62F6" w:rsidRPr="00C25AAD" w:rsidRDefault="00BB62F6" w:rsidP="00BB62F6">
      <w:pPr>
        <w:ind w:right="-694"/>
        <w:rPr>
          <w:rFonts w:asciiTheme="minorHAnsi" w:hAnsiTheme="minorHAnsi" w:cstheme="minorHAnsi"/>
          <w:color w:val="000000"/>
        </w:rPr>
      </w:pPr>
      <w:r w:rsidRPr="00C25AAD">
        <w:rPr>
          <w:rFonts w:asciiTheme="minorHAnsi" w:hAnsiTheme="minorHAnsi" w:cstheme="minorHAnsi"/>
        </w:rPr>
        <w:t xml:space="preserve">To undertake individually or as part </w:t>
      </w:r>
      <w:r w:rsidRPr="00C25AAD">
        <w:rPr>
          <w:rFonts w:asciiTheme="minorHAnsi" w:hAnsiTheme="minorHAnsi" w:cstheme="minorHAnsi"/>
          <w:color w:val="000000"/>
        </w:rPr>
        <w:t>of the Facilities/Business Management Team you will assist in the maintenance of the premises and associated grounds.</w:t>
      </w:r>
    </w:p>
    <w:p w:rsidR="00BB62F6" w:rsidRPr="00C25AAD" w:rsidRDefault="00BB62F6" w:rsidP="00BB62F6">
      <w:pPr>
        <w:spacing w:after="5" w:line="250" w:lineRule="auto"/>
        <w:jc w:val="both"/>
        <w:rPr>
          <w:rFonts w:asciiTheme="minorHAnsi" w:hAnsiTheme="minorHAnsi" w:cstheme="minorHAnsi"/>
          <w:b/>
          <w:color w:val="70AD47" w:themeColor="accent6"/>
          <w:sz w:val="32"/>
          <w:szCs w:val="32"/>
        </w:rPr>
      </w:pPr>
      <w:r w:rsidRPr="00C25AAD">
        <w:rPr>
          <w:rFonts w:asciiTheme="minorHAnsi" w:hAnsiTheme="minorHAnsi" w:cstheme="minorHAnsi"/>
          <w:b/>
          <w:color w:val="70AD47" w:themeColor="accent6"/>
          <w:sz w:val="32"/>
          <w:szCs w:val="32"/>
        </w:rPr>
        <w:t xml:space="preserve">Duties and Responsibilities </w:t>
      </w:r>
    </w:p>
    <w:p w:rsidR="00BB62F6" w:rsidRPr="00C25AAD" w:rsidRDefault="00BB62F6" w:rsidP="00BB62F6">
      <w:pPr>
        <w:rPr>
          <w:rFonts w:asciiTheme="minorHAnsi" w:eastAsiaTheme="minorHAnsi" w:hAnsiTheme="minorHAnsi" w:cstheme="minorHAnsi"/>
          <w:b/>
        </w:rPr>
      </w:pPr>
      <w:r w:rsidRPr="00C25AAD">
        <w:rPr>
          <w:rFonts w:asciiTheme="minorHAnsi" w:eastAsiaTheme="minorHAnsi" w:hAnsiTheme="minorHAnsi" w:cstheme="minorHAnsi"/>
          <w:b/>
        </w:rPr>
        <w:t>Cleaning and preparation</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1"/>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Oversee and undertake cleaning operations</w:t>
      </w:r>
    </w:p>
    <w:p w:rsidR="00BB62F6" w:rsidRPr="00C25AAD" w:rsidRDefault="00BB62F6" w:rsidP="00BB62F6">
      <w:pPr>
        <w:pStyle w:val="ListParagraph"/>
        <w:numPr>
          <w:ilvl w:val="0"/>
          <w:numId w:val="41"/>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Oversee and undertake preparation of rooms and appropriate work areas.</w:t>
      </w:r>
    </w:p>
    <w:p w:rsidR="00BB62F6" w:rsidRPr="00C25AAD" w:rsidRDefault="00BB62F6" w:rsidP="00BB62F6">
      <w:pPr>
        <w:pStyle w:val="ListParagraph"/>
        <w:numPr>
          <w:ilvl w:val="0"/>
          <w:numId w:val="41"/>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May undertake specialised cleaning programmes during the school closures or other designated periods.</w:t>
      </w:r>
    </w:p>
    <w:p w:rsidR="00BB62F6" w:rsidRDefault="00BB62F6" w:rsidP="00BB62F6">
      <w:pPr>
        <w:pStyle w:val="ListParagraph"/>
        <w:numPr>
          <w:ilvl w:val="0"/>
          <w:numId w:val="41"/>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Assist in the preparation of rooms and appropriate work areas e.g. meeting rooms, classrooms.</w:t>
      </w:r>
    </w:p>
    <w:p w:rsidR="00BB62F6" w:rsidRDefault="00BB62F6" w:rsidP="00BB62F6">
      <w:pPr>
        <w:pStyle w:val="ListParagraph"/>
        <w:numPr>
          <w:ilvl w:val="0"/>
          <w:numId w:val="41"/>
        </w:numPr>
        <w:spacing w:after="0" w:line="240" w:lineRule="auto"/>
        <w:rPr>
          <w:rFonts w:asciiTheme="minorHAnsi" w:eastAsiaTheme="minorHAnsi" w:hAnsiTheme="minorHAnsi" w:cstheme="minorHAnsi"/>
        </w:rPr>
      </w:pPr>
      <w:r>
        <w:rPr>
          <w:rFonts w:asciiTheme="minorHAnsi" w:eastAsiaTheme="minorHAnsi" w:hAnsiTheme="minorHAnsi" w:cstheme="minorHAnsi"/>
        </w:rPr>
        <w:t>To clean the carpets</w:t>
      </w:r>
    </w:p>
    <w:p w:rsidR="00BB62F6" w:rsidRPr="00C25AAD" w:rsidRDefault="00BB62F6" w:rsidP="00BB62F6">
      <w:pPr>
        <w:pStyle w:val="ListParagraph"/>
        <w:numPr>
          <w:ilvl w:val="0"/>
          <w:numId w:val="41"/>
        </w:numPr>
        <w:spacing w:after="0" w:line="240" w:lineRule="auto"/>
        <w:rPr>
          <w:rFonts w:asciiTheme="minorHAnsi" w:eastAsiaTheme="minorHAnsi" w:hAnsiTheme="minorHAnsi" w:cstheme="minorHAnsi"/>
        </w:rPr>
      </w:pPr>
      <w:r w:rsidRPr="008E60D2">
        <w:rPr>
          <w:rFonts w:asciiTheme="minorHAnsi" w:eastAsia="Verdana" w:hAnsiTheme="minorHAnsi" w:cstheme="minorHAnsi"/>
          <w:lang w:val="en-US"/>
        </w:rPr>
        <w:t>To ensure the school</w:t>
      </w:r>
      <w:r>
        <w:rPr>
          <w:rFonts w:asciiTheme="minorHAnsi" w:eastAsia="Verdana" w:hAnsiTheme="minorHAnsi" w:cstheme="minorHAnsi"/>
          <w:lang w:val="en-US"/>
        </w:rPr>
        <w:t xml:space="preserve"> and premises are</w:t>
      </w:r>
      <w:r w:rsidRPr="008E60D2">
        <w:rPr>
          <w:rFonts w:asciiTheme="minorHAnsi" w:eastAsia="Verdana" w:hAnsiTheme="minorHAnsi" w:cstheme="minorHAnsi"/>
          <w:lang w:val="en-US"/>
        </w:rPr>
        <w:t xml:space="preserve"> kept clean and tidy to a high standard and is conducive to learning e.g. litter picking, </w:t>
      </w:r>
      <w:r>
        <w:rPr>
          <w:rFonts w:asciiTheme="minorHAnsi" w:eastAsia="Verdana" w:hAnsiTheme="minorHAnsi" w:cstheme="minorHAnsi"/>
          <w:lang w:val="en-US"/>
        </w:rPr>
        <w:t xml:space="preserve">leaf blowing, sweeping, </w:t>
      </w:r>
      <w:r w:rsidRPr="008E60D2">
        <w:rPr>
          <w:rFonts w:asciiTheme="minorHAnsi" w:eastAsia="Verdana" w:hAnsiTheme="minorHAnsi" w:cstheme="minorHAnsi"/>
          <w:lang w:val="en-US"/>
        </w:rPr>
        <w:t>collection and disposal of refuse and recycling, disinfecting bins, ensuring toilets are checked daily for fresh supply of disposables</w:t>
      </w:r>
    </w:p>
    <w:p w:rsidR="00BB62F6" w:rsidRPr="00C25AAD" w:rsidRDefault="00BB62F6" w:rsidP="00BB62F6">
      <w:pPr>
        <w:tabs>
          <w:tab w:val="left" w:pos="1526"/>
        </w:tabs>
        <w:ind w:left="-679"/>
        <w:rPr>
          <w:rFonts w:asciiTheme="minorHAnsi" w:eastAsiaTheme="minorHAnsi" w:hAnsiTheme="minorHAnsi" w:cstheme="minorHAnsi"/>
        </w:rPr>
      </w:pPr>
    </w:p>
    <w:p w:rsidR="00BB62F6" w:rsidRPr="00C25AAD" w:rsidRDefault="00BB62F6" w:rsidP="00BB62F6">
      <w:pPr>
        <w:rPr>
          <w:rFonts w:asciiTheme="minorHAnsi" w:eastAsiaTheme="minorHAnsi" w:hAnsiTheme="minorHAnsi" w:cstheme="minorHAnsi"/>
          <w:b/>
        </w:rPr>
      </w:pPr>
      <w:r w:rsidRPr="00C25AAD">
        <w:rPr>
          <w:rFonts w:asciiTheme="minorHAnsi" w:eastAsiaTheme="minorHAnsi" w:hAnsiTheme="minorHAnsi" w:cstheme="minorHAnsi"/>
          <w:b/>
        </w:rPr>
        <w:t>Resources</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2"/>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Restocking facilities e.g. soap, paper towels</w:t>
      </w:r>
    </w:p>
    <w:p w:rsidR="00BB62F6" w:rsidRPr="00C25AAD" w:rsidRDefault="00BB62F6" w:rsidP="00BB62F6">
      <w:pPr>
        <w:pStyle w:val="ListParagraph"/>
        <w:numPr>
          <w:ilvl w:val="0"/>
          <w:numId w:val="42"/>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 xml:space="preserve">Store all equipment and chemicals used in the appropriate manner </w:t>
      </w:r>
    </w:p>
    <w:p w:rsidR="00BB62F6" w:rsidRPr="00C25AAD" w:rsidRDefault="00BB62F6" w:rsidP="00BB62F6">
      <w:pPr>
        <w:pStyle w:val="ListParagraph"/>
        <w:numPr>
          <w:ilvl w:val="0"/>
          <w:numId w:val="42"/>
        </w:numPr>
        <w:spacing w:after="0" w:line="240" w:lineRule="auto"/>
        <w:rPr>
          <w:rFonts w:asciiTheme="minorHAnsi" w:hAnsiTheme="minorHAnsi" w:cstheme="minorHAnsi"/>
        </w:rPr>
      </w:pPr>
      <w:r w:rsidRPr="00C25AAD">
        <w:rPr>
          <w:rFonts w:asciiTheme="minorHAnsi" w:hAnsiTheme="minorHAnsi" w:cstheme="minorHAnsi"/>
        </w:rPr>
        <w:t>Act as designated key holder for school premises</w:t>
      </w:r>
    </w:p>
    <w:p w:rsidR="00BB62F6" w:rsidRDefault="00BB62F6" w:rsidP="00BB62F6">
      <w:pPr>
        <w:pStyle w:val="ListParagraph"/>
        <w:numPr>
          <w:ilvl w:val="0"/>
          <w:numId w:val="42"/>
        </w:numPr>
        <w:spacing w:after="0" w:line="240" w:lineRule="auto"/>
        <w:rPr>
          <w:rFonts w:asciiTheme="minorHAnsi" w:hAnsiTheme="minorHAnsi" w:cstheme="minorHAnsi"/>
        </w:rPr>
      </w:pPr>
      <w:r w:rsidRPr="00C25AAD">
        <w:rPr>
          <w:rFonts w:asciiTheme="minorHAnsi" w:hAnsiTheme="minorHAnsi" w:cstheme="minorHAnsi"/>
        </w:rPr>
        <w:t>Deal with minor security/safety issues</w:t>
      </w:r>
    </w:p>
    <w:p w:rsidR="00BB62F6" w:rsidRPr="00C25AAD" w:rsidRDefault="00BB62F6" w:rsidP="00BB62F6">
      <w:pPr>
        <w:pStyle w:val="ListParagraph"/>
        <w:numPr>
          <w:ilvl w:val="0"/>
          <w:numId w:val="42"/>
        </w:numPr>
        <w:spacing w:after="0" w:line="240" w:lineRule="auto"/>
        <w:rPr>
          <w:rFonts w:asciiTheme="minorHAnsi" w:hAnsiTheme="minorHAnsi" w:cstheme="minorHAnsi"/>
        </w:rPr>
      </w:pPr>
      <w:r>
        <w:rPr>
          <w:rFonts w:asciiTheme="minorHAnsi" w:hAnsiTheme="minorHAnsi" w:cstheme="minorHAnsi"/>
        </w:rPr>
        <w:t>To help the Office unpack resources when needed</w:t>
      </w:r>
    </w:p>
    <w:p w:rsidR="00BB62F6" w:rsidRPr="00C25AAD" w:rsidRDefault="00BB62F6" w:rsidP="00BB62F6">
      <w:pPr>
        <w:rPr>
          <w:rFonts w:asciiTheme="minorHAnsi" w:eastAsiaTheme="minorHAnsi" w:hAnsiTheme="minorHAnsi" w:cstheme="minorHAnsi"/>
          <w:b/>
        </w:rPr>
      </w:pPr>
    </w:p>
    <w:p w:rsidR="00BB62F6" w:rsidRPr="00C25AAD" w:rsidRDefault="00BB62F6" w:rsidP="00BB62F6">
      <w:pPr>
        <w:rPr>
          <w:rFonts w:asciiTheme="minorHAnsi" w:eastAsiaTheme="minorHAnsi" w:hAnsiTheme="minorHAnsi" w:cstheme="minorHAnsi"/>
          <w:b/>
        </w:rPr>
      </w:pPr>
      <w:r w:rsidRPr="00C25AAD">
        <w:rPr>
          <w:rFonts w:asciiTheme="minorHAnsi" w:eastAsiaTheme="minorHAnsi" w:hAnsiTheme="minorHAnsi" w:cstheme="minorHAnsi"/>
          <w:b/>
        </w:rPr>
        <w:t>Maintenance</w:t>
      </w:r>
    </w:p>
    <w:p w:rsidR="00BB62F6" w:rsidRPr="00C25AAD" w:rsidRDefault="00BB62F6" w:rsidP="00BB62F6">
      <w:pPr>
        <w:pStyle w:val="NoSpacing"/>
        <w:numPr>
          <w:ilvl w:val="0"/>
          <w:numId w:val="46"/>
        </w:numPr>
        <w:rPr>
          <w:rFonts w:cstheme="minorHAnsi"/>
        </w:rPr>
      </w:pPr>
      <w:r w:rsidRPr="00C25AAD">
        <w:rPr>
          <w:rFonts w:cstheme="minorHAnsi"/>
        </w:rPr>
        <w:t>Undertake general site maintenance and basic equipment repair</w:t>
      </w:r>
    </w:p>
    <w:p w:rsidR="00BB62F6" w:rsidRPr="00C25AAD" w:rsidRDefault="00BB62F6" w:rsidP="00BB62F6">
      <w:pPr>
        <w:pStyle w:val="NoSpacing"/>
        <w:numPr>
          <w:ilvl w:val="0"/>
          <w:numId w:val="46"/>
        </w:numPr>
        <w:rPr>
          <w:rFonts w:cstheme="minorHAnsi"/>
        </w:rPr>
      </w:pPr>
      <w:r w:rsidRPr="00C25AAD">
        <w:rPr>
          <w:rFonts w:cstheme="minorHAnsi"/>
        </w:rPr>
        <w:t>Perform temporary and minor repairs/maintenance</w:t>
      </w:r>
    </w:p>
    <w:p w:rsidR="00BB62F6" w:rsidRPr="00C25AAD" w:rsidRDefault="00BB62F6" w:rsidP="00BB62F6">
      <w:pPr>
        <w:pStyle w:val="NoSpacing"/>
        <w:numPr>
          <w:ilvl w:val="0"/>
          <w:numId w:val="46"/>
        </w:numPr>
        <w:rPr>
          <w:rFonts w:cstheme="minorHAnsi"/>
        </w:rPr>
      </w:pPr>
      <w:r w:rsidRPr="00C25AAD">
        <w:rPr>
          <w:rFonts w:cstheme="minorHAnsi"/>
        </w:rPr>
        <w:t>Maintain grounds as necessary e.g. light work such as mow, trim and weed</w:t>
      </w:r>
    </w:p>
    <w:p w:rsidR="00BB62F6" w:rsidRPr="00C25AAD" w:rsidRDefault="00BB62F6" w:rsidP="00BB62F6">
      <w:pPr>
        <w:pStyle w:val="NoSpacing"/>
        <w:numPr>
          <w:ilvl w:val="0"/>
          <w:numId w:val="46"/>
        </w:numPr>
        <w:rPr>
          <w:rFonts w:cstheme="minorHAnsi"/>
        </w:rPr>
      </w:pPr>
      <w:r w:rsidRPr="00C25AAD">
        <w:rPr>
          <w:rFonts w:cstheme="minorHAnsi"/>
        </w:rPr>
        <w:t>Undertake basic DIY and courier duties</w:t>
      </w:r>
    </w:p>
    <w:p w:rsidR="00BB62F6" w:rsidRPr="00C25AAD" w:rsidRDefault="00BB62F6" w:rsidP="00BB62F6">
      <w:pPr>
        <w:pStyle w:val="NoSpacing"/>
        <w:numPr>
          <w:ilvl w:val="0"/>
          <w:numId w:val="46"/>
        </w:numPr>
        <w:rPr>
          <w:rFonts w:cstheme="minorHAnsi"/>
        </w:rPr>
      </w:pPr>
      <w:r w:rsidRPr="00C25AAD">
        <w:rPr>
          <w:rFonts w:cstheme="minorHAnsi"/>
        </w:rPr>
        <w:t>Report major faults/repairs/maintenance to the line manager</w:t>
      </w:r>
    </w:p>
    <w:p w:rsidR="00BB62F6" w:rsidRPr="00C25AAD" w:rsidRDefault="00BB62F6" w:rsidP="00BB62F6">
      <w:pPr>
        <w:pStyle w:val="NoSpacing"/>
        <w:numPr>
          <w:ilvl w:val="0"/>
          <w:numId w:val="46"/>
        </w:numPr>
        <w:rPr>
          <w:rFonts w:cstheme="minorHAnsi"/>
        </w:rPr>
      </w:pPr>
      <w:r w:rsidRPr="00C25AAD">
        <w:rPr>
          <w:rFonts w:cstheme="minorHAnsi"/>
        </w:rPr>
        <w:t xml:space="preserve">Operate systems such as heating, cooling </w:t>
      </w:r>
    </w:p>
    <w:p w:rsidR="00BB62F6" w:rsidRPr="00C25AAD" w:rsidRDefault="00BB62F6" w:rsidP="00BB62F6">
      <w:pPr>
        <w:pStyle w:val="NoSpacing"/>
        <w:numPr>
          <w:ilvl w:val="0"/>
          <w:numId w:val="46"/>
        </w:numPr>
        <w:rPr>
          <w:rFonts w:cstheme="minorHAnsi"/>
        </w:rPr>
      </w:pPr>
      <w:r w:rsidRPr="00C25AAD">
        <w:rPr>
          <w:rFonts w:cstheme="minorHAnsi"/>
        </w:rPr>
        <w:t>Grit the school</w:t>
      </w:r>
    </w:p>
    <w:p w:rsidR="00BB62F6" w:rsidRPr="00C25AAD" w:rsidRDefault="00BB62F6" w:rsidP="00BB62F6">
      <w:pPr>
        <w:pStyle w:val="Default"/>
        <w:numPr>
          <w:ilvl w:val="0"/>
          <w:numId w:val="46"/>
        </w:numPr>
        <w:spacing w:after="14"/>
        <w:jc w:val="both"/>
        <w:rPr>
          <w:rFonts w:asciiTheme="minorHAnsi" w:eastAsia="Verdana" w:hAnsiTheme="minorHAnsi" w:cstheme="minorHAnsi"/>
          <w:color w:val="auto"/>
          <w:sz w:val="22"/>
          <w:szCs w:val="22"/>
          <w:lang w:val="en-US" w:eastAsia="en-US"/>
        </w:rPr>
      </w:pPr>
      <w:r w:rsidRPr="00C25AAD">
        <w:rPr>
          <w:rFonts w:asciiTheme="minorHAnsi" w:eastAsia="Verdana" w:hAnsiTheme="minorHAnsi" w:cstheme="minorHAnsi"/>
          <w:color w:val="auto"/>
          <w:sz w:val="22"/>
          <w:szCs w:val="22"/>
          <w:lang w:val="en-US" w:eastAsia="en-US"/>
        </w:rPr>
        <w:t xml:space="preserve">To ensure that at the end of the day all doors, windows and gates are locked, gas and electrical appliances are turned off and all security alarms are set and working correctly. </w:t>
      </w:r>
    </w:p>
    <w:p w:rsidR="00BB62F6" w:rsidRDefault="00BB62F6" w:rsidP="00BB62F6">
      <w:pPr>
        <w:pStyle w:val="NoSpacing"/>
        <w:ind w:left="360"/>
        <w:rPr>
          <w:rFonts w:cstheme="minorHAnsi"/>
        </w:rPr>
      </w:pPr>
    </w:p>
    <w:p w:rsidR="00BB62F6" w:rsidRPr="00C25AAD" w:rsidRDefault="00BB62F6" w:rsidP="00BB62F6">
      <w:pPr>
        <w:pStyle w:val="NoSpacing"/>
        <w:rPr>
          <w:rFonts w:cstheme="minorHAnsi"/>
          <w:b/>
        </w:rPr>
      </w:pPr>
      <w:r w:rsidRPr="00C25AAD">
        <w:rPr>
          <w:rFonts w:cstheme="minorHAnsi"/>
          <w:b/>
        </w:rPr>
        <w:lastRenderedPageBreak/>
        <w:t>Systems, policies and procedures</w:t>
      </w:r>
      <w:r w:rsidRPr="00C25AAD">
        <w:rPr>
          <w:rFonts w:cstheme="minorHAnsi"/>
          <w:b/>
        </w:rPr>
        <w:tab/>
      </w:r>
    </w:p>
    <w:p w:rsidR="00BB62F6" w:rsidRPr="00C25AAD" w:rsidRDefault="00BB62F6" w:rsidP="00BB62F6">
      <w:pPr>
        <w:pStyle w:val="NoSpacing"/>
        <w:rPr>
          <w:rFonts w:cstheme="minorHAnsi"/>
        </w:rPr>
      </w:pPr>
    </w:p>
    <w:p w:rsidR="00BB62F6" w:rsidRPr="00C25AAD" w:rsidRDefault="00BB62F6" w:rsidP="00BB62F6">
      <w:pPr>
        <w:pStyle w:val="ListParagraph"/>
        <w:numPr>
          <w:ilvl w:val="0"/>
          <w:numId w:val="43"/>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Escalate any safety issues to the line manager</w:t>
      </w:r>
    </w:p>
    <w:p w:rsidR="00BB62F6" w:rsidRPr="00C25AAD" w:rsidRDefault="00BB62F6" w:rsidP="00BB62F6">
      <w:pPr>
        <w:pStyle w:val="ListParagraph"/>
        <w:numPr>
          <w:ilvl w:val="0"/>
          <w:numId w:val="43"/>
        </w:numPr>
        <w:spacing w:after="0" w:line="240" w:lineRule="auto"/>
        <w:rPr>
          <w:rFonts w:asciiTheme="minorHAnsi" w:hAnsiTheme="minorHAnsi" w:cstheme="minorHAnsi"/>
        </w:rPr>
      </w:pPr>
      <w:r w:rsidRPr="00C25AAD">
        <w:rPr>
          <w:rFonts w:asciiTheme="minorHAnsi" w:hAnsiTheme="minorHAnsi" w:cstheme="minorHAnsi"/>
        </w:rPr>
        <w:t>Work to expected standards and complete work within required timescales</w:t>
      </w:r>
    </w:p>
    <w:p w:rsidR="00BB62F6" w:rsidRPr="00C25AAD" w:rsidRDefault="00BB62F6" w:rsidP="00BB62F6">
      <w:pPr>
        <w:pStyle w:val="ListParagraph"/>
        <w:numPr>
          <w:ilvl w:val="0"/>
          <w:numId w:val="43"/>
        </w:numPr>
        <w:tabs>
          <w:tab w:val="left" w:pos="1526"/>
        </w:tabs>
        <w:spacing w:after="0" w:line="240" w:lineRule="auto"/>
        <w:rPr>
          <w:rFonts w:asciiTheme="minorHAnsi" w:eastAsiaTheme="minorHAnsi" w:hAnsiTheme="minorHAnsi" w:cstheme="minorHAnsi"/>
        </w:rPr>
      </w:pPr>
      <w:r w:rsidRPr="00C25AAD">
        <w:rPr>
          <w:rFonts w:asciiTheme="minorHAnsi" w:hAnsiTheme="minorHAnsi" w:cstheme="minorHAnsi"/>
        </w:rPr>
        <w:t>Assists with setting standards</w:t>
      </w:r>
    </w:p>
    <w:p w:rsidR="00BB62F6" w:rsidRPr="00C25AAD" w:rsidRDefault="00BB62F6" w:rsidP="00BB62F6">
      <w:pPr>
        <w:pStyle w:val="ListParagraph"/>
        <w:tabs>
          <w:tab w:val="left" w:pos="1526"/>
        </w:tabs>
        <w:rPr>
          <w:rFonts w:asciiTheme="minorHAnsi" w:hAnsiTheme="minorHAnsi" w:cstheme="minorHAnsi"/>
        </w:rPr>
      </w:pP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Team involvement</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Demonstrate own duties to new or less experienced staff</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Provide cover for the site manager during holidays to open up school</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Undertake any other duties directed by Site Manager/School Business Manager/Head Teacher</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Building professional relationships</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 xml:space="preserve">Exchanges information with the Site Manager and School Business Manager. </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Monitor contractors/cleaners whilst on site when needed</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Establish access arrangements with contractors where necessary</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Exchanges information with their supervisor, head teacher and possibly other staff.</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Record keeping and information management</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Maintain accurate and detailed records when required</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w:t>
      </w:r>
    </w:p>
    <w:p w:rsidR="00BB62F6" w:rsidRPr="00C25AAD" w:rsidRDefault="00BB62F6" w:rsidP="00BB62F6">
      <w:pPr>
        <w:tabs>
          <w:tab w:val="left" w:pos="1526"/>
        </w:tabs>
        <w:ind w:left="-679"/>
        <w:rPr>
          <w:rFonts w:asciiTheme="minorHAnsi" w:eastAsiaTheme="minorHAnsi" w:hAnsiTheme="minorHAnsi" w:cstheme="minorHAnsi"/>
          <w:b/>
        </w:rPr>
      </w:pPr>
      <w:r w:rsidRPr="00C25AAD">
        <w:rPr>
          <w:rFonts w:asciiTheme="minorHAnsi" w:eastAsiaTheme="minorHAnsi" w:hAnsiTheme="minorHAnsi" w:cstheme="minorHAnsi"/>
          <w:b/>
        </w:rPr>
        <w:t xml:space="preserve">             Problem solving and decision making</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Interpret information and situations and to solve straight forward problems and make minor decisions.</w:t>
      </w:r>
    </w:p>
    <w:p w:rsidR="00BB62F6" w:rsidRPr="00C25AAD" w:rsidRDefault="00BB62F6" w:rsidP="00BB62F6">
      <w:pPr>
        <w:rPr>
          <w:rFonts w:asciiTheme="minorHAnsi" w:eastAsiaTheme="minorHAnsi" w:hAnsiTheme="minorHAnsi" w:cstheme="minorHAnsi"/>
          <w:b/>
        </w:rPr>
      </w:pPr>
    </w:p>
    <w:p w:rsidR="00BB62F6" w:rsidRPr="00C25AAD" w:rsidRDefault="00BB62F6" w:rsidP="00BB62F6">
      <w:pPr>
        <w:rPr>
          <w:rFonts w:asciiTheme="minorHAnsi" w:eastAsiaTheme="minorHAnsi" w:hAnsiTheme="minorHAnsi" w:cstheme="minorHAnsi"/>
          <w:b/>
        </w:rPr>
      </w:pPr>
      <w:r w:rsidRPr="00C25AAD">
        <w:rPr>
          <w:rFonts w:asciiTheme="minorHAnsi" w:eastAsiaTheme="minorHAnsi" w:hAnsiTheme="minorHAnsi" w:cstheme="minorHAnsi"/>
          <w:b/>
        </w:rPr>
        <w:t>Knowledge, skills and experience</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Knowledge and understanding of health and safety policies</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Understand COSHH regulations</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Ability to deal with basic forms and data</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Unskilled basic DIY skills</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Basic gardening skills</w:t>
      </w:r>
    </w:p>
    <w:p w:rsidR="00BB62F6" w:rsidRPr="00C25AAD" w:rsidRDefault="00BB62F6" w:rsidP="00BB62F6">
      <w:pPr>
        <w:pStyle w:val="ListParagraph"/>
        <w:numPr>
          <w:ilvl w:val="0"/>
          <w:numId w:val="44"/>
        </w:numPr>
        <w:tabs>
          <w:tab w:val="left" w:pos="1526"/>
        </w:tabs>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First aid at work may be a requirement or paediatric first aid</w:t>
      </w:r>
    </w:p>
    <w:p w:rsidR="00BB62F6" w:rsidRPr="00C25AAD" w:rsidRDefault="00BB62F6" w:rsidP="00BB62F6">
      <w:pPr>
        <w:rPr>
          <w:rFonts w:asciiTheme="minorHAnsi" w:eastAsiaTheme="minorHAnsi" w:hAnsiTheme="minorHAnsi" w:cstheme="minorHAnsi"/>
          <w:b/>
        </w:rPr>
      </w:pPr>
    </w:p>
    <w:p w:rsidR="00BB62F6" w:rsidRPr="00C25AAD" w:rsidRDefault="00BB62F6" w:rsidP="00BB62F6">
      <w:pPr>
        <w:rPr>
          <w:rFonts w:asciiTheme="minorHAnsi" w:eastAsiaTheme="minorHAnsi" w:hAnsiTheme="minorHAnsi" w:cstheme="minorHAnsi"/>
          <w:b/>
        </w:rPr>
      </w:pPr>
      <w:r w:rsidRPr="00C25AAD">
        <w:rPr>
          <w:rFonts w:asciiTheme="minorHAnsi" w:eastAsiaTheme="minorHAnsi" w:hAnsiTheme="minorHAnsi" w:cstheme="minorHAnsi"/>
          <w:b/>
        </w:rPr>
        <w:t>Physical demands and working conditions</w:t>
      </w:r>
      <w:r w:rsidRPr="00C25AAD">
        <w:rPr>
          <w:rFonts w:asciiTheme="minorHAnsi" w:eastAsiaTheme="minorHAnsi" w:hAnsiTheme="minorHAnsi" w:cstheme="minorHAnsi"/>
          <w:b/>
        </w:rPr>
        <w:tab/>
      </w:r>
    </w:p>
    <w:p w:rsidR="00BB62F6" w:rsidRPr="00C25AAD" w:rsidRDefault="00BB62F6" w:rsidP="00BB62F6">
      <w:pPr>
        <w:pStyle w:val="ListParagraph"/>
        <w:numPr>
          <w:ilvl w:val="0"/>
          <w:numId w:val="45"/>
        </w:numPr>
        <w:spacing w:after="0" w:line="240" w:lineRule="auto"/>
        <w:rPr>
          <w:rFonts w:asciiTheme="minorHAnsi" w:eastAsiaTheme="minorHAnsi" w:hAnsiTheme="minorHAnsi" w:cstheme="minorHAnsi"/>
        </w:rPr>
      </w:pPr>
      <w:r w:rsidRPr="00C25AAD">
        <w:rPr>
          <w:rFonts w:asciiTheme="minorHAnsi" w:eastAsiaTheme="minorHAnsi" w:hAnsiTheme="minorHAnsi" w:cstheme="minorHAnsi"/>
        </w:rPr>
        <w:t xml:space="preserve">Requires regular physical effort such as bending, stretching, pulling and pushing cleaning equipment with occasional intense effort for moving furniture. </w:t>
      </w:r>
    </w:p>
    <w:p w:rsidR="00BB62F6" w:rsidRPr="00C25AAD" w:rsidRDefault="00BB62F6" w:rsidP="00BB62F6">
      <w:pPr>
        <w:pStyle w:val="NoSpacing"/>
        <w:rPr>
          <w:rFonts w:cstheme="minorHAnsi"/>
        </w:rPr>
      </w:pPr>
    </w:p>
    <w:p w:rsidR="00BB62F6" w:rsidRDefault="00BB62F6" w:rsidP="00BB62F6">
      <w:pPr>
        <w:rPr>
          <w:rFonts w:asciiTheme="minorHAnsi" w:hAnsiTheme="minorHAnsi" w:cstheme="minorHAnsi"/>
          <w:shd w:val="clear" w:color="auto" w:fill="FFFFFF"/>
        </w:rPr>
      </w:pPr>
      <w:r w:rsidRPr="00C25AAD">
        <w:rPr>
          <w:rFonts w:asciiTheme="minorHAnsi" w:hAnsiTheme="minorHAnsi" w:cstheme="minorHAnsi"/>
          <w:shd w:val="clear" w:color="auto" w:fill="FFFFFF"/>
        </w:rPr>
        <w:t>This job description may be changed to reflect or anticipate changes in the job which are commensurate with the salary and job title.</w:t>
      </w:r>
    </w:p>
    <w:p w:rsidR="00BB62F6" w:rsidRPr="00BB62F6" w:rsidRDefault="00BB62F6" w:rsidP="00BB62F6">
      <w:pPr>
        <w:rPr>
          <w:rFonts w:asciiTheme="minorHAnsi" w:hAnsiTheme="minorHAnsi" w:cstheme="minorHAnsi"/>
          <w:shd w:val="clear" w:color="auto" w:fill="FFFFFF"/>
        </w:rPr>
      </w:pPr>
      <w:bookmarkStart w:id="7" w:name="_GoBack"/>
      <w:bookmarkEnd w:id="7"/>
      <w:r w:rsidRPr="00C25AAD">
        <w:rPr>
          <w:rFonts w:asciiTheme="minorHAnsi" w:hAnsiTheme="minorHAnsi" w:cstheme="minorHAnsi"/>
          <w:b/>
          <w:color w:val="70AD47" w:themeColor="accent6"/>
          <w:sz w:val="32"/>
          <w:szCs w:val="32"/>
        </w:rPr>
        <w:lastRenderedPageBreak/>
        <w:t>Person Specification</w:t>
      </w:r>
    </w:p>
    <w:tbl>
      <w:tblPr>
        <w:tblStyle w:val="TableGrid0"/>
        <w:tblW w:w="9249" w:type="dxa"/>
        <w:tblInd w:w="-452" w:type="dxa"/>
        <w:tblCellMar>
          <w:top w:w="11" w:type="dxa"/>
          <w:left w:w="106" w:type="dxa"/>
          <w:right w:w="72" w:type="dxa"/>
        </w:tblCellMar>
        <w:tblLook w:val="04A0" w:firstRow="1" w:lastRow="0" w:firstColumn="1" w:lastColumn="0" w:noHBand="0" w:noVBand="1"/>
      </w:tblPr>
      <w:tblGrid>
        <w:gridCol w:w="6549"/>
        <w:gridCol w:w="1351"/>
        <w:gridCol w:w="1349"/>
      </w:tblGrid>
      <w:tr w:rsidR="00BB62F6" w:rsidRPr="00C25AAD" w:rsidTr="00D40497">
        <w:trPr>
          <w:trHeight w:val="286"/>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tabs>
                <w:tab w:val="center" w:pos="2441"/>
              </w:tabs>
              <w:rPr>
                <w:rFonts w:cstheme="minorHAnsi"/>
              </w:rPr>
            </w:pPr>
            <w:r w:rsidRPr="00C25AAD">
              <w:rPr>
                <w:rFonts w:eastAsia="Arial" w:cstheme="minorHAnsi"/>
                <w:b/>
              </w:rPr>
              <w:t xml:space="preserve"> </w:t>
            </w:r>
            <w:r w:rsidRPr="00C25AAD">
              <w:rPr>
                <w:rFonts w:eastAsia="Arial" w:cstheme="minorHAnsi"/>
                <w:b/>
              </w:rPr>
              <w:tab/>
              <w:t xml:space="preserve">Qualifications &amp; Experience </w:t>
            </w:r>
          </w:p>
        </w:tc>
        <w:tc>
          <w:tcPr>
            <w:tcW w:w="1351"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rPr>
              <w:t xml:space="preserve">Essential </w:t>
            </w: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eastAsia="Arial" w:cstheme="minorHAnsi"/>
                <w:b/>
              </w:rPr>
              <w:t xml:space="preserve">Desirable </w:t>
            </w:r>
          </w:p>
        </w:tc>
      </w:tr>
      <w:tr w:rsidR="00BB62F6" w:rsidRPr="00C25AAD" w:rsidTr="00D40497">
        <w:trPr>
          <w:trHeight w:val="610"/>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Experience of working in a similar role</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rPr>
                <w:rFonts w:asciiTheme="minorHAnsi" w:eastAsia="Wingdings" w:hAnsiTheme="minorHAnsi" w:cstheme="minorHAnsi"/>
              </w:rPr>
            </w:pPr>
            <w:r>
              <w:rPr>
                <w:rFonts w:asciiTheme="minorHAnsi" w:eastAsia="Wingdings" w:hAnsiTheme="minorHAnsi" w:cstheme="minorHAnsi"/>
              </w:rPr>
              <w:t xml:space="preserve">   </w:t>
            </w: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286"/>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tabs>
                <w:tab w:val="center" w:pos="2449"/>
              </w:tabs>
              <w:rPr>
                <w:rFonts w:cstheme="minorHAnsi"/>
              </w:rPr>
            </w:pPr>
            <w:r w:rsidRPr="00C25AAD">
              <w:rPr>
                <w:rFonts w:eastAsia="Arial" w:cstheme="minorHAnsi"/>
                <w:b/>
              </w:rPr>
              <w:t xml:space="preserve"> </w:t>
            </w:r>
            <w:r w:rsidRPr="00C25AAD">
              <w:rPr>
                <w:rFonts w:eastAsia="Arial" w:cstheme="minorHAnsi"/>
                <w:b/>
              </w:rPr>
              <w:tab/>
              <w:t>Skills, knowledge and abilities</w:t>
            </w:r>
            <w:r w:rsidRPr="00C25AAD">
              <w:rPr>
                <w:rFonts w:cstheme="minorHAnsi"/>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562"/>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Ability to organise and restock facilities when needed</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Theme="minorHAnsi" w:eastAsia="Wingdings" w:hAnsiTheme="minorHAnsi" w:cstheme="minorHAnsi"/>
              </w:rPr>
              <w:t xml:space="preserve"> </w:t>
            </w: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p>
        </w:tc>
      </w:tr>
      <w:tr w:rsidR="00BB62F6" w:rsidRPr="00C25AAD" w:rsidTr="00D40497">
        <w:trPr>
          <w:trHeight w:val="725"/>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Ability to be proactive in the school setting</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Theme="minorHAnsi" w:eastAsia="Wingdings" w:hAnsiTheme="minorHAnsi" w:cstheme="minorHAnsi"/>
              </w:rPr>
              <w:t xml:space="preserve"> </w:t>
            </w: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p>
        </w:tc>
      </w:tr>
      <w:tr w:rsidR="00BB62F6" w:rsidRPr="00C25AAD" w:rsidTr="00D40497">
        <w:trPr>
          <w:trHeight w:val="434"/>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Ability to work as a team </w:t>
            </w:r>
          </w:p>
        </w:tc>
        <w:tc>
          <w:tcPr>
            <w:tcW w:w="1351" w:type="dxa"/>
            <w:tcBorders>
              <w:top w:val="single" w:sz="4" w:space="0" w:color="000000"/>
              <w:left w:val="single" w:sz="4" w:space="0" w:color="000000"/>
              <w:bottom w:val="single" w:sz="4" w:space="0" w:color="000000"/>
              <w:right w:val="single" w:sz="4" w:space="0" w:color="000000"/>
            </w:tcBorders>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710"/>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Ability to have positive interactions with adults and children of all ages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418"/>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Ability to maintain a safe and hygienic working environment </w:t>
            </w:r>
          </w:p>
        </w:tc>
        <w:tc>
          <w:tcPr>
            <w:tcW w:w="1351" w:type="dxa"/>
            <w:tcBorders>
              <w:top w:val="single" w:sz="4" w:space="0" w:color="000000"/>
              <w:left w:val="single" w:sz="4" w:space="0" w:color="000000"/>
              <w:bottom w:val="single" w:sz="4" w:space="0" w:color="000000"/>
              <w:right w:val="single" w:sz="4" w:space="0" w:color="000000"/>
            </w:tcBorders>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838"/>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Ability to work under pressure and maintain a professional input at all times in a constantly changing and demanding environment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ind w:left="2"/>
              <w:rPr>
                <w:rFonts w:cstheme="minorHAnsi"/>
              </w:rPr>
            </w:pPr>
            <w:r w:rsidRPr="00C25AAD">
              <w:rPr>
                <w:rFonts w:cstheme="minorHAnsi"/>
              </w:rPr>
              <w:t xml:space="preserve"> </w:t>
            </w:r>
          </w:p>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eastAsia="Arial" w:cstheme="minorHAnsi"/>
                <w:b/>
                <w:color w:val="FF0000"/>
              </w:rPr>
              <w:t xml:space="preserve"> </w:t>
            </w:r>
          </w:p>
        </w:tc>
      </w:tr>
      <w:tr w:rsidR="00BB62F6" w:rsidRPr="00C25AAD" w:rsidTr="00D40497">
        <w:trPr>
          <w:trHeight w:val="864"/>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Work using own initiative and under pressure and maintain </w:t>
            </w:r>
          </w:p>
          <w:p w:rsidR="00BB62F6" w:rsidRPr="00C25AAD" w:rsidRDefault="00BB62F6" w:rsidP="00D40497">
            <w:pPr>
              <w:ind w:left="2"/>
              <w:rPr>
                <w:rFonts w:cstheme="minorHAnsi"/>
              </w:rPr>
            </w:pPr>
            <w:r w:rsidRPr="00C25AAD">
              <w:rPr>
                <w:rFonts w:cstheme="minorHAnsi"/>
              </w:rPr>
              <w:t>a professional input at all times in a constantly changing and demanding environment</w:t>
            </w:r>
            <w:r w:rsidRPr="00C25AAD">
              <w:rPr>
                <w:rFonts w:cstheme="minorHAnsi"/>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p w:rsidR="00BB62F6" w:rsidRPr="00C25AAD" w:rsidRDefault="00BB62F6" w:rsidP="00D40497">
            <w:pPr>
              <w:ind w:left="2"/>
              <w:rPr>
                <w:rFonts w:cstheme="minorHAnsi"/>
              </w:rPr>
            </w:pPr>
            <w:r w:rsidRPr="00C25AAD">
              <w:rPr>
                <w:rFonts w:cstheme="minorHAnsi"/>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734"/>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ight="7"/>
              <w:rPr>
                <w:rFonts w:cstheme="minorHAnsi"/>
              </w:rPr>
            </w:pPr>
            <w:r w:rsidRPr="00C25AAD">
              <w:rPr>
                <w:rFonts w:cstheme="minorHAnsi"/>
              </w:rPr>
              <w:t>Knowledge and understanding of Health &amp; Safety standards within a school setting</w:t>
            </w:r>
            <w:r w:rsidRPr="00C25AAD">
              <w:rPr>
                <w:rFonts w:eastAsia="Arial" w:cstheme="minorHAnsi"/>
                <w:b/>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eastAsia="Arial" w:cstheme="minorHAnsi"/>
                <w:b/>
                <w:color w:val="FF0000"/>
              </w:rPr>
              <w:t xml:space="preserve"> </w:t>
            </w:r>
          </w:p>
        </w:tc>
      </w:tr>
      <w:tr w:rsidR="00BB62F6" w:rsidRPr="00C25AAD" w:rsidTr="00D40497">
        <w:trPr>
          <w:trHeight w:val="418"/>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rPr>
              <w:t>Other Job Specific Requirements</w:t>
            </w:r>
            <w:r w:rsidRPr="00C25AAD">
              <w:rPr>
                <w:rFonts w:eastAsia="Arial" w:cstheme="minorHAnsi"/>
                <w:b/>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color w:val="FF0000"/>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eastAsia="Arial" w:cstheme="minorHAnsi"/>
                <w:b/>
                <w:color w:val="FF0000"/>
              </w:rPr>
              <w:t xml:space="preserve"> </w:t>
            </w:r>
          </w:p>
        </w:tc>
      </w:tr>
      <w:tr w:rsidR="00BB62F6" w:rsidRPr="00C25AAD" w:rsidTr="00D40497">
        <w:trPr>
          <w:trHeight w:val="597"/>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A willingness and enthusiasm for training and progression</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487"/>
        </w:trPr>
        <w:tc>
          <w:tcPr>
            <w:tcW w:w="65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ind w:left="2"/>
              <w:rPr>
                <w:rFonts w:cstheme="minorHAnsi"/>
              </w:rPr>
            </w:pPr>
            <w:r w:rsidRPr="00C25AAD">
              <w:rPr>
                <w:rFonts w:cstheme="minorHAnsi"/>
              </w:rPr>
              <w:t xml:space="preserve">A willingness to promote the ethos of the school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rPr>
              <w:t xml:space="preserve"> </w:t>
            </w:r>
          </w:p>
        </w:tc>
      </w:tr>
      <w:tr w:rsidR="00BB62F6" w:rsidRPr="00C25AAD" w:rsidTr="00D40497">
        <w:trPr>
          <w:trHeight w:val="939"/>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Commitment to the Reach2’s Equal Opportunities Policy and Acceptance of their responsibility for its practical application. </w:t>
            </w:r>
            <w:r w:rsidRPr="00C25AAD">
              <w:rPr>
                <w:rFonts w:cstheme="minorHAnsi"/>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color w:val="FF0000"/>
              </w:rPr>
              <w:t xml:space="preserve"> </w:t>
            </w:r>
          </w:p>
        </w:tc>
      </w:tr>
      <w:tr w:rsidR="00BB62F6" w:rsidRPr="00C25AAD" w:rsidTr="00D40497">
        <w:trPr>
          <w:trHeight w:val="840"/>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rPr>
              <w:t>Commitment to understand and comply with the requirements of the Health and Safety at Work Act 1974.</w:t>
            </w:r>
            <w:r w:rsidRPr="00C25AAD">
              <w:rPr>
                <w:rFonts w:cstheme="minorHAnsi"/>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rPr>
                <w:rFonts w:cstheme="minorHAnsi"/>
              </w:rPr>
            </w:pPr>
            <w:r w:rsidRPr="00C25AAD">
              <w:rPr>
                <w:rFonts w:cstheme="minorHAnsi"/>
                <w:color w:val="FF0000"/>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color w:val="FF0000"/>
              </w:rPr>
              <w:t xml:space="preserve"> </w:t>
            </w:r>
          </w:p>
        </w:tc>
      </w:tr>
      <w:tr w:rsidR="00BB62F6" w:rsidRPr="00C25AAD" w:rsidTr="00D40497">
        <w:trPr>
          <w:trHeight w:val="679"/>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rPr>
              <w:lastRenderedPageBreak/>
              <w:t>A willingness to undertake further training and development within the role</w:t>
            </w:r>
            <w:r w:rsidRPr="00C25AAD">
              <w:rPr>
                <w:rFonts w:cstheme="minorHAnsi"/>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8E60D2" w:rsidRDefault="00BB62F6" w:rsidP="00D40497">
            <w:pPr>
              <w:pStyle w:val="TableParagraph"/>
              <w:ind w:left="362" w:right="201"/>
              <w:jc w:val="center"/>
              <w:rPr>
                <w:rFonts w:asciiTheme="minorHAnsi" w:eastAsia="Wingdings" w:hAnsiTheme="minorHAnsi" w:cstheme="minorHAnsi"/>
              </w:rPr>
            </w:pPr>
            <w:r>
              <w:rPr>
                <w:rFonts w:ascii="Wingdings" w:eastAsia="Wingdings" w:hAnsi="Wingdings" w:cs="Wingdings"/>
              </w:rPr>
              <w:t></w:t>
            </w:r>
          </w:p>
          <w:p w:rsidR="00BB62F6" w:rsidRPr="00C25AAD" w:rsidRDefault="00BB62F6" w:rsidP="00D40497">
            <w:pPr>
              <w:ind w:left="2"/>
              <w:rPr>
                <w:rFonts w:cstheme="minorHAnsi"/>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color w:val="FF0000"/>
              </w:rPr>
              <w:t xml:space="preserve"> </w:t>
            </w:r>
          </w:p>
        </w:tc>
      </w:tr>
      <w:tr w:rsidR="00BB62F6" w:rsidRPr="00C25AAD" w:rsidTr="00D40497">
        <w:trPr>
          <w:trHeight w:val="286"/>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eastAsia="Arial" w:cstheme="minorHAnsi"/>
                <w:b/>
                <w:color w:val="0070C0"/>
              </w:rPr>
              <w:t>Disqualifying Factors</w:t>
            </w:r>
            <w:r w:rsidRPr="00C25AAD">
              <w:rPr>
                <w:rFonts w:eastAsia="Arial" w:cstheme="minorHAnsi"/>
                <w:b/>
                <w:color w:val="FF0000"/>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color w:val="FF0000"/>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rPr>
                <w:rFonts w:cstheme="minorHAnsi"/>
              </w:rPr>
            </w:pPr>
            <w:r w:rsidRPr="00C25AAD">
              <w:rPr>
                <w:rFonts w:cstheme="minorHAnsi"/>
                <w:color w:val="FF0000"/>
              </w:rPr>
              <w:t xml:space="preserve"> </w:t>
            </w:r>
          </w:p>
        </w:tc>
      </w:tr>
      <w:tr w:rsidR="00BB62F6" w:rsidRPr="00C25AAD" w:rsidTr="00D40497">
        <w:trPr>
          <w:trHeight w:val="840"/>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Indication of sexist, racist, or anti-disability attitudes or any other attitudes in conflict with the Reach2’s Equal Opportunities Policy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ind w:left="2"/>
              <w:rPr>
                <w:rFonts w:cstheme="minorHAnsi"/>
              </w:rPr>
            </w:pPr>
            <w:r w:rsidRPr="00C25AAD">
              <w:rPr>
                <w:rFonts w:cstheme="minorHAnsi"/>
                <w:color w:val="FF0000"/>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color w:val="FF0000"/>
              </w:rPr>
              <w:t xml:space="preserve"> </w:t>
            </w:r>
          </w:p>
        </w:tc>
      </w:tr>
      <w:tr w:rsidR="00BB62F6" w:rsidRPr="00C25AAD" w:rsidTr="00D40497">
        <w:trPr>
          <w:trHeight w:val="838"/>
        </w:trPr>
        <w:tc>
          <w:tcPr>
            <w:tcW w:w="6549" w:type="dxa"/>
            <w:tcBorders>
              <w:top w:val="single" w:sz="4" w:space="0" w:color="000000"/>
              <w:left w:val="single" w:sz="4" w:space="0" w:color="000000"/>
              <w:bottom w:val="single" w:sz="4" w:space="0" w:color="000000"/>
              <w:right w:val="single" w:sz="4" w:space="0" w:color="000000"/>
            </w:tcBorders>
          </w:tcPr>
          <w:p w:rsidR="00BB62F6" w:rsidRPr="00C25AAD" w:rsidRDefault="00BB62F6" w:rsidP="00D40497">
            <w:pPr>
              <w:ind w:left="2"/>
              <w:rPr>
                <w:rFonts w:cstheme="minorHAnsi"/>
              </w:rPr>
            </w:pPr>
            <w:r w:rsidRPr="00C25AAD">
              <w:rPr>
                <w:rFonts w:cstheme="minorHAnsi"/>
              </w:rPr>
              <w:t xml:space="preserve">An inability to provide relevant documentation which permits working in the UK </w:t>
            </w:r>
            <w:proofErr w:type="spellStart"/>
            <w:r w:rsidRPr="00C25AAD">
              <w:rPr>
                <w:rFonts w:cstheme="minorHAnsi"/>
              </w:rPr>
              <w:t>eg</w:t>
            </w:r>
            <w:proofErr w:type="spellEnd"/>
            <w:r w:rsidRPr="00C25AAD">
              <w:rPr>
                <w:rFonts w:cstheme="minorHAnsi"/>
              </w:rPr>
              <w:t xml:space="preserve"> passport, visa and work permit, birth certificate </w:t>
            </w:r>
          </w:p>
        </w:tc>
        <w:tc>
          <w:tcPr>
            <w:tcW w:w="1351"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ind w:left="2"/>
              <w:rPr>
                <w:rFonts w:cstheme="minorHAnsi"/>
              </w:rPr>
            </w:pPr>
            <w:r w:rsidRPr="00C25AAD">
              <w:rPr>
                <w:rFonts w:cstheme="minorHAnsi"/>
                <w:color w:val="FF0000"/>
              </w:rPr>
              <w:t xml:space="preserve"> </w:t>
            </w:r>
          </w:p>
        </w:tc>
        <w:tc>
          <w:tcPr>
            <w:tcW w:w="1349" w:type="dxa"/>
            <w:tcBorders>
              <w:top w:val="single" w:sz="4" w:space="0" w:color="000000"/>
              <w:left w:val="single" w:sz="4" w:space="0" w:color="000000"/>
              <w:bottom w:val="single" w:sz="4" w:space="0" w:color="000000"/>
              <w:right w:val="single" w:sz="4" w:space="0" w:color="000000"/>
            </w:tcBorders>
            <w:vAlign w:val="center"/>
          </w:tcPr>
          <w:p w:rsidR="00BB62F6" w:rsidRPr="00C25AAD" w:rsidRDefault="00BB62F6" w:rsidP="00D40497">
            <w:pPr>
              <w:rPr>
                <w:rFonts w:cstheme="minorHAnsi"/>
              </w:rPr>
            </w:pPr>
            <w:r w:rsidRPr="00C25AAD">
              <w:rPr>
                <w:rFonts w:cstheme="minorHAnsi"/>
                <w:color w:val="FF0000"/>
              </w:rPr>
              <w:t xml:space="preserve"> </w:t>
            </w:r>
          </w:p>
        </w:tc>
      </w:tr>
    </w:tbl>
    <w:p w:rsidR="00BB62F6" w:rsidRPr="00C25AAD" w:rsidRDefault="00BB62F6" w:rsidP="00BB62F6">
      <w:pPr>
        <w:spacing w:after="5" w:line="250" w:lineRule="auto"/>
        <w:jc w:val="both"/>
        <w:rPr>
          <w:rFonts w:asciiTheme="minorHAnsi" w:hAnsiTheme="minorHAnsi" w:cstheme="minorHAnsi"/>
        </w:rPr>
      </w:pPr>
    </w:p>
    <w:p w:rsidR="00BB62F6" w:rsidRPr="00C25AAD" w:rsidRDefault="00BB62F6" w:rsidP="00BB62F6">
      <w:pPr>
        <w:spacing w:after="5" w:line="250" w:lineRule="auto"/>
        <w:jc w:val="both"/>
        <w:rPr>
          <w:rFonts w:asciiTheme="minorHAnsi" w:hAnsiTheme="minorHAnsi" w:cstheme="minorHAnsi"/>
        </w:rPr>
      </w:pPr>
    </w:p>
    <w:p w:rsidR="00BB62F6" w:rsidRPr="00C25AAD" w:rsidRDefault="00BB62F6" w:rsidP="00BB62F6">
      <w:pPr>
        <w:ind w:left="-5"/>
        <w:rPr>
          <w:rFonts w:asciiTheme="minorHAnsi" w:hAnsiTheme="minorHAnsi" w:cstheme="minorHAnsi"/>
        </w:rPr>
      </w:pPr>
      <w:r w:rsidRPr="00C25AAD">
        <w:rPr>
          <w:rFonts w:asciiTheme="minorHAnsi" w:hAnsiTheme="minorHAnsi" w:cstheme="minorHAnsi"/>
          <w:b/>
          <w:i/>
        </w:rPr>
        <w:t xml:space="preserve">Note 1: </w:t>
      </w:r>
    </w:p>
    <w:p w:rsidR="00BB62F6" w:rsidRPr="00C25AAD" w:rsidRDefault="00BB62F6" w:rsidP="00BB62F6">
      <w:pPr>
        <w:ind w:left="-5"/>
        <w:rPr>
          <w:rFonts w:asciiTheme="minorHAnsi" w:hAnsiTheme="minorHAnsi" w:cstheme="minorHAnsi"/>
        </w:rPr>
      </w:pPr>
      <w:r w:rsidRPr="00C25AAD">
        <w:rPr>
          <w:rFonts w:asciiTheme="minorHAnsi" w:hAnsiTheme="minorHAnsi" w:cstheme="minorHAnsi"/>
          <w:b/>
          <w:i/>
        </w:rPr>
        <w:t xml:space="preserve">In addition to the ability to perform the duties of the post, issues relating to safeguarding and promoting the welfare of children will need to be demonstrated these will include: </w:t>
      </w:r>
    </w:p>
    <w:p w:rsidR="00BB62F6" w:rsidRPr="00C25AAD" w:rsidRDefault="00BB62F6" w:rsidP="00BB62F6">
      <w:pPr>
        <w:spacing w:after="12"/>
        <w:rPr>
          <w:rFonts w:asciiTheme="minorHAnsi" w:hAnsiTheme="minorHAnsi" w:cstheme="minorHAnsi"/>
        </w:rPr>
      </w:pPr>
      <w:r w:rsidRPr="00C25AAD">
        <w:rPr>
          <w:rFonts w:asciiTheme="minorHAnsi" w:hAnsiTheme="minorHAnsi" w:cstheme="minorHAnsi"/>
          <w:b/>
          <w:i/>
        </w:rPr>
        <w:t xml:space="preserve"> </w:t>
      </w:r>
    </w:p>
    <w:p w:rsidR="00BB62F6" w:rsidRPr="00C25AAD" w:rsidRDefault="00BB62F6" w:rsidP="00BB62F6">
      <w:pPr>
        <w:numPr>
          <w:ilvl w:val="0"/>
          <w:numId w:val="31"/>
        </w:numPr>
        <w:spacing w:after="5" w:line="249" w:lineRule="auto"/>
        <w:ind w:hanging="350"/>
        <w:rPr>
          <w:rFonts w:asciiTheme="minorHAnsi" w:hAnsiTheme="minorHAnsi" w:cstheme="minorHAnsi"/>
        </w:rPr>
      </w:pPr>
      <w:r w:rsidRPr="00C25AAD">
        <w:rPr>
          <w:rFonts w:asciiTheme="minorHAnsi" w:hAnsiTheme="minorHAnsi" w:cstheme="minorHAnsi"/>
          <w:b/>
          <w:i/>
        </w:rPr>
        <w:t xml:space="preserve">Motivation to work with children and young people. </w:t>
      </w:r>
    </w:p>
    <w:p w:rsidR="00BB62F6" w:rsidRPr="00C25AAD" w:rsidRDefault="00BB62F6" w:rsidP="00BB62F6">
      <w:pPr>
        <w:numPr>
          <w:ilvl w:val="0"/>
          <w:numId w:val="31"/>
        </w:numPr>
        <w:spacing w:after="5" w:line="249" w:lineRule="auto"/>
        <w:ind w:hanging="350"/>
        <w:rPr>
          <w:rFonts w:asciiTheme="minorHAnsi" w:hAnsiTheme="minorHAnsi" w:cstheme="minorHAnsi"/>
        </w:rPr>
      </w:pPr>
      <w:r w:rsidRPr="00C25AAD">
        <w:rPr>
          <w:rFonts w:asciiTheme="minorHAnsi" w:hAnsiTheme="minorHAnsi" w:cstheme="minorHAnsi"/>
          <w:b/>
          <w:i/>
        </w:rPr>
        <w:t xml:space="preserve">Ability to form and maintain appropriate relationships and personal boundaries with children and young people. </w:t>
      </w:r>
    </w:p>
    <w:p w:rsidR="00BB62F6" w:rsidRPr="00C25AAD" w:rsidRDefault="00BB62F6" w:rsidP="00BB62F6">
      <w:pPr>
        <w:numPr>
          <w:ilvl w:val="0"/>
          <w:numId w:val="31"/>
        </w:numPr>
        <w:spacing w:after="5" w:line="249" w:lineRule="auto"/>
        <w:ind w:hanging="350"/>
        <w:rPr>
          <w:rFonts w:asciiTheme="minorHAnsi" w:hAnsiTheme="minorHAnsi" w:cstheme="minorHAnsi"/>
        </w:rPr>
      </w:pPr>
      <w:r w:rsidRPr="00C25AAD">
        <w:rPr>
          <w:rFonts w:asciiTheme="minorHAnsi" w:hAnsiTheme="minorHAnsi" w:cstheme="minorHAnsi"/>
          <w:b/>
          <w:i/>
        </w:rPr>
        <w:t xml:space="preserve">Emotional resilience in working with challenging behaviours and </w:t>
      </w:r>
    </w:p>
    <w:p w:rsidR="00BB62F6" w:rsidRPr="00C25AAD" w:rsidRDefault="00BB62F6" w:rsidP="00BB62F6">
      <w:pPr>
        <w:numPr>
          <w:ilvl w:val="0"/>
          <w:numId w:val="31"/>
        </w:numPr>
        <w:spacing w:after="5" w:line="249" w:lineRule="auto"/>
        <w:ind w:hanging="350"/>
        <w:rPr>
          <w:rFonts w:asciiTheme="minorHAnsi" w:hAnsiTheme="minorHAnsi" w:cstheme="minorHAnsi"/>
        </w:rPr>
      </w:pPr>
      <w:r w:rsidRPr="00C25AAD">
        <w:rPr>
          <w:rFonts w:asciiTheme="minorHAnsi" w:hAnsiTheme="minorHAnsi" w:cstheme="minorHAnsi"/>
          <w:b/>
          <w:i/>
        </w:rPr>
        <w:t xml:space="preserve">Attitudes to use of authority and maintaining discipline.  </w:t>
      </w:r>
    </w:p>
    <w:p w:rsidR="00BB62F6" w:rsidRPr="00C25AAD" w:rsidRDefault="00BB62F6" w:rsidP="00BB62F6">
      <w:pPr>
        <w:spacing w:after="0"/>
        <w:rPr>
          <w:rFonts w:asciiTheme="minorHAnsi" w:hAnsiTheme="minorHAnsi" w:cstheme="minorHAnsi"/>
        </w:rPr>
      </w:pPr>
      <w:r w:rsidRPr="00C25AAD">
        <w:rPr>
          <w:rFonts w:asciiTheme="minorHAnsi" w:hAnsiTheme="minorHAnsi" w:cstheme="minorHAnsi"/>
          <w:sz w:val="19"/>
        </w:rPr>
        <w:t xml:space="preserve"> </w:t>
      </w:r>
    </w:p>
    <w:p w:rsidR="00BB62F6" w:rsidRPr="00C25AAD" w:rsidRDefault="00BB62F6" w:rsidP="00BB62F6">
      <w:pPr>
        <w:spacing w:after="5" w:line="250" w:lineRule="auto"/>
        <w:jc w:val="both"/>
        <w:rPr>
          <w:rFonts w:asciiTheme="minorHAnsi" w:hAnsiTheme="minorHAnsi" w:cstheme="minorHAnsi"/>
        </w:rPr>
      </w:pPr>
    </w:p>
    <w:p w:rsidR="00737B94" w:rsidRPr="00737B94" w:rsidRDefault="00737B94" w:rsidP="00737B94">
      <w:pPr>
        <w:spacing w:after="0"/>
        <w:rPr>
          <w:rFonts w:asciiTheme="majorHAnsi" w:hAnsiTheme="majorHAnsi" w:cstheme="majorHAnsi"/>
        </w:rPr>
      </w:pPr>
    </w:p>
    <w:sectPr w:rsidR="00737B94" w:rsidRPr="00737B94" w:rsidSect="008D649B">
      <w:headerReference w:type="default" r:id="rId22"/>
      <w:footerReference w:type="default" r:id="rId23"/>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B8C" w:rsidRDefault="005D6B8C" w:rsidP="00A7380A">
      <w:pPr>
        <w:spacing w:after="0" w:line="240" w:lineRule="auto"/>
      </w:pPr>
      <w:r>
        <w:separator/>
      </w:r>
    </w:p>
  </w:endnote>
  <w:endnote w:type="continuationSeparator" w:id="0">
    <w:p w:rsidR="005D6B8C" w:rsidRDefault="005D6B8C"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BB62F6">
      <w:rPr>
        <w:noProof/>
      </w:rPr>
      <w:t>9</w:t>
    </w:r>
    <w:r>
      <w:rPr>
        <w:noProof/>
      </w:rPr>
      <w:fldChar w:fldCharType="end"/>
    </w:r>
    <w:r>
      <w:t xml:space="preserve"> | </w:t>
    </w:r>
    <w:r w:rsidRPr="00456A45">
      <w:rPr>
        <w:color w:val="7F7F7F"/>
        <w:spacing w:val="60"/>
      </w:rPr>
      <w:t>Page</w:t>
    </w:r>
  </w:p>
  <w:p w:rsidR="00A7380A" w:rsidRDefault="00A73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62F6">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62F6">
      <w:rPr>
        <w:b/>
        <w:bCs/>
        <w:noProof/>
      </w:rPr>
      <w:t>13</w:t>
    </w:r>
    <w:r>
      <w:rPr>
        <w:b/>
        <w:bCs/>
        <w:sz w:val="24"/>
        <w:szCs w:val="24"/>
      </w:rPr>
      <w:fldChar w:fldCharType="end"/>
    </w:r>
  </w:p>
  <w:p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B8C" w:rsidRDefault="005D6B8C" w:rsidP="00A7380A">
      <w:pPr>
        <w:spacing w:after="0" w:line="240" w:lineRule="auto"/>
      </w:pPr>
      <w:r>
        <w:separator/>
      </w:r>
    </w:p>
  </w:footnote>
  <w:footnote w:type="continuationSeparator" w:id="0">
    <w:p w:rsidR="005D6B8C" w:rsidRDefault="005D6B8C"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49B" w:rsidRDefault="00EF2DE0">
    <w:pPr>
      <w:pStyle w:val="Header"/>
    </w:pPr>
    <w:r>
      <w:rPr>
        <w:noProof/>
        <w:lang w:eastAsia="en-GB"/>
      </w:rPr>
      <w:drawing>
        <wp:anchor distT="0" distB="0" distL="114300" distR="114300" simplePos="0" relativeHeight="251657728" behindDoc="0" locked="0" layoutInCell="1" allowOverlap="1" wp14:anchorId="51B3BC8C" wp14:editId="775534DA">
          <wp:simplePos x="0" y="0"/>
          <wp:positionH relativeFrom="column">
            <wp:posOffset>4414520</wp:posOffset>
          </wp:positionH>
          <wp:positionV relativeFrom="paragraph">
            <wp:posOffset>-139700</wp:posOffset>
          </wp:positionV>
          <wp:extent cx="1619250" cy="942975"/>
          <wp:effectExtent l="0" t="0" r="0" b="0"/>
          <wp:wrapThrough wrapText="bothSides">
            <wp:wrapPolygon edited="0">
              <wp:start x="0" y="0"/>
              <wp:lineTo x="0" y="21382"/>
              <wp:lineTo x="21346" y="21382"/>
              <wp:lineTo x="21346" y="0"/>
              <wp:lineTo x="0" y="0"/>
            </wp:wrapPolygon>
          </wp:wrapThrough>
          <wp:docPr id="1" name="Picture 13" descr="REAch2-Final-Logo signa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Ach2-Final-Logo signatur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55D"/>
    <w:multiLevelType w:val="hybridMultilevel"/>
    <w:tmpl w:val="58F64054"/>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 w15:restartNumberingAfterBreak="0">
    <w:nsid w:val="073065F6"/>
    <w:multiLevelType w:val="hybridMultilevel"/>
    <w:tmpl w:val="CD5022B0"/>
    <w:lvl w:ilvl="0" w:tplc="215E7D4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A26A1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00C8E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82FB6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BA51A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46703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DAF7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22048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162E0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6950A3"/>
    <w:multiLevelType w:val="hybridMultilevel"/>
    <w:tmpl w:val="63BA6448"/>
    <w:lvl w:ilvl="0" w:tplc="A650F0D0">
      <w:start w:val="1"/>
      <w:numFmt w:val="bullet"/>
      <w:lvlText w:val="•"/>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36C8F0">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C87A7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C4F8D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6AA9EE">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5284D8">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CA844">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DA81D2">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98BA36">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4D0DA3"/>
    <w:multiLevelType w:val="hybridMultilevel"/>
    <w:tmpl w:val="8BEA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34CA7"/>
    <w:multiLevelType w:val="hybridMultilevel"/>
    <w:tmpl w:val="F71E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1227F0"/>
    <w:multiLevelType w:val="hybridMultilevel"/>
    <w:tmpl w:val="B2700442"/>
    <w:lvl w:ilvl="0" w:tplc="D1424C00">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6A399C">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25E9348">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D24F4BE">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DEC2D6">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0C9C94">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7A8573C">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D6E4558">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7A88878">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1DC6B7D"/>
    <w:multiLevelType w:val="hybridMultilevel"/>
    <w:tmpl w:val="D890B9FA"/>
    <w:lvl w:ilvl="0" w:tplc="294E0E90">
      <w:start w:val="1"/>
      <w:numFmt w:val="bullet"/>
      <w:lvlText w:val="•"/>
      <w:lvlJc w:val="left"/>
      <w:pPr>
        <w:ind w:left="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DC8984">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3EBB14">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1EB8E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A83072">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84B1E">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B99E">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284B24">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48E5CE">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3B10F0"/>
    <w:multiLevelType w:val="hybridMultilevel"/>
    <w:tmpl w:val="898A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82458"/>
    <w:multiLevelType w:val="hybridMultilevel"/>
    <w:tmpl w:val="C69CD3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D7FA2"/>
    <w:multiLevelType w:val="hybridMultilevel"/>
    <w:tmpl w:val="423A38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368C3"/>
    <w:multiLevelType w:val="hybridMultilevel"/>
    <w:tmpl w:val="B380DF26"/>
    <w:lvl w:ilvl="0" w:tplc="3014EF16">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908C02">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92968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985B6C">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90D1CE">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F8B68A">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6C4C56">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98678E">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DEDDF6">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400734"/>
    <w:multiLevelType w:val="hybridMultilevel"/>
    <w:tmpl w:val="2656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F76B9"/>
    <w:multiLevelType w:val="hybridMultilevel"/>
    <w:tmpl w:val="E2C2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06A45"/>
    <w:multiLevelType w:val="hybridMultilevel"/>
    <w:tmpl w:val="5330B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4A98"/>
    <w:multiLevelType w:val="hybridMultilevel"/>
    <w:tmpl w:val="C2AE2CE6"/>
    <w:lvl w:ilvl="0" w:tplc="D06E9B5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C2FE52">
      <w:start w:val="1"/>
      <w:numFmt w:val="bullet"/>
      <w:lvlText w:val="o"/>
      <w:lvlJc w:val="left"/>
      <w:pPr>
        <w:ind w:left="1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3067BC">
      <w:start w:val="1"/>
      <w:numFmt w:val="bullet"/>
      <w:lvlText w:val="▪"/>
      <w:lvlJc w:val="left"/>
      <w:pPr>
        <w:ind w:left="2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C96B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B69B54">
      <w:start w:val="1"/>
      <w:numFmt w:val="bullet"/>
      <w:lvlText w:val="o"/>
      <w:lvlJc w:val="left"/>
      <w:pPr>
        <w:ind w:left="3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8ACF46">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EC4BE2">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B49DD6">
      <w:start w:val="1"/>
      <w:numFmt w:val="bullet"/>
      <w:lvlText w:val="o"/>
      <w:lvlJc w:val="left"/>
      <w:pPr>
        <w:ind w:left="5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F6CDC0">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243521A"/>
    <w:multiLevelType w:val="hybridMultilevel"/>
    <w:tmpl w:val="0CD6F40E"/>
    <w:lvl w:ilvl="0" w:tplc="72F0CC9C">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77EBA2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26682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7E937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030C5F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954177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692467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37E839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21A771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3E321E"/>
    <w:multiLevelType w:val="hybridMultilevel"/>
    <w:tmpl w:val="FFD8B5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6067C"/>
    <w:multiLevelType w:val="hybridMultilevel"/>
    <w:tmpl w:val="67C68D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BB133E"/>
    <w:multiLevelType w:val="hybridMultilevel"/>
    <w:tmpl w:val="E4182C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6D1D77"/>
    <w:multiLevelType w:val="hybridMultilevel"/>
    <w:tmpl w:val="4BDE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C2BD8"/>
    <w:multiLevelType w:val="hybridMultilevel"/>
    <w:tmpl w:val="71567C8C"/>
    <w:lvl w:ilvl="0" w:tplc="6B8A0ACA">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36E7F0">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78F9EA">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1C7CFA">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28E86">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6ED05A">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06620">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FEB970">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D2BCCA">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401F60"/>
    <w:multiLevelType w:val="hybridMultilevel"/>
    <w:tmpl w:val="958A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CC007F"/>
    <w:multiLevelType w:val="hybridMultilevel"/>
    <w:tmpl w:val="5BD4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3B1339"/>
    <w:multiLevelType w:val="hybridMultilevel"/>
    <w:tmpl w:val="617C2C4E"/>
    <w:lvl w:ilvl="0" w:tplc="1EF4DF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411872"/>
    <w:multiLevelType w:val="hybridMultilevel"/>
    <w:tmpl w:val="2BE66DF6"/>
    <w:lvl w:ilvl="0" w:tplc="D2C2E5B0">
      <w:start w:val="1"/>
      <w:numFmt w:val="bullet"/>
      <w:lvlText w:val="•"/>
      <w:lvlJc w:val="left"/>
      <w:pPr>
        <w:ind w:left="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466480">
      <w:start w:val="1"/>
      <w:numFmt w:val="bullet"/>
      <w:lvlText w:val="o"/>
      <w:lvlJc w:val="left"/>
      <w:pPr>
        <w:ind w:left="1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FC0DF2">
      <w:start w:val="1"/>
      <w:numFmt w:val="bullet"/>
      <w:lvlText w:val="▪"/>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C2F50A">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78818E">
      <w:start w:val="1"/>
      <w:numFmt w:val="bullet"/>
      <w:lvlText w:val="o"/>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82801C">
      <w:start w:val="1"/>
      <w:numFmt w:val="bullet"/>
      <w:lvlText w:val="▪"/>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D0F534">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36D3E0">
      <w:start w:val="1"/>
      <w:numFmt w:val="bullet"/>
      <w:lvlText w:val="o"/>
      <w:lvlJc w:val="left"/>
      <w:pPr>
        <w:ind w:left="5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48E92A">
      <w:start w:val="1"/>
      <w:numFmt w:val="bullet"/>
      <w:lvlText w:val="▪"/>
      <w:lvlJc w:val="left"/>
      <w:pPr>
        <w:ind w:left="6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B95AE7"/>
    <w:multiLevelType w:val="hybridMultilevel"/>
    <w:tmpl w:val="1764C45A"/>
    <w:lvl w:ilvl="0" w:tplc="290C0444">
      <w:start w:val="1"/>
      <w:numFmt w:val="bullet"/>
      <w:lvlText w:val="•"/>
      <w:lvlJc w:val="left"/>
      <w:pPr>
        <w:ind w:left="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46A9DE">
      <w:start w:val="1"/>
      <w:numFmt w:val="bullet"/>
      <w:lvlText w:val="o"/>
      <w:lvlJc w:val="left"/>
      <w:pPr>
        <w:ind w:left="1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3AEC36">
      <w:start w:val="1"/>
      <w:numFmt w:val="bullet"/>
      <w:lvlText w:val="▪"/>
      <w:lvlJc w:val="left"/>
      <w:pPr>
        <w:ind w:left="2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AEE80E">
      <w:start w:val="1"/>
      <w:numFmt w:val="bullet"/>
      <w:lvlText w:val="•"/>
      <w:lvlJc w:val="left"/>
      <w:pPr>
        <w:ind w:left="2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2C3390">
      <w:start w:val="1"/>
      <w:numFmt w:val="bullet"/>
      <w:lvlText w:val="o"/>
      <w:lvlJc w:val="left"/>
      <w:pPr>
        <w:ind w:left="3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C07EC2">
      <w:start w:val="1"/>
      <w:numFmt w:val="bullet"/>
      <w:lvlText w:val="▪"/>
      <w:lvlJc w:val="left"/>
      <w:pPr>
        <w:ind w:left="4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FA21B2">
      <w:start w:val="1"/>
      <w:numFmt w:val="bullet"/>
      <w:lvlText w:val="•"/>
      <w:lvlJc w:val="left"/>
      <w:pPr>
        <w:ind w:left="4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288680">
      <w:start w:val="1"/>
      <w:numFmt w:val="bullet"/>
      <w:lvlText w:val="o"/>
      <w:lvlJc w:val="left"/>
      <w:pPr>
        <w:ind w:left="5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EC0A4A">
      <w:start w:val="1"/>
      <w:numFmt w:val="bullet"/>
      <w:lvlText w:val="▪"/>
      <w:lvlJc w:val="left"/>
      <w:pPr>
        <w:ind w:left="6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9A119B"/>
    <w:multiLevelType w:val="hybridMultilevel"/>
    <w:tmpl w:val="55E8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1441AF9"/>
    <w:multiLevelType w:val="hybridMultilevel"/>
    <w:tmpl w:val="F70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21159C"/>
    <w:multiLevelType w:val="hybridMultilevel"/>
    <w:tmpl w:val="58EE0FF8"/>
    <w:lvl w:ilvl="0" w:tplc="DB447FB2">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3BCCE9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642F63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1FA714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86084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0FA5D3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44E6AD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CDCA60A">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1D47FF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73794A26"/>
    <w:multiLevelType w:val="hybridMultilevel"/>
    <w:tmpl w:val="CB784102"/>
    <w:lvl w:ilvl="0" w:tplc="36B059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E509A">
      <w:start w:val="1"/>
      <w:numFmt w:val="bullet"/>
      <w:lvlText w:val="o"/>
      <w:lvlJc w:val="left"/>
      <w:pPr>
        <w:ind w:left="1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ECAAB2">
      <w:start w:val="1"/>
      <w:numFmt w:val="bullet"/>
      <w:lvlText w:val="▪"/>
      <w:lvlJc w:val="left"/>
      <w:pPr>
        <w:ind w:left="2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D6C330">
      <w:start w:val="1"/>
      <w:numFmt w:val="bullet"/>
      <w:lvlText w:val="•"/>
      <w:lvlJc w:val="left"/>
      <w:pPr>
        <w:ind w:left="2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5E70CE">
      <w:start w:val="1"/>
      <w:numFmt w:val="bullet"/>
      <w:lvlText w:val="o"/>
      <w:lvlJc w:val="left"/>
      <w:pPr>
        <w:ind w:left="3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69C9E">
      <w:start w:val="1"/>
      <w:numFmt w:val="bullet"/>
      <w:lvlText w:val="▪"/>
      <w:lvlJc w:val="left"/>
      <w:pPr>
        <w:ind w:left="4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6EF6F8">
      <w:start w:val="1"/>
      <w:numFmt w:val="bullet"/>
      <w:lvlText w:val="•"/>
      <w:lvlJc w:val="left"/>
      <w:pPr>
        <w:ind w:left="4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8E54C">
      <w:start w:val="1"/>
      <w:numFmt w:val="bullet"/>
      <w:lvlText w:val="o"/>
      <w:lvlJc w:val="left"/>
      <w:pPr>
        <w:ind w:left="5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1A8652">
      <w:start w:val="1"/>
      <w:numFmt w:val="bullet"/>
      <w:lvlText w:val="▪"/>
      <w:lvlJc w:val="left"/>
      <w:pPr>
        <w:ind w:left="6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7FD7294"/>
    <w:multiLevelType w:val="hybridMultilevel"/>
    <w:tmpl w:val="D9BC91DE"/>
    <w:lvl w:ilvl="0" w:tplc="7930967C">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87A160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A2C92A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CEA66B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405BD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298D33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A4505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64E220C">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466D564">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C412728"/>
    <w:multiLevelType w:val="hybridMultilevel"/>
    <w:tmpl w:val="B2D0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E3A6F"/>
    <w:multiLevelType w:val="hybridMultilevel"/>
    <w:tmpl w:val="E348D8A2"/>
    <w:lvl w:ilvl="0" w:tplc="41025734">
      <w:start w:val="1"/>
      <w:numFmt w:val="bullet"/>
      <w:lvlText w:val="•"/>
      <w:lvlJc w:val="left"/>
      <w:pPr>
        <w:ind w:left="5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F290D0">
      <w:start w:val="1"/>
      <w:numFmt w:val="bullet"/>
      <w:lvlText w:val="o"/>
      <w:lvlJc w:val="left"/>
      <w:pPr>
        <w:ind w:left="11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1788576">
      <w:start w:val="1"/>
      <w:numFmt w:val="bullet"/>
      <w:lvlText w:val="▪"/>
      <w:lvlJc w:val="left"/>
      <w:pPr>
        <w:ind w:left="19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B22283A">
      <w:start w:val="1"/>
      <w:numFmt w:val="bullet"/>
      <w:lvlText w:val="•"/>
      <w:lvlJc w:val="left"/>
      <w:pPr>
        <w:ind w:left="26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36BEB0">
      <w:start w:val="1"/>
      <w:numFmt w:val="bullet"/>
      <w:lvlText w:val="o"/>
      <w:lvlJc w:val="left"/>
      <w:pPr>
        <w:ind w:left="33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E425AA">
      <w:start w:val="1"/>
      <w:numFmt w:val="bullet"/>
      <w:lvlText w:val="▪"/>
      <w:lvlJc w:val="left"/>
      <w:pPr>
        <w:ind w:left="40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DA4B342">
      <w:start w:val="1"/>
      <w:numFmt w:val="bullet"/>
      <w:lvlText w:val="•"/>
      <w:lvlJc w:val="left"/>
      <w:pPr>
        <w:ind w:left="47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B5AD6F0">
      <w:start w:val="1"/>
      <w:numFmt w:val="bullet"/>
      <w:lvlText w:val="o"/>
      <w:lvlJc w:val="left"/>
      <w:pPr>
        <w:ind w:left="55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98AB960">
      <w:start w:val="1"/>
      <w:numFmt w:val="bullet"/>
      <w:lvlText w:val="▪"/>
      <w:lvlJc w:val="left"/>
      <w:pPr>
        <w:ind w:left="62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19"/>
  </w:num>
  <w:num w:numId="3">
    <w:abstractNumId w:val="36"/>
  </w:num>
  <w:num w:numId="4">
    <w:abstractNumId w:val="39"/>
  </w:num>
  <w:num w:numId="5">
    <w:abstractNumId w:val="4"/>
  </w:num>
  <w:num w:numId="6">
    <w:abstractNumId w:val="29"/>
  </w:num>
  <w:num w:numId="7">
    <w:abstractNumId w:val="12"/>
  </w:num>
  <w:num w:numId="8">
    <w:abstractNumId w:val="20"/>
  </w:num>
  <w:num w:numId="9">
    <w:abstractNumId w:val="24"/>
  </w:num>
  <w:num w:numId="10">
    <w:abstractNumId w:val="16"/>
  </w:num>
  <w:num w:numId="11">
    <w:abstractNumId w:val="37"/>
  </w:num>
  <w:num w:numId="12">
    <w:abstractNumId w:val="44"/>
  </w:num>
  <w:num w:numId="13">
    <w:abstractNumId w:val="13"/>
  </w:num>
  <w:num w:numId="14">
    <w:abstractNumId w:val="27"/>
  </w:num>
  <w:num w:numId="15">
    <w:abstractNumId w:val="41"/>
  </w:num>
  <w:num w:numId="16">
    <w:abstractNumId w:val="28"/>
  </w:num>
  <w:num w:numId="17">
    <w:abstractNumId w:val="8"/>
  </w:num>
  <w:num w:numId="18">
    <w:abstractNumId w:val="34"/>
  </w:num>
  <w:num w:numId="19">
    <w:abstractNumId w:val="2"/>
  </w:num>
  <w:num w:numId="20">
    <w:abstractNumId w:val="14"/>
  </w:num>
  <w:num w:numId="21">
    <w:abstractNumId w:val="33"/>
  </w:num>
  <w:num w:numId="22">
    <w:abstractNumId w:val="21"/>
  </w:num>
  <w:num w:numId="23">
    <w:abstractNumId w:val="23"/>
  </w:num>
  <w:num w:numId="24">
    <w:abstractNumId w:val="11"/>
  </w:num>
  <w:num w:numId="25">
    <w:abstractNumId w:val="10"/>
  </w:num>
  <w:num w:numId="26">
    <w:abstractNumId w:val="25"/>
  </w:num>
  <w:num w:numId="27">
    <w:abstractNumId w:val="18"/>
  </w:num>
  <w:num w:numId="28">
    <w:abstractNumId w:val="26"/>
  </w:num>
  <w:num w:numId="29">
    <w:abstractNumId w:val="22"/>
  </w:num>
  <w:num w:numId="30">
    <w:abstractNumId w:val="42"/>
  </w:num>
  <w:num w:numId="31">
    <w:abstractNumId w:val="40"/>
  </w:num>
  <w:num w:numId="32">
    <w:abstractNumId w:val="45"/>
  </w:num>
  <w:num w:numId="33">
    <w:abstractNumId w:val="7"/>
  </w:num>
  <w:num w:numId="34">
    <w:abstractNumId w:val="1"/>
  </w:num>
  <w:num w:numId="35">
    <w:abstractNumId w:val="30"/>
  </w:num>
  <w:num w:numId="36">
    <w:abstractNumId w:val="32"/>
  </w:num>
  <w:num w:numId="37">
    <w:abstractNumId w:val="43"/>
  </w:num>
  <w:num w:numId="38">
    <w:abstractNumId w:val="5"/>
  </w:num>
  <w:num w:numId="39">
    <w:abstractNumId w:val="31"/>
  </w:num>
  <w:num w:numId="40">
    <w:abstractNumId w:val="38"/>
  </w:num>
  <w:num w:numId="41">
    <w:abstractNumId w:val="17"/>
  </w:num>
  <w:num w:numId="42">
    <w:abstractNumId w:val="3"/>
  </w:num>
  <w:num w:numId="43">
    <w:abstractNumId w:val="9"/>
  </w:num>
  <w:num w:numId="44">
    <w:abstractNumId w:val="0"/>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8C"/>
    <w:rsid w:val="00005BB1"/>
    <w:rsid w:val="00080052"/>
    <w:rsid w:val="000874A4"/>
    <w:rsid w:val="001162F4"/>
    <w:rsid w:val="00122800"/>
    <w:rsid w:val="00131AB8"/>
    <w:rsid w:val="00187F9A"/>
    <w:rsid w:val="001B0F36"/>
    <w:rsid w:val="001F4FAA"/>
    <w:rsid w:val="00205C52"/>
    <w:rsid w:val="00263CBA"/>
    <w:rsid w:val="002965E4"/>
    <w:rsid w:val="002A40F1"/>
    <w:rsid w:val="002C7377"/>
    <w:rsid w:val="002E1B23"/>
    <w:rsid w:val="002F49F9"/>
    <w:rsid w:val="00316E9E"/>
    <w:rsid w:val="003363F4"/>
    <w:rsid w:val="00381542"/>
    <w:rsid w:val="003B6B28"/>
    <w:rsid w:val="003E4EC1"/>
    <w:rsid w:val="00402575"/>
    <w:rsid w:val="00456A45"/>
    <w:rsid w:val="00463A7B"/>
    <w:rsid w:val="004C5A1D"/>
    <w:rsid w:val="00502706"/>
    <w:rsid w:val="00505BC1"/>
    <w:rsid w:val="00533900"/>
    <w:rsid w:val="005A0ADA"/>
    <w:rsid w:val="005A5159"/>
    <w:rsid w:val="005A704D"/>
    <w:rsid w:val="005D6B8C"/>
    <w:rsid w:val="005E0BDB"/>
    <w:rsid w:val="00621517"/>
    <w:rsid w:val="00631698"/>
    <w:rsid w:val="00654886"/>
    <w:rsid w:val="00672EAD"/>
    <w:rsid w:val="00696F41"/>
    <w:rsid w:val="006C6032"/>
    <w:rsid w:val="006D3629"/>
    <w:rsid w:val="00712ED8"/>
    <w:rsid w:val="00737B94"/>
    <w:rsid w:val="00797F15"/>
    <w:rsid w:val="007C074E"/>
    <w:rsid w:val="007D118D"/>
    <w:rsid w:val="007E07F8"/>
    <w:rsid w:val="007F041D"/>
    <w:rsid w:val="007F4DBB"/>
    <w:rsid w:val="008146AA"/>
    <w:rsid w:val="008476A9"/>
    <w:rsid w:val="0085661B"/>
    <w:rsid w:val="008663ED"/>
    <w:rsid w:val="00866ECC"/>
    <w:rsid w:val="0086705B"/>
    <w:rsid w:val="00867AC7"/>
    <w:rsid w:val="00881CE9"/>
    <w:rsid w:val="00883CA0"/>
    <w:rsid w:val="008847E4"/>
    <w:rsid w:val="00892EA9"/>
    <w:rsid w:val="008A297E"/>
    <w:rsid w:val="008C589D"/>
    <w:rsid w:val="008D62D6"/>
    <w:rsid w:val="008D649B"/>
    <w:rsid w:val="00902EFD"/>
    <w:rsid w:val="009054A2"/>
    <w:rsid w:val="009114CD"/>
    <w:rsid w:val="00916275"/>
    <w:rsid w:val="00944CA1"/>
    <w:rsid w:val="00945F51"/>
    <w:rsid w:val="0094726B"/>
    <w:rsid w:val="00976B0F"/>
    <w:rsid w:val="009E5856"/>
    <w:rsid w:val="00A53828"/>
    <w:rsid w:val="00A66BCB"/>
    <w:rsid w:val="00A7380A"/>
    <w:rsid w:val="00AA0ABE"/>
    <w:rsid w:val="00AB1BEE"/>
    <w:rsid w:val="00AB4D3C"/>
    <w:rsid w:val="00AC6B74"/>
    <w:rsid w:val="00AD169A"/>
    <w:rsid w:val="00AF51E0"/>
    <w:rsid w:val="00B113FF"/>
    <w:rsid w:val="00B32BFB"/>
    <w:rsid w:val="00B34F05"/>
    <w:rsid w:val="00B37C37"/>
    <w:rsid w:val="00BB62F6"/>
    <w:rsid w:val="00BD2FEA"/>
    <w:rsid w:val="00C01676"/>
    <w:rsid w:val="00C124CA"/>
    <w:rsid w:val="00C20D4D"/>
    <w:rsid w:val="00C4740A"/>
    <w:rsid w:val="00C507D9"/>
    <w:rsid w:val="00C7665A"/>
    <w:rsid w:val="00C776E5"/>
    <w:rsid w:val="00C81030"/>
    <w:rsid w:val="00C85EB2"/>
    <w:rsid w:val="00CE4379"/>
    <w:rsid w:val="00D12026"/>
    <w:rsid w:val="00D17D89"/>
    <w:rsid w:val="00D35865"/>
    <w:rsid w:val="00D76F6F"/>
    <w:rsid w:val="00D779C8"/>
    <w:rsid w:val="00D80322"/>
    <w:rsid w:val="00DA6158"/>
    <w:rsid w:val="00DA715D"/>
    <w:rsid w:val="00DA753E"/>
    <w:rsid w:val="00DB2A30"/>
    <w:rsid w:val="00DE659F"/>
    <w:rsid w:val="00E17967"/>
    <w:rsid w:val="00E7375D"/>
    <w:rsid w:val="00EC5EAE"/>
    <w:rsid w:val="00EF0C9F"/>
    <w:rsid w:val="00EF2DE0"/>
    <w:rsid w:val="00EF6095"/>
    <w:rsid w:val="00F3510A"/>
    <w:rsid w:val="00F510B3"/>
    <w:rsid w:val="00F60FAD"/>
    <w:rsid w:val="00F61A31"/>
    <w:rsid w:val="00F9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9D035"/>
  <w15:chartTrackingRefBased/>
  <w15:docId w15:val="{4E5842B0-979C-4FE7-BA11-B20F98FC3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styleId="NormalWeb">
    <w:name w:val="Normal (Web)"/>
    <w:basedOn w:val="Normal"/>
    <w:uiPriority w:val="99"/>
    <w:semiHidden/>
    <w:unhideWhenUsed/>
    <w:rsid w:val="009114C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0874A4"/>
    <w:pPr>
      <w:spacing w:after="150"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0874A4"/>
    <w:rPr>
      <w:i/>
      <w:iCs/>
    </w:rPr>
  </w:style>
  <w:style w:type="table" w:customStyle="1" w:styleId="TableGrid0">
    <w:name w:val="TableGrid"/>
    <w:rsid w:val="00C776E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itle">
    <w:name w:val="Title"/>
    <w:basedOn w:val="Normal"/>
    <w:link w:val="TitleChar"/>
    <w:qFormat/>
    <w:rsid w:val="00463A7B"/>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463A7B"/>
    <w:rPr>
      <w:rFonts w:ascii="Times New Roman" w:eastAsia="Times New Roman" w:hAnsi="Times New Roman"/>
      <w:b/>
      <w:color w:val="000000"/>
      <w:sz w:val="22"/>
      <w:szCs w:val="24"/>
      <w:lang w:eastAsia="en-US"/>
    </w:rPr>
  </w:style>
  <w:style w:type="paragraph" w:styleId="NoSpacing">
    <w:name w:val="No Spacing"/>
    <w:uiPriority w:val="1"/>
    <w:qFormat/>
    <w:rsid w:val="00463A7B"/>
    <w:rPr>
      <w:rFonts w:asciiTheme="minorHAnsi" w:eastAsiaTheme="minorHAnsi" w:hAnsiTheme="minorHAnsi" w:cstheme="minorBidi"/>
      <w:sz w:val="22"/>
      <w:szCs w:val="22"/>
      <w:lang w:eastAsia="en-US"/>
    </w:rPr>
  </w:style>
  <w:style w:type="paragraph" w:customStyle="1" w:styleId="footnotedescription">
    <w:name w:val="footnote description"/>
    <w:next w:val="Normal"/>
    <w:link w:val="footnotedescriptionChar"/>
    <w:hidden/>
    <w:rsid w:val="00463A7B"/>
    <w:pPr>
      <w:spacing w:after="30" w:line="259" w:lineRule="auto"/>
    </w:pPr>
    <w:rPr>
      <w:rFonts w:ascii="Arial" w:eastAsia="Arial" w:hAnsi="Arial" w:cs="Arial"/>
      <w:color w:val="000000"/>
      <w:sz w:val="18"/>
      <w:szCs w:val="22"/>
    </w:rPr>
  </w:style>
  <w:style w:type="character" w:customStyle="1" w:styleId="footnotedescriptionChar">
    <w:name w:val="footnote description Char"/>
    <w:link w:val="footnotedescription"/>
    <w:rsid w:val="00463A7B"/>
    <w:rPr>
      <w:rFonts w:ascii="Arial" w:eastAsia="Arial" w:hAnsi="Arial" w:cs="Arial"/>
      <w:color w:val="000000"/>
      <w:sz w:val="18"/>
      <w:szCs w:val="22"/>
    </w:rPr>
  </w:style>
  <w:style w:type="paragraph" w:customStyle="1" w:styleId="Default">
    <w:name w:val="Default"/>
    <w:rsid w:val="00BB62F6"/>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l"/>
    <w:uiPriority w:val="1"/>
    <w:qFormat/>
    <w:rsid w:val="00BB62F6"/>
    <w:pPr>
      <w:widowControl w:val="0"/>
      <w:autoSpaceDE w:val="0"/>
      <w:autoSpaceDN w:val="0"/>
      <w:spacing w:after="0" w:line="240" w:lineRule="auto"/>
      <w:ind w:left="110"/>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8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yperlink" Target="https://reach2.org/wp-content/uploads/2020/01/Privacy-Notice-Job-Applications.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ecruitment@veritasprimaryacadem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eritasprimaryacademy.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reach2.org"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forms.office.com/Pages/ResponsePage.aspx?id=EGorfMwEtEi30d9QFOXXNJ4DEcgd411KhzIQrNunT_hUMlJXTkhNVlE0SlhKV0FWTEk2Wkw1TTUwRS4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jpg@01D1F222.FD9C64F0" TargetMode="External"/><Relationship Id="rId2" Type="http://schemas.openxmlformats.org/officeDocument/2006/relationships/image" Target="media/image6.jpe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HR\Recruitment\Teaching%20Staff\Teacher%20Sept%202021\Teacher%20Application%20Pack%20Sep%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11EC9-FEF6-4209-B129-AE477180148C}">
  <ds:schemaRefs>
    <ds:schemaRef ds:uri="bdbdb538-516f-419d-a1ba-eb44e24e1407"/>
    <ds:schemaRef ds:uri="http://schemas.microsoft.com/office/2006/documentManagement/types"/>
    <ds:schemaRef ds:uri="http://schemas.microsoft.com/office/2006/metadata/properties"/>
    <ds:schemaRef ds:uri="http://purl.org/dc/elements/1.1/"/>
    <ds:schemaRef ds:uri="http://www.w3.org/XML/1998/namespace"/>
    <ds:schemaRef ds:uri="a11763ae-fb04-49ae-948f-851bfbd6b8ed"/>
    <ds:schemaRef ds:uri="http://schemas.openxmlformats.org/package/2006/metadata/core-properties"/>
    <ds:schemaRef ds:uri="http://purl.org/dc/dcmitype/"/>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Teacher Application Pack Sep 2021</Template>
  <TotalTime>8</TotalTime>
  <Pages>13</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Henderson</dc:creator>
  <cp:keywords/>
  <dc:description/>
  <cp:lastModifiedBy>Veritas Intranet</cp:lastModifiedBy>
  <cp:revision>10</cp:revision>
  <cp:lastPrinted>2017-08-17T15:13:00Z</cp:lastPrinted>
  <dcterms:created xsi:type="dcterms:W3CDTF">2021-10-07T13:24:00Z</dcterms:created>
  <dcterms:modified xsi:type="dcterms:W3CDTF">2021-10-08T12:08:00Z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