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rsidR="0056537F" w:rsidRDefault="0056537F" w:rsidP="00872955">
      <w:pPr>
        <w:rPr>
          <w:rFonts w:ascii="Calibri" w:hAnsi="Calibri"/>
          <w:szCs w:val="24"/>
        </w:rPr>
      </w:pPr>
    </w:p>
    <w:p w:rsidR="00640B23" w:rsidRPr="00640B23" w:rsidRDefault="00640B23" w:rsidP="00872955">
      <w:pPr>
        <w:rPr>
          <w:rFonts w:ascii="Calibri" w:hAnsi="Calibri"/>
          <w:b/>
          <w:szCs w:val="24"/>
        </w:rPr>
      </w:pPr>
      <w:r w:rsidRPr="00640B23">
        <w:rPr>
          <w:rFonts w:ascii="Calibri" w:hAnsi="Calibri"/>
          <w:b/>
          <w:szCs w:val="24"/>
        </w:rPr>
        <w:t>Establishment:</w:t>
      </w:r>
      <w:r w:rsidRPr="00640B23">
        <w:rPr>
          <w:rFonts w:ascii="Calibri" w:hAnsi="Calibri"/>
          <w:b/>
          <w:szCs w:val="24"/>
        </w:rPr>
        <w:tab/>
        <w:t>Derby Moor Spencer Academy</w:t>
      </w:r>
    </w:p>
    <w:p w:rsidR="00640B23" w:rsidRPr="006C73D7" w:rsidRDefault="00640B23" w:rsidP="00872955">
      <w:pPr>
        <w:rPr>
          <w:rFonts w:ascii="Calibri" w:hAnsi="Calibri"/>
          <w:szCs w:val="24"/>
        </w:rPr>
      </w:pPr>
    </w:p>
    <w:p w:rsidR="0056537F" w:rsidRPr="00DC523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91CC1">
        <w:rPr>
          <w:rFonts w:ascii="Calibri" w:hAnsi="Calibri" w:cs="Calibri"/>
          <w:b/>
          <w:szCs w:val="24"/>
        </w:rPr>
        <w:t xml:space="preserve">Catering Assistant </w:t>
      </w:r>
    </w:p>
    <w:p w:rsidR="0056537F" w:rsidRPr="002A30DA" w:rsidRDefault="0056537F" w:rsidP="006C73D7">
      <w:pPr>
        <w:pStyle w:val="NoSpacing"/>
        <w:rPr>
          <w:rFonts w:ascii="Calibri" w:hAnsi="Calibri" w:cs="Calibri"/>
          <w:b/>
          <w:szCs w:val="24"/>
        </w:rPr>
      </w:pPr>
    </w:p>
    <w:p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B91CC1">
        <w:rPr>
          <w:rFonts w:ascii="Calibri" w:hAnsi="Calibri" w:cs="Calibri"/>
          <w:b/>
          <w:szCs w:val="24"/>
        </w:rPr>
        <w:t>NJC</w:t>
      </w:r>
      <w:r w:rsidR="00B91CC1" w:rsidRPr="00B91CC1">
        <w:rPr>
          <w:rFonts w:ascii="Calibri" w:hAnsi="Calibri" w:cs="Calibri"/>
          <w:b/>
          <w:szCs w:val="24"/>
        </w:rPr>
        <w:t>02</w:t>
      </w:r>
      <w:r w:rsidR="00B91CC1">
        <w:rPr>
          <w:rFonts w:ascii="Calibri" w:hAnsi="Calibri" w:cs="Calibri"/>
          <w:b/>
          <w:szCs w:val="24"/>
        </w:rPr>
        <w:t xml:space="preserve"> - £</w:t>
      </w:r>
      <w:r w:rsidR="0071281E">
        <w:rPr>
          <w:rFonts w:ascii="Calibri" w:hAnsi="Calibri" w:cs="Calibri"/>
          <w:b/>
          <w:szCs w:val="24"/>
        </w:rPr>
        <w:t>1</w:t>
      </w:r>
      <w:r w:rsidR="003920CF">
        <w:rPr>
          <w:rFonts w:ascii="Calibri" w:hAnsi="Calibri" w:cs="Calibri"/>
          <w:b/>
          <w:szCs w:val="24"/>
        </w:rPr>
        <w:t>6,869</w:t>
      </w:r>
      <w:r w:rsidR="0071281E">
        <w:rPr>
          <w:rFonts w:ascii="Calibri" w:hAnsi="Calibri" w:cs="Calibri"/>
          <w:b/>
          <w:szCs w:val="24"/>
        </w:rPr>
        <w:t xml:space="preserve"> per annum</w:t>
      </w:r>
      <w:r w:rsidR="00B91CC1">
        <w:rPr>
          <w:rFonts w:ascii="Calibri" w:hAnsi="Calibri" w:cs="Calibri"/>
          <w:b/>
          <w:szCs w:val="24"/>
        </w:rPr>
        <w:t xml:space="preserve"> (Actual salary)</w:t>
      </w:r>
    </w:p>
    <w:p w:rsidR="0056537F" w:rsidRPr="002A30DA" w:rsidRDefault="0056537F" w:rsidP="006C73D7">
      <w:pPr>
        <w:pStyle w:val="NoSpacing"/>
        <w:rPr>
          <w:rFonts w:ascii="Calibri" w:hAnsi="Calibri" w:cs="Calibri"/>
          <w:b/>
          <w:szCs w:val="24"/>
        </w:rPr>
      </w:pPr>
    </w:p>
    <w:p w:rsidR="00F54F7E" w:rsidRDefault="0056537F" w:rsidP="006C73D7">
      <w:pPr>
        <w:pStyle w:val="NoSpacing"/>
        <w:rPr>
          <w:rFonts w:ascii="Calibri" w:hAnsi="Calibri" w:cs="Calibri"/>
          <w:b/>
          <w:i/>
          <w:szCs w:val="24"/>
        </w:rPr>
      </w:pPr>
      <w:r w:rsidRPr="002A30DA">
        <w:rPr>
          <w:rFonts w:ascii="Calibri" w:hAnsi="Calibri" w:cs="Calibri"/>
          <w:b/>
          <w:szCs w:val="24"/>
        </w:rPr>
        <w:t xml:space="preserve">Hours of work: </w:t>
      </w:r>
      <w:r w:rsidRPr="002A30DA">
        <w:rPr>
          <w:rFonts w:ascii="Calibri" w:hAnsi="Calibri" w:cs="Calibri"/>
          <w:b/>
          <w:szCs w:val="24"/>
        </w:rPr>
        <w:tab/>
      </w:r>
      <w:r w:rsidR="00B91CC1">
        <w:rPr>
          <w:rFonts w:ascii="Calibri" w:hAnsi="Calibri" w:cs="Calibri"/>
          <w:b/>
          <w:szCs w:val="24"/>
        </w:rPr>
        <w:t xml:space="preserve">Part Time, </w:t>
      </w:r>
      <w:r w:rsidR="00B91CC1" w:rsidRPr="003920CF">
        <w:rPr>
          <w:rFonts w:ascii="Calibri" w:hAnsi="Calibri" w:cs="Calibri"/>
          <w:b/>
          <w:szCs w:val="24"/>
        </w:rPr>
        <w:t>3</w:t>
      </w:r>
      <w:r w:rsidR="0071281E" w:rsidRPr="003920CF">
        <w:rPr>
          <w:rFonts w:ascii="Calibri" w:hAnsi="Calibri" w:cs="Calibri"/>
          <w:b/>
          <w:szCs w:val="24"/>
        </w:rPr>
        <w:t>2.5</w:t>
      </w:r>
      <w:r w:rsidR="00B91CC1" w:rsidRPr="003920CF">
        <w:rPr>
          <w:rFonts w:ascii="Calibri" w:hAnsi="Calibri" w:cs="Calibri"/>
          <w:b/>
          <w:szCs w:val="24"/>
        </w:rPr>
        <w:t xml:space="preserve"> hours per week, Term Time Only</w:t>
      </w:r>
    </w:p>
    <w:p w:rsidR="006C73D7" w:rsidRPr="002A30DA" w:rsidRDefault="006C73D7" w:rsidP="006C73D7">
      <w:pPr>
        <w:pStyle w:val="NoSpacing"/>
        <w:rPr>
          <w:rFonts w:ascii="Calibri" w:hAnsi="Calibri" w:cs="Calibri"/>
          <w:b/>
          <w:szCs w:val="24"/>
        </w:rPr>
      </w:pPr>
    </w:p>
    <w:p w:rsidR="0056537F" w:rsidRPr="006C73D7" w:rsidRDefault="0056537F" w:rsidP="007B378A">
      <w:pPr>
        <w:pStyle w:val="NoSpacing"/>
        <w:ind w:left="1440" w:hanging="1440"/>
        <w:rPr>
          <w:rFonts w:ascii="Calibri" w:hAnsi="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B91CC1" w:rsidRPr="00B91CC1">
        <w:rPr>
          <w:rFonts w:ascii="Calibri" w:hAnsi="Calibri" w:cs="Calibri"/>
          <w:b/>
          <w:szCs w:val="24"/>
        </w:rPr>
        <w:t>Academy Catering Manager</w:t>
      </w:r>
    </w:p>
    <w:p w:rsidR="0056537F" w:rsidRPr="006C73D7" w:rsidRDefault="0056537F" w:rsidP="00872955">
      <w:pPr>
        <w:rPr>
          <w:rFonts w:ascii="Calibri" w:hAnsi="Calibri"/>
          <w:b/>
          <w:szCs w:val="24"/>
        </w:rPr>
      </w:pPr>
    </w:p>
    <w:p w:rsidR="00C2593B" w:rsidRDefault="006C73D7" w:rsidP="00C2593B">
      <w:pPr>
        <w:jc w:val="both"/>
        <w:rPr>
          <w:rFonts w:ascii="Calibri" w:hAnsi="Calibri"/>
          <w:b/>
          <w:szCs w:val="24"/>
        </w:rPr>
      </w:pPr>
      <w:r w:rsidRPr="006C73D7">
        <w:rPr>
          <w:rFonts w:ascii="Calibri" w:hAnsi="Calibri"/>
          <w:b/>
          <w:szCs w:val="24"/>
        </w:rPr>
        <w:t>Purpose of Role</w:t>
      </w:r>
    </w:p>
    <w:p w:rsidR="00B91CC1" w:rsidRPr="00B91CC1" w:rsidRDefault="00B91CC1" w:rsidP="00B91CC1">
      <w:pPr>
        <w:rPr>
          <w:rFonts w:ascii="Calibri" w:hAnsi="Calibri"/>
          <w:szCs w:val="24"/>
        </w:rPr>
      </w:pPr>
      <w:r w:rsidRPr="00B91CC1">
        <w:rPr>
          <w:rFonts w:ascii="Calibri" w:hAnsi="Calibri"/>
          <w:szCs w:val="24"/>
        </w:rPr>
        <w:t xml:space="preserve">To work in the Catering and food service areas under the control of The Spencer Academies Trust showing a welcoming, efficient and professional manner towards customers; employees and students. </w:t>
      </w:r>
    </w:p>
    <w:p w:rsidR="00B91CC1" w:rsidRPr="00B91CC1" w:rsidRDefault="00B91CC1" w:rsidP="00B91CC1">
      <w:pPr>
        <w:rPr>
          <w:rFonts w:ascii="Calibri" w:hAnsi="Calibri"/>
          <w:szCs w:val="24"/>
        </w:rPr>
      </w:pPr>
    </w:p>
    <w:p w:rsidR="001B054A" w:rsidRPr="00B91CC1" w:rsidRDefault="00B91CC1" w:rsidP="00B91CC1">
      <w:pPr>
        <w:rPr>
          <w:rFonts w:ascii="Calibri" w:hAnsi="Calibri"/>
          <w:szCs w:val="24"/>
        </w:rPr>
      </w:pPr>
      <w:r w:rsidRPr="00B91CC1">
        <w:rPr>
          <w:rFonts w:ascii="Calibri" w:hAnsi="Calibri"/>
          <w:szCs w:val="24"/>
        </w:rPr>
        <w:t>Working with the Academy Catering Manager in the preparation, presentation, service and cleaning of the unit to the Trust standard and satisfaction.</w:t>
      </w:r>
    </w:p>
    <w:p w:rsidR="006C73D7" w:rsidRPr="006C73D7" w:rsidRDefault="006C73D7" w:rsidP="006C73D7">
      <w:pPr>
        <w:pStyle w:val="NoSpacing"/>
        <w:jc w:val="both"/>
      </w:pPr>
    </w:p>
    <w:p w:rsidR="00B91CC1"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B91CC1" w:rsidRPr="00B91CC1" w:rsidRDefault="00B91CC1" w:rsidP="00B91CC1">
      <w:pPr>
        <w:rPr>
          <w:rFonts w:ascii="Calibri" w:hAnsi="Calibri"/>
          <w:color w:val="000000"/>
          <w:szCs w:val="24"/>
        </w:rPr>
      </w:pPr>
      <w:r w:rsidRPr="00B91CC1">
        <w:rPr>
          <w:rFonts w:ascii="Calibri" w:hAnsi="Calibri"/>
          <w:color w:val="000000"/>
          <w:szCs w:val="24"/>
        </w:rPr>
        <w:t xml:space="preserve">Working as part of this important team you will be required to carry out the following duties.  The nature of the Academy Year requires some of these tasks to be done regularly whilst others will be on an annual cycle.   Where appropriate the post holder will be expected to use all Trust standard computer hardware and software packages.  </w:t>
      </w:r>
    </w:p>
    <w:p w:rsidR="00B91CC1" w:rsidRPr="00B91CC1" w:rsidRDefault="00B91CC1" w:rsidP="00B91CC1">
      <w:pPr>
        <w:rPr>
          <w:rFonts w:ascii="Calibri" w:hAnsi="Calibri"/>
          <w:color w:val="000000"/>
          <w:szCs w:val="24"/>
        </w:rPr>
      </w:pPr>
    </w:p>
    <w:p w:rsidR="001B054A" w:rsidRPr="00B44961" w:rsidRDefault="00B91CC1" w:rsidP="00B91CC1">
      <w:pPr>
        <w:rPr>
          <w:rFonts w:ascii="Calibri" w:hAnsi="Calibri"/>
          <w:color w:val="000000"/>
          <w:szCs w:val="24"/>
        </w:rPr>
      </w:pPr>
      <w:r w:rsidRPr="00B91CC1">
        <w:rPr>
          <w:rFonts w:ascii="Calibri" w:hAnsi="Calibri"/>
          <w:color w:val="000000"/>
          <w:szCs w:val="24"/>
        </w:rPr>
        <w:t>The post holder will be required to work at the different catering locations across the Academy and may, in agreement with the Trust Catering Manager, work at the different locations across the Trust.  Specific responsibilities include:</w:t>
      </w:r>
    </w:p>
    <w:p w:rsidR="00E049EB" w:rsidRDefault="00E049EB" w:rsidP="00E049EB">
      <w:pPr>
        <w:rPr>
          <w:rFonts w:ascii="Calibri" w:hAnsi="Calibri"/>
          <w:i/>
          <w:color w:val="000000"/>
          <w:szCs w:val="24"/>
        </w:rPr>
      </w:pPr>
    </w:p>
    <w:p w:rsidR="00B91CC1" w:rsidRDefault="00B91CC1" w:rsidP="00B91CC1">
      <w:pPr>
        <w:jc w:val="both"/>
        <w:rPr>
          <w:rFonts w:ascii="Calibri" w:hAnsi="Calibri"/>
          <w:b/>
          <w:szCs w:val="24"/>
        </w:rPr>
      </w:pPr>
      <w:r>
        <w:rPr>
          <w:rFonts w:ascii="Calibri" w:hAnsi="Calibri"/>
          <w:b/>
          <w:szCs w:val="24"/>
        </w:rPr>
        <w:t>Catering Services</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Ensuring that Trust and Statutory regulations, regarding hygiene, safety and cleanliness, are complied with in all tasks at all times.</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comply with all the appropriate legal requirements in the kitchen.</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assist, as directed, with all aspects of preparation, production and presentation of food.</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Assisting with serving at Service Time.</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undertake all aspects in cleaning equipment - walls (up to 6 ft), floors, fixtures and fittings, toilets, pots, pans, cutlery, crockery, glassware etc. To be completed daily to the Trust standard according to the cleaning rota or as directed.</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Comply with the rotas set by the Catering Manager and rotate jobs on a termly basis.</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assist in loading service counters, as directed, and to ensure sufficient supplies.</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ensure a high standard of personal and general cleanliness and hygiene to comply with Trust and statutory regulations.</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assist with vending filling, cleaning &amp; emptying cash boxes.</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ensure tables are left clean (tables are at child level)</w:t>
      </w:r>
      <w:r>
        <w:rPr>
          <w:rFonts w:ascii="Calibri" w:hAnsi="Calibri"/>
          <w:szCs w:val="24"/>
        </w:rPr>
        <w:t>.</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 xml:space="preserve">To operate SQUID cashless catering systems. </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lastRenderedPageBreak/>
        <w:t>To maintain catering records to the Trust standards.</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Working as a team and to ensure a responsible attitude towards other employees.</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record food temperatures as per Trust standards</w:t>
      </w:r>
      <w:r>
        <w:rPr>
          <w:rFonts w:ascii="Calibri" w:hAnsi="Calibri"/>
          <w:szCs w:val="24"/>
        </w:rPr>
        <w:t>.</w:t>
      </w:r>
    </w:p>
    <w:p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work as directed by the Catering Manager and Kitchen Supervisor.</w:t>
      </w:r>
    </w:p>
    <w:p w:rsidR="00B91CC1" w:rsidRPr="00E77DCD" w:rsidRDefault="00B91CC1" w:rsidP="00E77DCD">
      <w:pPr>
        <w:pStyle w:val="ListParagraph"/>
        <w:numPr>
          <w:ilvl w:val="0"/>
          <w:numId w:val="29"/>
        </w:numPr>
        <w:spacing w:after="120"/>
        <w:ind w:left="714" w:hanging="357"/>
        <w:jc w:val="both"/>
        <w:rPr>
          <w:rFonts w:ascii="Calibri" w:hAnsi="Calibri"/>
          <w:b/>
          <w:szCs w:val="24"/>
        </w:rPr>
      </w:pPr>
      <w:r w:rsidRPr="00B91CC1">
        <w:rPr>
          <w:rFonts w:ascii="Calibri" w:hAnsi="Calibri"/>
          <w:szCs w:val="24"/>
        </w:rPr>
        <w:t>To transport food or goods to any building on site.</w:t>
      </w:r>
    </w:p>
    <w:p w:rsidR="00B91CC1" w:rsidRPr="00B91CC1" w:rsidRDefault="00B91CC1" w:rsidP="00B91CC1">
      <w:pPr>
        <w:jc w:val="both"/>
        <w:rPr>
          <w:rFonts w:ascii="Calibri" w:hAnsi="Calibri"/>
          <w:b/>
          <w:szCs w:val="24"/>
        </w:rPr>
      </w:pPr>
      <w:r>
        <w:rPr>
          <w:rFonts w:ascii="Calibri" w:hAnsi="Calibri"/>
          <w:b/>
          <w:szCs w:val="24"/>
        </w:rPr>
        <w:t>Irregular Duties</w:t>
      </w:r>
    </w:p>
    <w:p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assist at functions some of which may occasionally occur outside normal working hours.</w:t>
      </w:r>
    </w:p>
    <w:p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 xml:space="preserve">To work in other Trust academies if needed </w:t>
      </w:r>
    </w:p>
    <w:p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 xml:space="preserve">To report and where possible </w:t>
      </w:r>
      <w:proofErr w:type="gramStart"/>
      <w:r w:rsidRPr="00B91CC1">
        <w:rPr>
          <w:rFonts w:ascii="Calibri" w:hAnsi="Calibri"/>
          <w:color w:val="000000"/>
          <w:szCs w:val="24"/>
        </w:rPr>
        <w:t>take action</w:t>
      </w:r>
      <w:proofErr w:type="gramEnd"/>
      <w:r w:rsidRPr="00B91CC1">
        <w:rPr>
          <w:rFonts w:ascii="Calibri" w:hAnsi="Calibri"/>
          <w:color w:val="000000"/>
          <w:szCs w:val="24"/>
        </w:rPr>
        <w:t xml:space="preserve"> for any customer complaints or compliments.</w:t>
      </w:r>
    </w:p>
    <w:p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report immediately any incidents of - accident, fire, theft, loss, damage, unfit food or other irregularities.</w:t>
      </w:r>
    </w:p>
    <w:p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attend meetings and training courses as may be necessary from time to time.</w:t>
      </w:r>
    </w:p>
    <w:p w:rsidR="00B91CC1" w:rsidRPr="00E77DCD" w:rsidRDefault="00B91CC1" w:rsidP="00E77DCD">
      <w:pPr>
        <w:pStyle w:val="ListParagraph"/>
        <w:numPr>
          <w:ilvl w:val="0"/>
          <w:numId w:val="32"/>
        </w:numPr>
        <w:spacing w:after="120"/>
        <w:ind w:left="714" w:hanging="357"/>
        <w:jc w:val="both"/>
        <w:rPr>
          <w:rFonts w:ascii="Calibri" w:hAnsi="Calibri"/>
          <w:color w:val="000000"/>
          <w:szCs w:val="24"/>
        </w:rPr>
      </w:pPr>
      <w:r w:rsidRPr="00B91CC1">
        <w:rPr>
          <w:rFonts w:ascii="Calibri" w:hAnsi="Calibri"/>
          <w:color w:val="000000"/>
          <w:szCs w:val="24"/>
        </w:rPr>
        <w:t>To attend to any other reasonable requests by management.</w:t>
      </w:r>
    </w:p>
    <w:p w:rsidR="006C73D7" w:rsidRPr="00B91CC1" w:rsidRDefault="006C73D7" w:rsidP="00B91CC1">
      <w:pPr>
        <w:jc w:val="both"/>
        <w:rPr>
          <w:rFonts w:ascii="Calibri" w:hAnsi="Calibri"/>
          <w:b/>
          <w:szCs w:val="24"/>
        </w:rPr>
      </w:pPr>
      <w:r w:rsidRPr="006C73D7">
        <w:rPr>
          <w:rFonts w:ascii="Calibri" w:hAnsi="Calibri"/>
          <w:b/>
          <w:szCs w:val="24"/>
        </w:rPr>
        <w:t>General</w:t>
      </w:r>
    </w:p>
    <w:p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 xml:space="preserve">Work in a professional manner and with integrity and maintain confidentiality of records and information.  </w:t>
      </w:r>
    </w:p>
    <w:p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Maintain up to date knowledge in line with national changes and legislation as appropriate to the role.</w:t>
      </w:r>
    </w:p>
    <w:p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 xml:space="preserve">Be aware of and comply with all </w:t>
      </w:r>
      <w:r>
        <w:rPr>
          <w:rFonts w:ascii="Calibri" w:eastAsia="Times New Roman" w:hAnsi="Calibri" w:cs="Calibri"/>
          <w:szCs w:val="24"/>
          <w:lang w:eastAsia="en-GB"/>
        </w:rPr>
        <w:t xml:space="preserve">Trust </w:t>
      </w:r>
      <w:r w:rsidRPr="0088022E">
        <w:rPr>
          <w:rFonts w:ascii="Calibri" w:eastAsia="Times New Roman" w:hAnsi="Calibri" w:cs="Calibri"/>
          <w:szCs w:val="24"/>
          <w:lang w:eastAsia="en-GB"/>
        </w:rPr>
        <w:t>policies including in particular Health and Safety and Safeguarding.</w:t>
      </w:r>
    </w:p>
    <w:p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Participate in the Appraisal process and undertake professional development as required.</w:t>
      </w:r>
    </w:p>
    <w:p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Adhere to all internal and external deadlines.</w:t>
      </w:r>
    </w:p>
    <w:p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Contribute to the overall aims and ethos of the Spencer Academies Trust and establish constructive relationships with nominated Academies and other agencies as appropriate to the role.</w:t>
      </w:r>
    </w:p>
    <w:p w:rsidR="00B91CC1" w:rsidRDefault="00B91CC1" w:rsidP="00DC5230">
      <w:pPr>
        <w:rPr>
          <w:rFonts w:ascii="Calibri" w:hAnsi="Calibri"/>
          <w:szCs w:val="24"/>
        </w:rPr>
      </w:pPr>
    </w:p>
    <w:p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rsidR="00E049EB" w:rsidRDefault="00E049EB" w:rsidP="006C73D7">
      <w:pPr>
        <w:rPr>
          <w:rFonts w:ascii="Calibri" w:hAnsi="Calibri"/>
          <w:szCs w:val="24"/>
        </w:rPr>
      </w:pPr>
    </w:p>
    <w:p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rsidR="0056537F" w:rsidRPr="006C73D7" w:rsidRDefault="0056537F" w:rsidP="00872955">
      <w:pPr>
        <w:rPr>
          <w:rFonts w:ascii="Calibri" w:hAnsi="Calibri"/>
          <w:szCs w:val="24"/>
        </w:rPr>
      </w:pP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191A16" w:rsidRDefault="00191A16" w:rsidP="00872955">
      <w:pPr>
        <w:rPr>
          <w:rFonts w:ascii="Calibri" w:hAnsi="Calibri"/>
          <w:szCs w:val="24"/>
        </w:rPr>
      </w:pPr>
    </w:p>
    <w:tbl>
      <w:tblPr>
        <w:tblStyle w:val="TableGrid"/>
        <w:tblW w:w="0" w:type="auto"/>
        <w:tblLook w:val="04A0" w:firstRow="1" w:lastRow="0" w:firstColumn="1" w:lastColumn="0" w:noHBand="0" w:noVBand="1"/>
      </w:tblPr>
      <w:tblGrid>
        <w:gridCol w:w="9016"/>
      </w:tblGrid>
      <w:tr w:rsidR="00853C05" w:rsidTr="00853C05">
        <w:trPr>
          <w:trHeight w:val="608"/>
        </w:trPr>
        <w:tc>
          <w:tcPr>
            <w:tcW w:w="9016" w:type="dxa"/>
          </w:tcPr>
          <w:p w:rsidR="00853C05" w:rsidRDefault="00853C05" w:rsidP="00872955">
            <w:pPr>
              <w:rPr>
                <w:rFonts w:ascii="Calibri" w:hAnsi="Calibri"/>
                <w:szCs w:val="24"/>
              </w:rPr>
            </w:pPr>
            <w:r>
              <w:rPr>
                <w:rFonts w:ascii="Calibri" w:hAnsi="Calibri"/>
                <w:szCs w:val="24"/>
              </w:rPr>
              <w:t>Name of Postholder:</w:t>
            </w:r>
          </w:p>
        </w:tc>
      </w:tr>
      <w:tr w:rsidR="00853C05" w:rsidTr="00853C05">
        <w:trPr>
          <w:trHeight w:val="559"/>
        </w:trPr>
        <w:tc>
          <w:tcPr>
            <w:tcW w:w="9016" w:type="dxa"/>
          </w:tcPr>
          <w:p w:rsidR="00853C05" w:rsidRDefault="00853C05" w:rsidP="00872955">
            <w:pPr>
              <w:rPr>
                <w:rFonts w:ascii="Calibri" w:hAnsi="Calibri"/>
                <w:szCs w:val="24"/>
              </w:rPr>
            </w:pPr>
            <w:r>
              <w:rPr>
                <w:rFonts w:ascii="Calibri" w:hAnsi="Calibri"/>
                <w:szCs w:val="24"/>
              </w:rPr>
              <w:t>Signature:</w:t>
            </w:r>
          </w:p>
        </w:tc>
      </w:tr>
      <w:tr w:rsidR="00853C05" w:rsidTr="00853C05">
        <w:trPr>
          <w:trHeight w:val="565"/>
        </w:trPr>
        <w:tc>
          <w:tcPr>
            <w:tcW w:w="9016" w:type="dxa"/>
          </w:tcPr>
          <w:p w:rsidR="00853C05" w:rsidRDefault="00853C05" w:rsidP="00872955">
            <w:pPr>
              <w:rPr>
                <w:rFonts w:ascii="Calibri" w:hAnsi="Calibri"/>
                <w:szCs w:val="24"/>
              </w:rPr>
            </w:pPr>
            <w:r>
              <w:rPr>
                <w:rFonts w:ascii="Calibri" w:hAnsi="Calibri"/>
                <w:szCs w:val="24"/>
              </w:rPr>
              <w:t>Date:</w:t>
            </w:r>
          </w:p>
        </w:tc>
      </w:tr>
    </w:tbl>
    <w:p w:rsidR="003920CF" w:rsidRDefault="003920CF" w:rsidP="006C73D7">
      <w:pPr>
        <w:rPr>
          <w:rFonts w:ascii="Calibri" w:eastAsia="Times New Roman" w:hAnsi="Calibri" w:cs="Arial"/>
          <w:b/>
          <w:sz w:val="28"/>
          <w:szCs w:val="28"/>
          <w:lang w:eastAsia="en-GB"/>
        </w:rPr>
      </w:pPr>
    </w:p>
    <w:p w:rsidR="003920CF" w:rsidRDefault="003920CF" w:rsidP="006C73D7">
      <w:pPr>
        <w:rPr>
          <w:rFonts w:ascii="Calibri" w:eastAsia="Times New Roman" w:hAnsi="Calibri" w:cs="Arial"/>
          <w:b/>
          <w:sz w:val="28"/>
          <w:szCs w:val="28"/>
          <w:lang w:eastAsia="en-GB"/>
        </w:rPr>
      </w:pPr>
    </w:p>
    <w:p w:rsidR="004D17A2" w:rsidRPr="004F06C7" w:rsidRDefault="004D17A2" w:rsidP="006C73D7">
      <w:pPr>
        <w:rPr>
          <w:rFonts w:ascii="Calibri" w:eastAsia="Times New Roman" w:hAnsi="Calibri" w:cs="Arial"/>
          <w:b/>
          <w:sz w:val="28"/>
          <w:szCs w:val="28"/>
          <w:lang w:eastAsia="en-GB"/>
        </w:rPr>
      </w:pPr>
      <w:bookmarkStart w:id="0" w:name="_GoBack"/>
      <w:bookmarkEnd w:id="0"/>
      <w:r w:rsidRPr="00B91CC1">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r w:rsidR="00252D89">
        <w:rPr>
          <w:rFonts w:ascii="Calibri" w:eastAsia="Times New Roman" w:hAnsi="Calibri" w:cs="Arial"/>
          <w:b/>
          <w:sz w:val="28"/>
          <w:szCs w:val="28"/>
          <w:lang w:eastAsia="en-GB"/>
        </w:rPr>
        <w:t>– Catering Assistant</w:t>
      </w:r>
    </w:p>
    <w:p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rsidTr="00CF3E10">
        <w:tc>
          <w:tcPr>
            <w:tcW w:w="6353" w:type="dxa"/>
            <w:shd w:val="clear" w:color="auto" w:fill="auto"/>
          </w:tcPr>
          <w:p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rsidR="0031318F" w:rsidRPr="0025594D" w:rsidRDefault="0031318F" w:rsidP="006C73D7">
            <w:pPr>
              <w:rPr>
                <w:rFonts w:ascii="Calibri" w:eastAsia="Times New Roman" w:hAnsi="Calibri" w:cs="Arial"/>
                <w:b/>
                <w:sz w:val="22"/>
                <w:szCs w:val="22"/>
                <w:lang w:eastAsia="en-GB"/>
              </w:rPr>
            </w:pPr>
          </w:p>
        </w:tc>
        <w:tc>
          <w:tcPr>
            <w:tcW w:w="1559" w:type="dxa"/>
          </w:tcPr>
          <w:p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rsidR="0031318F" w:rsidRPr="0025594D" w:rsidRDefault="0031318F" w:rsidP="004D17A2">
            <w:pPr>
              <w:rPr>
                <w:rFonts w:ascii="Calibri" w:eastAsia="Times New Roman" w:hAnsi="Calibri" w:cs="Arial"/>
                <w:b/>
                <w:sz w:val="22"/>
                <w:szCs w:val="22"/>
                <w:lang w:eastAsia="en-GB"/>
              </w:rPr>
            </w:pPr>
          </w:p>
        </w:tc>
      </w:tr>
      <w:tr w:rsidR="0031318F" w:rsidRPr="0025594D" w:rsidTr="0031318F">
        <w:tc>
          <w:tcPr>
            <w:tcW w:w="9471" w:type="dxa"/>
            <w:gridSpan w:val="3"/>
            <w:shd w:val="clear" w:color="auto" w:fill="auto"/>
          </w:tcPr>
          <w:p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rsidTr="00B44961">
        <w:tc>
          <w:tcPr>
            <w:tcW w:w="6353" w:type="dxa"/>
            <w:shd w:val="clear" w:color="auto" w:fill="auto"/>
          </w:tcPr>
          <w:p w:rsidR="00B91CC1" w:rsidRPr="002E7C8E" w:rsidRDefault="00B91CC1" w:rsidP="00B91CC1">
            <w:pPr>
              <w:pStyle w:val="Default"/>
              <w:jc w:val="both"/>
              <w:rPr>
                <w:rFonts w:ascii="Calibri" w:hAnsi="Calibri" w:cs="Calibri"/>
              </w:rPr>
            </w:pPr>
            <w:r w:rsidRPr="002E7C8E">
              <w:rPr>
                <w:rFonts w:ascii="Calibri" w:hAnsi="Calibri" w:cs="Calibri"/>
              </w:rPr>
              <w:t xml:space="preserve">Valid Food Hygiene qualification preferred but not essential. </w:t>
            </w:r>
          </w:p>
          <w:p w:rsidR="00B91CC1" w:rsidRPr="002E7C8E" w:rsidRDefault="00B91CC1" w:rsidP="00B91CC1">
            <w:pPr>
              <w:pStyle w:val="NoSpacing"/>
              <w:jc w:val="both"/>
              <w:rPr>
                <w:rFonts w:ascii="Calibri" w:hAnsi="Calibri" w:cs="Calibri"/>
                <w:szCs w:val="24"/>
                <w:lang w:eastAsia="en-GB"/>
              </w:rPr>
            </w:pPr>
            <w:r w:rsidRPr="002E7C8E">
              <w:rPr>
                <w:rFonts w:ascii="Calibri" w:hAnsi="Calibri" w:cs="Calibri"/>
                <w:szCs w:val="24"/>
                <w:lang w:eastAsia="en-GB"/>
              </w:rPr>
              <w:t xml:space="preserve">Experience of working in a busy </w:t>
            </w:r>
            <w:r>
              <w:rPr>
                <w:rFonts w:ascii="Calibri" w:hAnsi="Calibri" w:cs="Calibri"/>
                <w:szCs w:val="24"/>
                <w:lang w:eastAsia="en-GB"/>
              </w:rPr>
              <w:t xml:space="preserve">kitchen environment </w:t>
            </w:r>
          </w:p>
          <w:p w:rsidR="00B91CC1" w:rsidRPr="002E7C8E" w:rsidRDefault="00B91CC1" w:rsidP="00B91CC1">
            <w:pPr>
              <w:pStyle w:val="NoSpacing"/>
              <w:jc w:val="both"/>
              <w:rPr>
                <w:rFonts w:ascii="Calibri" w:hAnsi="Calibri" w:cs="Calibri"/>
                <w:szCs w:val="24"/>
                <w:lang w:eastAsia="en-GB"/>
              </w:rPr>
            </w:pPr>
            <w:r w:rsidRPr="002E7C8E">
              <w:rPr>
                <w:rFonts w:ascii="Calibri" w:hAnsi="Calibri" w:cs="Calibri"/>
                <w:szCs w:val="24"/>
                <w:lang w:eastAsia="en-GB"/>
              </w:rPr>
              <w:t>Previous experience in an educational environment</w:t>
            </w:r>
          </w:p>
          <w:p w:rsidR="00B91CC1" w:rsidRPr="00B43701" w:rsidRDefault="00B91CC1" w:rsidP="00B91CC1">
            <w:pPr>
              <w:pStyle w:val="NoSpacing"/>
              <w:jc w:val="both"/>
              <w:rPr>
                <w:rFonts w:ascii="Calibri" w:hAnsi="Calibri" w:cs="Calibri"/>
                <w:szCs w:val="24"/>
              </w:rPr>
            </w:pPr>
            <w:r w:rsidRPr="00B43701">
              <w:rPr>
                <w:rFonts w:ascii="Calibri" w:hAnsi="Calibri" w:cs="Calibri"/>
                <w:szCs w:val="24"/>
              </w:rPr>
              <w:t>Ability to follow Codes of Practice. (Please refer to the Health &amp; Safety and Hygiene Practices).</w:t>
            </w:r>
          </w:p>
          <w:p w:rsidR="00B91CC1" w:rsidRPr="00B43701" w:rsidRDefault="00B91CC1" w:rsidP="00B91CC1">
            <w:pPr>
              <w:pStyle w:val="NoSpacing"/>
              <w:jc w:val="both"/>
              <w:rPr>
                <w:rFonts w:ascii="Calibri" w:hAnsi="Calibri" w:cs="Calibri"/>
                <w:szCs w:val="24"/>
              </w:rPr>
            </w:pPr>
            <w:r w:rsidRPr="00B43701">
              <w:rPr>
                <w:rFonts w:ascii="Calibri" w:hAnsi="Calibri" w:cs="Calibri"/>
                <w:szCs w:val="24"/>
              </w:rPr>
              <w:t>Ability to use general catering equipment safely and correctly</w:t>
            </w:r>
          </w:p>
          <w:p w:rsidR="00854CCC" w:rsidRPr="004B3A2A" w:rsidRDefault="00B91CC1" w:rsidP="00B91CC1">
            <w:pPr>
              <w:pStyle w:val="NoSpacing"/>
              <w:rPr>
                <w:rFonts w:ascii="Calibri" w:hAnsi="Calibri"/>
                <w:sz w:val="18"/>
                <w:szCs w:val="18"/>
                <w:lang w:eastAsia="en-GB"/>
              </w:rPr>
            </w:pPr>
            <w:r w:rsidRPr="00B43701">
              <w:rPr>
                <w:rFonts w:ascii="Calibri" w:hAnsi="Calibri" w:cs="Calibri"/>
                <w:szCs w:val="24"/>
              </w:rPr>
              <w:t>Ability to deliver high standards of customer service</w:t>
            </w:r>
          </w:p>
        </w:tc>
        <w:tc>
          <w:tcPr>
            <w:tcW w:w="1559" w:type="dxa"/>
            <w:shd w:val="clear" w:color="auto" w:fill="auto"/>
          </w:tcPr>
          <w:p w:rsidR="00E049EB" w:rsidRDefault="00E049EB" w:rsidP="00E049EB">
            <w:pPr>
              <w:rPr>
                <w:rFonts w:ascii="Wingdings" w:eastAsia="Times New Roman" w:hAnsi="Wingdings" w:cs="Calibri"/>
                <w:sz w:val="18"/>
                <w:szCs w:val="18"/>
                <w:lang w:eastAsia="en-GB"/>
              </w:rPr>
            </w:pPr>
          </w:p>
          <w:p w:rsidR="00B91CC1" w:rsidRDefault="00B91CC1" w:rsidP="00E049EB">
            <w:pPr>
              <w:rPr>
                <w:rFonts w:ascii="Wingdings" w:eastAsia="Times New Roman" w:hAnsi="Wingdings" w:cs="Calibri"/>
                <w:sz w:val="18"/>
                <w:szCs w:val="18"/>
                <w:lang w:eastAsia="en-GB"/>
              </w:rPr>
            </w:pPr>
          </w:p>
          <w:p w:rsidR="00B91CC1" w:rsidRDefault="00B91CC1" w:rsidP="00E049EB">
            <w:pPr>
              <w:rPr>
                <w:rFonts w:ascii="Wingdings" w:eastAsia="Times New Roman" w:hAnsi="Wingdings" w:cs="Calibri"/>
                <w:sz w:val="18"/>
                <w:szCs w:val="18"/>
                <w:lang w:eastAsia="en-GB"/>
              </w:rPr>
            </w:pPr>
          </w:p>
          <w:p w:rsidR="00B91CC1" w:rsidRDefault="00B91CC1" w:rsidP="00E049EB">
            <w:pPr>
              <w:rPr>
                <w:rFonts w:ascii="Wingdings" w:eastAsia="Times New Roman" w:hAnsi="Wingdings" w:cs="Calibri"/>
                <w:sz w:val="18"/>
                <w:szCs w:val="18"/>
                <w:lang w:eastAsia="en-GB"/>
              </w:rPr>
            </w:pPr>
          </w:p>
          <w:p w:rsidR="00B91CC1" w:rsidRDefault="00B91CC1" w:rsidP="00E049EB">
            <w:pPr>
              <w:rPr>
                <w:rFonts w:ascii="Wingdings" w:eastAsia="Times New Roman" w:hAnsi="Wingdings" w:cs="Calibri"/>
                <w:sz w:val="18"/>
                <w:szCs w:val="18"/>
                <w:lang w:eastAsia="en-GB"/>
              </w:rPr>
            </w:pPr>
          </w:p>
          <w:p w:rsidR="00B91CC1" w:rsidRDefault="00B91CC1" w:rsidP="00E049EB">
            <w:pPr>
              <w:rPr>
                <w:rFonts w:ascii="Wingdings" w:eastAsia="Times New Roman" w:hAnsi="Wingdings" w:cs="Calibri"/>
                <w:sz w:val="18"/>
                <w:szCs w:val="18"/>
                <w:lang w:eastAsia="en-GB"/>
              </w:rPr>
            </w:pPr>
          </w:p>
          <w:p w:rsidR="00B91CC1" w:rsidRDefault="00B91CC1" w:rsidP="00E049EB">
            <w:pPr>
              <w:rPr>
                <w:rFonts w:ascii="Wingdings" w:eastAsia="Times New Roman" w:hAnsi="Wingdings" w:cs="Calibri"/>
                <w:sz w:val="18"/>
                <w:szCs w:val="18"/>
                <w:lang w:eastAsia="en-GB"/>
              </w:rPr>
            </w:pPr>
          </w:p>
          <w:p w:rsidR="00B91CC1" w:rsidRDefault="00B91CC1" w:rsidP="00E049EB">
            <w:pPr>
              <w:rPr>
                <w:rFonts w:ascii="Wingdings" w:eastAsia="Times New Roman" w:hAnsi="Wingdings" w:cs="Calibri"/>
                <w:sz w:val="18"/>
                <w:szCs w:val="18"/>
                <w:lang w:eastAsia="en-GB"/>
              </w:rPr>
            </w:pPr>
          </w:p>
          <w:p w:rsidR="00B91CC1" w:rsidRDefault="00B91CC1" w:rsidP="00E049EB">
            <w:pPr>
              <w:rPr>
                <w:rFonts w:ascii="Wingdings" w:eastAsia="Times New Roman" w:hAnsi="Wingdings" w:cs="Calibri"/>
                <w:sz w:val="18"/>
                <w:szCs w:val="18"/>
                <w:lang w:eastAsia="en-GB"/>
              </w:rPr>
            </w:pPr>
          </w:p>
          <w:p w:rsidR="00B91CC1" w:rsidRPr="00854CCC" w:rsidRDefault="00B91CC1" w:rsidP="00E049EB">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tc>
        <w:tc>
          <w:tcPr>
            <w:tcW w:w="1559" w:type="dxa"/>
          </w:tcPr>
          <w:p w:rsidR="00854CCC" w:rsidRPr="004B3A2A" w:rsidRDefault="00B91CC1" w:rsidP="00DC5230">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854CCC" w:rsidRDefault="00854CCC" w:rsidP="00854CCC">
            <w:pPr>
              <w:rPr>
                <w:rFonts w:ascii="Wingdings" w:eastAsia="Times New Roman" w:hAnsi="Wingdings" w:cs="Calibri"/>
                <w:sz w:val="18"/>
                <w:szCs w:val="18"/>
                <w:lang w:eastAsia="en-GB"/>
              </w:rPr>
            </w:pPr>
          </w:p>
          <w:p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B91CC1" w:rsidRDefault="00B91CC1" w:rsidP="00854CCC">
            <w:pPr>
              <w:rPr>
                <w:rFonts w:ascii="Wingdings" w:eastAsia="Times New Roman" w:hAnsi="Wingdings" w:cs="Calibri"/>
                <w:sz w:val="18"/>
                <w:szCs w:val="18"/>
                <w:lang w:eastAsia="en-GB"/>
              </w:rPr>
            </w:pPr>
          </w:p>
          <w:p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B91CC1" w:rsidRDefault="00B91CC1" w:rsidP="00854CCC">
            <w:pPr>
              <w:rPr>
                <w:rFonts w:ascii="Wingdings" w:eastAsia="Times New Roman" w:hAnsi="Wingdings" w:cs="Calibri"/>
                <w:sz w:val="18"/>
                <w:szCs w:val="18"/>
                <w:lang w:eastAsia="en-GB"/>
              </w:rPr>
            </w:pPr>
          </w:p>
          <w:p w:rsidR="00B91CC1" w:rsidRPr="004B3A2A"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4F06C7" w:rsidRPr="00854CCC" w:rsidRDefault="004F06C7" w:rsidP="00854CCC">
            <w:pPr>
              <w:rPr>
                <w:rFonts w:ascii="Calibri" w:eastAsia="Times New Roman" w:hAnsi="Calibri" w:cs="Arial"/>
                <w:sz w:val="16"/>
                <w:szCs w:val="16"/>
                <w:lang w:eastAsia="en-GB"/>
              </w:rPr>
            </w:pPr>
          </w:p>
        </w:tc>
      </w:tr>
      <w:tr w:rsidR="004F06C7" w:rsidRPr="0025594D" w:rsidTr="0031318F">
        <w:tc>
          <w:tcPr>
            <w:tcW w:w="9471" w:type="dxa"/>
            <w:gridSpan w:val="3"/>
            <w:shd w:val="clear" w:color="auto" w:fill="auto"/>
          </w:tcPr>
          <w:p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rsidTr="00CF3E10">
        <w:tc>
          <w:tcPr>
            <w:tcW w:w="6353" w:type="dxa"/>
            <w:shd w:val="clear" w:color="auto" w:fill="auto"/>
          </w:tcPr>
          <w:p w:rsidR="00B91CC1" w:rsidRPr="002E2199" w:rsidRDefault="00B91CC1" w:rsidP="00B91CC1">
            <w:pPr>
              <w:jc w:val="both"/>
              <w:rPr>
                <w:rFonts w:ascii="Calibri" w:eastAsia="Times New Roman" w:hAnsi="Calibri" w:cs="Calibri"/>
                <w:szCs w:val="24"/>
                <w:lang w:eastAsia="en-GB"/>
              </w:rPr>
            </w:pPr>
            <w:r w:rsidRPr="002E2199">
              <w:rPr>
                <w:rFonts w:ascii="Calibri" w:eastAsia="Times New Roman" w:hAnsi="Calibri" w:cs="Calibri"/>
                <w:szCs w:val="24"/>
                <w:lang w:eastAsia="en-GB"/>
              </w:rPr>
              <w:t xml:space="preserve">Ability to work collaboratively with others </w:t>
            </w:r>
          </w:p>
          <w:p w:rsidR="00B91CC1" w:rsidRPr="002E2199" w:rsidRDefault="00B91CC1" w:rsidP="00B91CC1">
            <w:pPr>
              <w:jc w:val="both"/>
              <w:rPr>
                <w:rFonts w:ascii="Calibri" w:eastAsia="Times New Roman" w:hAnsi="Calibri" w:cs="Calibri"/>
                <w:szCs w:val="24"/>
                <w:lang w:eastAsia="en-GB"/>
              </w:rPr>
            </w:pPr>
            <w:r w:rsidRPr="002E2199">
              <w:rPr>
                <w:rFonts w:ascii="Calibri" w:eastAsia="Times New Roman" w:hAnsi="Calibri" w:cs="Calibri"/>
                <w:szCs w:val="24"/>
                <w:lang w:eastAsia="en-GB"/>
              </w:rPr>
              <w:t xml:space="preserve">Ability to work within </w:t>
            </w:r>
            <w:proofErr w:type="gramStart"/>
            <w:r w:rsidRPr="002E2199">
              <w:rPr>
                <w:rFonts w:ascii="Calibri" w:eastAsia="Times New Roman" w:hAnsi="Calibri" w:cs="Calibri"/>
                <w:szCs w:val="24"/>
                <w:lang w:eastAsia="en-GB"/>
              </w:rPr>
              <w:t>school based</w:t>
            </w:r>
            <w:proofErr w:type="gramEnd"/>
            <w:r w:rsidRPr="002E2199">
              <w:rPr>
                <w:rFonts w:ascii="Calibri" w:eastAsia="Times New Roman" w:hAnsi="Calibri" w:cs="Calibri"/>
                <w:szCs w:val="24"/>
                <w:lang w:eastAsia="en-GB"/>
              </w:rPr>
              <w:t xml:space="preserve"> systems and specified timelines</w:t>
            </w:r>
          </w:p>
          <w:p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 xml:space="preserve">Knowledge of current food legislation in regards to food hygiene and health and safety in the workplace. </w:t>
            </w:r>
          </w:p>
          <w:p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 xml:space="preserve">Able to prepare, cook and present food to meet quality, cost and food and health and safety standards. </w:t>
            </w:r>
          </w:p>
          <w:p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Experience of preparing, cooking and serving of food within a large catering operation. (e.g. school, factory or large restaurant).</w:t>
            </w:r>
          </w:p>
          <w:p w:rsidR="00B91CC1" w:rsidRPr="002E2199" w:rsidRDefault="00B91CC1" w:rsidP="00B91CC1">
            <w:pPr>
              <w:jc w:val="both"/>
              <w:rPr>
                <w:rFonts w:ascii="Calibri" w:eastAsia="Times New Roman" w:hAnsi="Calibri" w:cs="Calibri"/>
                <w:b/>
                <w:color w:val="C00000"/>
                <w:sz w:val="20"/>
                <w:lang w:eastAsia="en-GB"/>
              </w:rPr>
            </w:pPr>
            <w:r w:rsidRPr="002E2199">
              <w:rPr>
                <w:rFonts w:ascii="Calibri" w:eastAsia="Calibri" w:hAnsi="Calibri" w:cs="Calibri"/>
                <w:color w:val="000000"/>
                <w:szCs w:val="24"/>
              </w:rPr>
              <w:t>Ability to plan and organise own workload within the kitchen and provide support to the team as required.</w:t>
            </w:r>
          </w:p>
          <w:p w:rsidR="00854CCC" w:rsidRPr="004B3A2A" w:rsidRDefault="00854CCC" w:rsidP="00854CCC">
            <w:pPr>
              <w:rPr>
                <w:rFonts w:ascii="Calibri" w:eastAsia="Times New Roman" w:hAnsi="Calibri" w:cs="Arial"/>
                <w:sz w:val="18"/>
                <w:szCs w:val="18"/>
                <w:lang w:eastAsia="en-GB"/>
              </w:rPr>
            </w:pPr>
          </w:p>
        </w:tc>
        <w:tc>
          <w:tcPr>
            <w:tcW w:w="1559" w:type="dxa"/>
            <w:shd w:val="clear" w:color="auto" w:fill="auto"/>
          </w:tcPr>
          <w:p w:rsidR="00854CCC"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B91CC1" w:rsidRDefault="00B91CC1" w:rsidP="00854CCC">
            <w:pPr>
              <w:rPr>
                <w:rFonts w:ascii="Wingdings" w:eastAsia="Times New Roman" w:hAnsi="Wingdings" w:cs="Calibri"/>
                <w:sz w:val="18"/>
                <w:szCs w:val="18"/>
                <w:lang w:eastAsia="en-GB"/>
              </w:rPr>
            </w:pPr>
          </w:p>
          <w:p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B91CC1" w:rsidRDefault="00B91CC1" w:rsidP="00854CCC">
            <w:pPr>
              <w:rPr>
                <w:rFonts w:ascii="Wingdings" w:eastAsia="Times New Roman" w:hAnsi="Wingdings" w:cs="Calibri"/>
                <w:sz w:val="18"/>
                <w:szCs w:val="18"/>
                <w:lang w:eastAsia="en-GB"/>
              </w:rPr>
            </w:pPr>
          </w:p>
          <w:p w:rsidR="00B91CC1" w:rsidRDefault="00B91CC1" w:rsidP="00854CCC">
            <w:pPr>
              <w:rPr>
                <w:rFonts w:ascii="Wingdings" w:eastAsia="Times New Roman" w:hAnsi="Wingdings" w:cs="Calibri"/>
                <w:sz w:val="18"/>
                <w:szCs w:val="18"/>
                <w:lang w:eastAsia="en-GB"/>
              </w:rPr>
            </w:pPr>
          </w:p>
          <w:p w:rsidR="00B91CC1" w:rsidRPr="00854CCC" w:rsidRDefault="00B91CC1" w:rsidP="00854CCC">
            <w:pPr>
              <w:rPr>
                <w:rFonts w:ascii="Wingdings" w:eastAsia="Times New Roman" w:hAnsi="Wingdings" w:cs="Calibri"/>
                <w:sz w:val="18"/>
                <w:szCs w:val="18"/>
                <w:lang w:eastAsia="en-GB"/>
              </w:rPr>
            </w:pPr>
          </w:p>
        </w:tc>
        <w:tc>
          <w:tcPr>
            <w:tcW w:w="1559" w:type="dxa"/>
          </w:tcPr>
          <w:p w:rsidR="00854CCC" w:rsidRDefault="00854CCC" w:rsidP="00854CCC">
            <w:pPr>
              <w:rPr>
                <w:rFonts w:ascii="Calibri" w:eastAsia="Times New Roman" w:hAnsi="Calibri" w:cs="Arial"/>
                <w:sz w:val="20"/>
                <w:lang w:eastAsia="en-GB"/>
              </w:rPr>
            </w:pPr>
          </w:p>
          <w:p w:rsidR="00A15E73" w:rsidRDefault="00A15E73" w:rsidP="00854CCC">
            <w:pPr>
              <w:rPr>
                <w:rFonts w:ascii="Calibri" w:eastAsia="Times New Roman" w:hAnsi="Calibri" w:cs="Arial"/>
                <w:sz w:val="20"/>
                <w:lang w:eastAsia="en-GB"/>
              </w:rPr>
            </w:pPr>
          </w:p>
          <w:p w:rsidR="00A15E73" w:rsidRDefault="00A15E73" w:rsidP="00854CCC">
            <w:pPr>
              <w:rPr>
                <w:rFonts w:ascii="Calibri" w:eastAsia="Times New Roman" w:hAnsi="Calibri" w:cs="Arial"/>
                <w:sz w:val="20"/>
                <w:lang w:eastAsia="en-GB"/>
              </w:rPr>
            </w:pPr>
          </w:p>
          <w:p w:rsidR="00A15E73" w:rsidRDefault="00A15E73" w:rsidP="00854CCC">
            <w:pPr>
              <w:rPr>
                <w:rFonts w:ascii="Calibri" w:eastAsia="Times New Roman" w:hAnsi="Calibri" w:cs="Arial"/>
                <w:sz w:val="20"/>
                <w:lang w:eastAsia="en-GB"/>
              </w:rPr>
            </w:pPr>
          </w:p>
          <w:p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A15E73" w:rsidRDefault="00A15E73" w:rsidP="00854CCC">
            <w:pPr>
              <w:rPr>
                <w:rFonts w:ascii="Calibri" w:eastAsia="Times New Roman" w:hAnsi="Calibri" w:cs="Arial"/>
                <w:sz w:val="20"/>
                <w:lang w:eastAsia="en-GB"/>
              </w:rPr>
            </w:pPr>
          </w:p>
          <w:p w:rsidR="00A15E73" w:rsidRDefault="00A15E73" w:rsidP="00854CCC">
            <w:pPr>
              <w:rPr>
                <w:rFonts w:ascii="Calibri" w:eastAsia="Times New Roman" w:hAnsi="Calibri" w:cs="Arial"/>
                <w:sz w:val="20"/>
                <w:lang w:eastAsia="en-GB"/>
              </w:rPr>
            </w:pPr>
          </w:p>
          <w:p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A15E73" w:rsidRDefault="00A15E73" w:rsidP="00854CCC">
            <w:pPr>
              <w:rPr>
                <w:rFonts w:ascii="Calibri" w:eastAsia="Times New Roman" w:hAnsi="Calibri" w:cs="Arial"/>
                <w:sz w:val="20"/>
                <w:lang w:eastAsia="en-GB"/>
              </w:rPr>
            </w:pPr>
          </w:p>
          <w:p w:rsidR="00A15E73" w:rsidRDefault="00A15E73" w:rsidP="00854CCC">
            <w:pPr>
              <w:rPr>
                <w:rFonts w:ascii="Calibri" w:eastAsia="Times New Roman" w:hAnsi="Calibri" w:cs="Arial"/>
                <w:sz w:val="20"/>
                <w:lang w:eastAsia="en-GB"/>
              </w:rPr>
            </w:pPr>
          </w:p>
          <w:p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A15E73" w:rsidRDefault="00A15E73" w:rsidP="00854CCC">
            <w:pPr>
              <w:rPr>
                <w:rFonts w:ascii="Calibri" w:eastAsia="Times New Roman" w:hAnsi="Calibri" w:cs="Arial"/>
                <w:sz w:val="20"/>
                <w:lang w:eastAsia="en-GB"/>
              </w:rPr>
            </w:pPr>
          </w:p>
          <w:p w:rsidR="00A15E73" w:rsidRDefault="00A15E73" w:rsidP="00854CCC">
            <w:pPr>
              <w:rPr>
                <w:rFonts w:ascii="Calibri" w:eastAsia="Times New Roman" w:hAnsi="Calibri" w:cs="Arial"/>
                <w:sz w:val="20"/>
                <w:lang w:eastAsia="en-GB"/>
              </w:rPr>
            </w:pPr>
          </w:p>
          <w:p w:rsidR="00A15E73" w:rsidRDefault="00A15E73" w:rsidP="00854CCC">
            <w:pPr>
              <w:rPr>
                <w:rFonts w:ascii="Calibri" w:eastAsia="Times New Roman" w:hAnsi="Calibri" w:cs="Arial"/>
                <w:sz w:val="20"/>
                <w:lang w:eastAsia="en-GB"/>
              </w:rPr>
            </w:pPr>
          </w:p>
          <w:p w:rsidR="00A15E73" w:rsidRP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tc>
      </w:tr>
      <w:tr w:rsidR="004F06C7" w:rsidRPr="0025594D" w:rsidTr="0031318F">
        <w:trPr>
          <w:trHeight w:val="539"/>
        </w:trPr>
        <w:tc>
          <w:tcPr>
            <w:tcW w:w="9471" w:type="dxa"/>
            <w:gridSpan w:val="3"/>
            <w:shd w:val="clear" w:color="auto" w:fill="auto"/>
          </w:tcPr>
          <w:p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B91CC1" w:rsidRPr="0025594D" w:rsidTr="00CF3E10">
        <w:trPr>
          <w:trHeight w:val="539"/>
        </w:trPr>
        <w:tc>
          <w:tcPr>
            <w:tcW w:w="6353" w:type="dxa"/>
            <w:shd w:val="clear" w:color="auto" w:fill="auto"/>
          </w:tcPr>
          <w:p w:rsidR="00B91CC1" w:rsidRPr="00715166" w:rsidRDefault="00B91CC1" w:rsidP="00B91CC1">
            <w:pPr>
              <w:pStyle w:val="NoSpacing"/>
              <w:jc w:val="both"/>
              <w:rPr>
                <w:rFonts w:ascii="Calibri" w:hAnsi="Calibri" w:cs="Calibri"/>
                <w:szCs w:val="24"/>
                <w:lang w:eastAsia="en-GB"/>
              </w:rPr>
            </w:pPr>
            <w:r w:rsidRPr="00715166">
              <w:rPr>
                <w:rFonts w:ascii="Calibri" w:hAnsi="Calibri" w:cs="Calibri"/>
                <w:szCs w:val="24"/>
                <w:lang w:eastAsia="en-GB"/>
              </w:rPr>
              <w:t>Able to follow direction and work in collaboration with the catering team</w:t>
            </w:r>
          </w:p>
          <w:p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 xml:space="preserve">Able to work flexibly, adopt a </w:t>
            </w:r>
            <w:proofErr w:type="gramStart"/>
            <w:r w:rsidRPr="00715166">
              <w:rPr>
                <w:rFonts w:ascii="Calibri" w:eastAsia="Times New Roman" w:hAnsi="Calibri" w:cs="Calibri"/>
                <w:szCs w:val="24"/>
                <w:lang w:eastAsia="en-GB"/>
              </w:rPr>
              <w:t>hands on</w:t>
            </w:r>
            <w:proofErr w:type="gramEnd"/>
            <w:r w:rsidRPr="00715166">
              <w:rPr>
                <w:rFonts w:ascii="Calibri" w:eastAsia="Times New Roman" w:hAnsi="Calibri" w:cs="Calibri"/>
                <w:szCs w:val="24"/>
                <w:lang w:eastAsia="en-GB"/>
              </w:rPr>
              <w:t xml:space="preserve"> approach and respond to unplanned situations</w:t>
            </w:r>
          </w:p>
          <w:p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Commitment to the highest standards of child protection and safeguarding</w:t>
            </w:r>
          </w:p>
          <w:p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Recognition of the importance of personal responsibility for health and safety</w:t>
            </w:r>
          </w:p>
          <w:p w:rsidR="00B91CC1" w:rsidRPr="00EB6EAA" w:rsidRDefault="00B91CC1" w:rsidP="00B91CC1">
            <w:pPr>
              <w:jc w:val="both"/>
              <w:rPr>
                <w:rFonts w:ascii="Calibri" w:eastAsia="Times New Roman" w:hAnsi="Calibri" w:cs="Calibri"/>
                <w:b/>
                <w:sz w:val="20"/>
                <w:lang w:eastAsia="en-GB"/>
              </w:rPr>
            </w:pPr>
            <w:r w:rsidRPr="00715166">
              <w:rPr>
                <w:rFonts w:ascii="Calibri" w:eastAsia="Times New Roman" w:hAnsi="Calibri" w:cs="Calibri"/>
                <w:szCs w:val="24"/>
                <w:lang w:eastAsia="en-GB"/>
              </w:rPr>
              <w:t>Commitment to the Trust’s ethos, aims and whole community.</w:t>
            </w:r>
          </w:p>
        </w:tc>
        <w:tc>
          <w:tcPr>
            <w:tcW w:w="1559" w:type="dxa"/>
            <w:shd w:val="clear" w:color="auto" w:fill="auto"/>
          </w:tcPr>
          <w:p w:rsidR="00B91CC1"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A15E73" w:rsidRDefault="00A15E73" w:rsidP="00B91CC1">
            <w:pPr>
              <w:rPr>
                <w:rFonts w:ascii="Wingdings" w:eastAsia="Times New Roman" w:hAnsi="Wingdings" w:cs="Calibri"/>
                <w:sz w:val="20"/>
                <w:lang w:eastAsia="en-GB"/>
              </w:rPr>
            </w:pPr>
          </w:p>
          <w:p w:rsidR="00A15E73" w:rsidRDefault="00A15E73" w:rsidP="00B91CC1">
            <w:pPr>
              <w:rPr>
                <w:rFonts w:ascii="Wingdings" w:eastAsia="Times New Roman" w:hAnsi="Wingdings" w:cs="Calibri"/>
                <w:sz w:val="20"/>
                <w:lang w:eastAsia="en-GB"/>
              </w:rPr>
            </w:pPr>
          </w:p>
          <w:p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A15E73" w:rsidRDefault="00A15E73" w:rsidP="00B91CC1">
            <w:pPr>
              <w:rPr>
                <w:rFonts w:ascii="Wingdings" w:eastAsia="Times New Roman" w:hAnsi="Wingdings" w:cs="Calibri"/>
                <w:sz w:val="20"/>
                <w:lang w:eastAsia="en-GB"/>
              </w:rPr>
            </w:pPr>
          </w:p>
          <w:p w:rsidR="00A15E73" w:rsidRDefault="00A15E73" w:rsidP="00B91CC1">
            <w:pPr>
              <w:rPr>
                <w:rFonts w:ascii="Wingdings" w:eastAsia="Times New Roman" w:hAnsi="Wingdings" w:cs="Calibri"/>
                <w:sz w:val="20"/>
                <w:lang w:eastAsia="en-GB"/>
              </w:rPr>
            </w:pPr>
          </w:p>
          <w:p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A15E73" w:rsidRDefault="00A15E73" w:rsidP="00B91CC1">
            <w:pPr>
              <w:rPr>
                <w:rFonts w:ascii="Wingdings" w:eastAsia="Times New Roman" w:hAnsi="Wingdings" w:cs="Calibri"/>
                <w:sz w:val="20"/>
                <w:lang w:eastAsia="en-GB"/>
              </w:rPr>
            </w:pPr>
          </w:p>
          <w:p w:rsidR="00A15E73" w:rsidRDefault="00A15E73" w:rsidP="00B91CC1">
            <w:pPr>
              <w:rPr>
                <w:rFonts w:ascii="Wingdings" w:eastAsia="Times New Roman" w:hAnsi="Wingdings" w:cs="Calibri"/>
                <w:sz w:val="20"/>
                <w:lang w:eastAsia="en-GB"/>
              </w:rPr>
            </w:pPr>
          </w:p>
          <w:p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rsidR="00A15E73" w:rsidRDefault="00A15E73" w:rsidP="00B91CC1">
            <w:pPr>
              <w:rPr>
                <w:rFonts w:ascii="Wingdings" w:eastAsia="Times New Roman" w:hAnsi="Wingdings" w:cs="Calibri"/>
                <w:sz w:val="20"/>
                <w:lang w:eastAsia="en-GB"/>
              </w:rPr>
            </w:pPr>
          </w:p>
          <w:p w:rsidR="00A15E73" w:rsidRPr="004B3A2A" w:rsidRDefault="00A15E73" w:rsidP="00B91CC1">
            <w:pPr>
              <w:rPr>
                <w:rFonts w:ascii="Wingdings" w:eastAsia="Times New Roman" w:hAnsi="Wingdings" w:cs="Calibri"/>
                <w:sz w:val="20"/>
                <w:lang w:eastAsia="en-GB"/>
              </w:rPr>
            </w:pPr>
            <w:r>
              <w:rPr>
                <w:rFonts w:ascii="Wingdings" w:eastAsia="Times New Roman" w:hAnsi="Wingdings" w:cs="Calibri"/>
                <w:sz w:val="18"/>
                <w:szCs w:val="18"/>
                <w:lang w:eastAsia="en-GB"/>
              </w:rPr>
              <w:sym w:font="Wingdings 2" w:char="F050"/>
            </w:r>
          </w:p>
        </w:tc>
        <w:tc>
          <w:tcPr>
            <w:tcW w:w="1559" w:type="dxa"/>
            <w:shd w:val="clear" w:color="auto" w:fill="auto"/>
          </w:tcPr>
          <w:p w:rsidR="00B91CC1" w:rsidRPr="0025594D" w:rsidRDefault="00B91CC1" w:rsidP="00B91CC1">
            <w:pPr>
              <w:rPr>
                <w:rFonts w:ascii="Calibri" w:eastAsia="Times New Roman" w:hAnsi="Calibri" w:cs="Arial"/>
                <w:b/>
                <w:sz w:val="20"/>
                <w:lang w:eastAsia="en-GB"/>
              </w:rPr>
            </w:pPr>
          </w:p>
        </w:tc>
      </w:tr>
    </w:tbl>
    <w:p w:rsidR="00872955" w:rsidRPr="0025594D" w:rsidRDefault="00872955" w:rsidP="00EC0DD8">
      <w:pPr>
        <w:jc w:val="right"/>
        <w:rPr>
          <w:rFonts w:ascii="Calibri" w:hAnsi="Calibri"/>
        </w:rPr>
      </w:pPr>
    </w:p>
    <w:p w:rsidR="005B495C" w:rsidRDefault="005B495C">
      <w:pPr>
        <w:jc w:val="right"/>
        <w:rPr>
          <w:rFonts w:ascii="Calibri" w:hAnsi="Calibri"/>
        </w:rPr>
      </w:pPr>
    </w:p>
    <w:p w:rsidR="005B495C" w:rsidRPr="005B495C" w:rsidRDefault="005B495C" w:rsidP="005B495C">
      <w:pPr>
        <w:rPr>
          <w:rFonts w:ascii="Calibri" w:hAnsi="Calibri"/>
        </w:rPr>
      </w:pPr>
    </w:p>
    <w:p w:rsidR="005B495C" w:rsidRPr="005B495C" w:rsidRDefault="005B495C" w:rsidP="005B495C">
      <w:pPr>
        <w:rPr>
          <w:rFonts w:ascii="Calibri" w:hAnsi="Calibri"/>
        </w:rPr>
      </w:pPr>
    </w:p>
    <w:p w:rsidR="005B495C" w:rsidRPr="005B495C" w:rsidRDefault="005B495C" w:rsidP="005B495C">
      <w:pPr>
        <w:rPr>
          <w:rFonts w:ascii="Calibri" w:hAnsi="Calibri"/>
        </w:rPr>
      </w:pPr>
    </w:p>
    <w:p w:rsidR="005B495C" w:rsidRDefault="005B495C" w:rsidP="005B495C">
      <w:pPr>
        <w:rPr>
          <w:rFonts w:ascii="Calibri" w:hAnsi="Calibri"/>
        </w:rPr>
      </w:pPr>
    </w:p>
    <w:p w:rsidR="007A1B7D" w:rsidRPr="005B495C" w:rsidRDefault="007A1B7D" w:rsidP="005B495C">
      <w:pPr>
        <w:jc w:val="center"/>
        <w:rPr>
          <w:rFonts w:ascii="Calibri" w:hAnsi="Calibri"/>
        </w:rPr>
      </w:pPr>
    </w:p>
    <w:sectPr w:rsidR="007A1B7D" w:rsidRPr="005B495C" w:rsidSect="00252D89">
      <w:headerReference w:type="default" r:id="rId11"/>
      <w:pgSz w:w="11906" w:h="16838"/>
      <w:pgMar w:top="1418"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5562"/>
    <w:multiLevelType w:val="hybridMultilevel"/>
    <w:tmpl w:val="FC32B2F6"/>
    <w:lvl w:ilvl="0" w:tplc="B3E03F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D2696"/>
    <w:multiLevelType w:val="hybridMultilevel"/>
    <w:tmpl w:val="109A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338C3"/>
    <w:multiLevelType w:val="hybridMultilevel"/>
    <w:tmpl w:val="9EAA6A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1730C7"/>
    <w:multiLevelType w:val="hybridMultilevel"/>
    <w:tmpl w:val="13DE9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CA435E"/>
    <w:multiLevelType w:val="hybridMultilevel"/>
    <w:tmpl w:val="6DD2A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83A76"/>
    <w:multiLevelType w:val="hybridMultilevel"/>
    <w:tmpl w:val="F5B4B8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15"/>
  </w:num>
  <w:num w:numId="4">
    <w:abstractNumId w:val="30"/>
  </w:num>
  <w:num w:numId="5">
    <w:abstractNumId w:val="24"/>
  </w:num>
  <w:num w:numId="6">
    <w:abstractNumId w:val="13"/>
  </w:num>
  <w:num w:numId="7">
    <w:abstractNumId w:val="3"/>
  </w:num>
  <w:num w:numId="8">
    <w:abstractNumId w:val="32"/>
  </w:num>
  <w:num w:numId="9">
    <w:abstractNumId w:val="21"/>
  </w:num>
  <w:num w:numId="10">
    <w:abstractNumId w:val="18"/>
  </w:num>
  <w:num w:numId="11">
    <w:abstractNumId w:val="27"/>
  </w:num>
  <w:num w:numId="12">
    <w:abstractNumId w:val="23"/>
  </w:num>
  <w:num w:numId="13">
    <w:abstractNumId w:val="7"/>
  </w:num>
  <w:num w:numId="14">
    <w:abstractNumId w:val="31"/>
  </w:num>
  <w:num w:numId="15">
    <w:abstractNumId w:val="28"/>
  </w:num>
  <w:num w:numId="16">
    <w:abstractNumId w:val="22"/>
  </w:num>
  <w:num w:numId="17">
    <w:abstractNumId w:val="9"/>
  </w:num>
  <w:num w:numId="18">
    <w:abstractNumId w:val="2"/>
  </w:num>
  <w:num w:numId="19">
    <w:abstractNumId w:val="17"/>
  </w:num>
  <w:num w:numId="20">
    <w:abstractNumId w:val="26"/>
  </w:num>
  <w:num w:numId="21">
    <w:abstractNumId w:val="20"/>
  </w:num>
  <w:num w:numId="22">
    <w:abstractNumId w:val="12"/>
  </w:num>
  <w:num w:numId="23">
    <w:abstractNumId w:val="29"/>
  </w:num>
  <w:num w:numId="24">
    <w:abstractNumId w:val="25"/>
  </w:num>
  <w:num w:numId="25">
    <w:abstractNumId w:val="0"/>
  </w:num>
  <w:num w:numId="26">
    <w:abstractNumId w:val="19"/>
  </w:num>
  <w:num w:numId="27">
    <w:abstractNumId w:val="14"/>
  </w:num>
  <w:num w:numId="28">
    <w:abstractNumId w:val="6"/>
  </w:num>
  <w:num w:numId="29">
    <w:abstractNumId w:val="8"/>
  </w:num>
  <w:num w:numId="30">
    <w:abstractNumId w:val="1"/>
  </w:num>
  <w:num w:numId="31">
    <w:abstractNumId w:val="4"/>
  </w:num>
  <w:num w:numId="32">
    <w:abstractNumId w:val="5"/>
  </w:num>
  <w:num w:numId="33">
    <w:abstractNumId w:val="11"/>
  </w:num>
  <w:num w:numId="3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1028F4"/>
    <w:rsid w:val="00122EAB"/>
    <w:rsid w:val="00124C2E"/>
    <w:rsid w:val="00125935"/>
    <w:rsid w:val="00131DA1"/>
    <w:rsid w:val="001838F0"/>
    <w:rsid w:val="00191A16"/>
    <w:rsid w:val="001B054A"/>
    <w:rsid w:val="002125C5"/>
    <w:rsid w:val="002177B4"/>
    <w:rsid w:val="00220906"/>
    <w:rsid w:val="00230844"/>
    <w:rsid w:val="00252D89"/>
    <w:rsid w:val="0025594D"/>
    <w:rsid w:val="00264E04"/>
    <w:rsid w:val="00281A2B"/>
    <w:rsid w:val="00290A3D"/>
    <w:rsid w:val="002A17A1"/>
    <w:rsid w:val="002A30DA"/>
    <w:rsid w:val="00307577"/>
    <w:rsid w:val="0031318F"/>
    <w:rsid w:val="00323506"/>
    <w:rsid w:val="00323B63"/>
    <w:rsid w:val="00360CC9"/>
    <w:rsid w:val="003722AB"/>
    <w:rsid w:val="00391126"/>
    <w:rsid w:val="003920CF"/>
    <w:rsid w:val="003B506C"/>
    <w:rsid w:val="003F0570"/>
    <w:rsid w:val="0042187F"/>
    <w:rsid w:val="0043375C"/>
    <w:rsid w:val="00441BD3"/>
    <w:rsid w:val="004A2841"/>
    <w:rsid w:val="004D073F"/>
    <w:rsid w:val="004D17A2"/>
    <w:rsid w:val="004F06C7"/>
    <w:rsid w:val="004F7FF6"/>
    <w:rsid w:val="00503414"/>
    <w:rsid w:val="00512D94"/>
    <w:rsid w:val="0053155A"/>
    <w:rsid w:val="0054245F"/>
    <w:rsid w:val="00542543"/>
    <w:rsid w:val="0056537F"/>
    <w:rsid w:val="005710E8"/>
    <w:rsid w:val="0059156D"/>
    <w:rsid w:val="005B495C"/>
    <w:rsid w:val="005C378E"/>
    <w:rsid w:val="00640B23"/>
    <w:rsid w:val="00647780"/>
    <w:rsid w:val="00664533"/>
    <w:rsid w:val="00680B6C"/>
    <w:rsid w:val="00692626"/>
    <w:rsid w:val="006A2DAE"/>
    <w:rsid w:val="006A30C8"/>
    <w:rsid w:val="006C73D7"/>
    <w:rsid w:val="006D04B9"/>
    <w:rsid w:val="0070096D"/>
    <w:rsid w:val="0071281E"/>
    <w:rsid w:val="0073525B"/>
    <w:rsid w:val="007A1B7D"/>
    <w:rsid w:val="007A693E"/>
    <w:rsid w:val="007B378A"/>
    <w:rsid w:val="007E17FE"/>
    <w:rsid w:val="00805F08"/>
    <w:rsid w:val="00822FF1"/>
    <w:rsid w:val="00823510"/>
    <w:rsid w:val="008239F1"/>
    <w:rsid w:val="00853C05"/>
    <w:rsid w:val="00854CCC"/>
    <w:rsid w:val="00872955"/>
    <w:rsid w:val="00876407"/>
    <w:rsid w:val="008E76F8"/>
    <w:rsid w:val="0090595A"/>
    <w:rsid w:val="0093178A"/>
    <w:rsid w:val="0093459B"/>
    <w:rsid w:val="0093486F"/>
    <w:rsid w:val="009509DF"/>
    <w:rsid w:val="00951BD9"/>
    <w:rsid w:val="009707D2"/>
    <w:rsid w:val="009E152C"/>
    <w:rsid w:val="009F6AA3"/>
    <w:rsid w:val="00A064C7"/>
    <w:rsid w:val="00A10731"/>
    <w:rsid w:val="00A13938"/>
    <w:rsid w:val="00A13DEB"/>
    <w:rsid w:val="00A15E73"/>
    <w:rsid w:val="00A16907"/>
    <w:rsid w:val="00A30EEA"/>
    <w:rsid w:val="00A87DA9"/>
    <w:rsid w:val="00AA6273"/>
    <w:rsid w:val="00AD36C0"/>
    <w:rsid w:val="00B176A2"/>
    <w:rsid w:val="00B44961"/>
    <w:rsid w:val="00B52B38"/>
    <w:rsid w:val="00B67C73"/>
    <w:rsid w:val="00B91CC1"/>
    <w:rsid w:val="00B93444"/>
    <w:rsid w:val="00BA58E3"/>
    <w:rsid w:val="00C1298C"/>
    <w:rsid w:val="00C2593B"/>
    <w:rsid w:val="00C60B24"/>
    <w:rsid w:val="00C66C2E"/>
    <w:rsid w:val="00CA731B"/>
    <w:rsid w:val="00CC0123"/>
    <w:rsid w:val="00CE5B26"/>
    <w:rsid w:val="00CF3E10"/>
    <w:rsid w:val="00D11808"/>
    <w:rsid w:val="00D135DD"/>
    <w:rsid w:val="00D52672"/>
    <w:rsid w:val="00D86303"/>
    <w:rsid w:val="00DB0F62"/>
    <w:rsid w:val="00DC5230"/>
    <w:rsid w:val="00DD031C"/>
    <w:rsid w:val="00DF0740"/>
    <w:rsid w:val="00E049EB"/>
    <w:rsid w:val="00E05E59"/>
    <w:rsid w:val="00E37F8B"/>
    <w:rsid w:val="00E56039"/>
    <w:rsid w:val="00E56F64"/>
    <w:rsid w:val="00E77DCD"/>
    <w:rsid w:val="00E929B1"/>
    <w:rsid w:val="00EC0DD8"/>
    <w:rsid w:val="00EF5CFF"/>
    <w:rsid w:val="00F00184"/>
    <w:rsid w:val="00F07203"/>
    <w:rsid w:val="00F10455"/>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ACC7937"/>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B91CC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schemas.microsoft.com/office/infopath/2007/PartnerControls"/>
    <ds:schemaRef ds:uri="http://schemas.microsoft.com/office/2006/documentManagement/types"/>
    <ds:schemaRef ds:uri="http://purl.org/dc/terms/"/>
    <ds:schemaRef ds:uri="8ec25b4c-7a2b-4e98-bf0d-c450e3a8d41f"/>
    <ds:schemaRef ds:uri="http://www.w3.org/XML/1998/namespace"/>
    <ds:schemaRef ds:uri="http://schemas.microsoft.com/office/2006/metadata/properties"/>
    <ds:schemaRef ds:uri="http://purl.org/dc/elements/1.1/"/>
    <ds:schemaRef ds:uri="19b3c253-de3b-4346-8420-7d188a95efe0"/>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5AE7-56CA-4240-B33D-7BD8269A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2</cp:revision>
  <cp:lastPrinted>2016-11-08T13:07:00Z</cp:lastPrinted>
  <dcterms:created xsi:type="dcterms:W3CDTF">2023-11-20T10:26:00Z</dcterms:created>
  <dcterms:modified xsi:type="dcterms:W3CDTF">2023-11-20T10:26:00Z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