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C7F7" w:rsidP="5F41C1DC" w:rsidRDefault="00F3C7F7" w14:paraId="59CB38B9" w14:textId="746EE0C6">
      <w:pPr>
        <w:pStyle w:val="Normal"/>
        <w:spacing w:after="0"/>
        <w:jc w:val="center"/>
      </w:pPr>
      <w:r w:rsidRPr="5F41C1DC" w:rsidR="00F3C7F7">
        <w:rPr>
          <w:b w:val="1"/>
          <w:bCs w:val="1"/>
          <w:color w:val="0054A6"/>
          <w:sz w:val="40"/>
          <w:szCs w:val="40"/>
        </w:rPr>
        <w:t>Catering Assistant</w:t>
      </w:r>
    </w:p>
    <w:tbl>
      <w:tblPr>
        <w:tblStyle w:val="TableGrid"/>
        <w:tblW w:w="9015" w:type="dxa"/>
        <w:tblLayout w:type="fixed"/>
        <w:tblLook w:val="06A0" w:firstRow="1" w:lastRow="0" w:firstColumn="1" w:lastColumn="0" w:noHBand="1" w:noVBand="1"/>
      </w:tblPr>
      <w:tblGrid>
        <w:gridCol w:w="2085"/>
        <w:gridCol w:w="6930"/>
      </w:tblGrid>
      <w:tr w:rsidR="3623EB89" w:rsidTr="5F41C1DC" w14:paraId="77D5D50E" w14:textId="77777777">
        <w:trPr>
          <w:trHeight w:val="300"/>
        </w:trPr>
        <w:tc>
          <w:tcPr>
            <w:tcW w:w="2085" w:type="dxa"/>
            <w:tcMar/>
          </w:tcPr>
          <w:p w:rsidR="693ADE86" w:rsidP="3623EB89" w:rsidRDefault="693ADE86" w14:paraId="609D1553" w14:textId="6B848DCD">
            <w:pPr>
              <w:rPr>
                <w:rFonts w:eastAsiaTheme="minorEastAsia"/>
                <w:b/>
                <w:bCs/>
                <w:color w:val="0054A6"/>
                <w:sz w:val="24"/>
                <w:szCs w:val="24"/>
              </w:rPr>
            </w:pPr>
            <w:r w:rsidRPr="3623EB89">
              <w:rPr>
                <w:rFonts w:eastAsiaTheme="minorEastAsia"/>
                <w:b/>
                <w:bCs/>
                <w:color w:val="0054A6"/>
                <w:sz w:val="24"/>
                <w:szCs w:val="24"/>
              </w:rPr>
              <w:t>Job Title</w:t>
            </w:r>
          </w:p>
        </w:tc>
        <w:tc>
          <w:tcPr>
            <w:tcW w:w="6930" w:type="dxa"/>
            <w:tcMar/>
          </w:tcPr>
          <w:p w:rsidR="693ADE86" w:rsidP="5F41C1DC" w:rsidRDefault="693ADE86" w14:paraId="64CBDB3B" w14:textId="269DC26F">
            <w:pPr>
              <w:pStyle w:val="Normal"/>
              <w:suppressLineNumbers w:val="0"/>
              <w:bidi w:val="0"/>
              <w:spacing w:before="0" w:beforeAutospacing="off" w:after="0" w:afterAutospacing="off" w:line="240" w:lineRule="auto"/>
              <w:ind w:left="0" w:right="0"/>
              <w:jc w:val="left"/>
            </w:pPr>
            <w:r w:rsidRPr="5F41C1DC" w:rsidR="64FD2521">
              <w:rPr>
                <w:b w:val="1"/>
                <w:bCs w:val="1"/>
                <w:color w:val="0054A6"/>
                <w:sz w:val="24"/>
                <w:szCs w:val="24"/>
              </w:rPr>
              <w:t>Catering Assistant</w:t>
            </w:r>
          </w:p>
        </w:tc>
      </w:tr>
      <w:tr w:rsidR="07196206" w:rsidTr="5F41C1DC" w14:paraId="2868EC40" w14:textId="77777777">
        <w:trPr>
          <w:trHeight w:val="300"/>
        </w:trPr>
        <w:tc>
          <w:tcPr>
            <w:tcW w:w="2085" w:type="dxa"/>
            <w:tcMar/>
          </w:tcPr>
          <w:p w:rsidR="287FA4EE" w:rsidP="3623EB89" w:rsidRDefault="325E5450" w14:paraId="5ABC8FE5" w14:textId="36F44E26">
            <w:pPr>
              <w:rPr>
                <w:rFonts w:eastAsiaTheme="minorEastAsia"/>
                <w:b/>
                <w:bCs/>
                <w:color w:val="0054A6"/>
                <w:sz w:val="24"/>
                <w:szCs w:val="24"/>
              </w:rPr>
            </w:pPr>
            <w:r w:rsidRPr="3623EB89">
              <w:rPr>
                <w:rFonts w:eastAsiaTheme="minorEastAsia"/>
                <w:b/>
                <w:bCs/>
                <w:color w:val="0054A6"/>
                <w:sz w:val="24"/>
                <w:szCs w:val="24"/>
              </w:rPr>
              <w:t>Salary</w:t>
            </w:r>
          </w:p>
        </w:tc>
        <w:tc>
          <w:tcPr>
            <w:tcW w:w="6930" w:type="dxa"/>
            <w:tcMar/>
          </w:tcPr>
          <w:p w:rsidR="287FA4EE" w:rsidP="5F41C1DC" w:rsidRDefault="325E5450" w14:paraId="4AE7E28C" w14:textId="67A2A964">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54A6"/>
                <w:sz w:val="24"/>
                <w:szCs w:val="24"/>
                <w:lang w:val="en-GB"/>
              </w:rPr>
            </w:pPr>
            <w:r w:rsidRPr="5F41C1DC" w:rsidR="2355A6B4">
              <w:rPr>
                <w:rFonts w:ascii="Calibri" w:hAnsi="Calibri" w:eastAsia="Calibri" w:cs="Calibri"/>
                <w:b w:val="1"/>
                <w:bCs w:val="1"/>
                <w:i w:val="0"/>
                <w:iCs w:val="0"/>
                <w:caps w:val="0"/>
                <w:smallCaps w:val="0"/>
                <w:noProof w:val="0"/>
                <w:color w:val="0054A6"/>
                <w:sz w:val="24"/>
                <w:szCs w:val="24"/>
                <w:lang w:val="en-GB"/>
              </w:rPr>
              <w:t>Real Living Wage - £11,432.33 - Position 1 – 20.5 hours per week</w:t>
            </w:r>
          </w:p>
          <w:p w:rsidR="287FA4EE" w:rsidP="5F41C1DC" w:rsidRDefault="325E5450" w14:paraId="1C579940" w14:textId="1EE0D85A">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54A6"/>
                <w:sz w:val="24"/>
                <w:szCs w:val="24"/>
                <w:lang w:val="en-US"/>
              </w:rPr>
            </w:pPr>
            <w:r w:rsidRPr="5F41C1DC" w:rsidR="2355A6B4">
              <w:rPr>
                <w:rFonts w:ascii="Calibri" w:hAnsi="Calibri" w:eastAsia="Calibri" w:cs="Calibri"/>
                <w:b w:val="1"/>
                <w:bCs w:val="1"/>
                <w:i w:val="0"/>
                <w:iCs w:val="0"/>
                <w:caps w:val="0"/>
                <w:smallCaps w:val="0"/>
                <w:noProof w:val="0"/>
                <w:color w:val="0054A6"/>
                <w:sz w:val="24"/>
                <w:szCs w:val="24"/>
                <w:lang w:val="en-GB"/>
              </w:rPr>
              <w:t>Real Living Wage - £6273.84 - Position 2 – 11.25 hours per week</w:t>
            </w:r>
          </w:p>
        </w:tc>
      </w:tr>
      <w:tr w:rsidR="37C62D0F" w:rsidTr="5F41C1DC" w14:paraId="45768D39">
        <w:trPr>
          <w:trHeight w:val="300"/>
        </w:trPr>
        <w:tc>
          <w:tcPr>
            <w:tcW w:w="2085" w:type="dxa"/>
            <w:tcMar/>
          </w:tcPr>
          <w:p w:rsidR="0B33CA95" w:rsidP="37C62D0F" w:rsidRDefault="0B33CA95" w14:paraId="7D280B08" w14:textId="2137B3B5">
            <w:pPr>
              <w:pStyle w:val="Normal"/>
              <w:rPr>
                <w:rFonts w:eastAsia="" w:eastAsiaTheme="minorEastAsia"/>
                <w:b w:val="1"/>
                <w:bCs w:val="1"/>
                <w:color w:val="0054A6"/>
                <w:sz w:val="24"/>
                <w:szCs w:val="24"/>
              </w:rPr>
            </w:pPr>
            <w:r w:rsidRPr="37C62D0F" w:rsidR="0B33CA95">
              <w:rPr>
                <w:rFonts w:eastAsia="" w:eastAsiaTheme="minorEastAsia"/>
                <w:b w:val="1"/>
                <w:bCs w:val="1"/>
                <w:color w:val="0054A6"/>
                <w:sz w:val="24"/>
                <w:szCs w:val="24"/>
              </w:rPr>
              <w:t>Working Pattern</w:t>
            </w:r>
          </w:p>
        </w:tc>
        <w:tc>
          <w:tcPr>
            <w:tcW w:w="6930" w:type="dxa"/>
            <w:tcMar/>
          </w:tcPr>
          <w:p w:rsidR="0B33CA95" w:rsidP="5F41C1DC" w:rsidRDefault="0B33CA95" w14:paraId="2BD1F9AC" w14:textId="26EC7746">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54A6"/>
                <w:sz w:val="24"/>
                <w:szCs w:val="24"/>
                <w:lang w:val="en-US"/>
              </w:rPr>
            </w:pPr>
            <w:r w:rsidRPr="5F41C1DC" w:rsidR="15EF8AE0">
              <w:rPr>
                <w:rFonts w:ascii="Calibri" w:hAnsi="Calibri" w:eastAsia="Calibri" w:cs="Calibri"/>
                <w:b w:val="1"/>
                <w:bCs w:val="1"/>
                <w:i w:val="0"/>
                <w:iCs w:val="0"/>
                <w:caps w:val="0"/>
                <w:smallCaps w:val="0"/>
                <w:noProof w:val="0"/>
                <w:color w:val="0054A6"/>
                <w:sz w:val="24"/>
                <w:szCs w:val="24"/>
                <w:lang w:val="en-GB"/>
              </w:rPr>
              <w:t xml:space="preserve">Position 1 – 20.5 hours per week (Monday to Friday – 10:30-14:40). </w:t>
            </w:r>
          </w:p>
          <w:p w:rsidR="0B33CA95" w:rsidP="5F41C1DC" w:rsidRDefault="0B33CA95" w14:paraId="42EBAD56" w14:textId="7EBFE443">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54A6"/>
                <w:sz w:val="24"/>
                <w:szCs w:val="24"/>
                <w:lang w:val="en-US"/>
              </w:rPr>
            </w:pPr>
            <w:r w:rsidRPr="5F41C1DC" w:rsidR="15EF8AE0">
              <w:rPr>
                <w:rFonts w:ascii="Calibri" w:hAnsi="Calibri" w:eastAsia="Calibri" w:cs="Calibri"/>
                <w:b w:val="1"/>
                <w:bCs w:val="1"/>
                <w:i w:val="0"/>
                <w:iCs w:val="0"/>
                <w:caps w:val="0"/>
                <w:smallCaps w:val="0"/>
                <w:noProof w:val="0"/>
                <w:color w:val="0054A6"/>
                <w:sz w:val="24"/>
                <w:szCs w:val="24"/>
                <w:lang w:val="en-GB"/>
              </w:rPr>
              <w:t>Position 2 – 11.25 hours per week (Monday to Friday 12:25-14:40)</w:t>
            </w:r>
          </w:p>
        </w:tc>
      </w:tr>
      <w:tr w:rsidR="07196206" w:rsidTr="5F41C1DC" w14:paraId="3F92456E" w14:textId="77777777">
        <w:trPr>
          <w:trHeight w:val="300"/>
        </w:trPr>
        <w:tc>
          <w:tcPr>
            <w:tcW w:w="2085" w:type="dxa"/>
            <w:tcMar/>
          </w:tcPr>
          <w:p w:rsidR="287FA4EE" w:rsidP="3623EB89" w:rsidRDefault="3BA935F3" w14:paraId="1756D3AF" w14:textId="1E163D88">
            <w:pPr>
              <w:rPr>
                <w:rFonts w:eastAsiaTheme="minorEastAsia"/>
                <w:b/>
                <w:bCs/>
                <w:color w:val="0054A6"/>
                <w:sz w:val="24"/>
                <w:szCs w:val="24"/>
              </w:rPr>
            </w:pPr>
            <w:r w:rsidRPr="3623EB89">
              <w:rPr>
                <w:rFonts w:eastAsiaTheme="minorEastAsia"/>
                <w:b/>
                <w:bCs/>
                <w:color w:val="0054A6"/>
                <w:sz w:val="24"/>
                <w:szCs w:val="24"/>
              </w:rPr>
              <w:t>Line Manager</w:t>
            </w:r>
            <w:r w:rsidRPr="3623EB89" w:rsidR="3F4BE6A2">
              <w:rPr>
                <w:rFonts w:eastAsiaTheme="minorEastAsia"/>
                <w:b/>
                <w:bCs/>
                <w:color w:val="0054A6"/>
                <w:sz w:val="24"/>
                <w:szCs w:val="24"/>
              </w:rPr>
              <w:t>/s</w:t>
            </w:r>
          </w:p>
        </w:tc>
        <w:tc>
          <w:tcPr>
            <w:tcW w:w="6930" w:type="dxa"/>
            <w:tcMar/>
          </w:tcPr>
          <w:p w:rsidR="287FA4EE" w:rsidP="5F41C1DC" w:rsidRDefault="3BA935F3" w14:paraId="5558E638" w14:textId="3EA0AE2A">
            <w:pPr>
              <w:pStyle w:val="Normal"/>
              <w:suppressLineNumbers w:val="0"/>
              <w:bidi w:val="0"/>
              <w:spacing w:before="0" w:beforeAutospacing="off" w:after="0" w:afterAutospacing="off" w:line="240" w:lineRule="auto"/>
              <w:ind w:left="0" w:right="0"/>
              <w:jc w:val="left"/>
            </w:pPr>
            <w:r w:rsidRPr="5F41C1DC" w:rsidR="7989B948">
              <w:rPr>
                <w:rFonts w:eastAsia="" w:eastAsiaTheme="minorEastAsia"/>
                <w:b w:val="1"/>
                <w:bCs w:val="1"/>
                <w:color w:val="0054A6"/>
                <w:sz w:val="24"/>
                <w:szCs w:val="24"/>
              </w:rPr>
              <w:t>Head Chef, Headteacher, Governing Body</w:t>
            </w:r>
          </w:p>
        </w:tc>
      </w:tr>
      <w:tr w:rsidR="07196206" w:rsidTr="5F41C1DC" w14:paraId="69564BFD" w14:textId="77777777">
        <w:trPr>
          <w:trHeight w:val="300"/>
        </w:trPr>
        <w:tc>
          <w:tcPr>
            <w:tcW w:w="2085" w:type="dxa"/>
            <w:tcMar/>
          </w:tcPr>
          <w:p w:rsidR="287FA4EE" w:rsidP="3623EB89" w:rsidRDefault="3BA935F3" w14:paraId="63CC2B43" w14:textId="0E8AA649">
            <w:pPr>
              <w:rPr>
                <w:rFonts w:eastAsiaTheme="minorEastAsia"/>
                <w:b/>
                <w:bCs/>
                <w:color w:val="0054A6"/>
                <w:sz w:val="24"/>
                <w:szCs w:val="24"/>
              </w:rPr>
            </w:pPr>
            <w:r w:rsidRPr="3623EB89">
              <w:rPr>
                <w:rFonts w:eastAsiaTheme="minorEastAsia"/>
                <w:b/>
                <w:bCs/>
                <w:color w:val="0054A6"/>
                <w:sz w:val="24"/>
                <w:szCs w:val="24"/>
              </w:rPr>
              <w:t>Supervisory</w:t>
            </w:r>
            <w:r w:rsidRPr="3623EB89" w:rsidR="695F04CA">
              <w:rPr>
                <w:rFonts w:eastAsiaTheme="minorEastAsia"/>
                <w:b/>
                <w:bCs/>
                <w:color w:val="0054A6"/>
                <w:sz w:val="24"/>
                <w:szCs w:val="24"/>
              </w:rPr>
              <w:t xml:space="preserve"> responsibility</w:t>
            </w:r>
          </w:p>
        </w:tc>
        <w:tc>
          <w:tcPr>
            <w:tcW w:w="6930" w:type="dxa"/>
            <w:tcMar/>
          </w:tcPr>
          <w:p w:rsidR="30415EFE" w:rsidP="3623EB89" w:rsidRDefault="695F04CA" w14:paraId="1528FE48" w14:textId="5C69D4D9">
            <w:pPr>
              <w:rPr>
                <w:rFonts w:eastAsiaTheme="minorEastAsia"/>
                <w:b/>
                <w:bCs/>
                <w:color w:val="0054A6"/>
                <w:sz w:val="24"/>
                <w:szCs w:val="24"/>
              </w:rPr>
            </w:pPr>
            <w:r w:rsidRPr="3623EB89">
              <w:rPr>
                <w:rFonts w:eastAsiaTheme="minorEastAsia"/>
                <w:b/>
                <w:bCs/>
                <w:color w:val="0054A6"/>
                <w:sz w:val="24"/>
                <w:szCs w:val="24"/>
              </w:rPr>
              <w:t xml:space="preserve">The post holder may be responsible for the deployment and supervision of teaching assistants relevant to their responsibilities. </w:t>
            </w:r>
          </w:p>
        </w:tc>
      </w:tr>
    </w:tbl>
    <w:p w:rsidR="07196206" w:rsidP="3623EB89" w:rsidRDefault="07196206" w14:paraId="12B15EC4" w14:textId="257151EE">
      <w:pPr>
        <w:spacing w:after="120"/>
        <w:jc w:val="both"/>
        <w:rPr>
          <w:sz w:val="24"/>
          <w:szCs w:val="24"/>
        </w:rPr>
      </w:pPr>
    </w:p>
    <w:p w:rsidR="001F5199" w:rsidP="5F41C1DC" w:rsidRDefault="695F04CA" w14:paraId="087F8A20" w14:textId="41DCCFBA">
      <w:pPr>
        <w:rPr>
          <w:rFonts w:ascii="Calibri" w:hAnsi="Calibri" w:eastAsia="Calibri" w:cs="Calibri"/>
          <w:b w:val="1"/>
          <w:bCs w:val="1"/>
          <w:u w:val="single"/>
        </w:rPr>
      </w:pPr>
      <w:r w:rsidRPr="5F41C1DC" w:rsidR="695F04CA">
        <w:rPr>
          <w:rFonts w:ascii="Calibri" w:hAnsi="Calibri" w:eastAsia="Calibri" w:cs="Calibri"/>
          <w:b w:val="1"/>
          <w:bCs w:val="1"/>
          <w:u w:val="single"/>
        </w:rPr>
        <w:t>Main Purpose of the job.</w:t>
      </w:r>
    </w:p>
    <w:p w:rsidR="29CCE230" w:rsidP="5F41C1DC" w:rsidRDefault="29CCE230" w14:paraId="78E607FA" w14:textId="1BA94B59">
      <w:pPr>
        <w:pStyle w:val="Normal"/>
        <w:ind w:left="0"/>
        <w:rPr>
          <w:rFonts w:ascii="Calibri" w:hAnsi="Calibri" w:eastAsia="Calibri" w:cs="Calibri"/>
          <w:b w:val="0"/>
          <w:bCs w:val="0"/>
          <w:u w:val="none"/>
        </w:rPr>
      </w:pPr>
      <w:r w:rsidRPr="5F41C1DC" w:rsidR="6442A5AD">
        <w:rPr>
          <w:rFonts w:ascii="Calibri" w:hAnsi="Calibri" w:eastAsia="Calibri" w:cs="Calibri"/>
          <w:b w:val="0"/>
          <w:bCs w:val="0"/>
          <w:u w:val="none"/>
        </w:rPr>
        <w:t xml:space="preserve">To provide an effective catering service within school. </w:t>
      </w:r>
    </w:p>
    <w:p w:rsidR="29CCE230" w:rsidP="5F41C1DC" w:rsidRDefault="29CCE230" w14:paraId="0AFF27EE" w14:textId="38C83641">
      <w:pPr>
        <w:pStyle w:val="Normal"/>
        <w:ind w:left="0"/>
        <w:rPr>
          <w:rFonts w:ascii="Calibri" w:hAnsi="Calibri" w:eastAsia="Calibri" w:cs="Calibri"/>
          <w:b w:val="1"/>
          <w:bCs w:val="1"/>
          <w:u w:val="single"/>
        </w:rPr>
      </w:pPr>
      <w:r w:rsidRPr="5F41C1DC" w:rsidR="29CCE230">
        <w:rPr>
          <w:rFonts w:ascii="Calibri" w:hAnsi="Calibri" w:eastAsia="Calibri" w:cs="Calibri"/>
          <w:b w:val="1"/>
          <w:bCs w:val="1"/>
          <w:u w:val="single"/>
        </w:rPr>
        <w:t>Duties and Responsibilities</w:t>
      </w:r>
    </w:p>
    <w:p w:rsidR="65BB3FCC" w:rsidP="5F41C1DC" w:rsidRDefault="65BB3FCC" w14:paraId="24829408" w14:textId="4912A871">
      <w:pPr>
        <w:pStyle w:val="ListParagraph"/>
        <w:spacing w:before="0" w:beforeAutospacing="off" w:after="0" w:afterAutospacing="off" w:line="240" w:lineRule="auto"/>
        <w:ind w:left="91" w:right="0" w:hanging="0"/>
        <w:jc w:val="both"/>
        <w:rPr>
          <w:rFonts w:ascii="Calibri" w:hAnsi="Calibri" w:eastAsia="Calibri" w:cs="Calibri"/>
          <w:b w:val="1"/>
          <w:bCs w:val="1"/>
          <w:i w:val="1"/>
          <w:iCs w:val="1"/>
          <w:noProof w:val="0"/>
          <w:sz w:val="22"/>
          <w:szCs w:val="22"/>
          <w:lang w:val="en-GB"/>
        </w:rPr>
      </w:pPr>
      <w:r w:rsidRPr="5F41C1DC" w:rsidR="0CF80A95">
        <w:rPr>
          <w:rFonts w:ascii="Calibri" w:hAnsi="Calibri" w:eastAsia="Calibri" w:cs="Calibri"/>
          <w:b w:val="1"/>
          <w:bCs w:val="1"/>
          <w:i w:val="1"/>
          <w:iCs w:val="1"/>
          <w:noProof w:val="0"/>
          <w:sz w:val="22"/>
          <w:szCs w:val="22"/>
          <w:lang w:val="en-GB"/>
        </w:rPr>
        <w:t xml:space="preserve">You will </w:t>
      </w:r>
      <w:r w:rsidRPr="5F41C1DC" w:rsidR="0CF80A95">
        <w:rPr>
          <w:rFonts w:ascii="Calibri" w:hAnsi="Calibri" w:eastAsia="Calibri" w:cs="Calibri"/>
          <w:b w:val="1"/>
          <w:bCs w:val="1"/>
          <w:i w:val="1"/>
          <w:iCs w:val="1"/>
          <w:noProof w:val="0"/>
          <w:sz w:val="22"/>
          <w:szCs w:val="22"/>
          <w:lang w:val="en-GB"/>
        </w:rPr>
        <w:t>be required</w:t>
      </w:r>
      <w:r w:rsidRPr="5F41C1DC" w:rsidR="0CF80A95">
        <w:rPr>
          <w:rFonts w:ascii="Calibri" w:hAnsi="Calibri" w:eastAsia="Calibri" w:cs="Calibri"/>
          <w:b w:val="1"/>
          <w:bCs w:val="1"/>
          <w:i w:val="1"/>
          <w:iCs w:val="1"/>
          <w:noProof w:val="0"/>
          <w:sz w:val="22"/>
          <w:szCs w:val="22"/>
          <w:lang w:val="en-GB"/>
        </w:rPr>
        <w:t xml:space="preserve"> to:</w:t>
      </w:r>
    </w:p>
    <w:p w:rsidR="65BB3FCC" w:rsidP="5F41C1DC" w:rsidRDefault="65BB3FCC" w14:paraId="091C6E6F" w14:textId="18DEBD98">
      <w:pPr>
        <w:pStyle w:val="ListParagraph"/>
        <w:numPr>
          <w:ilvl w:val="0"/>
          <w:numId w:val="15"/>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Observe Health and Safety Regulations as directed by the Head Chef</w:t>
      </w:r>
    </w:p>
    <w:p w:rsidR="65BB3FCC" w:rsidP="5F41C1DC" w:rsidRDefault="65BB3FCC" w14:paraId="67515BBC" w14:textId="7BCCEA5D">
      <w:pPr>
        <w:pStyle w:val="ListParagraph"/>
        <w:numPr>
          <w:ilvl w:val="0"/>
          <w:numId w:val="15"/>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Assist</w:t>
      </w:r>
      <w:r w:rsidRPr="5F41C1DC" w:rsidR="0CF80A95">
        <w:rPr>
          <w:rFonts w:ascii="Calibri" w:hAnsi="Calibri" w:eastAsia="Calibri" w:cs="Calibri"/>
          <w:noProof w:val="0"/>
          <w:sz w:val="22"/>
          <w:szCs w:val="22"/>
          <w:lang w:val="en-GB"/>
        </w:rPr>
        <w:t xml:space="preserve"> with basic food preparation and service of meals</w:t>
      </w:r>
    </w:p>
    <w:p w:rsidR="65BB3FCC" w:rsidP="5F41C1DC" w:rsidRDefault="65BB3FCC" w14:paraId="1D7B6A5D" w14:textId="32BC4CAD">
      <w:pPr>
        <w:pStyle w:val="ListParagraph"/>
        <w:numPr>
          <w:ilvl w:val="0"/>
          <w:numId w:val="15"/>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 xml:space="preserve">Ensure </w:t>
      </w:r>
      <w:r w:rsidRPr="5F41C1DC" w:rsidR="0CF80A95">
        <w:rPr>
          <w:rFonts w:ascii="Calibri" w:hAnsi="Calibri" w:eastAsia="Calibri" w:cs="Calibri"/>
          <w:noProof w:val="0"/>
          <w:sz w:val="22"/>
          <w:szCs w:val="22"/>
          <w:lang w:val="en-GB"/>
        </w:rPr>
        <w:t>high standards</w:t>
      </w:r>
      <w:r w:rsidRPr="5F41C1DC" w:rsidR="0CF80A95">
        <w:rPr>
          <w:rFonts w:ascii="Calibri" w:hAnsi="Calibri" w:eastAsia="Calibri" w:cs="Calibri"/>
          <w:noProof w:val="0"/>
          <w:sz w:val="22"/>
          <w:szCs w:val="22"/>
          <w:lang w:val="en-GB"/>
        </w:rPr>
        <w:t xml:space="preserve"> of hygiene and cleanliness are </w:t>
      </w:r>
      <w:r w:rsidRPr="5F41C1DC" w:rsidR="0CF80A95">
        <w:rPr>
          <w:rFonts w:ascii="Calibri" w:hAnsi="Calibri" w:eastAsia="Calibri" w:cs="Calibri"/>
          <w:noProof w:val="0"/>
          <w:sz w:val="22"/>
          <w:szCs w:val="22"/>
          <w:lang w:val="en-GB"/>
        </w:rPr>
        <w:t>maintained</w:t>
      </w:r>
      <w:r w:rsidRPr="5F41C1DC" w:rsidR="0CF80A95">
        <w:rPr>
          <w:rFonts w:ascii="Calibri" w:hAnsi="Calibri" w:eastAsia="Calibri" w:cs="Calibri"/>
          <w:noProof w:val="0"/>
          <w:sz w:val="22"/>
          <w:szCs w:val="22"/>
          <w:lang w:val="en-GB"/>
        </w:rPr>
        <w:t xml:space="preserve"> in the catering areas including cleaning equipment, cleaning tables, washing up, </w:t>
      </w:r>
      <w:r w:rsidRPr="5F41C1DC" w:rsidR="0CF80A95">
        <w:rPr>
          <w:rFonts w:ascii="Calibri" w:hAnsi="Calibri" w:eastAsia="Calibri" w:cs="Calibri"/>
          <w:noProof w:val="0"/>
          <w:sz w:val="22"/>
          <w:szCs w:val="22"/>
          <w:lang w:val="en-GB"/>
        </w:rPr>
        <w:t>brushing</w:t>
      </w:r>
      <w:r w:rsidRPr="5F41C1DC" w:rsidR="0CF80A95">
        <w:rPr>
          <w:rFonts w:ascii="Calibri" w:hAnsi="Calibri" w:eastAsia="Calibri" w:cs="Calibri"/>
          <w:noProof w:val="0"/>
          <w:sz w:val="22"/>
          <w:szCs w:val="22"/>
          <w:lang w:val="en-GB"/>
        </w:rPr>
        <w:t xml:space="preserve"> and mopping floors</w:t>
      </w:r>
    </w:p>
    <w:p w:rsidR="65BB3FCC" w:rsidP="5F41C1DC" w:rsidRDefault="65BB3FCC" w14:paraId="49A6D8DE" w14:textId="0ACB3E53">
      <w:pPr>
        <w:pStyle w:val="ListParagraph"/>
        <w:numPr>
          <w:ilvl w:val="0"/>
          <w:numId w:val="15"/>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Assist</w:t>
      </w:r>
      <w:r w:rsidRPr="5F41C1DC" w:rsidR="0CF80A95">
        <w:rPr>
          <w:rFonts w:ascii="Calibri" w:hAnsi="Calibri" w:eastAsia="Calibri" w:cs="Calibri"/>
          <w:noProof w:val="0"/>
          <w:sz w:val="22"/>
          <w:szCs w:val="22"/>
          <w:lang w:val="en-GB"/>
        </w:rPr>
        <w:t xml:space="preserve"> with the setting up and dismantling of dining furniture.</w:t>
      </w:r>
    </w:p>
    <w:p w:rsidR="65BB3FCC" w:rsidP="5F41C1DC" w:rsidRDefault="65BB3FCC" w14:paraId="5393EFA9" w14:textId="0E397008">
      <w:pPr>
        <w:spacing w:before="0" w:beforeAutospacing="off" w:after="120" w:afterAutospacing="off" w:line="240" w:lineRule="auto"/>
        <w:ind w:left="1080" w:right="0"/>
        <w:jc w:val="both"/>
        <w:rPr>
          <w:rFonts w:ascii="Calibri" w:hAnsi="Calibri" w:eastAsia="Calibri" w:cs="Calibri"/>
          <w:i w:val="1"/>
          <w:iCs w:val="1"/>
          <w:noProof w:val="0"/>
          <w:sz w:val="22"/>
          <w:szCs w:val="22"/>
          <w:lang w:val="en-GB"/>
        </w:rPr>
      </w:pPr>
      <w:r w:rsidRPr="5F41C1DC" w:rsidR="0CF80A95">
        <w:rPr>
          <w:rFonts w:ascii="Calibri" w:hAnsi="Calibri" w:eastAsia="Calibri" w:cs="Calibri"/>
          <w:i w:val="1"/>
          <w:iCs w:val="1"/>
          <w:noProof w:val="0"/>
          <w:sz w:val="22"/>
          <w:szCs w:val="22"/>
          <w:lang w:val="en-GB"/>
        </w:rPr>
        <w:t xml:space="preserve"> </w:t>
      </w:r>
    </w:p>
    <w:p w:rsidR="65BB3FCC" w:rsidP="5F41C1DC" w:rsidRDefault="65BB3FCC" w14:paraId="0FEB8396" w14:textId="7ADA74DF">
      <w:pPr>
        <w:pStyle w:val="ListParagraph"/>
        <w:spacing w:before="0" w:beforeAutospacing="off" w:after="0" w:afterAutospacing="off" w:line="240" w:lineRule="auto"/>
        <w:ind w:left="720" w:right="0" w:hanging="629"/>
        <w:jc w:val="both"/>
        <w:rPr>
          <w:rFonts w:ascii="Calibri" w:hAnsi="Calibri" w:eastAsia="Calibri" w:cs="Calibri"/>
          <w:b w:val="1"/>
          <w:bCs w:val="1"/>
          <w:i w:val="1"/>
          <w:iCs w:val="1"/>
          <w:noProof w:val="0"/>
          <w:sz w:val="22"/>
          <w:szCs w:val="22"/>
          <w:lang w:val="en-GB"/>
        </w:rPr>
      </w:pPr>
      <w:r w:rsidRPr="5F41C1DC" w:rsidR="0CF80A95">
        <w:rPr>
          <w:rFonts w:ascii="Calibri" w:hAnsi="Calibri" w:eastAsia="Calibri" w:cs="Calibri"/>
          <w:b w:val="1"/>
          <w:bCs w:val="1"/>
          <w:i w:val="1"/>
          <w:iCs w:val="1"/>
          <w:noProof w:val="0"/>
          <w:sz w:val="22"/>
          <w:szCs w:val="22"/>
          <w:lang w:val="en-GB"/>
        </w:rPr>
        <w:t xml:space="preserve">You will </w:t>
      </w:r>
      <w:r w:rsidRPr="5F41C1DC" w:rsidR="0CF80A95">
        <w:rPr>
          <w:rFonts w:ascii="Calibri" w:hAnsi="Calibri" w:eastAsia="Calibri" w:cs="Calibri"/>
          <w:b w:val="1"/>
          <w:bCs w:val="1"/>
          <w:i w:val="1"/>
          <w:iCs w:val="1"/>
          <w:noProof w:val="0"/>
          <w:sz w:val="22"/>
          <w:szCs w:val="22"/>
          <w:lang w:val="en-GB"/>
        </w:rPr>
        <w:t>assist</w:t>
      </w:r>
      <w:r w:rsidRPr="5F41C1DC" w:rsidR="0CF80A95">
        <w:rPr>
          <w:rFonts w:ascii="Calibri" w:hAnsi="Calibri" w:eastAsia="Calibri" w:cs="Calibri"/>
          <w:b w:val="1"/>
          <w:bCs w:val="1"/>
          <w:i w:val="1"/>
          <w:iCs w:val="1"/>
          <w:noProof w:val="0"/>
          <w:sz w:val="22"/>
          <w:szCs w:val="22"/>
          <w:lang w:val="en-GB"/>
        </w:rPr>
        <w:t xml:space="preserve"> the Head Chef</w:t>
      </w:r>
      <w:r w:rsidRPr="5F41C1DC" w:rsidR="0CF80A95">
        <w:rPr>
          <w:rFonts w:ascii="Calibri" w:hAnsi="Calibri" w:eastAsia="Calibri" w:cs="Calibri"/>
          <w:b w:val="1"/>
          <w:bCs w:val="1"/>
          <w:i w:val="1"/>
          <w:iCs w:val="1"/>
          <w:noProof w:val="0"/>
          <w:sz w:val="22"/>
          <w:szCs w:val="22"/>
          <w:lang w:val="en-GB"/>
        </w:rPr>
        <w:t xml:space="preserve">.  </w:t>
      </w:r>
      <w:r w:rsidRPr="5F41C1DC" w:rsidR="0CF80A95">
        <w:rPr>
          <w:rFonts w:ascii="Calibri" w:hAnsi="Calibri" w:eastAsia="Calibri" w:cs="Calibri"/>
          <w:b w:val="1"/>
          <w:bCs w:val="1"/>
          <w:i w:val="1"/>
          <w:iCs w:val="1"/>
          <w:noProof w:val="0"/>
          <w:sz w:val="22"/>
          <w:szCs w:val="22"/>
          <w:lang w:val="en-GB"/>
        </w:rPr>
        <w:t>You will:</w:t>
      </w:r>
    </w:p>
    <w:p w:rsidR="65BB3FCC" w:rsidP="5F41C1DC" w:rsidRDefault="65BB3FCC" w14:paraId="413903E3" w14:textId="012B7FD8">
      <w:pPr>
        <w:pStyle w:val="ListParagraph"/>
        <w:numPr>
          <w:ilvl w:val="0"/>
          <w:numId w:val="16"/>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 xml:space="preserve">Observe correct </w:t>
      </w:r>
      <w:r w:rsidRPr="5F41C1DC" w:rsidR="0CF80A95">
        <w:rPr>
          <w:rFonts w:ascii="Calibri" w:hAnsi="Calibri" w:eastAsia="Calibri" w:cs="Calibri"/>
          <w:noProof w:val="0"/>
          <w:sz w:val="22"/>
          <w:szCs w:val="22"/>
          <w:lang w:val="en-GB"/>
        </w:rPr>
        <w:t>portion</w:t>
      </w:r>
      <w:r w:rsidRPr="5F41C1DC" w:rsidR="0CF80A95">
        <w:rPr>
          <w:rFonts w:ascii="Calibri" w:hAnsi="Calibri" w:eastAsia="Calibri" w:cs="Calibri"/>
          <w:noProof w:val="0"/>
          <w:sz w:val="22"/>
          <w:szCs w:val="22"/>
          <w:lang w:val="en-GB"/>
        </w:rPr>
        <w:t xml:space="preserve"> sizes</w:t>
      </w:r>
    </w:p>
    <w:p w:rsidR="65BB3FCC" w:rsidP="5F41C1DC" w:rsidRDefault="65BB3FCC" w14:paraId="5E3D6E24" w14:textId="2AA23D1F">
      <w:pPr>
        <w:pStyle w:val="ListParagraph"/>
        <w:numPr>
          <w:ilvl w:val="0"/>
          <w:numId w:val="16"/>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Maintain attractive food presentation through all services.</w:t>
      </w:r>
    </w:p>
    <w:p w:rsidR="65BB3FCC" w:rsidP="5F41C1DC" w:rsidRDefault="65BB3FCC" w14:paraId="5368AD0E" w14:textId="6FFAEB71">
      <w:pPr>
        <w:spacing w:before="0" w:beforeAutospacing="off" w:after="120" w:afterAutospacing="off" w:line="240" w:lineRule="auto"/>
        <w:ind w:left="1080" w:right="0"/>
        <w:jc w:val="both"/>
        <w:rPr>
          <w:rFonts w:ascii="Calibri" w:hAnsi="Calibri" w:eastAsia="Calibri" w:cs="Calibri"/>
          <w:i w:val="1"/>
          <w:iCs w:val="1"/>
          <w:noProof w:val="0"/>
          <w:sz w:val="22"/>
          <w:szCs w:val="22"/>
          <w:lang w:val="en-GB"/>
        </w:rPr>
      </w:pPr>
      <w:r w:rsidRPr="5F41C1DC" w:rsidR="0CF80A95">
        <w:rPr>
          <w:rFonts w:ascii="Calibri" w:hAnsi="Calibri" w:eastAsia="Calibri" w:cs="Calibri"/>
          <w:i w:val="1"/>
          <w:iCs w:val="1"/>
          <w:noProof w:val="0"/>
          <w:sz w:val="22"/>
          <w:szCs w:val="22"/>
          <w:lang w:val="en-GB"/>
        </w:rPr>
        <w:t xml:space="preserve"> </w:t>
      </w:r>
    </w:p>
    <w:p w:rsidR="65BB3FCC" w:rsidP="5F41C1DC" w:rsidRDefault="65BB3FCC" w14:paraId="6EA67489" w14:textId="70ED888F">
      <w:pPr>
        <w:pStyle w:val="ListParagraph"/>
        <w:spacing w:before="0" w:beforeAutospacing="off" w:after="0" w:afterAutospacing="off" w:line="240" w:lineRule="auto"/>
        <w:ind w:left="720" w:right="0" w:hanging="629"/>
        <w:jc w:val="both"/>
        <w:rPr>
          <w:rFonts w:ascii="Calibri" w:hAnsi="Calibri" w:eastAsia="Calibri" w:cs="Calibri"/>
          <w:b w:val="1"/>
          <w:bCs w:val="1"/>
          <w:i w:val="1"/>
          <w:iCs w:val="1"/>
          <w:noProof w:val="0"/>
          <w:sz w:val="22"/>
          <w:szCs w:val="22"/>
          <w:lang w:val="en-GB"/>
        </w:rPr>
      </w:pPr>
      <w:r w:rsidRPr="5F41C1DC" w:rsidR="0CF80A95">
        <w:rPr>
          <w:rFonts w:ascii="Calibri" w:hAnsi="Calibri" w:eastAsia="Calibri" w:cs="Calibri"/>
          <w:b w:val="1"/>
          <w:bCs w:val="1"/>
          <w:i w:val="1"/>
          <w:iCs w:val="1"/>
          <w:noProof w:val="0"/>
          <w:sz w:val="22"/>
          <w:szCs w:val="22"/>
          <w:lang w:val="en-GB"/>
        </w:rPr>
        <w:t>You will deal effectively and efficiently with customers</w:t>
      </w:r>
      <w:r w:rsidRPr="5F41C1DC" w:rsidR="0CF80A95">
        <w:rPr>
          <w:rFonts w:ascii="Calibri" w:hAnsi="Calibri" w:eastAsia="Calibri" w:cs="Calibri"/>
          <w:b w:val="1"/>
          <w:bCs w:val="1"/>
          <w:i w:val="1"/>
          <w:iCs w:val="1"/>
          <w:noProof w:val="0"/>
          <w:sz w:val="22"/>
          <w:szCs w:val="22"/>
          <w:lang w:val="en-GB"/>
        </w:rPr>
        <w:t xml:space="preserve">.  </w:t>
      </w:r>
      <w:r w:rsidRPr="5F41C1DC" w:rsidR="0CF80A95">
        <w:rPr>
          <w:rFonts w:ascii="Calibri" w:hAnsi="Calibri" w:eastAsia="Calibri" w:cs="Calibri"/>
          <w:b w:val="1"/>
          <w:bCs w:val="1"/>
          <w:i w:val="1"/>
          <w:iCs w:val="1"/>
          <w:noProof w:val="0"/>
          <w:sz w:val="22"/>
          <w:szCs w:val="22"/>
          <w:lang w:val="en-GB"/>
        </w:rPr>
        <w:t>You will:</w:t>
      </w:r>
    </w:p>
    <w:p w:rsidR="65BB3FCC" w:rsidP="5F41C1DC" w:rsidRDefault="65BB3FCC" w14:paraId="4D5F4CCA" w14:textId="7454B4B5">
      <w:pPr>
        <w:pStyle w:val="ListParagraph"/>
        <w:numPr>
          <w:ilvl w:val="0"/>
          <w:numId w:val="17"/>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Respond to customers in a polite and helpful manner</w:t>
      </w:r>
    </w:p>
    <w:p w:rsidR="65BB3FCC" w:rsidP="5F41C1DC" w:rsidRDefault="65BB3FCC" w14:paraId="5C4CF063" w14:textId="3EEE9094">
      <w:pPr>
        <w:pStyle w:val="ListParagraph"/>
        <w:numPr>
          <w:ilvl w:val="0"/>
          <w:numId w:val="17"/>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Respond to customer queries and complaints</w:t>
      </w:r>
    </w:p>
    <w:p w:rsidR="65BB3FCC" w:rsidP="5F41C1DC" w:rsidRDefault="65BB3FCC" w14:paraId="1B58189B" w14:textId="7D8FCF35">
      <w:pPr>
        <w:pStyle w:val="ListParagraph"/>
        <w:numPr>
          <w:ilvl w:val="0"/>
          <w:numId w:val="17"/>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Be knowledgeable of the catering service and provisions</w:t>
      </w:r>
    </w:p>
    <w:p w:rsidR="65BB3FCC" w:rsidP="5F41C1DC" w:rsidRDefault="65BB3FCC" w14:paraId="04CCFF52" w14:textId="0A962DC8">
      <w:pPr>
        <w:pStyle w:val="ListParagraph"/>
        <w:numPr>
          <w:ilvl w:val="0"/>
          <w:numId w:val="17"/>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Encourage children to choose healthy meal options</w:t>
      </w:r>
    </w:p>
    <w:p w:rsidR="65BB3FCC" w:rsidP="5F41C1DC" w:rsidRDefault="65BB3FCC" w14:paraId="1F3D2152" w14:textId="307B1753">
      <w:pPr>
        <w:pStyle w:val="ListParagraph"/>
        <w:numPr>
          <w:ilvl w:val="0"/>
          <w:numId w:val="17"/>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 xml:space="preserve">Handle cash/computerised sale transactions </w:t>
      </w:r>
      <w:r w:rsidRPr="5F41C1DC" w:rsidR="0CF80A95">
        <w:rPr>
          <w:rFonts w:ascii="Calibri" w:hAnsi="Calibri" w:eastAsia="Calibri" w:cs="Calibri"/>
          <w:noProof w:val="0"/>
          <w:sz w:val="22"/>
          <w:szCs w:val="22"/>
          <w:lang w:val="en-GB"/>
        </w:rPr>
        <w:t>in accordance with</w:t>
      </w:r>
      <w:r w:rsidRPr="5F41C1DC" w:rsidR="0CF80A95">
        <w:rPr>
          <w:rFonts w:ascii="Calibri" w:hAnsi="Calibri" w:eastAsia="Calibri" w:cs="Calibri"/>
          <w:noProof w:val="0"/>
          <w:sz w:val="22"/>
          <w:szCs w:val="22"/>
          <w:lang w:val="en-GB"/>
        </w:rPr>
        <w:t xml:space="preserve"> school policy and procedures </w:t>
      </w:r>
    </w:p>
    <w:p w:rsidR="65BB3FCC" w:rsidP="5F41C1DC" w:rsidRDefault="65BB3FCC" w14:paraId="70F1F6E1" w14:textId="115CA8DB">
      <w:pPr>
        <w:spacing w:before="0" w:beforeAutospacing="off" w:after="120" w:afterAutospacing="off" w:line="240" w:lineRule="auto"/>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 xml:space="preserve"> </w:t>
      </w:r>
    </w:p>
    <w:p w:rsidR="65BB3FCC" w:rsidP="5F41C1DC" w:rsidRDefault="65BB3FCC" w14:paraId="111D432A" w14:textId="1339D3CC">
      <w:pPr>
        <w:pStyle w:val="ListParagraph"/>
        <w:spacing w:before="0" w:beforeAutospacing="off" w:after="0" w:afterAutospacing="off" w:line="240" w:lineRule="auto"/>
        <w:ind w:left="720" w:right="0" w:hanging="629"/>
        <w:jc w:val="both"/>
        <w:rPr>
          <w:rFonts w:ascii="Calibri" w:hAnsi="Calibri" w:eastAsia="Calibri" w:cs="Calibri"/>
          <w:b w:val="1"/>
          <w:bCs w:val="1"/>
          <w:i w:val="1"/>
          <w:iCs w:val="1"/>
          <w:noProof w:val="0"/>
          <w:sz w:val="22"/>
          <w:szCs w:val="22"/>
          <w:lang w:val="en-GB"/>
        </w:rPr>
      </w:pPr>
      <w:r w:rsidRPr="5F41C1DC" w:rsidR="0CF80A95">
        <w:rPr>
          <w:rFonts w:ascii="Calibri" w:hAnsi="Calibri" w:eastAsia="Calibri" w:cs="Calibri"/>
          <w:b w:val="1"/>
          <w:bCs w:val="1"/>
          <w:i w:val="1"/>
          <w:iCs w:val="1"/>
          <w:noProof w:val="0"/>
          <w:sz w:val="22"/>
          <w:szCs w:val="22"/>
          <w:lang w:val="en-GB"/>
        </w:rPr>
        <w:t>Undertake service and equipment checks</w:t>
      </w:r>
      <w:r w:rsidRPr="5F41C1DC" w:rsidR="0CF80A95">
        <w:rPr>
          <w:rFonts w:ascii="Calibri" w:hAnsi="Calibri" w:eastAsia="Calibri" w:cs="Calibri"/>
          <w:b w:val="1"/>
          <w:bCs w:val="1"/>
          <w:i w:val="1"/>
          <w:iCs w:val="1"/>
          <w:noProof w:val="0"/>
          <w:sz w:val="22"/>
          <w:szCs w:val="22"/>
          <w:lang w:val="en-GB"/>
        </w:rPr>
        <w:t xml:space="preserve">.  </w:t>
      </w:r>
      <w:r w:rsidRPr="5F41C1DC" w:rsidR="0CF80A95">
        <w:rPr>
          <w:rFonts w:ascii="Calibri" w:hAnsi="Calibri" w:eastAsia="Calibri" w:cs="Calibri"/>
          <w:b w:val="1"/>
          <w:bCs w:val="1"/>
          <w:i w:val="1"/>
          <w:iCs w:val="1"/>
          <w:noProof w:val="0"/>
          <w:sz w:val="22"/>
          <w:szCs w:val="22"/>
          <w:lang w:val="en-GB"/>
        </w:rPr>
        <w:t>You will:</w:t>
      </w:r>
    </w:p>
    <w:p w:rsidR="65BB3FCC" w:rsidP="5F41C1DC" w:rsidRDefault="65BB3FCC" w14:paraId="6C562BD9" w14:textId="633C5A1A">
      <w:pPr>
        <w:pStyle w:val="ListParagraph"/>
        <w:numPr>
          <w:ilvl w:val="0"/>
          <w:numId w:val="18"/>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Complete temperature record forms</w:t>
      </w:r>
    </w:p>
    <w:p w:rsidR="65BB3FCC" w:rsidP="5F41C1DC" w:rsidRDefault="65BB3FCC" w14:paraId="01619DF9" w14:textId="41FD2156">
      <w:pPr>
        <w:pStyle w:val="ListParagraph"/>
        <w:numPr>
          <w:ilvl w:val="0"/>
          <w:numId w:val="18"/>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Complete cleaning schedule checklists</w:t>
      </w:r>
    </w:p>
    <w:p w:rsidR="65BB3FCC" w:rsidP="5F41C1DC" w:rsidRDefault="65BB3FCC" w14:paraId="7D5CA3C1" w14:textId="416DD0C9">
      <w:pPr>
        <w:pStyle w:val="ListParagraph"/>
        <w:numPr>
          <w:ilvl w:val="0"/>
          <w:numId w:val="18"/>
        </w:numPr>
        <w:spacing w:before="0" w:beforeAutospacing="off" w:after="0" w:afterAutospacing="off" w:line="240" w:lineRule="auto"/>
        <w:ind w:right="0"/>
        <w:jc w:val="both"/>
        <w:rPr>
          <w:rFonts w:ascii="Calibri" w:hAnsi="Calibri" w:eastAsia="Calibri" w:cs="Calibri"/>
          <w:noProof w:val="0"/>
          <w:sz w:val="22"/>
          <w:szCs w:val="22"/>
          <w:lang w:val="en-GB"/>
        </w:rPr>
      </w:pPr>
      <w:r w:rsidRPr="5F41C1DC" w:rsidR="0CF80A95">
        <w:rPr>
          <w:rFonts w:ascii="Calibri" w:hAnsi="Calibri" w:eastAsia="Calibri" w:cs="Calibri"/>
          <w:noProof w:val="0"/>
          <w:sz w:val="22"/>
          <w:szCs w:val="22"/>
          <w:lang w:val="en-GB"/>
        </w:rPr>
        <w:t>Report any deficiencies, damage or defects to equipment or suppliers to the chef or</w:t>
      </w:r>
      <w:r w:rsidRPr="5F41C1DC" w:rsidR="44019740">
        <w:rPr>
          <w:rFonts w:ascii="Calibri" w:hAnsi="Calibri" w:eastAsia="Calibri" w:cs="Calibri"/>
          <w:noProof w:val="0"/>
          <w:sz w:val="22"/>
          <w:szCs w:val="22"/>
          <w:lang w:val="en-GB"/>
        </w:rPr>
        <w:t xml:space="preserve"> assistant chef.</w:t>
      </w:r>
      <w:r w:rsidRPr="5F41C1DC" w:rsidR="0CF80A95">
        <w:rPr>
          <w:rFonts w:ascii="Calibri" w:hAnsi="Calibri" w:eastAsia="Calibri" w:cs="Calibri"/>
          <w:noProof w:val="0"/>
          <w:sz w:val="22"/>
          <w:szCs w:val="22"/>
          <w:lang w:val="en-GB"/>
        </w:rPr>
        <w:t xml:space="preserve"> </w:t>
      </w:r>
    </w:p>
    <w:p w:rsidR="5F41C1DC" w:rsidP="5F41C1DC" w:rsidRDefault="5F41C1DC" w14:paraId="0C7C441B" w14:textId="37534985">
      <w:pPr>
        <w:pStyle w:val="ListParagraph"/>
        <w:spacing w:before="0" w:beforeAutospacing="off" w:after="0" w:afterAutospacing="off"/>
        <w:ind w:left="1440" w:right="0" w:hanging="360"/>
        <w:jc w:val="both"/>
        <w:rPr>
          <w:rFonts w:ascii="Calibri" w:hAnsi="Calibri" w:eastAsia="Calibri" w:cs="Calibri"/>
          <w:noProof w:val="0"/>
          <w:sz w:val="22"/>
          <w:szCs w:val="22"/>
          <w:lang w:val="en-GB"/>
        </w:rPr>
      </w:pPr>
    </w:p>
    <w:p w:rsidR="65BB3FCC" w:rsidP="37C62D0F" w:rsidRDefault="65BB3FCC" w14:paraId="03873129" w14:textId="2BEBD82F">
      <w:pPr>
        <w:spacing w:after="261"/>
        <w:ind w:right="52"/>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7C62D0F" w:rsidR="310E3359">
        <w:rPr>
          <w:rFonts w:ascii="Calibri" w:hAnsi="Calibri" w:eastAsia="Calibri" w:cs="Calibri"/>
          <w:b w:val="0"/>
          <w:bCs w:val="0"/>
          <w:i w:val="0"/>
          <w:iCs w:val="0"/>
          <w:caps w:val="0"/>
          <w:smallCaps w:val="0"/>
          <w:noProof w:val="0"/>
          <w:color w:val="000000" w:themeColor="text1" w:themeTint="FF" w:themeShade="FF"/>
          <w:sz w:val="22"/>
          <w:szCs w:val="22"/>
          <w:lang w:val="en-GB"/>
        </w:rPr>
        <w:t>The Postholder must promote and safeguard the welfare of the children and young people that they are responsible for or come into contact with.</w:t>
      </w:r>
    </w:p>
    <w:p w:rsidR="65BB3FCC" w:rsidP="37C62D0F" w:rsidRDefault="65BB3FCC" w14:paraId="26EDD563" w14:textId="715454DA">
      <w:pPr>
        <w:spacing w:after="262"/>
        <w:ind w:right="52"/>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7C62D0F" w:rsidR="310E3359">
        <w:rPr>
          <w:rFonts w:ascii="Calibri" w:hAnsi="Calibri" w:eastAsia="Calibri" w:cs="Calibri"/>
          <w:b w:val="0"/>
          <w:bCs w:val="0"/>
          <w:i w:val="0"/>
          <w:iCs w:val="0"/>
          <w:caps w:val="0"/>
          <w:smallCaps w:val="0"/>
          <w:noProof w:val="0"/>
          <w:color w:val="000000" w:themeColor="text1" w:themeTint="FF" w:themeShade="FF"/>
          <w:sz w:val="22"/>
          <w:szCs w:val="22"/>
          <w:lang w:val="en-GB"/>
        </w:rPr>
        <w:t>The Postholder must act in compliance with data protection principles in respecting the privacy of personal information held by the school.</w:t>
      </w:r>
    </w:p>
    <w:p w:rsidR="65BB3FCC" w:rsidP="37C62D0F" w:rsidRDefault="65BB3FCC" w14:paraId="361474C7" w14:textId="2EA2A987">
      <w:pPr>
        <w:spacing w:after="278"/>
        <w:ind w:right="52"/>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7C62D0F" w:rsidR="310E3359">
        <w:rPr>
          <w:rFonts w:ascii="Calibri" w:hAnsi="Calibri" w:eastAsia="Calibri" w:cs="Calibri"/>
          <w:b w:val="0"/>
          <w:bCs w:val="0"/>
          <w:i w:val="0"/>
          <w:iCs w:val="0"/>
          <w:caps w:val="0"/>
          <w:smallCaps w:val="0"/>
          <w:noProof w:val="0"/>
          <w:color w:val="000000" w:themeColor="text1" w:themeTint="FF" w:themeShade="FF"/>
          <w:sz w:val="22"/>
          <w:szCs w:val="22"/>
          <w:lang w:val="en-GB"/>
        </w:rPr>
        <w:t>The Postholder must carry out their duties with full regard to the School's Equal Opportunities Policy, Code of Conduct, and all other School Policies.</w:t>
      </w:r>
    </w:p>
    <w:p w:rsidR="65BB3FCC" w:rsidP="37C62D0F" w:rsidRDefault="65BB3FCC" w14:paraId="545E4846" w14:textId="36F9574B">
      <w:pPr>
        <w:spacing w:after="255"/>
        <w:ind w:right="52"/>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7C62D0F" w:rsidR="310E3359">
        <w:rPr>
          <w:rFonts w:ascii="Calibri" w:hAnsi="Calibri" w:eastAsia="Calibri" w:cs="Calibri"/>
          <w:b w:val="0"/>
          <w:bCs w:val="0"/>
          <w:i w:val="0"/>
          <w:iCs w:val="0"/>
          <w:caps w:val="0"/>
          <w:smallCaps w:val="0"/>
          <w:noProof w:val="0"/>
          <w:color w:val="000000" w:themeColor="text1" w:themeTint="FF" w:themeShade="FF"/>
          <w:sz w:val="22"/>
          <w:szCs w:val="22"/>
          <w:lang w:val="en-GB"/>
        </w:rPr>
        <w:t>The Postholder must comply with the School Health and Safety rules and regulations and with Health and Safety legislation.</w:t>
      </w:r>
    </w:p>
    <w:p w:rsidR="65BB3FCC" w:rsidP="37C62D0F" w:rsidRDefault="65BB3FCC" w14:paraId="43B1314E" w14:textId="5AD69596">
      <w:pPr>
        <w:spacing w:after="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7C62D0F" w:rsidR="310E335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employees have a responsibility to undertake training and development as required.  They also have a responsibility to assist, where appropriate and necessary, with the training and development of fellow employees. </w:t>
      </w:r>
    </w:p>
    <w:p w:rsidR="65BB3FCC" w:rsidP="37C62D0F" w:rsidRDefault="65BB3FCC" w14:paraId="161728C8" w14:textId="61C46F05">
      <w:pPr>
        <w:spacing w:after="21"/>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7C62D0F" w:rsidR="310E335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65BB3FCC" w:rsidP="5F41C1DC" w:rsidRDefault="65BB3FCC" w14:paraId="6A74DA5B" w14:textId="56654B0C">
      <w:pPr>
        <w:spacing w:after="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F41C1DC" w:rsidR="310E3359">
        <w:rPr>
          <w:rFonts w:ascii="Calibri" w:hAnsi="Calibri" w:eastAsia="Calibri" w:cs="Calibri"/>
          <w:b w:val="0"/>
          <w:bCs w:val="0"/>
          <w:i w:val="0"/>
          <w:iCs w:val="0"/>
          <w:caps w:val="0"/>
          <w:smallCaps w:val="0"/>
          <w:noProof w:val="0"/>
          <w:color w:val="000000" w:themeColor="text1" w:themeTint="FF" w:themeShade="FF"/>
          <w:sz w:val="22"/>
          <w:szCs w:val="22"/>
          <w:lang w:val="en-GB"/>
        </w:rPr>
        <w:t>All employees have a responsibility of care for their own and others’ health and safety.</w:t>
      </w:r>
    </w:p>
    <w:p w:rsidR="5F41C1DC" w:rsidP="5F41C1DC" w:rsidRDefault="5F41C1DC" w14:paraId="7354CE25" w14:textId="066E34A8">
      <w:pPr>
        <w:spacing w:after="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5BB3FCC" w:rsidP="37C62D0F" w:rsidRDefault="65BB3FCC" w14:paraId="52EDA1BD" w14:textId="35D937E5">
      <w:pPr>
        <w:pStyle w:val="Normal"/>
        <w:rPr>
          <w:rFonts w:eastAsia="" w:eastAsiaTheme="minorEastAsia"/>
          <w:b w:val="1"/>
          <w:bCs w:val="1"/>
        </w:rPr>
      </w:pPr>
      <w:r w:rsidRPr="37C62D0F" w:rsidR="65BB3FCC">
        <w:rPr>
          <w:rFonts w:eastAsia="" w:eastAsiaTheme="minorEastAsia"/>
          <w:b w:val="1"/>
          <w:bCs w:val="1"/>
        </w:rPr>
        <w:t>Note</w:t>
      </w:r>
    </w:p>
    <w:p w:rsidR="65BB3FCC" w:rsidP="3623EB89" w:rsidRDefault="65BB3FCC" w14:paraId="6ABE4693" w14:textId="4E2A31C4">
      <w:pPr>
        <w:rPr>
          <w:rFonts w:eastAsiaTheme="minorEastAsia"/>
        </w:rPr>
      </w:pPr>
      <w:r w:rsidRPr="3623EB89">
        <w:rPr>
          <w:rFonts w:eastAsiaTheme="minorEastAsia"/>
        </w:rPr>
        <w:t>This job description is not your contract of employment or any part of it. It has been prepared only for the purpose of school organisation and may change if your contract changes or as the organisation of the school is changed. Changes will not take place without consultation.</w:t>
      </w:r>
    </w:p>
    <w:p w:rsidR="3623EB89" w:rsidP="3623EB89" w:rsidRDefault="3623EB89" w14:paraId="6A179BC9" w14:textId="39C20446">
      <w:pPr>
        <w:rPr>
          <w:rFonts w:ascii="Calibri" w:hAnsi="Calibri" w:eastAsia="Calibri" w:cs="Calibri"/>
        </w:rPr>
      </w:pPr>
    </w:p>
    <w:p w:rsidR="3623EB89" w:rsidP="3623EB89" w:rsidRDefault="3623EB89" w14:paraId="327AC5C1" w14:textId="646D2686">
      <w:pPr>
        <w:rPr>
          <w:rFonts w:ascii="Calibri" w:hAnsi="Calibri" w:eastAsia="Calibri" w:cs="Calibri"/>
        </w:rPr>
      </w:pPr>
    </w:p>
    <w:p w:rsidR="3623EB89" w:rsidP="3623EB89" w:rsidRDefault="3623EB89" w14:paraId="626267FD" w14:textId="11408679">
      <w:pPr>
        <w:rPr>
          <w:rFonts w:ascii="Calibri" w:hAnsi="Calibri" w:eastAsia="Calibri" w:cs="Calibri"/>
        </w:rPr>
      </w:pPr>
    </w:p>
    <w:p w:rsidR="3623EB89" w:rsidP="3623EB89" w:rsidRDefault="3623EB89" w14:paraId="4B935EC8" w14:textId="560AEAA7">
      <w:pPr>
        <w:rPr>
          <w:rFonts w:ascii="Calibri" w:hAnsi="Calibri" w:eastAsia="Calibri" w:cs="Calibri"/>
        </w:rPr>
      </w:pPr>
    </w:p>
    <w:sectPr w:rsidR="3623EB89">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6F1" w:rsidP="001F5199" w:rsidRDefault="00DB76F1" w14:paraId="02EB378F" w14:textId="77777777">
      <w:pPr>
        <w:spacing w:after="0" w:line="240" w:lineRule="auto"/>
      </w:pPr>
      <w:r>
        <w:separator/>
      </w:r>
    </w:p>
  </w:endnote>
  <w:endnote w:type="continuationSeparator" w:id="0">
    <w:p w:rsidR="00DB76F1" w:rsidP="001F5199" w:rsidRDefault="00DB76F1" w14:paraId="6A05A8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2F70B630" w:rsidP="2F70B630" w:rsidRDefault="2F70B630" w14:paraId="3B36EA40" w14:textId="6A94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6F1" w:rsidP="001F5199" w:rsidRDefault="00DB76F1" w14:paraId="5A39BBE3" w14:textId="77777777">
      <w:pPr>
        <w:spacing w:after="0" w:line="240" w:lineRule="auto"/>
      </w:pPr>
      <w:r>
        <w:separator/>
      </w:r>
    </w:p>
  </w:footnote>
  <w:footnote w:type="continuationSeparator" w:id="0">
    <w:p w:rsidR="00DB76F1" w:rsidP="001F5199" w:rsidRDefault="00DB76F1" w14:paraId="41C8F39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F5199" w:rsidP="2F70B630" w:rsidRDefault="001F5199" w14:paraId="62835CB2" w14:textId="3B9FD1FE">
    <w:pPr>
      <w:pStyle w:val="Header"/>
    </w:pPr>
  </w:p>
  <w:tbl>
    <w:tblPr>
      <w:tblStyle w:val="TableGrid"/>
      <w:tblW w:w="0" w:type="auto"/>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tblLayout w:type="fixed"/>
      <w:tblLook w:val="06A0" w:firstRow="1" w:lastRow="0" w:firstColumn="1" w:lastColumn="0" w:noHBand="1" w:noVBand="1"/>
    </w:tblPr>
    <w:tblGrid>
      <w:gridCol w:w="3005"/>
      <w:gridCol w:w="3005"/>
      <w:gridCol w:w="3005"/>
    </w:tblGrid>
    <w:tr w:rsidR="2F70B630" w:rsidTr="3623EB89" w14:paraId="7CC0CBB0" w14:textId="77777777">
      <w:trPr>
        <w:trHeight w:val="300"/>
      </w:trPr>
      <w:tc>
        <w:tcPr>
          <w:tcW w:w="3005" w:type="dxa"/>
        </w:tcPr>
        <w:p w:rsidR="2F70B630" w:rsidP="2F70B630" w:rsidRDefault="2F70B630" w14:paraId="35584E15" w14:textId="10C5A3F2">
          <w:pPr>
            <w:pStyle w:val="Header"/>
          </w:pPr>
          <w:r>
            <w:rPr>
              <w:noProof/>
            </w:rPr>
            <w:drawing>
              <wp:inline distT="0" distB="0" distL="0" distR="0" wp14:anchorId="203687EC" wp14:editId="50709688">
                <wp:extent cx="869950" cy="730250"/>
                <wp:effectExtent l="0" t="0" r="6350" b="0"/>
                <wp:docPr id="1186803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inline>
            </w:drawing>
          </w:r>
        </w:p>
      </w:tc>
      <w:tc>
        <w:tcPr>
          <w:tcW w:w="3005" w:type="dxa"/>
        </w:tcPr>
        <w:p w:rsidR="2F70B630" w:rsidP="3623EB89" w:rsidRDefault="3623EB89" w14:paraId="70DB0009" w14:textId="4E92BE53">
          <w:pPr>
            <w:pStyle w:val="Heading1"/>
            <w:outlineLvl w:val="0"/>
            <w:rPr>
              <w:b/>
              <w:bCs/>
              <w:color w:val="auto"/>
            </w:rPr>
          </w:pPr>
          <w:r w:rsidRPr="3623EB89">
            <w:rPr>
              <w:b/>
              <w:bCs/>
              <w:color w:val="auto"/>
            </w:rPr>
            <w:t>Job Description</w:t>
          </w:r>
        </w:p>
        <w:p w:rsidR="2F70B630" w:rsidP="07196206" w:rsidRDefault="2F70B630" w14:paraId="2073B08B" w14:textId="24FDF854">
          <w:pPr>
            <w:pStyle w:val="Header"/>
            <w:jc w:val="center"/>
          </w:pPr>
        </w:p>
      </w:tc>
      <w:tc>
        <w:tcPr>
          <w:tcW w:w="3005" w:type="dxa"/>
        </w:tcPr>
        <w:p w:rsidR="2F70B630" w:rsidP="2F70B630" w:rsidRDefault="2F70B630" w14:paraId="27F5C32E" w14:textId="6E275BD6">
          <w:pPr>
            <w:pStyle w:val="Header"/>
          </w:pPr>
          <w:r>
            <w:rPr>
              <w:noProof/>
            </w:rPr>
            <w:drawing>
              <wp:anchor distT="0" distB="0" distL="114300" distR="114300" simplePos="0" relativeHeight="251658240" behindDoc="0" locked="0" layoutInCell="1" allowOverlap="1" wp14:anchorId="50927B75" wp14:editId="29157DA6">
                <wp:simplePos x="0" y="0"/>
                <wp:positionH relativeFrom="column">
                  <wp:align>right</wp:align>
                </wp:positionH>
                <wp:positionV relativeFrom="paragraph">
                  <wp:posOffset>0</wp:posOffset>
                </wp:positionV>
                <wp:extent cx="628650" cy="753247"/>
                <wp:effectExtent l="0" t="0" r="0" b="8890"/>
                <wp:wrapSquare wrapText="bothSides"/>
                <wp:docPr id="17804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628650" cy="75324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F5199" w:rsidRDefault="001F5199" w14:paraId="564A2CD1" w14:textId="7B027706">
    <w:pPr>
      <w:pStyle w:val="Header"/>
    </w:pPr>
  </w:p>
</w:hdr>
</file>

<file path=word/intelligence2.xml><?xml version="1.0" encoding="utf-8"?>
<int2:intelligence xmlns:int2="http://schemas.microsoft.com/office/intelligence/2020/intelligence">
  <int2:observations>
    <int2:bookmark int2:bookmarkName="_Int_PoORrjSh" int2:invalidationBookmarkName="" int2:hashCode="30HHAZnkc4RXWk" int2:id="pETwMZVp">
      <int2:state int2:type="AugLoop_Text_Critique" int2:value="Rejected"/>
    </int2:bookmark>
    <int2:bookmark int2:bookmarkName="_Int_T0hk1MdR" int2:invalidationBookmarkName="" int2:hashCode="30HHAZnkc4RXWk" int2:id="l99KWl7t">
      <int2:state int2:type="AugLoop_Text_Critique" int2:value="Rejected"/>
    </int2:bookmark>
    <int2:bookmark int2:bookmarkName="_Int_eOvIeqFa" int2:invalidationBookmarkName="" int2:hashCode="EwcH4FIhM1SZFy" int2:id="E61uE8K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7">
    <w:nsid w:val="4a3f1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aeb8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e68c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3702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27d0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40bd0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27af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74bef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8dca5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30d14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56AAE"/>
    <w:multiLevelType w:val="hybridMultilevel"/>
    <w:tmpl w:val="74B483F0"/>
    <w:lvl w:ilvl="0" w:tplc="00041278">
      <w:start w:val="1"/>
      <w:numFmt w:val="bullet"/>
      <w:lvlText w:val=""/>
      <w:lvlJc w:val="left"/>
      <w:pPr>
        <w:ind w:left="720" w:hanging="360"/>
      </w:pPr>
      <w:rPr>
        <w:rFonts w:hint="default" w:ascii="Symbol" w:hAnsi="Symbol"/>
      </w:rPr>
    </w:lvl>
    <w:lvl w:ilvl="1" w:tplc="08483436">
      <w:start w:val="1"/>
      <w:numFmt w:val="bullet"/>
      <w:lvlText w:val="o"/>
      <w:lvlJc w:val="left"/>
      <w:pPr>
        <w:ind w:left="1440" w:hanging="360"/>
      </w:pPr>
      <w:rPr>
        <w:rFonts w:hint="default" w:ascii="Courier New" w:hAnsi="Courier New"/>
      </w:rPr>
    </w:lvl>
    <w:lvl w:ilvl="2" w:tplc="76DAF724">
      <w:start w:val="1"/>
      <w:numFmt w:val="bullet"/>
      <w:lvlText w:val=""/>
      <w:lvlJc w:val="left"/>
      <w:pPr>
        <w:ind w:left="2160" w:hanging="360"/>
      </w:pPr>
      <w:rPr>
        <w:rFonts w:hint="default" w:ascii="Wingdings" w:hAnsi="Wingdings"/>
      </w:rPr>
    </w:lvl>
    <w:lvl w:ilvl="3" w:tplc="DD106960">
      <w:start w:val="1"/>
      <w:numFmt w:val="bullet"/>
      <w:lvlText w:val=""/>
      <w:lvlJc w:val="left"/>
      <w:pPr>
        <w:ind w:left="2880" w:hanging="360"/>
      </w:pPr>
      <w:rPr>
        <w:rFonts w:hint="default" w:ascii="Symbol" w:hAnsi="Symbol"/>
      </w:rPr>
    </w:lvl>
    <w:lvl w:ilvl="4" w:tplc="F39676AC">
      <w:start w:val="1"/>
      <w:numFmt w:val="bullet"/>
      <w:lvlText w:val="o"/>
      <w:lvlJc w:val="left"/>
      <w:pPr>
        <w:ind w:left="3600" w:hanging="360"/>
      </w:pPr>
      <w:rPr>
        <w:rFonts w:hint="default" w:ascii="Courier New" w:hAnsi="Courier New"/>
      </w:rPr>
    </w:lvl>
    <w:lvl w:ilvl="5" w:tplc="2554654C">
      <w:start w:val="1"/>
      <w:numFmt w:val="bullet"/>
      <w:lvlText w:val=""/>
      <w:lvlJc w:val="left"/>
      <w:pPr>
        <w:ind w:left="4320" w:hanging="360"/>
      </w:pPr>
      <w:rPr>
        <w:rFonts w:hint="default" w:ascii="Wingdings" w:hAnsi="Wingdings"/>
      </w:rPr>
    </w:lvl>
    <w:lvl w:ilvl="6" w:tplc="7A801CD4">
      <w:start w:val="1"/>
      <w:numFmt w:val="bullet"/>
      <w:lvlText w:val=""/>
      <w:lvlJc w:val="left"/>
      <w:pPr>
        <w:ind w:left="5040" w:hanging="360"/>
      </w:pPr>
      <w:rPr>
        <w:rFonts w:hint="default" w:ascii="Symbol" w:hAnsi="Symbol"/>
      </w:rPr>
    </w:lvl>
    <w:lvl w:ilvl="7" w:tplc="58F88F40">
      <w:start w:val="1"/>
      <w:numFmt w:val="bullet"/>
      <w:lvlText w:val="o"/>
      <w:lvlJc w:val="left"/>
      <w:pPr>
        <w:ind w:left="5760" w:hanging="360"/>
      </w:pPr>
      <w:rPr>
        <w:rFonts w:hint="default" w:ascii="Courier New" w:hAnsi="Courier New"/>
      </w:rPr>
    </w:lvl>
    <w:lvl w:ilvl="8" w:tplc="FD94D4C2">
      <w:start w:val="1"/>
      <w:numFmt w:val="bullet"/>
      <w:lvlText w:val=""/>
      <w:lvlJc w:val="left"/>
      <w:pPr>
        <w:ind w:left="6480" w:hanging="360"/>
      </w:pPr>
      <w:rPr>
        <w:rFonts w:hint="default" w:ascii="Wingdings" w:hAnsi="Wingdings"/>
      </w:rPr>
    </w:lvl>
  </w:abstractNum>
  <w:abstractNum w:abstractNumId="1" w15:restartNumberingAfterBreak="0">
    <w:nsid w:val="02A013FE"/>
    <w:multiLevelType w:val="hybridMultilevel"/>
    <w:tmpl w:val="4134C286"/>
    <w:lvl w:ilvl="0" w:tplc="4902686E">
      <w:start w:val="1"/>
      <w:numFmt w:val="bullet"/>
      <w:lvlText w:val=""/>
      <w:lvlJc w:val="left"/>
      <w:pPr>
        <w:ind w:left="720" w:hanging="360"/>
      </w:pPr>
      <w:rPr>
        <w:rFonts w:hint="default" w:ascii="Symbol" w:hAnsi="Symbol"/>
      </w:rPr>
    </w:lvl>
    <w:lvl w:ilvl="1" w:tplc="9E0A682C">
      <w:start w:val="1"/>
      <w:numFmt w:val="bullet"/>
      <w:lvlText w:val="o"/>
      <w:lvlJc w:val="left"/>
      <w:pPr>
        <w:ind w:left="1440" w:hanging="360"/>
      </w:pPr>
      <w:rPr>
        <w:rFonts w:hint="default" w:ascii="Courier New" w:hAnsi="Courier New"/>
      </w:rPr>
    </w:lvl>
    <w:lvl w:ilvl="2" w:tplc="DDCC966C">
      <w:start w:val="1"/>
      <w:numFmt w:val="bullet"/>
      <w:lvlText w:val=""/>
      <w:lvlJc w:val="left"/>
      <w:pPr>
        <w:ind w:left="2160" w:hanging="360"/>
      </w:pPr>
      <w:rPr>
        <w:rFonts w:hint="default" w:ascii="Wingdings" w:hAnsi="Wingdings"/>
      </w:rPr>
    </w:lvl>
    <w:lvl w:ilvl="3" w:tplc="196E1990">
      <w:start w:val="1"/>
      <w:numFmt w:val="bullet"/>
      <w:lvlText w:val=""/>
      <w:lvlJc w:val="left"/>
      <w:pPr>
        <w:ind w:left="2880" w:hanging="360"/>
      </w:pPr>
      <w:rPr>
        <w:rFonts w:hint="default" w:ascii="Symbol" w:hAnsi="Symbol"/>
      </w:rPr>
    </w:lvl>
    <w:lvl w:ilvl="4" w:tplc="031EEC88">
      <w:start w:val="1"/>
      <w:numFmt w:val="bullet"/>
      <w:lvlText w:val="o"/>
      <w:lvlJc w:val="left"/>
      <w:pPr>
        <w:ind w:left="3600" w:hanging="360"/>
      </w:pPr>
      <w:rPr>
        <w:rFonts w:hint="default" w:ascii="Courier New" w:hAnsi="Courier New"/>
      </w:rPr>
    </w:lvl>
    <w:lvl w:ilvl="5" w:tplc="B9B855B6">
      <w:start w:val="1"/>
      <w:numFmt w:val="bullet"/>
      <w:lvlText w:val=""/>
      <w:lvlJc w:val="left"/>
      <w:pPr>
        <w:ind w:left="4320" w:hanging="360"/>
      </w:pPr>
      <w:rPr>
        <w:rFonts w:hint="default" w:ascii="Wingdings" w:hAnsi="Wingdings"/>
      </w:rPr>
    </w:lvl>
    <w:lvl w:ilvl="6" w:tplc="829645F2">
      <w:start w:val="1"/>
      <w:numFmt w:val="bullet"/>
      <w:lvlText w:val=""/>
      <w:lvlJc w:val="left"/>
      <w:pPr>
        <w:ind w:left="5040" w:hanging="360"/>
      </w:pPr>
      <w:rPr>
        <w:rFonts w:hint="default" w:ascii="Symbol" w:hAnsi="Symbol"/>
      </w:rPr>
    </w:lvl>
    <w:lvl w:ilvl="7" w:tplc="D78258A0">
      <w:start w:val="1"/>
      <w:numFmt w:val="bullet"/>
      <w:lvlText w:val="o"/>
      <w:lvlJc w:val="left"/>
      <w:pPr>
        <w:ind w:left="5760" w:hanging="360"/>
      </w:pPr>
      <w:rPr>
        <w:rFonts w:hint="default" w:ascii="Courier New" w:hAnsi="Courier New"/>
      </w:rPr>
    </w:lvl>
    <w:lvl w:ilvl="8" w:tplc="6A54714E">
      <w:start w:val="1"/>
      <w:numFmt w:val="bullet"/>
      <w:lvlText w:val=""/>
      <w:lvlJc w:val="left"/>
      <w:pPr>
        <w:ind w:left="6480" w:hanging="360"/>
      </w:pPr>
      <w:rPr>
        <w:rFonts w:hint="default" w:ascii="Wingdings" w:hAnsi="Wingdings"/>
      </w:rPr>
    </w:lvl>
  </w:abstractNum>
  <w:abstractNum w:abstractNumId="2" w15:restartNumberingAfterBreak="0">
    <w:nsid w:val="0B87221C"/>
    <w:multiLevelType w:val="hybridMultilevel"/>
    <w:tmpl w:val="5CEAF7E0"/>
    <w:lvl w:ilvl="0" w:tplc="DBBE9F78">
      <w:start w:val="1"/>
      <w:numFmt w:val="bullet"/>
      <w:lvlText w:val=""/>
      <w:lvlJc w:val="left"/>
      <w:pPr>
        <w:ind w:left="720" w:hanging="360"/>
      </w:pPr>
      <w:rPr>
        <w:rFonts w:hint="default" w:ascii="Symbol" w:hAnsi="Symbol"/>
      </w:rPr>
    </w:lvl>
    <w:lvl w:ilvl="1" w:tplc="50D0C90E">
      <w:start w:val="1"/>
      <w:numFmt w:val="bullet"/>
      <w:lvlText w:val="o"/>
      <w:lvlJc w:val="left"/>
      <w:pPr>
        <w:ind w:left="1440" w:hanging="360"/>
      </w:pPr>
      <w:rPr>
        <w:rFonts w:hint="default" w:ascii="Courier New" w:hAnsi="Courier New"/>
      </w:rPr>
    </w:lvl>
    <w:lvl w:ilvl="2" w:tplc="C25CB50A">
      <w:start w:val="1"/>
      <w:numFmt w:val="bullet"/>
      <w:lvlText w:val=""/>
      <w:lvlJc w:val="left"/>
      <w:pPr>
        <w:ind w:left="2160" w:hanging="360"/>
      </w:pPr>
      <w:rPr>
        <w:rFonts w:hint="default" w:ascii="Wingdings" w:hAnsi="Wingdings"/>
      </w:rPr>
    </w:lvl>
    <w:lvl w:ilvl="3" w:tplc="C65C6586">
      <w:start w:val="1"/>
      <w:numFmt w:val="bullet"/>
      <w:lvlText w:val=""/>
      <w:lvlJc w:val="left"/>
      <w:pPr>
        <w:ind w:left="2880" w:hanging="360"/>
      </w:pPr>
      <w:rPr>
        <w:rFonts w:hint="default" w:ascii="Symbol" w:hAnsi="Symbol"/>
      </w:rPr>
    </w:lvl>
    <w:lvl w:ilvl="4" w:tplc="4DCCEF9A">
      <w:start w:val="1"/>
      <w:numFmt w:val="bullet"/>
      <w:lvlText w:val="o"/>
      <w:lvlJc w:val="left"/>
      <w:pPr>
        <w:ind w:left="3600" w:hanging="360"/>
      </w:pPr>
      <w:rPr>
        <w:rFonts w:hint="default" w:ascii="Courier New" w:hAnsi="Courier New"/>
      </w:rPr>
    </w:lvl>
    <w:lvl w:ilvl="5" w:tplc="8256B32A">
      <w:start w:val="1"/>
      <w:numFmt w:val="bullet"/>
      <w:lvlText w:val=""/>
      <w:lvlJc w:val="left"/>
      <w:pPr>
        <w:ind w:left="4320" w:hanging="360"/>
      </w:pPr>
      <w:rPr>
        <w:rFonts w:hint="default" w:ascii="Wingdings" w:hAnsi="Wingdings"/>
      </w:rPr>
    </w:lvl>
    <w:lvl w:ilvl="6" w:tplc="CF92A488">
      <w:start w:val="1"/>
      <w:numFmt w:val="bullet"/>
      <w:lvlText w:val=""/>
      <w:lvlJc w:val="left"/>
      <w:pPr>
        <w:ind w:left="5040" w:hanging="360"/>
      </w:pPr>
      <w:rPr>
        <w:rFonts w:hint="default" w:ascii="Symbol" w:hAnsi="Symbol"/>
      </w:rPr>
    </w:lvl>
    <w:lvl w:ilvl="7" w:tplc="8BF2402C">
      <w:start w:val="1"/>
      <w:numFmt w:val="bullet"/>
      <w:lvlText w:val="o"/>
      <w:lvlJc w:val="left"/>
      <w:pPr>
        <w:ind w:left="5760" w:hanging="360"/>
      </w:pPr>
      <w:rPr>
        <w:rFonts w:hint="default" w:ascii="Courier New" w:hAnsi="Courier New"/>
      </w:rPr>
    </w:lvl>
    <w:lvl w:ilvl="8" w:tplc="6A3629DE">
      <w:start w:val="1"/>
      <w:numFmt w:val="bullet"/>
      <w:lvlText w:val=""/>
      <w:lvlJc w:val="left"/>
      <w:pPr>
        <w:ind w:left="6480" w:hanging="360"/>
      </w:pPr>
      <w:rPr>
        <w:rFonts w:hint="default" w:ascii="Wingdings" w:hAnsi="Wingdings"/>
      </w:rPr>
    </w:lvl>
  </w:abstractNum>
  <w:abstractNum w:abstractNumId="3" w15:restartNumberingAfterBreak="0">
    <w:nsid w:val="1968B874"/>
    <w:multiLevelType w:val="hybridMultilevel"/>
    <w:tmpl w:val="0A666C40"/>
    <w:lvl w:ilvl="0" w:tplc="6914BF6E">
      <w:start w:val="1"/>
      <w:numFmt w:val="bullet"/>
      <w:lvlText w:val=""/>
      <w:lvlJc w:val="left"/>
      <w:pPr>
        <w:ind w:left="720" w:hanging="360"/>
      </w:pPr>
      <w:rPr>
        <w:rFonts w:hint="default" w:ascii="Symbol" w:hAnsi="Symbol"/>
      </w:rPr>
    </w:lvl>
    <w:lvl w:ilvl="1" w:tplc="5F6082D4">
      <w:start w:val="1"/>
      <w:numFmt w:val="bullet"/>
      <w:lvlText w:val="o"/>
      <w:lvlJc w:val="left"/>
      <w:pPr>
        <w:ind w:left="1440" w:hanging="360"/>
      </w:pPr>
      <w:rPr>
        <w:rFonts w:hint="default" w:ascii="Courier New" w:hAnsi="Courier New"/>
      </w:rPr>
    </w:lvl>
    <w:lvl w:ilvl="2" w:tplc="6594350A">
      <w:start w:val="1"/>
      <w:numFmt w:val="bullet"/>
      <w:lvlText w:val=""/>
      <w:lvlJc w:val="left"/>
      <w:pPr>
        <w:ind w:left="2160" w:hanging="360"/>
      </w:pPr>
      <w:rPr>
        <w:rFonts w:hint="default" w:ascii="Wingdings" w:hAnsi="Wingdings"/>
      </w:rPr>
    </w:lvl>
    <w:lvl w:ilvl="3" w:tplc="0CFEE2B0">
      <w:start w:val="1"/>
      <w:numFmt w:val="bullet"/>
      <w:lvlText w:val=""/>
      <w:lvlJc w:val="left"/>
      <w:pPr>
        <w:ind w:left="2880" w:hanging="360"/>
      </w:pPr>
      <w:rPr>
        <w:rFonts w:hint="default" w:ascii="Symbol" w:hAnsi="Symbol"/>
      </w:rPr>
    </w:lvl>
    <w:lvl w:ilvl="4" w:tplc="1430B28E">
      <w:start w:val="1"/>
      <w:numFmt w:val="bullet"/>
      <w:lvlText w:val="o"/>
      <w:lvlJc w:val="left"/>
      <w:pPr>
        <w:ind w:left="3600" w:hanging="360"/>
      </w:pPr>
      <w:rPr>
        <w:rFonts w:hint="default" w:ascii="Courier New" w:hAnsi="Courier New"/>
      </w:rPr>
    </w:lvl>
    <w:lvl w:ilvl="5" w:tplc="818A2C76">
      <w:start w:val="1"/>
      <w:numFmt w:val="bullet"/>
      <w:lvlText w:val=""/>
      <w:lvlJc w:val="left"/>
      <w:pPr>
        <w:ind w:left="4320" w:hanging="360"/>
      </w:pPr>
      <w:rPr>
        <w:rFonts w:hint="default" w:ascii="Wingdings" w:hAnsi="Wingdings"/>
      </w:rPr>
    </w:lvl>
    <w:lvl w:ilvl="6" w:tplc="264A2F86">
      <w:start w:val="1"/>
      <w:numFmt w:val="bullet"/>
      <w:lvlText w:val=""/>
      <w:lvlJc w:val="left"/>
      <w:pPr>
        <w:ind w:left="5040" w:hanging="360"/>
      </w:pPr>
      <w:rPr>
        <w:rFonts w:hint="default" w:ascii="Symbol" w:hAnsi="Symbol"/>
      </w:rPr>
    </w:lvl>
    <w:lvl w:ilvl="7" w:tplc="859E9A24">
      <w:start w:val="1"/>
      <w:numFmt w:val="bullet"/>
      <w:lvlText w:val="o"/>
      <w:lvlJc w:val="left"/>
      <w:pPr>
        <w:ind w:left="5760" w:hanging="360"/>
      </w:pPr>
      <w:rPr>
        <w:rFonts w:hint="default" w:ascii="Courier New" w:hAnsi="Courier New"/>
      </w:rPr>
    </w:lvl>
    <w:lvl w:ilvl="8" w:tplc="F4D63ED8">
      <w:start w:val="1"/>
      <w:numFmt w:val="bullet"/>
      <w:lvlText w:val=""/>
      <w:lvlJc w:val="left"/>
      <w:pPr>
        <w:ind w:left="6480" w:hanging="360"/>
      </w:pPr>
      <w:rPr>
        <w:rFonts w:hint="default" w:ascii="Wingdings" w:hAnsi="Wingdings"/>
      </w:rPr>
    </w:lvl>
  </w:abstractNum>
  <w:abstractNum w:abstractNumId="4" w15:restartNumberingAfterBreak="0">
    <w:nsid w:val="1DEF7CE7"/>
    <w:multiLevelType w:val="hybridMultilevel"/>
    <w:tmpl w:val="CD8033EA"/>
    <w:lvl w:ilvl="0" w:tplc="0B367838">
      <w:start w:val="1"/>
      <w:numFmt w:val="bullet"/>
      <w:lvlText w:val=""/>
      <w:lvlJc w:val="left"/>
      <w:pPr>
        <w:ind w:left="720" w:hanging="360"/>
      </w:pPr>
      <w:rPr>
        <w:rFonts w:hint="default" w:ascii="Symbol" w:hAnsi="Symbol"/>
      </w:rPr>
    </w:lvl>
    <w:lvl w:ilvl="1" w:tplc="75907C36">
      <w:start w:val="1"/>
      <w:numFmt w:val="bullet"/>
      <w:lvlText w:val="o"/>
      <w:lvlJc w:val="left"/>
      <w:pPr>
        <w:ind w:left="1440" w:hanging="360"/>
      </w:pPr>
      <w:rPr>
        <w:rFonts w:hint="default" w:ascii="Courier New" w:hAnsi="Courier New"/>
      </w:rPr>
    </w:lvl>
    <w:lvl w:ilvl="2" w:tplc="7F427C7E">
      <w:start w:val="1"/>
      <w:numFmt w:val="bullet"/>
      <w:lvlText w:val=""/>
      <w:lvlJc w:val="left"/>
      <w:pPr>
        <w:ind w:left="2160" w:hanging="360"/>
      </w:pPr>
      <w:rPr>
        <w:rFonts w:hint="default" w:ascii="Wingdings" w:hAnsi="Wingdings"/>
      </w:rPr>
    </w:lvl>
    <w:lvl w:ilvl="3" w:tplc="4C70F4A4">
      <w:start w:val="1"/>
      <w:numFmt w:val="bullet"/>
      <w:lvlText w:val=""/>
      <w:lvlJc w:val="left"/>
      <w:pPr>
        <w:ind w:left="2880" w:hanging="360"/>
      </w:pPr>
      <w:rPr>
        <w:rFonts w:hint="default" w:ascii="Symbol" w:hAnsi="Symbol"/>
      </w:rPr>
    </w:lvl>
    <w:lvl w:ilvl="4" w:tplc="F1EC7484">
      <w:start w:val="1"/>
      <w:numFmt w:val="bullet"/>
      <w:lvlText w:val="o"/>
      <w:lvlJc w:val="left"/>
      <w:pPr>
        <w:ind w:left="3600" w:hanging="360"/>
      </w:pPr>
      <w:rPr>
        <w:rFonts w:hint="default" w:ascii="Courier New" w:hAnsi="Courier New"/>
      </w:rPr>
    </w:lvl>
    <w:lvl w:ilvl="5" w:tplc="7336803E">
      <w:start w:val="1"/>
      <w:numFmt w:val="bullet"/>
      <w:lvlText w:val=""/>
      <w:lvlJc w:val="left"/>
      <w:pPr>
        <w:ind w:left="4320" w:hanging="360"/>
      </w:pPr>
      <w:rPr>
        <w:rFonts w:hint="default" w:ascii="Wingdings" w:hAnsi="Wingdings"/>
      </w:rPr>
    </w:lvl>
    <w:lvl w:ilvl="6" w:tplc="3E5A96D2">
      <w:start w:val="1"/>
      <w:numFmt w:val="bullet"/>
      <w:lvlText w:val=""/>
      <w:lvlJc w:val="left"/>
      <w:pPr>
        <w:ind w:left="5040" w:hanging="360"/>
      </w:pPr>
      <w:rPr>
        <w:rFonts w:hint="default" w:ascii="Symbol" w:hAnsi="Symbol"/>
      </w:rPr>
    </w:lvl>
    <w:lvl w:ilvl="7" w:tplc="98743FBA">
      <w:start w:val="1"/>
      <w:numFmt w:val="bullet"/>
      <w:lvlText w:val="o"/>
      <w:lvlJc w:val="left"/>
      <w:pPr>
        <w:ind w:left="5760" w:hanging="360"/>
      </w:pPr>
      <w:rPr>
        <w:rFonts w:hint="default" w:ascii="Courier New" w:hAnsi="Courier New"/>
      </w:rPr>
    </w:lvl>
    <w:lvl w:ilvl="8" w:tplc="3CC6D496">
      <w:start w:val="1"/>
      <w:numFmt w:val="bullet"/>
      <w:lvlText w:val=""/>
      <w:lvlJc w:val="left"/>
      <w:pPr>
        <w:ind w:left="6480" w:hanging="360"/>
      </w:pPr>
      <w:rPr>
        <w:rFonts w:hint="default" w:ascii="Wingdings" w:hAnsi="Wingdings"/>
      </w:rPr>
    </w:lvl>
  </w:abstractNum>
  <w:abstractNum w:abstractNumId="5" w15:restartNumberingAfterBreak="0">
    <w:nsid w:val="374D76F5"/>
    <w:multiLevelType w:val="hybridMultilevel"/>
    <w:tmpl w:val="619C010E"/>
    <w:lvl w:ilvl="0" w:tplc="DAD82BCA">
      <w:start w:val="1"/>
      <w:numFmt w:val="bullet"/>
      <w:lvlText w:val=""/>
      <w:lvlJc w:val="left"/>
      <w:pPr>
        <w:ind w:left="720" w:hanging="360"/>
      </w:pPr>
      <w:rPr>
        <w:rFonts w:hint="default" w:ascii="Symbol" w:hAnsi="Symbol"/>
      </w:rPr>
    </w:lvl>
    <w:lvl w:ilvl="1" w:tplc="3C62C6CC">
      <w:start w:val="1"/>
      <w:numFmt w:val="bullet"/>
      <w:lvlText w:val="o"/>
      <w:lvlJc w:val="left"/>
      <w:pPr>
        <w:ind w:left="1440" w:hanging="360"/>
      </w:pPr>
      <w:rPr>
        <w:rFonts w:hint="default" w:ascii="Courier New" w:hAnsi="Courier New"/>
      </w:rPr>
    </w:lvl>
    <w:lvl w:ilvl="2" w:tplc="1986B196">
      <w:start w:val="1"/>
      <w:numFmt w:val="bullet"/>
      <w:lvlText w:val=""/>
      <w:lvlJc w:val="left"/>
      <w:pPr>
        <w:ind w:left="2160" w:hanging="360"/>
      </w:pPr>
      <w:rPr>
        <w:rFonts w:hint="default" w:ascii="Wingdings" w:hAnsi="Wingdings"/>
      </w:rPr>
    </w:lvl>
    <w:lvl w:ilvl="3" w:tplc="442E0894">
      <w:start w:val="1"/>
      <w:numFmt w:val="bullet"/>
      <w:lvlText w:val=""/>
      <w:lvlJc w:val="left"/>
      <w:pPr>
        <w:ind w:left="2880" w:hanging="360"/>
      </w:pPr>
      <w:rPr>
        <w:rFonts w:hint="default" w:ascii="Symbol" w:hAnsi="Symbol"/>
      </w:rPr>
    </w:lvl>
    <w:lvl w:ilvl="4" w:tplc="813C4C94">
      <w:start w:val="1"/>
      <w:numFmt w:val="bullet"/>
      <w:lvlText w:val="o"/>
      <w:lvlJc w:val="left"/>
      <w:pPr>
        <w:ind w:left="3600" w:hanging="360"/>
      </w:pPr>
      <w:rPr>
        <w:rFonts w:hint="default" w:ascii="Courier New" w:hAnsi="Courier New"/>
      </w:rPr>
    </w:lvl>
    <w:lvl w:ilvl="5" w:tplc="25F0EB3E">
      <w:start w:val="1"/>
      <w:numFmt w:val="bullet"/>
      <w:lvlText w:val=""/>
      <w:lvlJc w:val="left"/>
      <w:pPr>
        <w:ind w:left="4320" w:hanging="360"/>
      </w:pPr>
      <w:rPr>
        <w:rFonts w:hint="default" w:ascii="Wingdings" w:hAnsi="Wingdings"/>
      </w:rPr>
    </w:lvl>
    <w:lvl w:ilvl="6" w:tplc="47B0B4E2">
      <w:start w:val="1"/>
      <w:numFmt w:val="bullet"/>
      <w:lvlText w:val=""/>
      <w:lvlJc w:val="left"/>
      <w:pPr>
        <w:ind w:left="5040" w:hanging="360"/>
      </w:pPr>
      <w:rPr>
        <w:rFonts w:hint="default" w:ascii="Symbol" w:hAnsi="Symbol"/>
      </w:rPr>
    </w:lvl>
    <w:lvl w:ilvl="7" w:tplc="E8EC378A">
      <w:start w:val="1"/>
      <w:numFmt w:val="bullet"/>
      <w:lvlText w:val="o"/>
      <w:lvlJc w:val="left"/>
      <w:pPr>
        <w:ind w:left="5760" w:hanging="360"/>
      </w:pPr>
      <w:rPr>
        <w:rFonts w:hint="default" w:ascii="Courier New" w:hAnsi="Courier New"/>
      </w:rPr>
    </w:lvl>
    <w:lvl w:ilvl="8" w:tplc="2D101204">
      <w:start w:val="1"/>
      <w:numFmt w:val="bullet"/>
      <w:lvlText w:val=""/>
      <w:lvlJc w:val="left"/>
      <w:pPr>
        <w:ind w:left="6480" w:hanging="360"/>
      </w:pPr>
      <w:rPr>
        <w:rFonts w:hint="default" w:ascii="Wingdings" w:hAnsi="Wingdings"/>
      </w:rPr>
    </w:lvl>
  </w:abstractNum>
  <w:abstractNum w:abstractNumId="6" w15:restartNumberingAfterBreak="0">
    <w:nsid w:val="4AFEFA29"/>
    <w:multiLevelType w:val="hybridMultilevel"/>
    <w:tmpl w:val="3A68260E"/>
    <w:lvl w:ilvl="0" w:tplc="3B385B56">
      <w:start w:val="1"/>
      <w:numFmt w:val="bullet"/>
      <w:lvlText w:val=""/>
      <w:lvlJc w:val="left"/>
      <w:pPr>
        <w:ind w:left="720" w:hanging="360"/>
      </w:pPr>
      <w:rPr>
        <w:rFonts w:hint="default" w:ascii="Symbol" w:hAnsi="Symbol"/>
      </w:rPr>
    </w:lvl>
    <w:lvl w:ilvl="1" w:tplc="787C8D80">
      <w:start w:val="1"/>
      <w:numFmt w:val="bullet"/>
      <w:lvlText w:val="o"/>
      <w:lvlJc w:val="left"/>
      <w:pPr>
        <w:ind w:left="1440" w:hanging="360"/>
      </w:pPr>
      <w:rPr>
        <w:rFonts w:hint="default" w:ascii="Courier New" w:hAnsi="Courier New"/>
      </w:rPr>
    </w:lvl>
    <w:lvl w:ilvl="2" w:tplc="F5D4662C">
      <w:start w:val="1"/>
      <w:numFmt w:val="bullet"/>
      <w:lvlText w:val=""/>
      <w:lvlJc w:val="left"/>
      <w:pPr>
        <w:ind w:left="2160" w:hanging="360"/>
      </w:pPr>
      <w:rPr>
        <w:rFonts w:hint="default" w:ascii="Wingdings" w:hAnsi="Wingdings"/>
      </w:rPr>
    </w:lvl>
    <w:lvl w:ilvl="3" w:tplc="2D8EFE86">
      <w:start w:val="1"/>
      <w:numFmt w:val="bullet"/>
      <w:lvlText w:val=""/>
      <w:lvlJc w:val="left"/>
      <w:pPr>
        <w:ind w:left="2880" w:hanging="360"/>
      </w:pPr>
      <w:rPr>
        <w:rFonts w:hint="default" w:ascii="Symbol" w:hAnsi="Symbol"/>
      </w:rPr>
    </w:lvl>
    <w:lvl w:ilvl="4" w:tplc="E05E26CA">
      <w:start w:val="1"/>
      <w:numFmt w:val="bullet"/>
      <w:lvlText w:val="o"/>
      <w:lvlJc w:val="left"/>
      <w:pPr>
        <w:ind w:left="3600" w:hanging="360"/>
      </w:pPr>
      <w:rPr>
        <w:rFonts w:hint="default" w:ascii="Courier New" w:hAnsi="Courier New"/>
      </w:rPr>
    </w:lvl>
    <w:lvl w:ilvl="5" w:tplc="8DEE6CF0">
      <w:start w:val="1"/>
      <w:numFmt w:val="bullet"/>
      <w:lvlText w:val=""/>
      <w:lvlJc w:val="left"/>
      <w:pPr>
        <w:ind w:left="4320" w:hanging="360"/>
      </w:pPr>
      <w:rPr>
        <w:rFonts w:hint="default" w:ascii="Wingdings" w:hAnsi="Wingdings"/>
      </w:rPr>
    </w:lvl>
    <w:lvl w:ilvl="6" w:tplc="B93E1E82">
      <w:start w:val="1"/>
      <w:numFmt w:val="bullet"/>
      <w:lvlText w:val=""/>
      <w:lvlJc w:val="left"/>
      <w:pPr>
        <w:ind w:left="5040" w:hanging="360"/>
      </w:pPr>
      <w:rPr>
        <w:rFonts w:hint="default" w:ascii="Symbol" w:hAnsi="Symbol"/>
      </w:rPr>
    </w:lvl>
    <w:lvl w:ilvl="7" w:tplc="DDB2ABB4">
      <w:start w:val="1"/>
      <w:numFmt w:val="bullet"/>
      <w:lvlText w:val="o"/>
      <w:lvlJc w:val="left"/>
      <w:pPr>
        <w:ind w:left="5760" w:hanging="360"/>
      </w:pPr>
      <w:rPr>
        <w:rFonts w:hint="default" w:ascii="Courier New" w:hAnsi="Courier New"/>
      </w:rPr>
    </w:lvl>
    <w:lvl w:ilvl="8" w:tplc="96FCC11E">
      <w:start w:val="1"/>
      <w:numFmt w:val="bullet"/>
      <w:lvlText w:val=""/>
      <w:lvlJc w:val="left"/>
      <w:pPr>
        <w:ind w:left="6480" w:hanging="360"/>
      </w:pPr>
      <w:rPr>
        <w:rFonts w:hint="default" w:ascii="Wingdings" w:hAnsi="Wingdings"/>
      </w:rPr>
    </w:lvl>
  </w:abstractNum>
  <w:abstractNum w:abstractNumId="7" w15:restartNumberingAfterBreak="0">
    <w:nsid w:val="6AA5F7F7"/>
    <w:multiLevelType w:val="hybridMultilevel"/>
    <w:tmpl w:val="73DAF9E4"/>
    <w:lvl w:ilvl="0" w:tplc="4EEAD46E">
      <w:start w:val="1"/>
      <w:numFmt w:val="bullet"/>
      <w:lvlText w:val=""/>
      <w:lvlJc w:val="left"/>
      <w:pPr>
        <w:ind w:left="720" w:hanging="360"/>
      </w:pPr>
      <w:rPr>
        <w:rFonts w:hint="default" w:ascii="Symbol" w:hAnsi="Symbol"/>
      </w:rPr>
    </w:lvl>
    <w:lvl w:ilvl="1" w:tplc="F7AAC056">
      <w:start w:val="1"/>
      <w:numFmt w:val="bullet"/>
      <w:lvlText w:val="o"/>
      <w:lvlJc w:val="left"/>
      <w:pPr>
        <w:ind w:left="1440" w:hanging="360"/>
      </w:pPr>
      <w:rPr>
        <w:rFonts w:hint="default" w:ascii="Courier New" w:hAnsi="Courier New"/>
      </w:rPr>
    </w:lvl>
    <w:lvl w:ilvl="2" w:tplc="1D081680">
      <w:start w:val="1"/>
      <w:numFmt w:val="bullet"/>
      <w:lvlText w:val=""/>
      <w:lvlJc w:val="left"/>
      <w:pPr>
        <w:ind w:left="2160" w:hanging="360"/>
      </w:pPr>
      <w:rPr>
        <w:rFonts w:hint="default" w:ascii="Wingdings" w:hAnsi="Wingdings"/>
      </w:rPr>
    </w:lvl>
    <w:lvl w:ilvl="3" w:tplc="9D8EC318">
      <w:start w:val="1"/>
      <w:numFmt w:val="bullet"/>
      <w:lvlText w:val=""/>
      <w:lvlJc w:val="left"/>
      <w:pPr>
        <w:ind w:left="2880" w:hanging="360"/>
      </w:pPr>
      <w:rPr>
        <w:rFonts w:hint="default" w:ascii="Symbol" w:hAnsi="Symbol"/>
      </w:rPr>
    </w:lvl>
    <w:lvl w:ilvl="4" w:tplc="23E20538">
      <w:start w:val="1"/>
      <w:numFmt w:val="bullet"/>
      <w:lvlText w:val="o"/>
      <w:lvlJc w:val="left"/>
      <w:pPr>
        <w:ind w:left="3600" w:hanging="360"/>
      </w:pPr>
      <w:rPr>
        <w:rFonts w:hint="default" w:ascii="Courier New" w:hAnsi="Courier New"/>
      </w:rPr>
    </w:lvl>
    <w:lvl w:ilvl="5" w:tplc="76BEEC70">
      <w:start w:val="1"/>
      <w:numFmt w:val="bullet"/>
      <w:lvlText w:val=""/>
      <w:lvlJc w:val="left"/>
      <w:pPr>
        <w:ind w:left="4320" w:hanging="360"/>
      </w:pPr>
      <w:rPr>
        <w:rFonts w:hint="default" w:ascii="Wingdings" w:hAnsi="Wingdings"/>
      </w:rPr>
    </w:lvl>
    <w:lvl w:ilvl="6" w:tplc="0218C88C">
      <w:start w:val="1"/>
      <w:numFmt w:val="bullet"/>
      <w:lvlText w:val=""/>
      <w:lvlJc w:val="left"/>
      <w:pPr>
        <w:ind w:left="5040" w:hanging="360"/>
      </w:pPr>
      <w:rPr>
        <w:rFonts w:hint="default" w:ascii="Symbol" w:hAnsi="Symbol"/>
      </w:rPr>
    </w:lvl>
    <w:lvl w:ilvl="7" w:tplc="5732B53E">
      <w:start w:val="1"/>
      <w:numFmt w:val="bullet"/>
      <w:lvlText w:val="o"/>
      <w:lvlJc w:val="left"/>
      <w:pPr>
        <w:ind w:left="5760" w:hanging="360"/>
      </w:pPr>
      <w:rPr>
        <w:rFonts w:hint="default" w:ascii="Courier New" w:hAnsi="Courier New"/>
      </w:rPr>
    </w:lvl>
    <w:lvl w:ilvl="8" w:tplc="83500ADC">
      <w:start w:val="1"/>
      <w:numFmt w:val="bullet"/>
      <w:lvlText w:val=""/>
      <w:lvlJc w:val="left"/>
      <w:pPr>
        <w:ind w:left="648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A1"/>
    <w:rsid w:val="000146DB"/>
    <w:rsid w:val="000563C4"/>
    <w:rsid w:val="000768B0"/>
    <w:rsid w:val="000C0698"/>
    <w:rsid w:val="000C5540"/>
    <w:rsid w:val="000E4343"/>
    <w:rsid w:val="0012630D"/>
    <w:rsid w:val="001476E3"/>
    <w:rsid w:val="00157778"/>
    <w:rsid w:val="0016192B"/>
    <w:rsid w:val="001B5405"/>
    <w:rsid w:val="001B5C02"/>
    <w:rsid w:val="001F4835"/>
    <w:rsid w:val="001F5199"/>
    <w:rsid w:val="00200E9A"/>
    <w:rsid w:val="00250AE6"/>
    <w:rsid w:val="002B437E"/>
    <w:rsid w:val="002D6844"/>
    <w:rsid w:val="002E3055"/>
    <w:rsid w:val="002F7521"/>
    <w:rsid w:val="003134BB"/>
    <w:rsid w:val="003322DB"/>
    <w:rsid w:val="00365226"/>
    <w:rsid w:val="00372809"/>
    <w:rsid w:val="00392BCF"/>
    <w:rsid w:val="00394376"/>
    <w:rsid w:val="003C375F"/>
    <w:rsid w:val="003C79E1"/>
    <w:rsid w:val="00405A1F"/>
    <w:rsid w:val="0043379B"/>
    <w:rsid w:val="00433D94"/>
    <w:rsid w:val="00444321"/>
    <w:rsid w:val="004803A1"/>
    <w:rsid w:val="004B3E81"/>
    <w:rsid w:val="004C26A7"/>
    <w:rsid w:val="004C73B7"/>
    <w:rsid w:val="00524045"/>
    <w:rsid w:val="00550B9F"/>
    <w:rsid w:val="00583E00"/>
    <w:rsid w:val="00595EFC"/>
    <w:rsid w:val="005A43F7"/>
    <w:rsid w:val="005B40A5"/>
    <w:rsid w:val="005C7D16"/>
    <w:rsid w:val="005D55A5"/>
    <w:rsid w:val="005D747F"/>
    <w:rsid w:val="005F5427"/>
    <w:rsid w:val="00604D6F"/>
    <w:rsid w:val="00607165"/>
    <w:rsid w:val="006363F1"/>
    <w:rsid w:val="00641652"/>
    <w:rsid w:val="00657903"/>
    <w:rsid w:val="006665FA"/>
    <w:rsid w:val="006957FC"/>
    <w:rsid w:val="006A05C1"/>
    <w:rsid w:val="006A5A3D"/>
    <w:rsid w:val="00703016"/>
    <w:rsid w:val="00704B17"/>
    <w:rsid w:val="007A0A0A"/>
    <w:rsid w:val="007D3EDD"/>
    <w:rsid w:val="007F7FA7"/>
    <w:rsid w:val="00831292"/>
    <w:rsid w:val="00846268"/>
    <w:rsid w:val="00852772"/>
    <w:rsid w:val="008A4BEB"/>
    <w:rsid w:val="008B2595"/>
    <w:rsid w:val="008C451C"/>
    <w:rsid w:val="008F2552"/>
    <w:rsid w:val="0090708C"/>
    <w:rsid w:val="00907B62"/>
    <w:rsid w:val="009268BC"/>
    <w:rsid w:val="0093533B"/>
    <w:rsid w:val="0095664D"/>
    <w:rsid w:val="00970105"/>
    <w:rsid w:val="009A054F"/>
    <w:rsid w:val="009B3524"/>
    <w:rsid w:val="009C71C4"/>
    <w:rsid w:val="009D62D3"/>
    <w:rsid w:val="00A41D07"/>
    <w:rsid w:val="00AB2AAA"/>
    <w:rsid w:val="00AB436A"/>
    <w:rsid w:val="00AB6D1C"/>
    <w:rsid w:val="00AF6F2D"/>
    <w:rsid w:val="00AF742B"/>
    <w:rsid w:val="00B8181B"/>
    <w:rsid w:val="00B87A84"/>
    <w:rsid w:val="00B96673"/>
    <w:rsid w:val="00C114FC"/>
    <w:rsid w:val="00C1621E"/>
    <w:rsid w:val="00C21D7A"/>
    <w:rsid w:val="00C551E0"/>
    <w:rsid w:val="00C57FA3"/>
    <w:rsid w:val="00C60626"/>
    <w:rsid w:val="00C65C4E"/>
    <w:rsid w:val="00C73CB7"/>
    <w:rsid w:val="00C82F84"/>
    <w:rsid w:val="00CC162F"/>
    <w:rsid w:val="00CD15C6"/>
    <w:rsid w:val="00CE5C92"/>
    <w:rsid w:val="00CF1E26"/>
    <w:rsid w:val="00CF2C02"/>
    <w:rsid w:val="00D10485"/>
    <w:rsid w:val="00D427E5"/>
    <w:rsid w:val="00D651E4"/>
    <w:rsid w:val="00D91840"/>
    <w:rsid w:val="00DB422F"/>
    <w:rsid w:val="00DB76F1"/>
    <w:rsid w:val="00DE2DD4"/>
    <w:rsid w:val="00DE3FBC"/>
    <w:rsid w:val="00DE7087"/>
    <w:rsid w:val="00E00D04"/>
    <w:rsid w:val="00E0298A"/>
    <w:rsid w:val="00E14B8C"/>
    <w:rsid w:val="00E17509"/>
    <w:rsid w:val="00E47284"/>
    <w:rsid w:val="00E64F73"/>
    <w:rsid w:val="00EA4D02"/>
    <w:rsid w:val="00EB173A"/>
    <w:rsid w:val="00EC5269"/>
    <w:rsid w:val="00EE1086"/>
    <w:rsid w:val="00EE6E83"/>
    <w:rsid w:val="00F0273C"/>
    <w:rsid w:val="00F3C7F7"/>
    <w:rsid w:val="00F529A4"/>
    <w:rsid w:val="00F669B0"/>
    <w:rsid w:val="00FC1594"/>
    <w:rsid w:val="00FC7DA6"/>
    <w:rsid w:val="00FD3A92"/>
    <w:rsid w:val="00FF7A56"/>
    <w:rsid w:val="0115D701"/>
    <w:rsid w:val="02A16E47"/>
    <w:rsid w:val="03AEF019"/>
    <w:rsid w:val="03EE5557"/>
    <w:rsid w:val="05804023"/>
    <w:rsid w:val="05E29BDF"/>
    <w:rsid w:val="062BA1D2"/>
    <w:rsid w:val="07196206"/>
    <w:rsid w:val="07D4CEFC"/>
    <w:rsid w:val="07FD4B7D"/>
    <w:rsid w:val="099A33F8"/>
    <w:rsid w:val="0AAB4009"/>
    <w:rsid w:val="0B33CA95"/>
    <w:rsid w:val="0CF80A95"/>
    <w:rsid w:val="0D21DDE0"/>
    <w:rsid w:val="0E81C53F"/>
    <w:rsid w:val="0EB4B228"/>
    <w:rsid w:val="10A7AC98"/>
    <w:rsid w:val="10DEFAA9"/>
    <w:rsid w:val="113B0D97"/>
    <w:rsid w:val="123B16A9"/>
    <w:rsid w:val="14277A8D"/>
    <w:rsid w:val="14701C31"/>
    <w:rsid w:val="15EF8AE0"/>
    <w:rsid w:val="168FF594"/>
    <w:rsid w:val="1A88B127"/>
    <w:rsid w:val="1C7AC92E"/>
    <w:rsid w:val="2061FF1F"/>
    <w:rsid w:val="20FC37D2"/>
    <w:rsid w:val="2355A6B4"/>
    <w:rsid w:val="2390DDF3"/>
    <w:rsid w:val="23E6409B"/>
    <w:rsid w:val="287FA4EE"/>
    <w:rsid w:val="28F3ABED"/>
    <w:rsid w:val="293AF64C"/>
    <w:rsid w:val="29CCE230"/>
    <w:rsid w:val="2F70B630"/>
    <w:rsid w:val="30415EFE"/>
    <w:rsid w:val="310E3359"/>
    <w:rsid w:val="31CB4B71"/>
    <w:rsid w:val="325E5450"/>
    <w:rsid w:val="33905780"/>
    <w:rsid w:val="3443FAF5"/>
    <w:rsid w:val="35DAA6FE"/>
    <w:rsid w:val="36174E12"/>
    <w:rsid w:val="3623EB89"/>
    <w:rsid w:val="37C62D0F"/>
    <w:rsid w:val="3819BC1F"/>
    <w:rsid w:val="3A0D56DE"/>
    <w:rsid w:val="3BA935F3"/>
    <w:rsid w:val="3BB458BF"/>
    <w:rsid w:val="3D31F98D"/>
    <w:rsid w:val="3F4BE6A2"/>
    <w:rsid w:val="3F6451B6"/>
    <w:rsid w:val="3FF00EAD"/>
    <w:rsid w:val="40217838"/>
    <w:rsid w:val="40C4F009"/>
    <w:rsid w:val="413CFA72"/>
    <w:rsid w:val="44019740"/>
    <w:rsid w:val="44F8268A"/>
    <w:rsid w:val="468BC813"/>
    <w:rsid w:val="47503363"/>
    <w:rsid w:val="4804FDCB"/>
    <w:rsid w:val="485E262F"/>
    <w:rsid w:val="4A7683AD"/>
    <w:rsid w:val="4B2C00C0"/>
    <w:rsid w:val="4C84FEF0"/>
    <w:rsid w:val="4D79CA5A"/>
    <w:rsid w:val="4E1BADEB"/>
    <w:rsid w:val="4E85E9BC"/>
    <w:rsid w:val="4FDA7543"/>
    <w:rsid w:val="50173066"/>
    <w:rsid w:val="520C994F"/>
    <w:rsid w:val="5903FF5E"/>
    <w:rsid w:val="5A6C23C7"/>
    <w:rsid w:val="5B0A86BC"/>
    <w:rsid w:val="5B1CCEBF"/>
    <w:rsid w:val="5C8B495B"/>
    <w:rsid w:val="5F41C1DC"/>
    <w:rsid w:val="6044F9B9"/>
    <w:rsid w:val="60CDD315"/>
    <w:rsid w:val="6225A49C"/>
    <w:rsid w:val="6442A5AD"/>
    <w:rsid w:val="64FD2521"/>
    <w:rsid w:val="65BB3FCC"/>
    <w:rsid w:val="65F0FA65"/>
    <w:rsid w:val="66320E2C"/>
    <w:rsid w:val="6734E5E9"/>
    <w:rsid w:val="693ADE86"/>
    <w:rsid w:val="695F04CA"/>
    <w:rsid w:val="69DA99FB"/>
    <w:rsid w:val="6BE17EC0"/>
    <w:rsid w:val="6CE5AF9D"/>
    <w:rsid w:val="6D551E3A"/>
    <w:rsid w:val="6EDDB973"/>
    <w:rsid w:val="70E1442A"/>
    <w:rsid w:val="71AF7A11"/>
    <w:rsid w:val="71CDCFA7"/>
    <w:rsid w:val="72D959AB"/>
    <w:rsid w:val="72E834E1"/>
    <w:rsid w:val="732FAF68"/>
    <w:rsid w:val="76636586"/>
    <w:rsid w:val="77ABF467"/>
    <w:rsid w:val="7989B948"/>
    <w:rsid w:val="7A29D667"/>
    <w:rsid w:val="7CBA6FB1"/>
    <w:rsid w:val="7D4295FF"/>
    <w:rsid w:val="7E9BBF7F"/>
    <w:rsid w:val="7F423B53"/>
    <w:rsid w:val="7F895708"/>
    <w:rsid w:val="7FF5B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EBF0FAA"/>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rsid w:val="3623EB89"/>
    <w:pPr>
      <w:keepNext/>
      <w:keepLines/>
      <w:spacing w:before="360" w:after="80"/>
      <w:outlineLvl w:val="0"/>
    </w:pPr>
    <w:rPr>
      <w:rFonts w:asciiTheme="majorHAnsi" w:hAnsiTheme="majorHAnsi" w:eastAsiaTheme="minorEastAsia" w:cstheme="majorEastAsia"/>
      <w:color w:val="2E74B5"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1B5405"/>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3623E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microsoft.com/office/2020/10/relationships/intelligence" Target="intelligence2.xml" Id="R45941789e9494b3e"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40FE2E8E9C542AC0A2F3D81297DC2" ma:contentTypeVersion="6" ma:contentTypeDescription="Create a new document." ma:contentTypeScope="" ma:versionID="4fda65582ea064486a3187cdcdd20298">
  <xsd:schema xmlns:xsd="http://www.w3.org/2001/XMLSchema" xmlns:xs="http://www.w3.org/2001/XMLSchema" xmlns:p="http://schemas.microsoft.com/office/2006/metadata/properties" xmlns:ns2="58838534-90cd-479d-929d-a35124b77dfb" targetNamespace="http://schemas.microsoft.com/office/2006/metadata/properties" ma:root="true" ma:fieldsID="218a789c95f7bc26e366b0ed54eaad24" ns2:_="">
    <xsd:import namespace="58838534-90cd-479d-929d-a35124b77d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38534-90cd-479d-929d-a35124b77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BF458-6DE9-4796-9356-6F45BF49362C}"/>
</file>

<file path=customXml/itemProps2.xml><?xml version="1.0" encoding="utf-8"?>
<ds:datastoreItem xmlns:ds="http://schemas.openxmlformats.org/officeDocument/2006/customXml" ds:itemID="{BEB319ED-1F8F-489F-BF83-EA7E433A0FF8}"/>
</file>

<file path=customXml/itemProps3.xml><?xml version="1.0" encoding="utf-8"?>
<ds:datastoreItem xmlns:ds="http://schemas.openxmlformats.org/officeDocument/2006/customXml" ds:itemID="{21784B0C-D345-4965-891C-D42839BA88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Errington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Nicola Smillie</dc:creator>
  <lastModifiedBy>Victoria Atkinson</lastModifiedBy>
  <revision>10</revision>
  <lastPrinted>2020-09-07T10:58:00.0000000Z</lastPrinted>
  <dcterms:created xsi:type="dcterms:W3CDTF">2022-11-30T10:11:00.0000000Z</dcterms:created>
  <dcterms:modified xsi:type="dcterms:W3CDTF">2025-06-05T10:42:10.2911985Z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0x0101002D540FE2E8E9C542AC0A2F3D81297DC2</vt:lpwstr>
  </property>
</Properties>
</file>