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70F63" w14:textId="77777777" w:rsidR="00292F8F" w:rsidRDefault="00292F8F" w:rsidP="00292F8F"/>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292F8F" w:rsidRPr="00D6342C" w14:paraId="5EF23C2B" w14:textId="77777777" w:rsidTr="00292F8F">
        <w:tc>
          <w:tcPr>
            <w:tcW w:w="11023" w:type="dxa"/>
            <w:shd w:val="clear" w:color="auto" w:fill="BFBFBF" w:themeFill="background1" w:themeFillShade="BF"/>
          </w:tcPr>
          <w:p w14:paraId="63160608" w14:textId="77777777" w:rsidR="00292F8F" w:rsidRPr="00D6342C" w:rsidRDefault="00AD2F18" w:rsidP="00292F8F">
            <w:pPr>
              <w:spacing w:after="200" w:line="276" w:lineRule="auto"/>
              <w:jc w:val="center"/>
              <w:rPr>
                <w:rFonts w:ascii="Calibri" w:hAnsi="Calibri" w:cs="Calibri"/>
                <w:b/>
                <w:sz w:val="22"/>
                <w:szCs w:val="22"/>
              </w:rPr>
            </w:pPr>
            <w:r w:rsidRPr="00D6342C">
              <w:rPr>
                <w:rFonts w:ascii="Calibri" w:hAnsi="Calibri" w:cs="Calibri"/>
                <w:b/>
                <w:sz w:val="22"/>
                <w:szCs w:val="22"/>
              </w:rPr>
              <w:t>JOB DE</w:t>
            </w:r>
            <w:r w:rsidR="00292F8F" w:rsidRPr="00D6342C">
              <w:rPr>
                <w:rFonts w:ascii="Calibri" w:hAnsi="Calibri" w:cs="Calibri"/>
                <w:b/>
                <w:sz w:val="22"/>
                <w:szCs w:val="22"/>
              </w:rPr>
              <w:t>S</w:t>
            </w:r>
            <w:r w:rsidRPr="00D6342C">
              <w:rPr>
                <w:rFonts w:ascii="Calibri" w:hAnsi="Calibri" w:cs="Calibri"/>
                <w:b/>
                <w:sz w:val="22"/>
                <w:szCs w:val="22"/>
              </w:rPr>
              <w:t>C</w:t>
            </w:r>
            <w:r w:rsidR="00292F8F" w:rsidRPr="00D6342C">
              <w:rPr>
                <w:rFonts w:ascii="Calibri" w:hAnsi="Calibri" w:cs="Calibri"/>
                <w:b/>
                <w:sz w:val="22"/>
                <w:szCs w:val="22"/>
              </w:rPr>
              <w:t>RIPTION</w:t>
            </w:r>
          </w:p>
        </w:tc>
      </w:tr>
    </w:tbl>
    <w:p w14:paraId="0DFB209B" w14:textId="77777777" w:rsidR="00292F8F" w:rsidRPr="00D6342C" w:rsidRDefault="00292F8F" w:rsidP="00292F8F">
      <w:pPr>
        <w:spacing w:line="276" w:lineRule="auto"/>
        <w:rPr>
          <w:rFonts w:ascii="Calibri" w:hAnsi="Calibri" w:cs="Calibri"/>
          <w:sz w:val="22"/>
          <w:szCs w:val="22"/>
        </w:rPr>
      </w:pPr>
    </w:p>
    <w:tbl>
      <w:tblPr>
        <w:tblpPr w:leftFromText="180" w:rightFromText="180" w:vertAnchor="page" w:horzAnchor="margin" w:tblpY="3181"/>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5"/>
        <w:gridCol w:w="7938"/>
      </w:tblGrid>
      <w:tr w:rsidR="00292F8F" w:rsidRPr="00D6342C" w14:paraId="6CE2E576" w14:textId="77777777" w:rsidTr="00B13423">
        <w:trPr>
          <w:trHeight w:val="1550"/>
        </w:trPr>
        <w:tc>
          <w:tcPr>
            <w:tcW w:w="3085" w:type="dxa"/>
          </w:tcPr>
          <w:p w14:paraId="761E8BC2" w14:textId="77777777" w:rsidR="00292F8F" w:rsidRPr="00D6342C" w:rsidRDefault="00292F8F" w:rsidP="00AB7373">
            <w:pPr>
              <w:spacing w:after="240" w:line="276" w:lineRule="auto"/>
              <w:rPr>
                <w:rFonts w:ascii="Calibri" w:hAnsi="Calibri" w:cs="Calibri"/>
                <w:b/>
                <w:sz w:val="22"/>
                <w:szCs w:val="22"/>
              </w:rPr>
            </w:pPr>
            <w:r w:rsidRPr="00D6342C">
              <w:rPr>
                <w:rFonts w:ascii="Calibri" w:hAnsi="Calibri" w:cs="Calibri"/>
                <w:b/>
                <w:sz w:val="22"/>
                <w:szCs w:val="22"/>
              </w:rPr>
              <w:t xml:space="preserve">POST TITLE:                   </w:t>
            </w:r>
          </w:p>
          <w:p w14:paraId="0CE48D30" w14:textId="77777777" w:rsidR="00292F8F" w:rsidRPr="00D6342C" w:rsidRDefault="00292F8F" w:rsidP="00AB7373">
            <w:pPr>
              <w:spacing w:after="240" w:line="276" w:lineRule="auto"/>
              <w:rPr>
                <w:rFonts w:ascii="Calibri" w:hAnsi="Calibri" w:cs="Calibri"/>
                <w:b/>
                <w:sz w:val="22"/>
                <w:szCs w:val="22"/>
              </w:rPr>
            </w:pPr>
            <w:r w:rsidRPr="00D6342C">
              <w:rPr>
                <w:rFonts w:ascii="Calibri" w:hAnsi="Calibri" w:cs="Calibri"/>
                <w:b/>
                <w:sz w:val="22"/>
                <w:szCs w:val="22"/>
              </w:rPr>
              <w:t xml:space="preserve">RESPONSIBLE TO: </w:t>
            </w:r>
          </w:p>
          <w:p w14:paraId="370919B8" w14:textId="77777777" w:rsidR="00292F8F" w:rsidRPr="00D6342C" w:rsidRDefault="00292F8F" w:rsidP="00AB7373">
            <w:pPr>
              <w:spacing w:after="240" w:line="276" w:lineRule="auto"/>
              <w:rPr>
                <w:rFonts w:ascii="Calibri" w:hAnsi="Calibri" w:cs="Calibri"/>
                <w:b/>
                <w:sz w:val="22"/>
                <w:szCs w:val="22"/>
              </w:rPr>
            </w:pPr>
            <w:r w:rsidRPr="00D6342C">
              <w:rPr>
                <w:rFonts w:ascii="Calibri" w:hAnsi="Calibri" w:cs="Calibri"/>
                <w:b/>
                <w:sz w:val="22"/>
                <w:szCs w:val="22"/>
              </w:rPr>
              <w:t xml:space="preserve">PAY GRADE:       </w:t>
            </w:r>
          </w:p>
          <w:p w14:paraId="732C72EB" w14:textId="77777777" w:rsidR="00292F8F" w:rsidRPr="00D6342C" w:rsidRDefault="00292F8F" w:rsidP="00AB7373">
            <w:pPr>
              <w:spacing w:after="240" w:line="276" w:lineRule="auto"/>
              <w:rPr>
                <w:rFonts w:ascii="Calibri" w:hAnsi="Calibri" w:cs="Calibri"/>
                <w:b/>
                <w:sz w:val="22"/>
                <w:szCs w:val="22"/>
              </w:rPr>
            </w:pPr>
            <w:r w:rsidRPr="00D6342C">
              <w:rPr>
                <w:rFonts w:ascii="Calibri" w:hAnsi="Calibri" w:cs="Calibri"/>
                <w:b/>
                <w:sz w:val="22"/>
                <w:szCs w:val="22"/>
              </w:rPr>
              <w:t>JOB PURPOSE:</w:t>
            </w:r>
          </w:p>
        </w:tc>
        <w:tc>
          <w:tcPr>
            <w:tcW w:w="7938" w:type="dxa"/>
          </w:tcPr>
          <w:p w14:paraId="0B41A1BA" w14:textId="065B49E4" w:rsidR="00D6342C" w:rsidRPr="00D6342C" w:rsidRDefault="00BC20E8" w:rsidP="00A84145">
            <w:pPr>
              <w:jc w:val="both"/>
              <w:rPr>
                <w:rFonts w:ascii="Calibri" w:hAnsi="Calibri" w:cs="Calibri"/>
                <w:sz w:val="22"/>
                <w:szCs w:val="22"/>
              </w:rPr>
            </w:pPr>
            <w:r>
              <w:rPr>
                <w:rFonts w:ascii="Calibri" w:hAnsi="Calibri" w:cs="Calibri"/>
                <w:sz w:val="22"/>
                <w:szCs w:val="22"/>
              </w:rPr>
              <w:t xml:space="preserve">CEIAG Lead </w:t>
            </w:r>
          </w:p>
          <w:p w14:paraId="6FE615E3" w14:textId="77777777" w:rsidR="00D6342C" w:rsidRPr="00D6342C" w:rsidRDefault="00D6342C" w:rsidP="00A84145">
            <w:pPr>
              <w:jc w:val="both"/>
              <w:rPr>
                <w:rFonts w:ascii="Calibri" w:hAnsi="Calibri" w:cs="Calibri"/>
                <w:sz w:val="22"/>
                <w:szCs w:val="22"/>
              </w:rPr>
            </w:pPr>
          </w:p>
          <w:p w14:paraId="68E2A3F1" w14:textId="019D35DA" w:rsidR="00D6342C" w:rsidRPr="00D6342C" w:rsidRDefault="00BC20E8" w:rsidP="00A84145">
            <w:pPr>
              <w:jc w:val="both"/>
              <w:rPr>
                <w:rFonts w:ascii="Calibri" w:hAnsi="Calibri" w:cs="Calibri"/>
                <w:sz w:val="22"/>
                <w:szCs w:val="22"/>
              </w:rPr>
            </w:pPr>
            <w:r>
              <w:rPr>
                <w:rFonts w:ascii="Calibri" w:hAnsi="Calibri" w:cs="Calibri"/>
                <w:sz w:val="22"/>
                <w:szCs w:val="22"/>
              </w:rPr>
              <w:t>Deputy Head</w:t>
            </w:r>
          </w:p>
          <w:p w14:paraId="59B845C4" w14:textId="77777777" w:rsidR="00D6342C" w:rsidRPr="00D6342C" w:rsidRDefault="00D6342C" w:rsidP="00A84145">
            <w:pPr>
              <w:jc w:val="both"/>
              <w:rPr>
                <w:rFonts w:ascii="Calibri" w:hAnsi="Calibri" w:cs="Calibri"/>
                <w:sz w:val="22"/>
                <w:szCs w:val="22"/>
              </w:rPr>
            </w:pPr>
          </w:p>
          <w:p w14:paraId="0D595BA7" w14:textId="0E3F6B8B" w:rsidR="00D6342C" w:rsidRPr="00D6342C" w:rsidRDefault="00146893" w:rsidP="00A84145">
            <w:pPr>
              <w:jc w:val="both"/>
              <w:rPr>
                <w:rFonts w:ascii="Calibri" w:hAnsi="Calibri" w:cs="Calibri"/>
                <w:sz w:val="22"/>
                <w:szCs w:val="22"/>
              </w:rPr>
            </w:pPr>
            <w:r>
              <w:rPr>
                <w:rFonts w:ascii="Calibri" w:hAnsi="Calibri" w:cs="Calibri"/>
                <w:sz w:val="22"/>
                <w:szCs w:val="22"/>
              </w:rPr>
              <w:t xml:space="preserve">Grade </w:t>
            </w:r>
            <w:r w:rsidR="00A84145">
              <w:rPr>
                <w:rFonts w:ascii="Calibri" w:hAnsi="Calibri" w:cs="Calibri"/>
                <w:sz w:val="22"/>
                <w:szCs w:val="22"/>
              </w:rPr>
              <w:t>6 NJC</w:t>
            </w:r>
            <w:r>
              <w:rPr>
                <w:rFonts w:ascii="Calibri" w:hAnsi="Calibri" w:cs="Calibri"/>
                <w:sz w:val="22"/>
                <w:szCs w:val="22"/>
              </w:rPr>
              <w:t xml:space="preserve"> points </w:t>
            </w:r>
            <w:r w:rsidR="00A84145">
              <w:rPr>
                <w:rFonts w:ascii="Calibri" w:hAnsi="Calibri" w:cs="Calibri"/>
                <w:sz w:val="22"/>
                <w:szCs w:val="22"/>
              </w:rPr>
              <w:t>19</w:t>
            </w:r>
            <w:r>
              <w:rPr>
                <w:rFonts w:ascii="Calibri" w:hAnsi="Calibri" w:cs="Calibri"/>
                <w:sz w:val="22"/>
                <w:szCs w:val="22"/>
              </w:rPr>
              <w:t xml:space="preserve"> – </w:t>
            </w:r>
            <w:r w:rsidR="00A84145">
              <w:rPr>
                <w:rFonts w:ascii="Calibri" w:hAnsi="Calibri" w:cs="Calibri"/>
                <w:sz w:val="22"/>
                <w:szCs w:val="22"/>
              </w:rPr>
              <w:t>2</w:t>
            </w:r>
            <w:r>
              <w:rPr>
                <w:rFonts w:ascii="Calibri" w:hAnsi="Calibri" w:cs="Calibri"/>
                <w:sz w:val="22"/>
                <w:szCs w:val="22"/>
              </w:rPr>
              <w:t>1</w:t>
            </w:r>
            <w:r w:rsidR="00B30211">
              <w:rPr>
                <w:rFonts w:ascii="Calibri" w:hAnsi="Calibri" w:cs="Calibri"/>
                <w:sz w:val="22"/>
                <w:szCs w:val="22"/>
              </w:rPr>
              <w:t xml:space="preserve"> </w:t>
            </w:r>
            <w:r w:rsidR="00D6342C" w:rsidRPr="00D6342C">
              <w:rPr>
                <w:rFonts w:ascii="Calibri" w:hAnsi="Calibri" w:cs="Calibri"/>
                <w:sz w:val="22"/>
                <w:szCs w:val="22"/>
              </w:rPr>
              <w:t xml:space="preserve">pro </w:t>
            </w:r>
            <w:proofErr w:type="gramStart"/>
            <w:r w:rsidR="00D6342C" w:rsidRPr="00D6342C">
              <w:rPr>
                <w:rFonts w:ascii="Calibri" w:hAnsi="Calibri" w:cs="Calibri"/>
                <w:sz w:val="22"/>
                <w:szCs w:val="22"/>
              </w:rPr>
              <w:t>rata</w:t>
            </w:r>
            <w:proofErr w:type="gramEnd"/>
          </w:p>
          <w:p w14:paraId="24C4FB6C" w14:textId="77777777" w:rsidR="00A84145" w:rsidRPr="00A84145" w:rsidRDefault="00A84145" w:rsidP="00A84145">
            <w:pPr>
              <w:spacing w:before="100" w:beforeAutospacing="1" w:after="100" w:afterAutospacing="1"/>
              <w:jc w:val="both"/>
              <w:rPr>
                <w:rFonts w:ascii="Calibri" w:hAnsi="Calibri" w:cs="Calibri"/>
                <w:sz w:val="22"/>
                <w:szCs w:val="22"/>
              </w:rPr>
            </w:pPr>
            <w:r w:rsidRPr="00A84145">
              <w:rPr>
                <w:rFonts w:ascii="Calibri" w:hAnsi="Calibri" w:cs="Calibri"/>
                <w:sz w:val="22"/>
                <w:szCs w:val="22"/>
              </w:rPr>
              <w:t>With support from the DHT (curriculum), lead, manage and coordinate the school’s careers education, information, advice and guidance (CEIAG) programme in line with the Gatsby Benchmarks and DfE statutory guidance. This includes ensuring we are ‘Ofsted-ready’.</w:t>
            </w:r>
          </w:p>
          <w:p w14:paraId="6C7202D0" w14:textId="4559E578" w:rsidR="00292F8F" w:rsidRPr="00D6342C" w:rsidRDefault="00292F8F" w:rsidP="00271035">
            <w:pPr>
              <w:rPr>
                <w:rFonts w:ascii="Calibri" w:hAnsi="Calibri" w:cs="Calibri"/>
                <w:sz w:val="22"/>
                <w:szCs w:val="22"/>
              </w:rPr>
            </w:pPr>
          </w:p>
        </w:tc>
      </w:tr>
    </w:tbl>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23"/>
      </w:tblGrid>
      <w:tr w:rsidR="00292F8F" w:rsidRPr="00D6342C" w14:paraId="4C8919A5" w14:textId="77777777" w:rsidTr="00B13423">
        <w:tc>
          <w:tcPr>
            <w:tcW w:w="11023" w:type="dxa"/>
          </w:tcPr>
          <w:p w14:paraId="5789E277" w14:textId="51C0B495" w:rsidR="00D6342C" w:rsidRDefault="00A84145" w:rsidP="00A84145">
            <w:pPr>
              <w:jc w:val="both"/>
              <w:rPr>
                <w:rFonts w:ascii="Calibri" w:hAnsi="Calibri" w:cs="Calibri"/>
                <w:b/>
                <w:sz w:val="22"/>
                <w:szCs w:val="22"/>
                <w:u w:val="single"/>
                <w:lang w:val="en-US"/>
              </w:rPr>
            </w:pPr>
            <w:r>
              <w:rPr>
                <w:rFonts w:ascii="Calibri" w:hAnsi="Calibri" w:cs="Calibri"/>
                <w:b/>
                <w:sz w:val="22"/>
                <w:szCs w:val="22"/>
                <w:u w:val="single"/>
                <w:lang w:val="en-US"/>
              </w:rPr>
              <w:t>CEIAG Lead</w:t>
            </w:r>
          </w:p>
          <w:p w14:paraId="5FC1E025" w14:textId="77777777" w:rsidR="00B30211" w:rsidRPr="00B30211" w:rsidRDefault="00B30211" w:rsidP="00A84145">
            <w:pPr>
              <w:jc w:val="both"/>
              <w:rPr>
                <w:rFonts w:ascii="Calibri" w:hAnsi="Calibri" w:cs="Calibri"/>
                <w:b/>
                <w:sz w:val="22"/>
                <w:szCs w:val="22"/>
                <w:u w:val="single"/>
                <w:lang w:val="en-US"/>
              </w:rPr>
            </w:pPr>
          </w:p>
          <w:p w14:paraId="2BC0E161" w14:textId="77777777" w:rsidR="00D6342C" w:rsidRPr="00B30211" w:rsidRDefault="00D6342C" w:rsidP="00A84145">
            <w:pPr>
              <w:jc w:val="both"/>
              <w:rPr>
                <w:rFonts w:ascii="Calibri" w:hAnsi="Calibri" w:cs="Calibri"/>
                <w:sz w:val="22"/>
                <w:szCs w:val="22"/>
                <w:lang w:val="en-US"/>
              </w:rPr>
            </w:pPr>
            <w:r w:rsidRPr="00B30211">
              <w:rPr>
                <w:rFonts w:ascii="Calibri" w:hAnsi="Calibri" w:cs="Calibri"/>
                <w:sz w:val="22"/>
                <w:szCs w:val="22"/>
                <w:lang w:val="en-US"/>
              </w:rPr>
              <w:t>Duties to include:</w:t>
            </w:r>
          </w:p>
          <w:p w14:paraId="4FEDDA59"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Ensure every pupil receives high</w:t>
            </w:r>
            <w:r w:rsidRPr="00A84145">
              <w:rPr>
                <w:rFonts w:ascii="Calibri" w:hAnsi="Calibri" w:cs="Calibri"/>
                <w:sz w:val="22"/>
                <w:szCs w:val="22"/>
              </w:rPr>
              <w:noBreakHyphen/>
              <w:t>quality, impartial, and personalised careers guidance that supports successful transitions into further and higher education, apprenticeships, training, or employment.</w:t>
            </w:r>
            <w:r w:rsidRPr="00A84145">
              <w:rPr>
                <w:rFonts w:ascii="Calibri" w:hAnsi="Calibri" w:cs="Calibri"/>
                <w:color w:val="000000"/>
                <w:sz w:val="22"/>
                <w:szCs w:val="22"/>
              </w:rPr>
              <w:t xml:space="preserve"> </w:t>
            </w:r>
          </w:p>
          <w:p w14:paraId="72DE7340"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Work with the DHT (curriculum) to develop, implement and evaluate the whole</w:t>
            </w:r>
            <w:r w:rsidRPr="00A84145">
              <w:rPr>
                <w:rFonts w:ascii="Calibri" w:hAnsi="Calibri" w:cs="Calibri"/>
                <w:sz w:val="22"/>
                <w:szCs w:val="22"/>
              </w:rPr>
              <w:noBreakHyphen/>
              <w:t>school careers strategy aligned with the Gatsby Benchmarks.</w:t>
            </w:r>
          </w:p>
          <w:p w14:paraId="5AF8662B"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Plan, deliver and evaluate a progressive careers programme for Years 7–13.</w:t>
            </w:r>
          </w:p>
          <w:p w14:paraId="06746CA5"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Report regularly to SLT and governors on progress, impact, and compliance with statutory duties.</w:t>
            </w:r>
          </w:p>
          <w:p w14:paraId="3B78B46F"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Support subject leaders to embed careers learning into schemes of work across the curriculum and provide training as appropriate</w:t>
            </w:r>
          </w:p>
          <w:p w14:paraId="20AECC89"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 xml:space="preserve">Lead all KS3/4 careers activities including employer encounters, workplace visits, careers days, mock interviews, CV writing skills, </w:t>
            </w:r>
            <w:r w:rsidRPr="00A84145">
              <w:rPr>
                <w:rFonts w:ascii="Calibri" w:hAnsi="Calibri" w:cs="Calibri"/>
                <w:color w:val="000000"/>
                <w:sz w:val="22"/>
                <w:szCs w:val="22"/>
              </w:rPr>
              <w:t>apprenticeship mornings, Year 9 EBL presentations, and parental information evenings</w:t>
            </w:r>
          </w:p>
          <w:p w14:paraId="6CE95ED0"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 xml:space="preserve">Ensure all pupils have access to independent, impartial careers guidance from a qualified adviser </w:t>
            </w:r>
          </w:p>
          <w:p w14:paraId="4FE7307F"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 xml:space="preserve">Quality </w:t>
            </w:r>
            <w:proofErr w:type="gramStart"/>
            <w:r w:rsidRPr="00A84145">
              <w:rPr>
                <w:rFonts w:ascii="Calibri" w:hAnsi="Calibri" w:cs="Calibri"/>
                <w:sz w:val="22"/>
                <w:szCs w:val="22"/>
              </w:rPr>
              <w:t>assure</w:t>
            </w:r>
            <w:proofErr w:type="gramEnd"/>
            <w:r w:rsidRPr="00A84145">
              <w:rPr>
                <w:rFonts w:ascii="Calibri" w:hAnsi="Calibri" w:cs="Calibri"/>
                <w:sz w:val="22"/>
                <w:szCs w:val="22"/>
              </w:rPr>
              <w:t xml:space="preserve"> the work of the independent Careers Advisor (Inspira) ensuring consistency and quality in the delivery of careers guidance</w:t>
            </w:r>
          </w:p>
          <w:p w14:paraId="733C575E"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Oversee the use of Compass+ to track Gatsby Benchmark progress and complete a termly evaluation, as required by the Careers Hub.</w:t>
            </w:r>
          </w:p>
          <w:p w14:paraId="6CF0AC2E"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With the DHT, manage and publish the school’s Provider Access Policy, ensuring compliance with Section 42B of the Education Act 1997 to arrange opportunities for technical education and apprenticeship providers to speak to pupils.</w:t>
            </w:r>
          </w:p>
          <w:p w14:paraId="680A4470"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Maintain records of provider visits and evaluate their impact.</w:t>
            </w:r>
          </w:p>
          <w:p w14:paraId="6CF073E5"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Build and sustain partnerships with employers, FE colleges, training providers, universities, Enterprise Advisors, and the local Careers Hub.</w:t>
            </w:r>
          </w:p>
          <w:p w14:paraId="5F9B1804"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 xml:space="preserve">Work with Inspira regarding individual student interviews for Year 11 and 13, destination data, the activity surveys and the September guarantee. </w:t>
            </w:r>
          </w:p>
          <w:p w14:paraId="5BF54D29"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Deliver assemblies, for example during National Careers Week and National Apprenticeship Week</w:t>
            </w:r>
          </w:p>
          <w:p w14:paraId="6C9DF376"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Progressively introduce Skills Builder across KS3 and 4 and evaluate its impact</w:t>
            </w:r>
          </w:p>
          <w:p w14:paraId="0291E058"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lastRenderedPageBreak/>
              <w:t xml:space="preserve">Introduce and develop the use of </w:t>
            </w:r>
            <w:proofErr w:type="spellStart"/>
            <w:r w:rsidRPr="00A84145">
              <w:rPr>
                <w:rFonts w:ascii="Calibri" w:hAnsi="Calibri" w:cs="Calibri"/>
                <w:sz w:val="22"/>
                <w:szCs w:val="22"/>
              </w:rPr>
              <w:t>Unifrog</w:t>
            </w:r>
            <w:proofErr w:type="spellEnd"/>
            <w:r w:rsidRPr="00A84145">
              <w:rPr>
                <w:rFonts w:ascii="Calibri" w:hAnsi="Calibri" w:cs="Calibri"/>
                <w:sz w:val="22"/>
                <w:szCs w:val="22"/>
              </w:rPr>
              <w:t xml:space="preserve"> and the Start Profile as part of the careers programme for KS4</w:t>
            </w:r>
          </w:p>
          <w:p w14:paraId="315847CB"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Coordinate meaningful employer encounters for all year groups</w:t>
            </w:r>
            <w:r w:rsidRPr="00A84145">
              <w:rPr>
                <w:rFonts w:ascii="Calibri" w:eastAsia="Calibri" w:hAnsi="Calibri" w:cs="Calibri"/>
                <w:sz w:val="22"/>
                <w:szCs w:val="22"/>
              </w:rPr>
              <w:t xml:space="preserve"> and evaluate against CEC guidance </w:t>
            </w:r>
          </w:p>
          <w:p w14:paraId="22C6F697"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Participate in a CEIAG annual internal leadership review (ILR) with the DHT and link governor</w:t>
            </w:r>
          </w:p>
          <w:p w14:paraId="45EEC00B"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Work with the Learning Support Department, Student Support Centre, Education Support Officer and wider pastoral team to oversee targeted support for vulnerable groups, including SEND, PP, and those at risk of becoming NEET.</w:t>
            </w:r>
          </w:p>
          <w:p w14:paraId="734A40E2"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Promote careers opportunities through assemblies, newsletters, emails and parent events.</w:t>
            </w:r>
          </w:p>
          <w:p w14:paraId="02A8049C"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 xml:space="preserve">With the DHT, use internal and published destination data to analyse trends to inform improvement planning </w:t>
            </w:r>
          </w:p>
          <w:p w14:paraId="02C5745F"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Evaluate the impact of the careers programme using pupil voice, parent voice, staff feedback, and employer/provider input.</w:t>
            </w:r>
          </w:p>
          <w:p w14:paraId="6C0E0D9E"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Maintain accurate records of careers activities and encounters.</w:t>
            </w:r>
          </w:p>
          <w:p w14:paraId="722D6492" w14:textId="77777777" w:rsidR="00A84145" w:rsidRPr="00A84145" w:rsidRDefault="00A84145" w:rsidP="00A84145">
            <w:pPr>
              <w:numPr>
                <w:ilvl w:val="0"/>
                <w:numId w:val="37"/>
              </w:numPr>
              <w:spacing w:before="100" w:beforeAutospacing="1" w:after="100" w:afterAutospacing="1"/>
              <w:jc w:val="both"/>
              <w:rPr>
                <w:rFonts w:ascii="Calibri" w:hAnsi="Calibri" w:cs="Calibri"/>
                <w:sz w:val="22"/>
                <w:szCs w:val="22"/>
              </w:rPr>
            </w:pPr>
            <w:r w:rsidRPr="00A84145">
              <w:rPr>
                <w:rFonts w:ascii="Calibri" w:hAnsi="Calibri" w:cs="Calibri"/>
                <w:sz w:val="22"/>
                <w:szCs w:val="22"/>
              </w:rPr>
              <w:t>Keep up to date with national policy, national and local labour market information, and best practice.</w:t>
            </w:r>
          </w:p>
          <w:p w14:paraId="52782941" w14:textId="77777777" w:rsidR="00A84145" w:rsidRPr="00A84145" w:rsidRDefault="00A84145" w:rsidP="00A84145">
            <w:pPr>
              <w:pStyle w:val="ListParagraph"/>
              <w:numPr>
                <w:ilvl w:val="0"/>
                <w:numId w:val="37"/>
              </w:numPr>
              <w:jc w:val="both"/>
              <w:rPr>
                <w:rFonts w:ascii="Calibri" w:hAnsi="Calibri" w:cs="Calibri"/>
                <w:color w:val="000000"/>
                <w:sz w:val="22"/>
                <w:szCs w:val="22"/>
              </w:rPr>
            </w:pPr>
            <w:r w:rsidRPr="00A84145">
              <w:rPr>
                <w:rFonts w:ascii="Calibri" w:hAnsi="Calibri" w:cs="Calibri"/>
                <w:color w:val="000000"/>
                <w:sz w:val="22"/>
                <w:szCs w:val="22"/>
              </w:rPr>
              <w:t xml:space="preserve">Review the CEIAG policy and work experience policy on a regular basis and with the DHT, produce an annual CEIAG development plan </w:t>
            </w:r>
          </w:p>
          <w:p w14:paraId="66D371F6" w14:textId="77777777" w:rsidR="00A84145" w:rsidRPr="00A84145" w:rsidRDefault="00A84145" w:rsidP="00A84145">
            <w:pPr>
              <w:pStyle w:val="ListParagraph"/>
              <w:numPr>
                <w:ilvl w:val="0"/>
                <w:numId w:val="37"/>
              </w:numPr>
              <w:jc w:val="both"/>
              <w:rPr>
                <w:rFonts w:ascii="Calibri" w:hAnsi="Calibri" w:cs="Calibri"/>
                <w:color w:val="000000"/>
                <w:sz w:val="22"/>
                <w:szCs w:val="22"/>
              </w:rPr>
            </w:pPr>
            <w:r w:rsidRPr="00A84145">
              <w:rPr>
                <w:rFonts w:ascii="Calibri" w:hAnsi="Calibri" w:cs="Calibri"/>
                <w:color w:val="000000"/>
                <w:sz w:val="22"/>
                <w:szCs w:val="22"/>
              </w:rPr>
              <w:t>Ensure all statutory documentation is on the school website and we are fully compliant</w:t>
            </w:r>
          </w:p>
          <w:p w14:paraId="58C7D1EB" w14:textId="77777777" w:rsidR="00A84145" w:rsidRPr="00A84145" w:rsidRDefault="00A84145" w:rsidP="00A84145">
            <w:pPr>
              <w:pStyle w:val="ListParagraph"/>
              <w:numPr>
                <w:ilvl w:val="0"/>
                <w:numId w:val="38"/>
              </w:numPr>
              <w:spacing w:after="160" w:line="278" w:lineRule="auto"/>
              <w:jc w:val="both"/>
              <w:rPr>
                <w:rFonts w:ascii="Calibri" w:hAnsi="Calibri" w:cs="Calibri"/>
                <w:color w:val="000000"/>
                <w:sz w:val="22"/>
                <w:szCs w:val="22"/>
              </w:rPr>
            </w:pPr>
            <w:r w:rsidRPr="00A84145">
              <w:rPr>
                <w:rFonts w:ascii="Calibri" w:hAnsi="Calibri" w:cs="Calibri"/>
                <w:color w:val="000000"/>
                <w:sz w:val="22"/>
                <w:szCs w:val="22"/>
              </w:rPr>
              <w:t>Manage the work of others e.g. administrative and other staff involved in the delivery of career guidance.</w:t>
            </w:r>
          </w:p>
          <w:p w14:paraId="04CCFF43" w14:textId="77777777" w:rsidR="00A84145" w:rsidRPr="00A84145" w:rsidRDefault="00A84145" w:rsidP="00A84145">
            <w:pPr>
              <w:pStyle w:val="ListParagraph"/>
              <w:numPr>
                <w:ilvl w:val="0"/>
                <w:numId w:val="38"/>
              </w:numPr>
              <w:spacing w:after="160" w:line="278" w:lineRule="auto"/>
              <w:jc w:val="both"/>
              <w:rPr>
                <w:rFonts w:ascii="Calibri" w:hAnsi="Calibri" w:cs="Calibri"/>
                <w:color w:val="000000"/>
                <w:sz w:val="22"/>
                <w:szCs w:val="22"/>
              </w:rPr>
            </w:pPr>
            <w:r w:rsidRPr="00A84145">
              <w:rPr>
                <w:rFonts w:ascii="Calibri" w:hAnsi="Calibri" w:cs="Calibri"/>
                <w:color w:val="000000"/>
                <w:sz w:val="22"/>
                <w:szCs w:val="22"/>
              </w:rPr>
              <w:t>Manage the careers budget.</w:t>
            </w:r>
          </w:p>
          <w:p w14:paraId="47696D7A" w14:textId="77777777" w:rsidR="00A84145" w:rsidRPr="00A84145" w:rsidRDefault="00A84145" w:rsidP="00A84145">
            <w:pPr>
              <w:pStyle w:val="ListParagraph"/>
              <w:numPr>
                <w:ilvl w:val="0"/>
                <w:numId w:val="38"/>
              </w:numPr>
              <w:spacing w:after="160" w:line="278" w:lineRule="auto"/>
              <w:jc w:val="both"/>
              <w:rPr>
                <w:rFonts w:ascii="Calibri" w:hAnsi="Calibri" w:cs="Calibri"/>
                <w:color w:val="000000"/>
                <w:sz w:val="22"/>
                <w:szCs w:val="22"/>
              </w:rPr>
            </w:pPr>
            <w:r w:rsidRPr="00A84145">
              <w:rPr>
                <w:rFonts w:ascii="Calibri" w:hAnsi="Calibri" w:cs="Calibri"/>
                <w:color w:val="000000"/>
                <w:sz w:val="22"/>
                <w:szCs w:val="22"/>
              </w:rPr>
              <w:t>Write the careers units for the Year 7-11 PD curriculum, evaluate with the PD team and make annual changes and updates</w:t>
            </w:r>
          </w:p>
          <w:p w14:paraId="3299CDBE" w14:textId="77777777" w:rsidR="00A84145" w:rsidRPr="00A84145" w:rsidRDefault="00A84145" w:rsidP="00A84145">
            <w:pPr>
              <w:pStyle w:val="ListParagraph"/>
              <w:numPr>
                <w:ilvl w:val="0"/>
                <w:numId w:val="38"/>
              </w:numPr>
              <w:spacing w:after="160" w:line="278" w:lineRule="auto"/>
              <w:jc w:val="both"/>
              <w:rPr>
                <w:rFonts w:ascii="Calibri" w:hAnsi="Calibri" w:cs="Calibri"/>
                <w:color w:val="000000"/>
                <w:sz w:val="22"/>
                <w:szCs w:val="22"/>
              </w:rPr>
            </w:pPr>
            <w:r w:rsidRPr="00A84145">
              <w:rPr>
                <w:rFonts w:ascii="Calibri" w:hAnsi="Calibri" w:cs="Calibri"/>
                <w:color w:val="000000"/>
                <w:sz w:val="22"/>
                <w:szCs w:val="22"/>
              </w:rPr>
              <w:t>Write the materials for ‘Futures Friday’ and work with the pastoral team and form prefects to ensure its effective running in the KS3 form time programme</w:t>
            </w:r>
          </w:p>
          <w:p w14:paraId="5176C57E" w14:textId="77777777" w:rsidR="00A84145" w:rsidRPr="00A84145" w:rsidRDefault="00A84145" w:rsidP="00A84145">
            <w:pPr>
              <w:pStyle w:val="ListParagraph"/>
              <w:numPr>
                <w:ilvl w:val="0"/>
                <w:numId w:val="38"/>
              </w:numPr>
              <w:spacing w:after="160" w:line="278" w:lineRule="auto"/>
              <w:jc w:val="both"/>
              <w:rPr>
                <w:rFonts w:ascii="Calibri" w:hAnsi="Calibri" w:cs="Calibri"/>
                <w:color w:val="000000"/>
                <w:sz w:val="22"/>
                <w:szCs w:val="22"/>
              </w:rPr>
            </w:pPr>
            <w:r w:rsidRPr="00A84145">
              <w:rPr>
                <w:rFonts w:ascii="Calibri" w:hAnsi="Calibri" w:cs="Calibri"/>
                <w:color w:val="000000"/>
                <w:sz w:val="22"/>
                <w:szCs w:val="22"/>
              </w:rPr>
              <w:t xml:space="preserve">Ensure the use of Future Skills questionnaires are embedded into the careers programme </w:t>
            </w:r>
          </w:p>
          <w:p w14:paraId="548359F3" w14:textId="77777777" w:rsidR="00A84145" w:rsidRPr="00A84145" w:rsidRDefault="00A84145" w:rsidP="00A84145">
            <w:pPr>
              <w:pStyle w:val="ListParagraph"/>
              <w:numPr>
                <w:ilvl w:val="0"/>
                <w:numId w:val="38"/>
              </w:numPr>
              <w:spacing w:after="160" w:line="278" w:lineRule="auto"/>
              <w:jc w:val="both"/>
              <w:rPr>
                <w:rFonts w:ascii="Calibri" w:hAnsi="Calibri" w:cs="Calibri"/>
                <w:color w:val="000000"/>
                <w:sz w:val="22"/>
                <w:szCs w:val="22"/>
              </w:rPr>
            </w:pPr>
            <w:r w:rsidRPr="00A84145">
              <w:rPr>
                <w:rFonts w:ascii="Calibri" w:hAnsi="Calibri" w:cs="Calibri"/>
                <w:color w:val="000000"/>
                <w:sz w:val="22"/>
                <w:szCs w:val="22"/>
              </w:rPr>
              <w:t>Build a network of alumni who can help with the career guidance programme.</w:t>
            </w:r>
          </w:p>
          <w:p w14:paraId="4E1E9DB0" w14:textId="77777777" w:rsidR="00A84145" w:rsidRPr="00A84145" w:rsidRDefault="00A84145" w:rsidP="00A84145">
            <w:pPr>
              <w:pStyle w:val="ListParagraph"/>
              <w:numPr>
                <w:ilvl w:val="0"/>
                <w:numId w:val="38"/>
              </w:numPr>
              <w:spacing w:after="160" w:line="278" w:lineRule="auto"/>
              <w:jc w:val="both"/>
              <w:rPr>
                <w:rFonts w:ascii="Calibri" w:hAnsi="Calibri" w:cs="Calibri"/>
                <w:color w:val="000000"/>
                <w:sz w:val="22"/>
                <w:szCs w:val="22"/>
              </w:rPr>
            </w:pPr>
            <w:r w:rsidRPr="00A84145">
              <w:rPr>
                <w:rFonts w:ascii="Calibri" w:hAnsi="Calibri" w:cs="Calibri"/>
                <w:color w:val="000000"/>
                <w:sz w:val="22"/>
                <w:szCs w:val="22"/>
              </w:rPr>
              <w:t>Attend TLC (Heads of Department) meetings and Western Consortium CEIAG network meetings</w:t>
            </w:r>
          </w:p>
          <w:p w14:paraId="07943DAF" w14:textId="77777777" w:rsidR="00A84145" w:rsidRPr="00A84145" w:rsidRDefault="00A84145" w:rsidP="00A84145">
            <w:pPr>
              <w:pStyle w:val="ListParagraph"/>
              <w:numPr>
                <w:ilvl w:val="0"/>
                <w:numId w:val="38"/>
              </w:numPr>
              <w:spacing w:after="160" w:line="278" w:lineRule="auto"/>
              <w:jc w:val="both"/>
              <w:rPr>
                <w:rFonts w:ascii="Calibri" w:hAnsi="Calibri" w:cs="Calibri"/>
                <w:color w:val="000000"/>
                <w:sz w:val="22"/>
                <w:szCs w:val="22"/>
              </w:rPr>
            </w:pPr>
            <w:r w:rsidRPr="00A84145">
              <w:rPr>
                <w:rFonts w:ascii="Calibri" w:hAnsi="Calibri" w:cs="Calibri"/>
                <w:color w:val="000000"/>
                <w:sz w:val="22"/>
                <w:szCs w:val="22"/>
              </w:rPr>
              <w:t xml:space="preserve">Update the CEIAG curriculum maps and key vocabulary lists on the school website </w:t>
            </w:r>
          </w:p>
          <w:p w14:paraId="5D0F26C2" w14:textId="77777777" w:rsidR="00A84145" w:rsidRPr="00A84145" w:rsidRDefault="00A84145" w:rsidP="00A84145">
            <w:pPr>
              <w:pStyle w:val="ListParagraph"/>
              <w:numPr>
                <w:ilvl w:val="0"/>
                <w:numId w:val="38"/>
              </w:numPr>
              <w:spacing w:after="160" w:line="278" w:lineRule="auto"/>
              <w:jc w:val="both"/>
              <w:rPr>
                <w:rFonts w:ascii="Calibri" w:hAnsi="Calibri" w:cs="Calibri"/>
                <w:color w:val="000000"/>
                <w:sz w:val="22"/>
                <w:szCs w:val="22"/>
              </w:rPr>
            </w:pPr>
            <w:r w:rsidRPr="00A84145">
              <w:rPr>
                <w:rFonts w:ascii="Calibri" w:hAnsi="Calibri" w:cs="Calibri"/>
                <w:color w:val="000000"/>
                <w:sz w:val="22"/>
                <w:szCs w:val="22"/>
              </w:rPr>
              <w:t>Take students on careers related trips and visits e.g. to local colleges and universities</w:t>
            </w:r>
          </w:p>
          <w:p w14:paraId="7F71EF1C" w14:textId="053A3E96" w:rsidR="00D6342C" w:rsidRPr="00A84145" w:rsidRDefault="00A84145" w:rsidP="00A84145">
            <w:pPr>
              <w:pStyle w:val="ListParagraph"/>
              <w:numPr>
                <w:ilvl w:val="0"/>
                <w:numId w:val="38"/>
              </w:numPr>
              <w:spacing w:after="160" w:line="278" w:lineRule="auto"/>
              <w:jc w:val="both"/>
              <w:rPr>
                <w:rFonts w:ascii="Calibri" w:hAnsi="Calibri" w:cs="Calibri"/>
                <w:color w:val="000000"/>
                <w:sz w:val="22"/>
                <w:szCs w:val="22"/>
              </w:rPr>
            </w:pPr>
            <w:r w:rsidRPr="00A84145">
              <w:rPr>
                <w:rFonts w:ascii="Calibri" w:hAnsi="Calibri" w:cs="Calibri"/>
                <w:color w:val="000000"/>
                <w:sz w:val="22"/>
                <w:szCs w:val="22"/>
              </w:rPr>
              <w:t>Liaise with the sixth form team to ensure Gatsby Benchmarks are being met by the post 16 careers provision including in the PD programme</w:t>
            </w:r>
          </w:p>
          <w:p w14:paraId="50EEEEAC" w14:textId="185ADF6E" w:rsidR="00D6342C" w:rsidRDefault="00A84145" w:rsidP="00A84145">
            <w:pPr>
              <w:jc w:val="both"/>
              <w:rPr>
                <w:rFonts w:ascii="Calibri" w:hAnsi="Calibri" w:cs="Calibri"/>
                <w:b/>
                <w:sz w:val="22"/>
                <w:szCs w:val="22"/>
                <w:u w:val="single"/>
              </w:rPr>
            </w:pPr>
            <w:r>
              <w:rPr>
                <w:rFonts w:ascii="Calibri" w:hAnsi="Calibri" w:cs="Calibri"/>
                <w:b/>
                <w:sz w:val="22"/>
                <w:szCs w:val="22"/>
                <w:u w:val="single"/>
              </w:rPr>
              <w:t>Work Experience</w:t>
            </w:r>
          </w:p>
          <w:p w14:paraId="79470CBB" w14:textId="77777777" w:rsidR="00B30211" w:rsidRPr="00B30211" w:rsidRDefault="00B30211" w:rsidP="00A84145">
            <w:pPr>
              <w:jc w:val="both"/>
              <w:rPr>
                <w:rFonts w:ascii="Calibri" w:hAnsi="Calibri" w:cs="Calibri"/>
                <w:b/>
                <w:sz w:val="22"/>
                <w:szCs w:val="22"/>
                <w:u w:val="single"/>
              </w:rPr>
            </w:pPr>
          </w:p>
          <w:p w14:paraId="0E6A2210" w14:textId="17A6BF3B" w:rsidR="00A84145" w:rsidRDefault="00A84145" w:rsidP="00A84145">
            <w:pPr>
              <w:jc w:val="both"/>
              <w:rPr>
                <w:rFonts w:ascii="Calibri" w:hAnsi="Calibri" w:cs="Calibri"/>
                <w:sz w:val="22"/>
                <w:szCs w:val="22"/>
              </w:rPr>
            </w:pPr>
            <w:r>
              <w:rPr>
                <w:rFonts w:ascii="Calibri" w:hAnsi="Calibri" w:cs="Calibri"/>
                <w:sz w:val="22"/>
                <w:szCs w:val="22"/>
              </w:rPr>
              <w:t>Duties to include:</w:t>
            </w:r>
          </w:p>
          <w:p w14:paraId="18A98187" w14:textId="77777777" w:rsidR="00A84145" w:rsidRPr="00A84145" w:rsidRDefault="00A84145" w:rsidP="00A84145">
            <w:pPr>
              <w:numPr>
                <w:ilvl w:val="0"/>
                <w:numId w:val="39"/>
              </w:numPr>
              <w:spacing w:before="100" w:beforeAutospacing="1" w:after="100" w:afterAutospacing="1"/>
              <w:jc w:val="both"/>
              <w:rPr>
                <w:rFonts w:ascii="Calibri" w:hAnsi="Calibri" w:cs="Calibri"/>
                <w:sz w:val="22"/>
                <w:szCs w:val="22"/>
              </w:rPr>
            </w:pPr>
            <w:r w:rsidRPr="00A84145">
              <w:rPr>
                <w:rFonts w:ascii="Calibri" w:hAnsi="Calibri" w:cs="Calibri"/>
                <w:sz w:val="22"/>
                <w:szCs w:val="22"/>
              </w:rPr>
              <w:t>Design, coordinate and deliver a high</w:t>
            </w:r>
            <w:r w:rsidRPr="00A84145">
              <w:rPr>
                <w:rFonts w:ascii="Calibri" w:hAnsi="Calibri" w:cs="Calibri"/>
                <w:sz w:val="22"/>
                <w:szCs w:val="22"/>
              </w:rPr>
              <w:noBreakHyphen/>
              <w:t xml:space="preserve">quality KS3 and KS4 work experience programme that provides every pupil with meaningful workplace encounters, supports their personal development, and contributes to the school’s careers strategy in line with the Gatsby Benchmarks and DfE guidance. </w:t>
            </w:r>
          </w:p>
          <w:p w14:paraId="39DAD6FC" w14:textId="77777777" w:rsidR="00A84145" w:rsidRPr="00A84145" w:rsidRDefault="00A84145" w:rsidP="00A84145">
            <w:pPr>
              <w:numPr>
                <w:ilvl w:val="0"/>
                <w:numId w:val="39"/>
              </w:numPr>
              <w:spacing w:before="100" w:beforeAutospacing="1" w:after="100" w:afterAutospacing="1"/>
              <w:jc w:val="both"/>
              <w:rPr>
                <w:rFonts w:ascii="Calibri" w:hAnsi="Calibri" w:cs="Calibri"/>
                <w:sz w:val="22"/>
                <w:szCs w:val="22"/>
              </w:rPr>
            </w:pPr>
            <w:r w:rsidRPr="00A84145">
              <w:rPr>
                <w:rFonts w:ascii="Calibri" w:hAnsi="Calibri" w:cs="Calibri"/>
                <w:sz w:val="22"/>
                <w:szCs w:val="22"/>
              </w:rPr>
              <w:t>Produce an annual plan and timeline for work experience activities, ensuring smooth delivery.</w:t>
            </w:r>
          </w:p>
          <w:p w14:paraId="1B764B34" w14:textId="77777777" w:rsidR="00A84145" w:rsidRPr="00A84145" w:rsidRDefault="00A84145" w:rsidP="00A84145">
            <w:pPr>
              <w:numPr>
                <w:ilvl w:val="0"/>
                <w:numId w:val="39"/>
              </w:numPr>
              <w:spacing w:before="100" w:beforeAutospacing="1" w:after="100" w:afterAutospacing="1"/>
              <w:jc w:val="both"/>
              <w:rPr>
                <w:rFonts w:ascii="Calibri" w:hAnsi="Calibri" w:cs="Calibri"/>
                <w:sz w:val="22"/>
                <w:szCs w:val="22"/>
              </w:rPr>
            </w:pPr>
            <w:r w:rsidRPr="00A84145">
              <w:rPr>
                <w:rFonts w:ascii="Calibri" w:hAnsi="Calibri" w:cs="Calibri"/>
                <w:sz w:val="22"/>
                <w:szCs w:val="22"/>
              </w:rPr>
              <w:t>Help source new placements that reflect a wide range of sectors and student interests.</w:t>
            </w:r>
          </w:p>
          <w:p w14:paraId="242FD293" w14:textId="77777777" w:rsidR="00A84145" w:rsidRPr="00A84145" w:rsidRDefault="00A84145" w:rsidP="00A84145">
            <w:pPr>
              <w:numPr>
                <w:ilvl w:val="0"/>
                <w:numId w:val="39"/>
              </w:numPr>
              <w:spacing w:before="100" w:beforeAutospacing="1" w:after="100" w:afterAutospacing="1"/>
              <w:jc w:val="both"/>
              <w:rPr>
                <w:rFonts w:ascii="Calibri" w:hAnsi="Calibri" w:cs="Calibri"/>
                <w:sz w:val="22"/>
                <w:szCs w:val="22"/>
              </w:rPr>
            </w:pPr>
            <w:r w:rsidRPr="00A84145">
              <w:rPr>
                <w:rFonts w:ascii="Calibri" w:hAnsi="Calibri" w:cs="Calibri"/>
                <w:sz w:val="22"/>
                <w:szCs w:val="22"/>
              </w:rPr>
              <w:t>Ensure employers understand their responsibilities, including safeguarding and health &amp; safety expectations.</w:t>
            </w:r>
          </w:p>
          <w:p w14:paraId="59AE0C38" w14:textId="77777777" w:rsidR="00A84145" w:rsidRPr="00A84145" w:rsidRDefault="00A84145" w:rsidP="00A84145">
            <w:pPr>
              <w:numPr>
                <w:ilvl w:val="0"/>
                <w:numId w:val="39"/>
              </w:numPr>
              <w:spacing w:before="100" w:beforeAutospacing="1" w:after="100" w:afterAutospacing="1"/>
              <w:jc w:val="both"/>
              <w:rPr>
                <w:rFonts w:ascii="Calibri" w:hAnsi="Calibri" w:cs="Calibri"/>
                <w:sz w:val="22"/>
                <w:szCs w:val="22"/>
              </w:rPr>
            </w:pPr>
            <w:r w:rsidRPr="00A84145">
              <w:rPr>
                <w:rFonts w:ascii="Calibri" w:hAnsi="Calibri" w:cs="Calibri"/>
                <w:sz w:val="22"/>
                <w:szCs w:val="22"/>
              </w:rPr>
              <w:t>Coordinate and deliver pre</w:t>
            </w:r>
            <w:r w:rsidRPr="00A84145">
              <w:rPr>
                <w:rFonts w:ascii="Calibri" w:hAnsi="Calibri" w:cs="Calibri"/>
                <w:sz w:val="22"/>
                <w:szCs w:val="22"/>
              </w:rPr>
              <w:noBreakHyphen/>
              <w:t>placement preparation sessions covering applications, expectations, conduct, health &amp; safety, and employability skills.</w:t>
            </w:r>
          </w:p>
          <w:p w14:paraId="0517B0BD" w14:textId="77777777" w:rsidR="00A84145" w:rsidRPr="00A84145" w:rsidRDefault="00A84145" w:rsidP="00A84145">
            <w:pPr>
              <w:numPr>
                <w:ilvl w:val="0"/>
                <w:numId w:val="39"/>
              </w:numPr>
              <w:spacing w:before="100" w:beforeAutospacing="1" w:after="100" w:afterAutospacing="1"/>
              <w:jc w:val="both"/>
              <w:rPr>
                <w:rFonts w:ascii="Calibri" w:hAnsi="Calibri" w:cs="Calibri"/>
                <w:sz w:val="22"/>
                <w:szCs w:val="22"/>
              </w:rPr>
            </w:pPr>
            <w:r w:rsidRPr="00A84145">
              <w:rPr>
                <w:rFonts w:ascii="Calibri" w:hAnsi="Calibri" w:cs="Calibri"/>
                <w:sz w:val="22"/>
                <w:szCs w:val="22"/>
              </w:rPr>
              <w:t xml:space="preserve">Support students in identifying suitable placements and completing necessary permissions using </w:t>
            </w:r>
            <w:proofErr w:type="spellStart"/>
            <w:r w:rsidRPr="00A84145">
              <w:rPr>
                <w:rFonts w:ascii="Calibri" w:hAnsi="Calibri" w:cs="Calibri"/>
                <w:sz w:val="22"/>
                <w:szCs w:val="22"/>
              </w:rPr>
              <w:t>Unifrog</w:t>
            </w:r>
            <w:proofErr w:type="spellEnd"/>
          </w:p>
          <w:p w14:paraId="78E407D1" w14:textId="77777777" w:rsidR="00A84145" w:rsidRPr="00A84145" w:rsidRDefault="00A84145" w:rsidP="00A84145">
            <w:pPr>
              <w:numPr>
                <w:ilvl w:val="0"/>
                <w:numId w:val="39"/>
              </w:numPr>
              <w:spacing w:before="100" w:beforeAutospacing="1" w:after="100" w:afterAutospacing="1"/>
              <w:jc w:val="both"/>
              <w:rPr>
                <w:rFonts w:ascii="Calibri" w:hAnsi="Calibri" w:cs="Calibri"/>
                <w:sz w:val="22"/>
                <w:szCs w:val="22"/>
              </w:rPr>
            </w:pPr>
            <w:r w:rsidRPr="00A84145">
              <w:rPr>
                <w:rFonts w:ascii="Calibri" w:hAnsi="Calibri" w:cs="Calibri"/>
                <w:sz w:val="22"/>
                <w:szCs w:val="22"/>
              </w:rPr>
              <w:t>Provide targeted support for SEND, disadvantaged, or at</w:t>
            </w:r>
            <w:r w:rsidRPr="00A84145">
              <w:rPr>
                <w:rFonts w:ascii="Calibri" w:hAnsi="Calibri" w:cs="Calibri"/>
                <w:sz w:val="22"/>
                <w:szCs w:val="22"/>
              </w:rPr>
              <w:noBreakHyphen/>
              <w:t>risk students to ensure equitable access.</w:t>
            </w:r>
          </w:p>
          <w:p w14:paraId="5F0CCFDD" w14:textId="77777777" w:rsidR="00A84145" w:rsidRPr="00A84145" w:rsidRDefault="00A84145" w:rsidP="00A84145">
            <w:pPr>
              <w:numPr>
                <w:ilvl w:val="0"/>
                <w:numId w:val="39"/>
              </w:numPr>
              <w:spacing w:before="100" w:beforeAutospacing="1" w:after="100" w:afterAutospacing="1"/>
              <w:jc w:val="both"/>
              <w:rPr>
                <w:rFonts w:ascii="Calibri" w:hAnsi="Calibri" w:cs="Calibri"/>
                <w:sz w:val="22"/>
                <w:szCs w:val="22"/>
              </w:rPr>
            </w:pPr>
            <w:r w:rsidRPr="00A84145">
              <w:rPr>
                <w:rFonts w:ascii="Calibri" w:hAnsi="Calibri" w:cs="Calibri"/>
                <w:sz w:val="22"/>
                <w:szCs w:val="22"/>
              </w:rPr>
              <w:t xml:space="preserve">Maintain accurate records of placements, risk assessments, employer details, and student attendance using </w:t>
            </w:r>
            <w:proofErr w:type="spellStart"/>
            <w:r w:rsidRPr="00A84145">
              <w:rPr>
                <w:rFonts w:ascii="Calibri" w:hAnsi="Calibri" w:cs="Calibri"/>
                <w:sz w:val="22"/>
                <w:szCs w:val="22"/>
              </w:rPr>
              <w:t>Unifrog</w:t>
            </w:r>
            <w:proofErr w:type="spellEnd"/>
            <w:r w:rsidRPr="00A84145">
              <w:rPr>
                <w:rFonts w:ascii="Calibri" w:hAnsi="Calibri" w:cs="Calibri"/>
                <w:sz w:val="22"/>
                <w:szCs w:val="22"/>
              </w:rPr>
              <w:t>.</w:t>
            </w:r>
          </w:p>
          <w:p w14:paraId="098F43B4" w14:textId="77777777" w:rsidR="00A84145" w:rsidRPr="00A84145" w:rsidRDefault="00A84145" w:rsidP="00A84145">
            <w:pPr>
              <w:numPr>
                <w:ilvl w:val="0"/>
                <w:numId w:val="39"/>
              </w:numPr>
              <w:spacing w:before="100" w:beforeAutospacing="1" w:after="100" w:afterAutospacing="1"/>
              <w:jc w:val="both"/>
              <w:rPr>
                <w:rFonts w:ascii="Calibri" w:hAnsi="Calibri" w:cs="Calibri"/>
                <w:sz w:val="22"/>
                <w:szCs w:val="22"/>
              </w:rPr>
            </w:pPr>
            <w:r w:rsidRPr="00A84145">
              <w:rPr>
                <w:rFonts w:ascii="Calibri" w:hAnsi="Calibri" w:cs="Calibri"/>
                <w:sz w:val="22"/>
                <w:szCs w:val="22"/>
              </w:rPr>
              <w:t>Act as the main point of contact for students, parents/carers, employers, and staff regarding work experience.</w:t>
            </w:r>
          </w:p>
          <w:p w14:paraId="582511E0" w14:textId="77777777" w:rsidR="00A84145" w:rsidRPr="00A84145" w:rsidRDefault="00A84145" w:rsidP="00A84145">
            <w:pPr>
              <w:numPr>
                <w:ilvl w:val="0"/>
                <w:numId w:val="39"/>
              </w:numPr>
              <w:spacing w:before="100" w:beforeAutospacing="1" w:after="100" w:afterAutospacing="1"/>
              <w:jc w:val="both"/>
              <w:rPr>
                <w:rFonts w:ascii="Calibri" w:hAnsi="Calibri" w:cs="Calibri"/>
                <w:sz w:val="22"/>
                <w:szCs w:val="22"/>
              </w:rPr>
            </w:pPr>
            <w:r w:rsidRPr="00A84145">
              <w:rPr>
                <w:rFonts w:ascii="Calibri" w:hAnsi="Calibri" w:cs="Calibri"/>
                <w:sz w:val="22"/>
                <w:szCs w:val="22"/>
              </w:rPr>
              <w:lastRenderedPageBreak/>
              <w:t>Work with pastoral teams, SENDCo, and subject leaders to ensure students are supported before, during, and after placements.</w:t>
            </w:r>
          </w:p>
          <w:p w14:paraId="212BB523" w14:textId="77777777" w:rsidR="00A84145" w:rsidRPr="00A84145" w:rsidRDefault="00A84145" w:rsidP="00A84145">
            <w:pPr>
              <w:numPr>
                <w:ilvl w:val="0"/>
                <w:numId w:val="39"/>
              </w:numPr>
              <w:spacing w:before="100" w:beforeAutospacing="1" w:after="100" w:afterAutospacing="1"/>
              <w:jc w:val="both"/>
              <w:rPr>
                <w:rFonts w:ascii="Calibri" w:hAnsi="Calibri" w:cs="Calibri"/>
                <w:sz w:val="22"/>
                <w:szCs w:val="22"/>
              </w:rPr>
            </w:pPr>
            <w:r w:rsidRPr="00A84145">
              <w:rPr>
                <w:rFonts w:ascii="Calibri" w:hAnsi="Calibri" w:cs="Calibri"/>
                <w:sz w:val="22"/>
                <w:szCs w:val="22"/>
              </w:rPr>
              <w:t>Track student participation, engagement, and outcomes.</w:t>
            </w:r>
          </w:p>
          <w:p w14:paraId="24D0D5BC" w14:textId="77777777" w:rsidR="00A84145" w:rsidRPr="00A84145" w:rsidRDefault="00A84145" w:rsidP="00A84145">
            <w:pPr>
              <w:numPr>
                <w:ilvl w:val="0"/>
                <w:numId w:val="39"/>
              </w:numPr>
              <w:spacing w:before="100" w:beforeAutospacing="1" w:after="100" w:afterAutospacing="1"/>
              <w:jc w:val="both"/>
              <w:rPr>
                <w:rFonts w:ascii="Calibri" w:hAnsi="Calibri" w:cs="Calibri"/>
                <w:sz w:val="22"/>
                <w:szCs w:val="22"/>
              </w:rPr>
            </w:pPr>
            <w:r w:rsidRPr="00A84145">
              <w:rPr>
                <w:rFonts w:ascii="Calibri" w:hAnsi="Calibri" w:cs="Calibri"/>
                <w:sz w:val="22"/>
                <w:szCs w:val="22"/>
              </w:rPr>
              <w:t>Collect feedback from students and employers to evaluate the quality of placements.</w:t>
            </w:r>
          </w:p>
          <w:p w14:paraId="7AA454DA" w14:textId="77777777" w:rsidR="00A84145" w:rsidRPr="00A84145" w:rsidRDefault="00A84145" w:rsidP="00A84145">
            <w:pPr>
              <w:numPr>
                <w:ilvl w:val="0"/>
                <w:numId w:val="39"/>
              </w:numPr>
              <w:spacing w:before="100" w:beforeAutospacing="1" w:after="100" w:afterAutospacing="1"/>
              <w:jc w:val="both"/>
              <w:rPr>
                <w:rFonts w:ascii="Calibri" w:hAnsi="Calibri" w:cs="Calibri"/>
                <w:sz w:val="22"/>
                <w:szCs w:val="22"/>
              </w:rPr>
            </w:pPr>
            <w:r w:rsidRPr="00A84145">
              <w:rPr>
                <w:rFonts w:ascii="Calibri" w:hAnsi="Calibri" w:cs="Calibri"/>
                <w:sz w:val="22"/>
                <w:szCs w:val="22"/>
              </w:rPr>
              <w:t>Report regularly to SLT on progress, impact, and areas for improvement.</w:t>
            </w:r>
          </w:p>
          <w:p w14:paraId="0D581AF2" w14:textId="77777777" w:rsidR="00A84145" w:rsidRPr="00A84145" w:rsidRDefault="00A84145" w:rsidP="00A84145">
            <w:pPr>
              <w:numPr>
                <w:ilvl w:val="0"/>
                <w:numId w:val="39"/>
              </w:numPr>
              <w:spacing w:before="100" w:beforeAutospacing="1" w:after="100" w:afterAutospacing="1"/>
              <w:jc w:val="both"/>
              <w:rPr>
                <w:rFonts w:ascii="Calibri" w:hAnsi="Calibri" w:cs="Calibri"/>
                <w:sz w:val="22"/>
                <w:szCs w:val="22"/>
              </w:rPr>
            </w:pPr>
            <w:r w:rsidRPr="00A84145">
              <w:rPr>
                <w:rFonts w:ascii="Calibri" w:hAnsi="Calibri" w:cs="Calibri"/>
                <w:sz w:val="22"/>
                <w:szCs w:val="22"/>
              </w:rPr>
              <w:t>Undertake employer visits during work experience if required</w:t>
            </w:r>
          </w:p>
          <w:p w14:paraId="1DF809A3" w14:textId="3E5F279A" w:rsidR="00D6342C" w:rsidRPr="00A84145" w:rsidRDefault="00A84145" w:rsidP="00A84145">
            <w:pPr>
              <w:numPr>
                <w:ilvl w:val="0"/>
                <w:numId w:val="39"/>
              </w:numPr>
              <w:spacing w:before="100" w:beforeAutospacing="1" w:after="100" w:afterAutospacing="1"/>
              <w:jc w:val="both"/>
              <w:rPr>
                <w:rFonts w:ascii="Calibri" w:hAnsi="Calibri" w:cs="Calibri"/>
                <w:sz w:val="22"/>
                <w:szCs w:val="22"/>
              </w:rPr>
            </w:pPr>
            <w:r w:rsidRPr="00A84145">
              <w:rPr>
                <w:rFonts w:ascii="Calibri" w:hAnsi="Calibri" w:cs="Calibri"/>
                <w:sz w:val="22"/>
                <w:szCs w:val="22"/>
              </w:rPr>
              <w:t>Celebrate success through assemblies, newsletters, and employer recognition</w:t>
            </w:r>
            <w:r w:rsidRPr="00A84145">
              <w:rPr>
                <w:rFonts w:ascii="Calibri" w:hAnsi="Calibri" w:cs="Calibri"/>
                <w:sz w:val="22"/>
                <w:szCs w:val="22"/>
              </w:rPr>
              <w:t>.</w:t>
            </w:r>
          </w:p>
          <w:p w14:paraId="4F9679EC" w14:textId="77777777" w:rsidR="00D6342C" w:rsidRDefault="00D6342C" w:rsidP="00A84145">
            <w:pPr>
              <w:spacing w:beforeLines="20" w:before="48" w:afterLines="20" w:after="48"/>
              <w:jc w:val="both"/>
              <w:rPr>
                <w:rFonts w:ascii="Calibri" w:hAnsi="Calibri" w:cs="Calibri"/>
                <w:b/>
                <w:sz w:val="22"/>
                <w:szCs w:val="22"/>
                <w:u w:val="single"/>
                <w:lang w:val="en-US"/>
              </w:rPr>
            </w:pPr>
            <w:r w:rsidRPr="00B30211">
              <w:rPr>
                <w:rFonts w:ascii="Calibri" w:hAnsi="Calibri" w:cs="Calibri"/>
                <w:b/>
                <w:sz w:val="22"/>
                <w:szCs w:val="22"/>
                <w:u w:val="single"/>
                <w:lang w:val="en-US"/>
              </w:rPr>
              <w:t>Responsibilities</w:t>
            </w:r>
          </w:p>
          <w:p w14:paraId="5AD0260E" w14:textId="77777777" w:rsidR="00B30211" w:rsidRPr="00B30211" w:rsidRDefault="00B30211" w:rsidP="00A84145">
            <w:pPr>
              <w:spacing w:beforeLines="20" w:before="48" w:afterLines="20" w:after="48"/>
              <w:jc w:val="both"/>
              <w:rPr>
                <w:rFonts w:ascii="Calibri" w:hAnsi="Calibri" w:cs="Calibri"/>
                <w:b/>
                <w:sz w:val="22"/>
                <w:szCs w:val="22"/>
                <w:u w:val="single"/>
                <w:lang w:val="en-US"/>
              </w:rPr>
            </w:pPr>
          </w:p>
          <w:p w14:paraId="7E50C052" w14:textId="77777777" w:rsidR="00D6342C" w:rsidRPr="00B30211" w:rsidRDefault="00D6342C" w:rsidP="00A84145">
            <w:pPr>
              <w:numPr>
                <w:ilvl w:val="0"/>
                <w:numId w:val="29"/>
              </w:numPr>
              <w:spacing w:beforeLines="20" w:before="48" w:afterLines="20" w:after="48"/>
              <w:ind w:left="600" w:hanging="480"/>
              <w:jc w:val="both"/>
              <w:rPr>
                <w:rFonts w:ascii="Calibri" w:hAnsi="Calibri" w:cs="Calibri"/>
                <w:sz w:val="22"/>
                <w:szCs w:val="22"/>
                <w:lang w:val="en-US"/>
              </w:rPr>
            </w:pPr>
            <w:r w:rsidRPr="00B30211">
              <w:rPr>
                <w:rFonts w:ascii="Calibri" w:hAnsi="Calibri" w:cs="Calibri"/>
                <w:sz w:val="22"/>
                <w:szCs w:val="22"/>
                <w:lang w:val="en-US"/>
              </w:rPr>
              <w:t>Be aware of, and comply with, policies and procedures relating to child protection, health, safety and security, confidentiality and data protection, reporting all concerns to an appropriate person.</w:t>
            </w:r>
          </w:p>
          <w:p w14:paraId="7AEF16CD" w14:textId="77777777" w:rsidR="00D6342C" w:rsidRPr="00B30211" w:rsidRDefault="00D6342C" w:rsidP="00A84145">
            <w:pPr>
              <w:numPr>
                <w:ilvl w:val="0"/>
                <w:numId w:val="29"/>
              </w:numPr>
              <w:spacing w:beforeLines="20" w:before="48" w:afterLines="20" w:after="48"/>
              <w:ind w:left="600" w:hanging="480"/>
              <w:jc w:val="both"/>
              <w:rPr>
                <w:rFonts w:ascii="Calibri" w:hAnsi="Calibri" w:cs="Calibri"/>
                <w:sz w:val="22"/>
                <w:szCs w:val="22"/>
                <w:lang w:val="en-US"/>
              </w:rPr>
            </w:pPr>
            <w:r w:rsidRPr="00B30211">
              <w:rPr>
                <w:rFonts w:ascii="Calibri" w:hAnsi="Calibri" w:cs="Calibri"/>
                <w:sz w:val="22"/>
                <w:szCs w:val="22"/>
                <w:lang w:val="en-US"/>
              </w:rPr>
              <w:t>Be aware of and support difference and ensure equal opportunities for all.</w:t>
            </w:r>
          </w:p>
          <w:p w14:paraId="414AB0FB" w14:textId="77777777" w:rsidR="00D6342C" w:rsidRPr="00B30211" w:rsidRDefault="00D6342C" w:rsidP="00A84145">
            <w:pPr>
              <w:numPr>
                <w:ilvl w:val="0"/>
                <w:numId w:val="29"/>
              </w:numPr>
              <w:spacing w:beforeLines="20" w:before="48" w:afterLines="20" w:after="48"/>
              <w:ind w:left="600" w:hanging="480"/>
              <w:jc w:val="both"/>
              <w:rPr>
                <w:rFonts w:ascii="Calibri" w:hAnsi="Calibri" w:cs="Calibri"/>
                <w:sz w:val="22"/>
                <w:szCs w:val="22"/>
                <w:lang w:val="en-US"/>
              </w:rPr>
            </w:pPr>
            <w:r w:rsidRPr="00B30211">
              <w:rPr>
                <w:rFonts w:ascii="Calibri" w:hAnsi="Calibri" w:cs="Calibri"/>
                <w:sz w:val="22"/>
                <w:szCs w:val="22"/>
                <w:lang w:val="en-US"/>
              </w:rPr>
              <w:t>Contribute to the overall ethos/work/aims of the school.</w:t>
            </w:r>
          </w:p>
          <w:p w14:paraId="6974666C" w14:textId="77777777" w:rsidR="00D6342C" w:rsidRPr="00B30211" w:rsidRDefault="00D6342C" w:rsidP="00A84145">
            <w:pPr>
              <w:numPr>
                <w:ilvl w:val="0"/>
                <w:numId w:val="29"/>
              </w:numPr>
              <w:spacing w:beforeLines="20" w:before="48" w:afterLines="20" w:after="48"/>
              <w:ind w:left="600" w:hanging="480"/>
              <w:jc w:val="both"/>
              <w:rPr>
                <w:rFonts w:ascii="Calibri" w:hAnsi="Calibri" w:cs="Calibri"/>
                <w:sz w:val="22"/>
                <w:szCs w:val="22"/>
                <w:lang w:val="en-US"/>
              </w:rPr>
            </w:pPr>
            <w:r w:rsidRPr="00B30211">
              <w:rPr>
                <w:rFonts w:ascii="Calibri" w:hAnsi="Calibri" w:cs="Calibri"/>
                <w:sz w:val="22"/>
                <w:szCs w:val="22"/>
                <w:lang w:val="en-US"/>
              </w:rPr>
              <w:t>Appreciate and support the role of other professionals.</w:t>
            </w:r>
          </w:p>
          <w:p w14:paraId="318A23E3" w14:textId="77777777" w:rsidR="00D6342C" w:rsidRPr="00B30211" w:rsidRDefault="00D6342C" w:rsidP="00A84145">
            <w:pPr>
              <w:numPr>
                <w:ilvl w:val="0"/>
                <w:numId w:val="29"/>
              </w:numPr>
              <w:spacing w:beforeLines="20" w:before="48" w:afterLines="20" w:after="48"/>
              <w:ind w:left="600" w:hanging="480"/>
              <w:jc w:val="both"/>
              <w:rPr>
                <w:rFonts w:ascii="Calibri" w:hAnsi="Calibri" w:cs="Calibri"/>
                <w:sz w:val="22"/>
                <w:szCs w:val="22"/>
                <w:lang w:val="en-US"/>
              </w:rPr>
            </w:pPr>
            <w:r w:rsidRPr="00B30211">
              <w:rPr>
                <w:rFonts w:ascii="Calibri" w:hAnsi="Calibri" w:cs="Calibri"/>
                <w:sz w:val="22"/>
                <w:szCs w:val="22"/>
                <w:lang w:val="en-US"/>
              </w:rPr>
              <w:t>Attend and participate in relevant meetings as required.</w:t>
            </w:r>
          </w:p>
          <w:p w14:paraId="1B8F8F76" w14:textId="77777777" w:rsidR="00D6342C" w:rsidRPr="00B30211" w:rsidRDefault="00D6342C" w:rsidP="00A84145">
            <w:pPr>
              <w:numPr>
                <w:ilvl w:val="0"/>
                <w:numId w:val="29"/>
              </w:numPr>
              <w:spacing w:beforeLines="20" w:before="48" w:afterLines="20" w:after="48"/>
              <w:ind w:left="600" w:hanging="480"/>
              <w:jc w:val="both"/>
              <w:rPr>
                <w:rFonts w:ascii="Calibri" w:hAnsi="Calibri" w:cs="Calibri"/>
                <w:sz w:val="22"/>
                <w:szCs w:val="22"/>
                <w:lang w:val="en-US"/>
              </w:rPr>
            </w:pPr>
            <w:r w:rsidRPr="00B30211">
              <w:rPr>
                <w:rFonts w:ascii="Calibri" w:hAnsi="Calibri" w:cs="Calibri"/>
                <w:sz w:val="22"/>
                <w:szCs w:val="22"/>
                <w:lang w:val="en-US"/>
              </w:rPr>
              <w:t>Participate in training and other learning activities and performance development as required.</w:t>
            </w:r>
          </w:p>
          <w:p w14:paraId="6D7F6D18" w14:textId="77777777" w:rsidR="00292F8F" w:rsidRPr="00B30211" w:rsidRDefault="00292F8F" w:rsidP="00A84145">
            <w:pPr>
              <w:jc w:val="both"/>
              <w:rPr>
                <w:rFonts w:ascii="Calibri" w:hAnsi="Calibri" w:cs="Calibri"/>
                <w:sz w:val="22"/>
                <w:szCs w:val="22"/>
                <w:u w:val="single"/>
              </w:rPr>
            </w:pPr>
          </w:p>
        </w:tc>
      </w:tr>
      <w:tr w:rsidR="00292F8F" w:rsidRPr="00D6342C" w14:paraId="67CF2EB5" w14:textId="77777777" w:rsidTr="00B13423">
        <w:tc>
          <w:tcPr>
            <w:tcW w:w="11023" w:type="dxa"/>
          </w:tcPr>
          <w:p w14:paraId="42A9A662" w14:textId="77777777" w:rsidR="00292F8F" w:rsidRPr="00A84145" w:rsidRDefault="00292F8F" w:rsidP="00A84145">
            <w:pPr>
              <w:jc w:val="both"/>
              <w:rPr>
                <w:rFonts w:ascii="Calibri" w:hAnsi="Calibri" w:cs="Calibri"/>
                <w:b/>
                <w:sz w:val="22"/>
                <w:szCs w:val="22"/>
              </w:rPr>
            </w:pPr>
            <w:r w:rsidRPr="00A84145">
              <w:rPr>
                <w:rFonts w:ascii="Calibri" w:hAnsi="Calibri" w:cs="Calibri"/>
                <w:b/>
                <w:sz w:val="22"/>
                <w:szCs w:val="22"/>
              </w:rPr>
              <w:lastRenderedPageBreak/>
              <w:t>Health &amp; Safety:</w:t>
            </w:r>
          </w:p>
          <w:p w14:paraId="0160D678" w14:textId="77777777" w:rsidR="00D6342C" w:rsidRPr="00A84145" w:rsidRDefault="00D6342C" w:rsidP="00A84145">
            <w:pPr>
              <w:jc w:val="both"/>
              <w:rPr>
                <w:rFonts w:ascii="Calibri" w:hAnsi="Calibri" w:cs="Calibri"/>
                <w:b/>
                <w:sz w:val="22"/>
                <w:szCs w:val="22"/>
              </w:rPr>
            </w:pPr>
          </w:p>
          <w:p w14:paraId="7B107D67" w14:textId="662244C8" w:rsidR="00292F8F" w:rsidRPr="00A84145" w:rsidRDefault="000A1008" w:rsidP="00A84145">
            <w:pPr>
              <w:jc w:val="both"/>
              <w:rPr>
                <w:rFonts w:ascii="Calibri" w:hAnsi="Calibri" w:cs="Calibri"/>
                <w:sz w:val="22"/>
                <w:szCs w:val="22"/>
              </w:rPr>
            </w:pPr>
            <w:r w:rsidRPr="00A84145">
              <w:rPr>
                <w:rFonts w:ascii="Calibri" w:hAnsi="Calibri" w:cs="Calibri"/>
                <w:sz w:val="22"/>
                <w:szCs w:val="22"/>
              </w:rPr>
              <w:t>The H</w:t>
            </w:r>
            <w:r w:rsidR="00292F8F" w:rsidRPr="00A84145">
              <w:rPr>
                <w:rFonts w:ascii="Calibri" w:hAnsi="Calibri" w:cs="Calibri"/>
                <w:sz w:val="22"/>
                <w:szCs w:val="22"/>
              </w:rPr>
              <w:t>ealth &amp; Safety at Work Act 1974 and amendments state it is responsibility of all employees to comply with Health and Safety Law.</w:t>
            </w:r>
            <w:r w:rsidR="00A84145" w:rsidRPr="00A84145">
              <w:rPr>
                <w:rFonts w:ascii="Calibri" w:hAnsi="Calibri" w:cs="Calibri"/>
                <w:sz w:val="22"/>
                <w:szCs w:val="22"/>
              </w:rPr>
              <w:t xml:space="preserve"> </w:t>
            </w:r>
            <w:r w:rsidR="00292F8F" w:rsidRPr="00A84145">
              <w:rPr>
                <w:rFonts w:ascii="Calibri" w:hAnsi="Calibri" w:cs="Calibri"/>
                <w:sz w:val="22"/>
                <w:szCs w:val="22"/>
              </w:rPr>
              <w:t>The post holder will be required to attend all statutory Health &amp; Safety training as directed.</w:t>
            </w:r>
          </w:p>
          <w:p w14:paraId="42A7C105" w14:textId="77777777" w:rsidR="00292F8F" w:rsidRPr="00A84145" w:rsidRDefault="00292F8F" w:rsidP="00A84145">
            <w:pPr>
              <w:jc w:val="both"/>
              <w:rPr>
                <w:rFonts w:ascii="Calibri" w:hAnsi="Calibri" w:cs="Calibri"/>
                <w:sz w:val="22"/>
                <w:szCs w:val="22"/>
              </w:rPr>
            </w:pPr>
          </w:p>
          <w:p w14:paraId="38A4B1B6" w14:textId="77777777" w:rsidR="00292F8F" w:rsidRPr="00A84145" w:rsidRDefault="00292F8F" w:rsidP="00A84145">
            <w:pPr>
              <w:jc w:val="both"/>
              <w:rPr>
                <w:rFonts w:ascii="Calibri" w:hAnsi="Calibri" w:cs="Calibri"/>
                <w:b/>
                <w:sz w:val="22"/>
                <w:szCs w:val="22"/>
              </w:rPr>
            </w:pPr>
            <w:r w:rsidRPr="00A84145">
              <w:rPr>
                <w:rFonts w:ascii="Calibri" w:hAnsi="Calibri" w:cs="Calibri"/>
                <w:b/>
                <w:sz w:val="22"/>
                <w:szCs w:val="22"/>
              </w:rPr>
              <w:t>Confidentiality:</w:t>
            </w:r>
          </w:p>
          <w:p w14:paraId="2142653E" w14:textId="77777777" w:rsidR="00D6342C" w:rsidRPr="00A84145" w:rsidRDefault="00D6342C" w:rsidP="00A84145">
            <w:pPr>
              <w:jc w:val="both"/>
              <w:rPr>
                <w:rFonts w:ascii="Calibri" w:hAnsi="Calibri" w:cs="Calibri"/>
                <w:b/>
                <w:sz w:val="22"/>
                <w:szCs w:val="22"/>
              </w:rPr>
            </w:pPr>
          </w:p>
          <w:p w14:paraId="0B32B200" w14:textId="5DD8E605" w:rsidR="00292F8F" w:rsidRPr="00A84145" w:rsidRDefault="00292F8F" w:rsidP="00A84145">
            <w:pPr>
              <w:jc w:val="both"/>
              <w:rPr>
                <w:rFonts w:ascii="Calibri" w:hAnsi="Calibri" w:cs="Calibri"/>
                <w:sz w:val="22"/>
                <w:szCs w:val="22"/>
              </w:rPr>
            </w:pPr>
            <w:r w:rsidRPr="00A84145">
              <w:rPr>
                <w:rFonts w:ascii="Calibri" w:hAnsi="Calibri" w:cs="Calibri"/>
                <w:sz w:val="22"/>
                <w:szCs w:val="22"/>
              </w:rPr>
              <w:t>Staff and Pupil information is confidential.</w:t>
            </w:r>
            <w:r w:rsidR="00A84145" w:rsidRPr="00A84145">
              <w:rPr>
                <w:rFonts w:ascii="Calibri" w:hAnsi="Calibri" w:cs="Calibri"/>
                <w:sz w:val="22"/>
                <w:szCs w:val="22"/>
              </w:rPr>
              <w:t xml:space="preserve"> </w:t>
            </w:r>
            <w:r w:rsidRPr="00A84145">
              <w:rPr>
                <w:rFonts w:ascii="Calibri" w:hAnsi="Calibri" w:cs="Calibri"/>
                <w:sz w:val="22"/>
                <w:szCs w:val="22"/>
              </w:rPr>
              <w:t xml:space="preserve">It is a </w:t>
            </w:r>
            <w:r w:rsidR="005D0446" w:rsidRPr="00A84145">
              <w:rPr>
                <w:rFonts w:ascii="Calibri" w:hAnsi="Calibri" w:cs="Calibri"/>
                <w:sz w:val="22"/>
                <w:szCs w:val="22"/>
              </w:rPr>
              <w:t>condition of employment that all</w:t>
            </w:r>
            <w:r w:rsidRPr="00A84145">
              <w:rPr>
                <w:rFonts w:ascii="Calibri" w:hAnsi="Calibri" w:cs="Calibri"/>
                <w:sz w:val="22"/>
                <w:szCs w:val="22"/>
              </w:rPr>
              <w:t xml:space="preserve"> employees will not use or disclose any confidential information obtained </w:t>
            </w:r>
            <w:proofErr w:type="gramStart"/>
            <w:r w:rsidRPr="00A84145">
              <w:rPr>
                <w:rFonts w:ascii="Calibri" w:hAnsi="Calibri" w:cs="Calibri"/>
                <w:sz w:val="22"/>
                <w:szCs w:val="22"/>
              </w:rPr>
              <w:t>during the course of</w:t>
            </w:r>
            <w:proofErr w:type="gramEnd"/>
            <w:r w:rsidRPr="00A84145">
              <w:rPr>
                <w:rFonts w:ascii="Calibri" w:hAnsi="Calibri" w:cs="Calibri"/>
                <w:sz w:val="22"/>
                <w:szCs w:val="22"/>
              </w:rPr>
              <w:t xml:space="preserve"> their duties to any person or body other than as directed by their Line Manager.</w:t>
            </w:r>
          </w:p>
          <w:p w14:paraId="32E35F80" w14:textId="77777777" w:rsidR="00292F8F" w:rsidRPr="00A84145" w:rsidRDefault="00292F8F" w:rsidP="00B13423">
            <w:pPr>
              <w:rPr>
                <w:rFonts w:ascii="Calibri" w:hAnsi="Calibri" w:cs="Calibri"/>
                <w:sz w:val="22"/>
                <w:szCs w:val="22"/>
              </w:rPr>
            </w:pPr>
          </w:p>
          <w:p w14:paraId="57D37F80" w14:textId="77777777" w:rsidR="00292F8F" w:rsidRPr="001510EC" w:rsidRDefault="00B30211" w:rsidP="00A84145">
            <w:pPr>
              <w:jc w:val="center"/>
              <w:rPr>
                <w:rFonts w:ascii="Calibri" w:hAnsi="Calibri" w:cs="Calibri"/>
                <w:b/>
                <w:i/>
              </w:rPr>
            </w:pPr>
            <w:r w:rsidRPr="00A84145">
              <w:rPr>
                <w:rFonts w:ascii="Calibri" w:hAnsi="Calibri" w:cs="Calibri"/>
                <w:b/>
                <w:i/>
                <w:sz w:val="22"/>
                <w:szCs w:val="22"/>
              </w:rPr>
              <w:t>Job descriptions will be reviewed annually and there is the expectation that the post holder will have the capacity for flexibility.  The post holder will be expected to comply with all reasonable requests from the Headteacher to undertake work of a similar level that is not specified in their job description.</w:t>
            </w:r>
          </w:p>
        </w:tc>
      </w:tr>
      <w:tr w:rsidR="00292F8F" w:rsidRPr="00C134C6" w14:paraId="35C66C43" w14:textId="77777777" w:rsidTr="00B13423">
        <w:tc>
          <w:tcPr>
            <w:tcW w:w="11023" w:type="dxa"/>
          </w:tcPr>
          <w:p w14:paraId="123FD476" w14:textId="77777777" w:rsidR="00292F8F" w:rsidRPr="00B30211" w:rsidRDefault="00292F8F" w:rsidP="001638A7">
            <w:pPr>
              <w:spacing w:line="276" w:lineRule="auto"/>
              <w:jc w:val="center"/>
              <w:rPr>
                <w:rFonts w:asciiTheme="minorHAnsi" w:hAnsiTheme="minorHAnsi" w:cstheme="minorHAnsi"/>
                <w:sz w:val="22"/>
                <w:szCs w:val="22"/>
              </w:rPr>
            </w:pPr>
            <w:r w:rsidRPr="00B30211">
              <w:rPr>
                <w:rFonts w:asciiTheme="minorHAnsi" w:hAnsiTheme="minorHAnsi" w:cstheme="minorHAnsi"/>
                <w:b/>
                <w:sz w:val="22"/>
                <w:szCs w:val="22"/>
              </w:rPr>
              <w:t>This post requires an enhanced DBS check</w:t>
            </w:r>
          </w:p>
        </w:tc>
      </w:tr>
    </w:tbl>
    <w:p w14:paraId="1834256D" w14:textId="77777777" w:rsidR="007D48D5" w:rsidRPr="00A41E59" w:rsidRDefault="007D48D5" w:rsidP="00A41E59">
      <w:pPr>
        <w:sectPr w:rsidR="007D48D5" w:rsidRPr="00A41E59" w:rsidSect="001243E3">
          <w:headerReference w:type="default" r:id="rId8"/>
          <w:footerReference w:type="default" r:id="rId9"/>
          <w:headerReference w:type="first" r:id="rId10"/>
          <w:footerReference w:type="first" r:id="rId11"/>
          <w:pgSz w:w="11906" w:h="16838" w:code="9"/>
          <w:pgMar w:top="940" w:right="567" w:bottom="567" w:left="567" w:header="397" w:footer="397" w:gutter="0"/>
          <w:cols w:space="720"/>
          <w:formProt w:val="0"/>
          <w:titlePg/>
          <w:docGrid w:linePitch="360"/>
        </w:sectPr>
      </w:pPr>
    </w:p>
    <w:p w14:paraId="238C8D55" w14:textId="77777777" w:rsidR="001510EC" w:rsidRDefault="001510EC" w:rsidP="009E7483">
      <w:pPr>
        <w:rPr>
          <w:rFonts w:ascii="Calibri" w:hAnsi="Calibri" w:cs="Calibri"/>
        </w:rPr>
      </w:pPr>
    </w:p>
    <w:p w14:paraId="335144A4" w14:textId="77777777" w:rsidR="00A84145" w:rsidRDefault="00A84145" w:rsidP="009E7483">
      <w:pPr>
        <w:rPr>
          <w:rFonts w:ascii="Calibri" w:hAnsi="Calibri" w:cs="Calibri"/>
        </w:rPr>
      </w:pPr>
    </w:p>
    <w:p w14:paraId="0C83F06F" w14:textId="77777777" w:rsidR="00A84145" w:rsidRDefault="00A84145" w:rsidP="009E7483">
      <w:pPr>
        <w:rPr>
          <w:rFonts w:ascii="Calibri" w:hAnsi="Calibri" w:cs="Calibri"/>
        </w:rPr>
      </w:pPr>
    </w:p>
    <w:p w14:paraId="1BAEB5D8" w14:textId="77777777" w:rsidR="00A84145" w:rsidRDefault="00A84145" w:rsidP="009E7483">
      <w:pPr>
        <w:rPr>
          <w:rFonts w:ascii="Calibri" w:hAnsi="Calibri" w:cs="Calibri"/>
        </w:rPr>
      </w:pPr>
    </w:p>
    <w:p w14:paraId="713ED8EA" w14:textId="77777777" w:rsidR="00A84145" w:rsidRDefault="00A84145" w:rsidP="009E7483">
      <w:pPr>
        <w:rPr>
          <w:rFonts w:ascii="Calibri" w:hAnsi="Calibri" w:cs="Calibri"/>
        </w:rPr>
      </w:pPr>
    </w:p>
    <w:p w14:paraId="152016F5" w14:textId="77777777" w:rsidR="00A84145" w:rsidRDefault="00A84145" w:rsidP="009E7483">
      <w:pPr>
        <w:rPr>
          <w:rFonts w:ascii="Calibri" w:hAnsi="Calibri" w:cs="Calibri"/>
        </w:rPr>
      </w:pPr>
    </w:p>
    <w:p w14:paraId="034F1C13" w14:textId="77777777" w:rsidR="00A84145" w:rsidRDefault="00A84145" w:rsidP="009E7483">
      <w:pPr>
        <w:rPr>
          <w:rFonts w:ascii="Calibri" w:hAnsi="Calibri" w:cs="Calibri"/>
        </w:rPr>
      </w:pPr>
    </w:p>
    <w:p w14:paraId="22132145" w14:textId="77777777" w:rsidR="00A84145" w:rsidRDefault="00A84145" w:rsidP="009E7483">
      <w:pPr>
        <w:rPr>
          <w:rFonts w:ascii="Calibri" w:hAnsi="Calibri" w:cs="Calibri"/>
        </w:rPr>
      </w:pPr>
    </w:p>
    <w:p w14:paraId="604EF34F" w14:textId="77777777" w:rsidR="00A84145" w:rsidRDefault="00A84145" w:rsidP="009E7483">
      <w:pPr>
        <w:rPr>
          <w:rFonts w:ascii="Calibri" w:hAnsi="Calibri" w:cs="Calibri"/>
        </w:rPr>
      </w:pPr>
    </w:p>
    <w:p w14:paraId="53CDC196" w14:textId="77777777" w:rsidR="00A84145" w:rsidRDefault="00A84145" w:rsidP="009E7483">
      <w:pPr>
        <w:rPr>
          <w:rFonts w:ascii="Calibri" w:hAnsi="Calibri" w:cs="Calibri"/>
        </w:rPr>
      </w:pPr>
    </w:p>
    <w:p w14:paraId="68ACF8D5" w14:textId="77777777" w:rsidR="00A84145" w:rsidRDefault="00A84145" w:rsidP="009E7483">
      <w:pPr>
        <w:rPr>
          <w:rFonts w:ascii="Calibri" w:hAnsi="Calibri" w:cs="Calibri"/>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8"/>
        <w:gridCol w:w="4253"/>
        <w:gridCol w:w="4252"/>
      </w:tblGrid>
      <w:tr w:rsidR="00AD2F18" w:rsidRPr="00522E96" w14:paraId="1D1DBAB2" w14:textId="77777777" w:rsidTr="00695F68">
        <w:trPr>
          <w:trHeight w:val="407"/>
        </w:trPr>
        <w:tc>
          <w:tcPr>
            <w:tcW w:w="11023" w:type="dxa"/>
            <w:gridSpan w:val="3"/>
            <w:shd w:val="clear" w:color="auto" w:fill="BFBFBF" w:themeFill="background1" w:themeFillShade="BF"/>
          </w:tcPr>
          <w:p w14:paraId="6216BB56" w14:textId="77777777" w:rsidR="00AD2F18" w:rsidRPr="00522E96" w:rsidRDefault="00AD2F18" w:rsidP="009B4188">
            <w:pPr>
              <w:spacing w:after="200" w:line="276" w:lineRule="auto"/>
              <w:jc w:val="center"/>
              <w:rPr>
                <w:rFonts w:asciiTheme="minorHAnsi" w:hAnsiTheme="minorHAnsi" w:cstheme="minorHAnsi"/>
                <w:b/>
                <w:sz w:val="22"/>
                <w:szCs w:val="22"/>
              </w:rPr>
            </w:pPr>
            <w:r w:rsidRPr="00522E96">
              <w:rPr>
                <w:rFonts w:asciiTheme="minorHAnsi" w:hAnsiTheme="minorHAnsi" w:cstheme="minorHAnsi"/>
                <w:b/>
                <w:sz w:val="22"/>
                <w:szCs w:val="22"/>
              </w:rPr>
              <w:lastRenderedPageBreak/>
              <w:t>PERSON SPECIFICATION</w:t>
            </w:r>
          </w:p>
        </w:tc>
      </w:tr>
      <w:tr w:rsidR="00AD2F18" w:rsidRPr="00522E96" w14:paraId="6679D30A" w14:textId="77777777" w:rsidTr="009B4188">
        <w:tc>
          <w:tcPr>
            <w:tcW w:w="11023" w:type="dxa"/>
            <w:gridSpan w:val="3"/>
          </w:tcPr>
          <w:p w14:paraId="188FFA16" w14:textId="26994FDA" w:rsidR="00AD2F18" w:rsidRPr="00522E96" w:rsidRDefault="00AD2F18" w:rsidP="00B30211">
            <w:pPr>
              <w:spacing w:after="200" w:line="276" w:lineRule="auto"/>
              <w:rPr>
                <w:rFonts w:asciiTheme="minorHAnsi" w:hAnsiTheme="minorHAnsi" w:cstheme="minorHAnsi"/>
                <w:sz w:val="22"/>
                <w:szCs w:val="22"/>
              </w:rPr>
            </w:pPr>
            <w:r w:rsidRPr="00522E96">
              <w:rPr>
                <w:rFonts w:asciiTheme="minorHAnsi" w:hAnsiTheme="minorHAnsi" w:cstheme="minorHAnsi"/>
                <w:b/>
                <w:sz w:val="22"/>
                <w:szCs w:val="22"/>
              </w:rPr>
              <w:t>POST TITLE:</w:t>
            </w:r>
            <w:r w:rsidRPr="00522E96">
              <w:rPr>
                <w:rFonts w:asciiTheme="minorHAnsi" w:hAnsiTheme="minorHAnsi" w:cstheme="minorHAnsi"/>
                <w:sz w:val="22"/>
                <w:szCs w:val="22"/>
              </w:rPr>
              <w:t xml:space="preserve"> </w:t>
            </w:r>
            <w:r w:rsidR="00A84145">
              <w:rPr>
                <w:rFonts w:asciiTheme="minorHAnsi" w:hAnsiTheme="minorHAnsi" w:cstheme="minorHAnsi"/>
                <w:sz w:val="22"/>
                <w:szCs w:val="22"/>
              </w:rPr>
              <w:t>CEIAG Lead</w:t>
            </w:r>
            <w:r w:rsidR="00035ECF">
              <w:rPr>
                <w:rFonts w:asciiTheme="minorHAnsi" w:hAnsiTheme="minorHAnsi" w:cstheme="minorHAnsi"/>
                <w:sz w:val="22"/>
                <w:szCs w:val="22"/>
              </w:rPr>
              <w:t xml:space="preserve"> </w:t>
            </w:r>
            <w:r>
              <w:rPr>
                <w:rFonts w:asciiTheme="minorHAnsi" w:hAnsiTheme="minorHAnsi" w:cstheme="minorHAnsi"/>
                <w:sz w:val="22"/>
                <w:szCs w:val="22"/>
              </w:rPr>
              <w:t xml:space="preserve"> </w:t>
            </w:r>
          </w:p>
        </w:tc>
      </w:tr>
      <w:tr w:rsidR="00AD2F18" w:rsidRPr="00522E96" w14:paraId="0341446B" w14:textId="77777777" w:rsidTr="009B4188">
        <w:tc>
          <w:tcPr>
            <w:tcW w:w="2518" w:type="dxa"/>
            <w:shd w:val="clear" w:color="auto" w:fill="BFBFBF" w:themeFill="background1" w:themeFillShade="BF"/>
          </w:tcPr>
          <w:p w14:paraId="6AA2178C" w14:textId="77777777" w:rsidR="00AD2F18" w:rsidRPr="00522E96" w:rsidRDefault="00AD2F18" w:rsidP="009B4188">
            <w:pPr>
              <w:spacing w:after="200" w:line="276" w:lineRule="auto"/>
              <w:rPr>
                <w:rFonts w:asciiTheme="minorHAnsi" w:hAnsiTheme="minorHAnsi" w:cstheme="minorHAnsi"/>
                <w:b/>
                <w:sz w:val="22"/>
                <w:szCs w:val="22"/>
              </w:rPr>
            </w:pPr>
            <w:r w:rsidRPr="00522E96">
              <w:rPr>
                <w:rFonts w:asciiTheme="minorHAnsi" w:hAnsiTheme="minorHAnsi" w:cstheme="minorHAnsi"/>
                <w:b/>
                <w:sz w:val="22"/>
                <w:szCs w:val="22"/>
              </w:rPr>
              <w:t>Attribute/Criteria</w:t>
            </w:r>
          </w:p>
        </w:tc>
        <w:tc>
          <w:tcPr>
            <w:tcW w:w="4253" w:type="dxa"/>
            <w:shd w:val="clear" w:color="auto" w:fill="BFBFBF" w:themeFill="background1" w:themeFillShade="BF"/>
          </w:tcPr>
          <w:p w14:paraId="676E4BCB" w14:textId="77777777" w:rsidR="00AD2F18" w:rsidRPr="00522E96" w:rsidRDefault="00AD2F18" w:rsidP="009B4188">
            <w:pPr>
              <w:spacing w:after="200" w:line="276" w:lineRule="auto"/>
              <w:rPr>
                <w:rFonts w:asciiTheme="minorHAnsi" w:hAnsiTheme="minorHAnsi" w:cstheme="minorHAnsi"/>
                <w:b/>
                <w:sz w:val="22"/>
                <w:szCs w:val="22"/>
              </w:rPr>
            </w:pPr>
            <w:r w:rsidRPr="00522E96">
              <w:rPr>
                <w:rFonts w:asciiTheme="minorHAnsi" w:hAnsiTheme="minorHAnsi" w:cstheme="minorHAnsi"/>
                <w:b/>
                <w:sz w:val="22"/>
                <w:szCs w:val="22"/>
              </w:rPr>
              <w:t>Essential</w:t>
            </w:r>
          </w:p>
        </w:tc>
        <w:tc>
          <w:tcPr>
            <w:tcW w:w="4252" w:type="dxa"/>
            <w:shd w:val="clear" w:color="auto" w:fill="BFBFBF" w:themeFill="background1" w:themeFillShade="BF"/>
          </w:tcPr>
          <w:p w14:paraId="0D5EA735" w14:textId="77777777" w:rsidR="00AD2F18" w:rsidRPr="00522E96" w:rsidRDefault="00AD2F18" w:rsidP="009B4188">
            <w:pPr>
              <w:spacing w:after="200" w:line="276" w:lineRule="auto"/>
              <w:rPr>
                <w:rFonts w:asciiTheme="minorHAnsi" w:hAnsiTheme="minorHAnsi" w:cstheme="minorHAnsi"/>
                <w:b/>
                <w:sz w:val="22"/>
                <w:szCs w:val="22"/>
              </w:rPr>
            </w:pPr>
            <w:r w:rsidRPr="00522E96">
              <w:rPr>
                <w:rFonts w:asciiTheme="minorHAnsi" w:hAnsiTheme="minorHAnsi" w:cstheme="minorHAnsi"/>
                <w:b/>
                <w:sz w:val="22"/>
                <w:szCs w:val="22"/>
              </w:rPr>
              <w:t>Desirable</w:t>
            </w:r>
          </w:p>
        </w:tc>
      </w:tr>
      <w:tr w:rsidR="00AD2F18" w:rsidRPr="00522E96" w14:paraId="3380B28D" w14:textId="77777777" w:rsidTr="009B4188">
        <w:tc>
          <w:tcPr>
            <w:tcW w:w="2518" w:type="dxa"/>
          </w:tcPr>
          <w:p w14:paraId="79EA7E21" w14:textId="77777777" w:rsidR="00AD2F18" w:rsidRPr="00522E96" w:rsidRDefault="00AD2F18" w:rsidP="009B4188">
            <w:p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Professional </w:t>
            </w:r>
            <w:r w:rsidRPr="00522E96">
              <w:rPr>
                <w:rFonts w:asciiTheme="minorHAnsi" w:hAnsiTheme="minorHAnsi" w:cstheme="minorHAnsi"/>
                <w:sz w:val="22"/>
                <w:szCs w:val="22"/>
              </w:rPr>
              <w:t>Qualifications/Training</w:t>
            </w:r>
          </w:p>
        </w:tc>
        <w:tc>
          <w:tcPr>
            <w:tcW w:w="4253" w:type="dxa"/>
          </w:tcPr>
          <w:p w14:paraId="33F5C036" w14:textId="77777777" w:rsidR="00AD2F18" w:rsidRDefault="00AD2F18" w:rsidP="009B4188">
            <w:pPr>
              <w:spacing w:after="200" w:line="276" w:lineRule="auto"/>
              <w:rPr>
                <w:rFonts w:asciiTheme="minorHAnsi" w:hAnsiTheme="minorHAnsi" w:cstheme="minorHAnsi"/>
                <w:i/>
                <w:sz w:val="22"/>
                <w:szCs w:val="22"/>
              </w:rPr>
            </w:pPr>
            <w:r w:rsidRPr="00522E96">
              <w:rPr>
                <w:rFonts w:asciiTheme="minorHAnsi" w:hAnsiTheme="minorHAnsi" w:cstheme="minorHAnsi"/>
                <w:i/>
                <w:sz w:val="22"/>
                <w:szCs w:val="22"/>
              </w:rPr>
              <w:t xml:space="preserve">This </w:t>
            </w:r>
            <w:r>
              <w:rPr>
                <w:rFonts w:asciiTheme="minorHAnsi" w:hAnsiTheme="minorHAnsi" w:cstheme="minorHAnsi"/>
                <w:i/>
                <w:sz w:val="22"/>
                <w:szCs w:val="22"/>
              </w:rPr>
              <w:t>will</w:t>
            </w:r>
            <w:r w:rsidRPr="00522E96">
              <w:rPr>
                <w:rFonts w:asciiTheme="minorHAnsi" w:hAnsiTheme="minorHAnsi" w:cstheme="minorHAnsi"/>
                <w:i/>
                <w:sz w:val="22"/>
                <w:szCs w:val="22"/>
              </w:rPr>
              <w:t xml:space="preserve"> include</w:t>
            </w:r>
          </w:p>
          <w:p w14:paraId="75DBAAB6" w14:textId="77777777" w:rsidR="00414F62" w:rsidRDefault="00414F62" w:rsidP="00414F62">
            <w:pPr>
              <w:pStyle w:val="ListParagraph"/>
              <w:numPr>
                <w:ilvl w:val="0"/>
                <w:numId w:val="30"/>
              </w:numPr>
              <w:spacing w:after="200" w:line="276" w:lineRule="auto"/>
              <w:rPr>
                <w:rFonts w:asciiTheme="minorHAnsi" w:hAnsiTheme="minorHAnsi" w:cstheme="minorHAnsi"/>
                <w:sz w:val="22"/>
                <w:szCs w:val="22"/>
              </w:rPr>
            </w:pPr>
            <w:r w:rsidRPr="00414F62">
              <w:rPr>
                <w:rFonts w:asciiTheme="minorHAnsi" w:hAnsiTheme="minorHAnsi" w:cstheme="minorHAnsi"/>
                <w:sz w:val="22"/>
                <w:szCs w:val="22"/>
              </w:rPr>
              <w:t>A good general standard of education, including English and maths</w:t>
            </w:r>
          </w:p>
          <w:p w14:paraId="0730F2D2" w14:textId="1E8EDC17" w:rsidR="00414F62" w:rsidRPr="00414F62" w:rsidRDefault="009A473B" w:rsidP="00414F62">
            <w:pPr>
              <w:pStyle w:val="ListParagraph"/>
              <w:numPr>
                <w:ilvl w:val="0"/>
                <w:numId w:val="30"/>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Educated to at least Level 6 in Certificate in Careers Leadership or willingness to undertake training </w:t>
            </w:r>
          </w:p>
          <w:p w14:paraId="7BE00893" w14:textId="77777777" w:rsidR="00AD2F18" w:rsidRPr="00CC6E0E" w:rsidRDefault="00AD2F18" w:rsidP="00695F68">
            <w:pPr>
              <w:pStyle w:val="ListParagraph"/>
              <w:spacing w:after="200" w:line="276" w:lineRule="auto"/>
              <w:rPr>
                <w:rFonts w:asciiTheme="minorHAnsi" w:hAnsiTheme="minorHAnsi" w:cstheme="minorHAnsi"/>
                <w:sz w:val="22"/>
                <w:szCs w:val="22"/>
              </w:rPr>
            </w:pPr>
          </w:p>
        </w:tc>
        <w:tc>
          <w:tcPr>
            <w:tcW w:w="4252" w:type="dxa"/>
          </w:tcPr>
          <w:p w14:paraId="5CB5E8A3" w14:textId="77777777" w:rsidR="00AD2F18" w:rsidRPr="00522E96" w:rsidRDefault="00AD2F18" w:rsidP="009B4188">
            <w:pPr>
              <w:spacing w:after="200" w:line="276" w:lineRule="auto"/>
              <w:rPr>
                <w:rFonts w:asciiTheme="minorHAnsi" w:hAnsiTheme="minorHAnsi" w:cstheme="minorHAnsi"/>
                <w:i/>
                <w:sz w:val="22"/>
                <w:szCs w:val="22"/>
              </w:rPr>
            </w:pPr>
            <w:r w:rsidRPr="00522E96">
              <w:rPr>
                <w:rFonts w:asciiTheme="minorHAnsi" w:hAnsiTheme="minorHAnsi" w:cstheme="minorHAnsi"/>
                <w:i/>
                <w:sz w:val="22"/>
                <w:szCs w:val="22"/>
              </w:rPr>
              <w:t>This may include</w:t>
            </w:r>
          </w:p>
          <w:p w14:paraId="49AA8B28" w14:textId="77777777" w:rsidR="00AD2F18" w:rsidRDefault="00414F62" w:rsidP="00414F62">
            <w:pPr>
              <w:pStyle w:val="ListParagraph"/>
              <w:numPr>
                <w:ilvl w:val="0"/>
                <w:numId w:val="30"/>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Any </w:t>
            </w:r>
            <w:r w:rsidRPr="00414F62">
              <w:rPr>
                <w:rFonts w:asciiTheme="minorHAnsi" w:hAnsiTheme="minorHAnsi" w:cstheme="minorHAnsi"/>
                <w:sz w:val="22"/>
                <w:szCs w:val="22"/>
                <w:u w:val="single"/>
              </w:rPr>
              <w:t xml:space="preserve">relevant </w:t>
            </w:r>
            <w:r>
              <w:rPr>
                <w:rFonts w:asciiTheme="minorHAnsi" w:hAnsiTheme="minorHAnsi" w:cstheme="minorHAnsi"/>
                <w:sz w:val="22"/>
                <w:szCs w:val="22"/>
              </w:rPr>
              <w:t>qualifications for working in a school based environment e.g. safeguarding training</w:t>
            </w:r>
          </w:p>
          <w:p w14:paraId="2EA9647C" w14:textId="699E1C52" w:rsidR="00414F62" w:rsidRPr="00AD2F18" w:rsidRDefault="00414F62" w:rsidP="009A473B">
            <w:pPr>
              <w:pStyle w:val="ListParagraph"/>
              <w:spacing w:after="200" w:line="276" w:lineRule="auto"/>
              <w:rPr>
                <w:rFonts w:asciiTheme="minorHAnsi" w:hAnsiTheme="minorHAnsi" w:cstheme="minorHAnsi"/>
                <w:sz w:val="22"/>
                <w:szCs w:val="22"/>
              </w:rPr>
            </w:pPr>
          </w:p>
        </w:tc>
      </w:tr>
      <w:tr w:rsidR="00AD2F18" w:rsidRPr="00522E96" w14:paraId="2A32BDFA" w14:textId="77777777" w:rsidTr="009B4188">
        <w:tc>
          <w:tcPr>
            <w:tcW w:w="2518" w:type="dxa"/>
          </w:tcPr>
          <w:p w14:paraId="6B4EAC54" w14:textId="77777777" w:rsidR="00AD2F18" w:rsidRPr="00522E96" w:rsidRDefault="00AD2F18" w:rsidP="009B4188">
            <w:pPr>
              <w:spacing w:after="200" w:line="276" w:lineRule="auto"/>
              <w:rPr>
                <w:rFonts w:asciiTheme="minorHAnsi" w:hAnsiTheme="minorHAnsi" w:cstheme="minorHAnsi"/>
                <w:sz w:val="22"/>
                <w:szCs w:val="22"/>
              </w:rPr>
            </w:pPr>
            <w:r>
              <w:rPr>
                <w:rFonts w:asciiTheme="minorHAnsi" w:hAnsiTheme="minorHAnsi" w:cstheme="minorHAnsi"/>
                <w:sz w:val="22"/>
                <w:szCs w:val="22"/>
              </w:rPr>
              <w:t>Employment Experience</w:t>
            </w:r>
          </w:p>
        </w:tc>
        <w:tc>
          <w:tcPr>
            <w:tcW w:w="4253" w:type="dxa"/>
          </w:tcPr>
          <w:p w14:paraId="4435FBF1" w14:textId="77777777" w:rsidR="00AD2F18" w:rsidRPr="00522E96" w:rsidRDefault="00AD2F18" w:rsidP="009B4188">
            <w:pPr>
              <w:spacing w:after="200" w:line="276" w:lineRule="auto"/>
              <w:rPr>
                <w:rFonts w:asciiTheme="minorHAnsi" w:hAnsiTheme="minorHAnsi" w:cstheme="minorHAnsi"/>
                <w:i/>
                <w:sz w:val="22"/>
                <w:szCs w:val="22"/>
              </w:rPr>
            </w:pPr>
            <w:r w:rsidRPr="00522E96">
              <w:rPr>
                <w:rFonts w:asciiTheme="minorHAnsi" w:hAnsiTheme="minorHAnsi" w:cstheme="minorHAnsi"/>
                <w:i/>
                <w:sz w:val="22"/>
                <w:szCs w:val="22"/>
              </w:rPr>
              <w:t xml:space="preserve">This </w:t>
            </w:r>
            <w:r>
              <w:rPr>
                <w:rFonts w:asciiTheme="minorHAnsi" w:hAnsiTheme="minorHAnsi" w:cstheme="minorHAnsi"/>
                <w:i/>
                <w:sz w:val="22"/>
                <w:szCs w:val="22"/>
              </w:rPr>
              <w:t>will</w:t>
            </w:r>
            <w:r w:rsidRPr="00522E96">
              <w:rPr>
                <w:rFonts w:asciiTheme="minorHAnsi" w:hAnsiTheme="minorHAnsi" w:cstheme="minorHAnsi"/>
                <w:i/>
                <w:sz w:val="22"/>
                <w:szCs w:val="22"/>
              </w:rPr>
              <w:t xml:space="preserve"> include</w:t>
            </w:r>
          </w:p>
          <w:p w14:paraId="294E2F05" w14:textId="300EF31D" w:rsidR="00414F62" w:rsidRDefault="009A473B" w:rsidP="00414F62">
            <w:pPr>
              <w:pStyle w:val="ListParagraph"/>
              <w:numPr>
                <w:ilvl w:val="0"/>
                <w:numId w:val="4"/>
              </w:numPr>
              <w:spacing w:after="200" w:line="276" w:lineRule="auto"/>
              <w:rPr>
                <w:rFonts w:asciiTheme="minorHAnsi" w:hAnsiTheme="minorHAnsi" w:cstheme="minorHAnsi"/>
                <w:sz w:val="22"/>
                <w:szCs w:val="22"/>
              </w:rPr>
            </w:pPr>
            <w:r>
              <w:rPr>
                <w:rFonts w:asciiTheme="minorHAnsi" w:hAnsiTheme="minorHAnsi" w:cstheme="minorHAnsi"/>
                <w:sz w:val="22"/>
                <w:szCs w:val="22"/>
              </w:rPr>
              <w:t>Knowledge of CEIAG, Gatsby Benchmarks, and DfE guidance</w:t>
            </w:r>
          </w:p>
          <w:p w14:paraId="0E661B02" w14:textId="6B8EF145" w:rsidR="009A473B" w:rsidRPr="00414F62" w:rsidRDefault="009A473B" w:rsidP="00414F62">
            <w:pPr>
              <w:pStyle w:val="ListParagraph"/>
              <w:numPr>
                <w:ilvl w:val="0"/>
                <w:numId w:val="4"/>
              </w:numPr>
              <w:spacing w:after="200" w:line="276" w:lineRule="auto"/>
              <w:rPr>
                <w:rFonts w:asciiTheme="minorHAnsi" w:hAnsiTheme="minorHAnsi" w:cstheme="minorHAnsi"/>
                <w:sz w:val="22"/>
                <w:szCs w:val="22"/>
              </w:rPr>
            </w:pPr>
            <w:r>
              <w:rPr>
                <w:rFonts w:asciiTheme="minorHAnsi" w:hAnsiTheme="minorHAnsi" w:cstheme="minorHAnsi"/>
                <w:sz w:val="22"/>
                <w:szCs w:val="22"/>
              </w:rPr>
              <w:t>Experience of influencing and working across a whole school</w:t>
            </w:r>
          </w:p>
          <w:p w14:paraId="376EAD1B" w14:textId="77777777" w:rsidR="00AD2F18" w:rsidRPr="00414F62" w:rsidRDefault="00AD2F18" w:rsidP="00414F62">
            <w:pPr>
              <w:pStyle w:val="ListParagraph"/>
              <w:spacing w:after="200" w:line="276" w:lineRule="auto"/>
              <w:rPr>
                <w:rFonts w:asciiTheme="minorHAnsi" w:hAnsiTheme="minorHAnsi" w:cstheme="minorHAnsi"/>
                <w:sz w:val="22"/>
                <w:szCs w:val="22"/>
              </w:rPr>
            </w:pPr>
          </w:p>
        </w:tc>
        <w:tc>
          <w:tcPr>
            <w:tcW w:w="4252" w:type="dxa"/>
          </w:tcPr>
          <w:p w14:paraId="2BF3B9EE" w14:textId="77777777" w:rsidR="00AD2F18" w:rsidRDefault="00AD2F18" w:rsidP="009B4188">
            <w:pPr>
              <w:spacing w:after="200" w:line="276" w:lineRule="auto"/>
              <w:rPr>
                <w:rFonts w:asciiTheme="minorHAnsi" w:hAnsiTheme="minorHAnsi" w:cstheme="minorHAnsi"/>
                <w:i/>
                <w:sz w:val="22"/>
                <w:szCs w:val="22"/>
              </w:rPr>
            </w:pPr>
            <w:r w:rsidRPr="00522E96">
              <w:rPr>
                <w:rFonts w:asciiTheme="minorHAnsi" w:hAnsiTheme="minorHAnsi" w:cstheme="minorHAnsi"/>
                <w:i/>
                <w:sz w:val="22"/>
                <w:szCs w:val="22"/>
              </w:rPr>
              <w:t>This may include</w:t>
            </w:r>
          </w:p>
          <w:p w14:paraId="25820310" w14:textId="77777777" w:rsidR="00715D57" w:rsidRDefault="009A473B" w:rsidP="00414F62">
            <w:pPr>
              <w:pStyle w:val="ListParagraph"/>
              <w:numPr>
                <w:ilvl w:val="0"/>
                <w:numId w:val="32"/>
              </w:numPr>
              <w:spacing w:after="200" w:line="276" w:lineRule="auto"/>
              <w:rPr>
                <w:rFonts w:asciiTheme="minorHAnsi" w:hAnsiTheme="minorHAnsi" w:cstheme="minorHAnsi"/>
                <w:sz w:val="22"/>
                <w:szCs w:val="22"/>
              </w:rPr>
            </w:pPr>
            <w:r>
              <w:rPr>
                <w:rFonts w:asciiTheme="minorHAnsi" w:hAnsiTheme="minorHAnsi" w:cstheme="minorHAnsi"/>
                <w:sz w:val="22"/>
                <w:szCs w:val="22"/>
              </w:rPr>
              <w:t>Experience in education, careers guidance or employment engagement</w:t>
            </w:r>
          </w:p>
          <w:p w14:paraId="0ABB6009" w14:textId="77777777" w:rsidR="009A473B" w:rsidRDefault="009A473B" w:rsidP="00414F62">
            <w:pPr>
              <w:pStyle w:val="ListParagraph"/>
              <w:numPr>
                <w:ilvl w:val="0"/>
                <w:numId w:val="32"/>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Significant experience in a </w:t>
            </w:r>
            <w:proofErr w:type="gramStart"/>
            <w:r>
              <w:rPr>
                <w:rFonts w:asciiTheme="minorHAnsi" w:hAnsiTheme="minorHAnsi" w:cstheme="minorHAnsi"/>
                <w:sz w:val="22"/>
                <w:szCs w:val="22"/>
              </w:rPr>
              <w:t>careers</w:t>
            </w:r>
            <w:proofErr w:type="gramEnd"/>
            <w:r>
              <w:rPr>
                <w:rFonts w:asciiTheme="minorHAnsi" w:hAnsiTheme="minorHAnsi" w:cstheme="minorHAnsi"/>
                <w:sz w:val="22"/>
                <w:szCs w:val="22"/>
              </w:rPr>
              <w:t xml:space="preserve"> guidance role</w:t>
            </w:r>
          </w:p>
          <w:p w14:paraId="39EBE812" w14:textId="4B524B9E" w:rsidR="009A473B" w:rsidRPr="00522E96" w:rsidRDefault="009A473B" w:rsidP="00414F62">
            <w:pPr>
              <w:pStyle w:val="ListParagraph"/>
              <w:numPr>
                <w:ilvl w:val="0"/>
                <w:numId w:val="32"/>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Experience or working with SEND or vulnerable students </w:t>
            </w:r>
          </w:p>
        </w:tc>
      </w:tr>
      <w:tr w:rsidR="00AD2F18" w:rsidRPr="00522E96" w14:paraId="40000A4E" w14:textId="77777777" w:rsidTr="009B4188">
        <w:tc>
          <w:tcPr>
            <w:tcW w:w="2518" w:type="dxa"/>
          </w:tcPr>
          <w:p w14:paraId="77AEE593" w14:textId="77777777" w:rsidR="00AD2F18" w:rsidRPr="00522E96" w:rsidRDefault="00AD2F18" w:rsidP="009B4188">
            <w:pPr>
              <w:spacing w:after="200" w:line="276" w:lineRule="auto"/>
              <w:rPr>
                <w:rFonts w:asciiTheme="minorHAnsi" w:hAnsiTheme="minorHAnsi" w:cstheme="minorHAnsi"/>
                <w:sz w:val="22"/>
                <w:szCs w:val="22"/>
              </w:rPr>
            </w:pPr>
            <w:r>
              <w:rPr>
                <w:rFonts w:asciiTheme="minorHAnsi" w:hAnsiTheme="minorHAnsi" w:cstheme="minorHAnsi"/>
                <w:sz w:val="22"/>
                <w:szCs w:val="22"/>
              </w:rPr>
              <w:t>Professional Skills</w:t>
            </w:r>
          </w:p>
        </w:tc>
        <w:tc>
          <w:tcPr>
            <w:tcW w:w="4253" w:type="dxa"/>
          </w:tcPr>
          <w:p w14:paraId="0BAA3CBB" w14:textId="77777777" w:rsidR="00AD2F18" w:rsidRPr="00522E96" w:rsidRDefault="00AD2F18" w:rsidP="009B4188">
            <w:pPr>
              <w:spacing w:after="200" w:line="276" w:lineRule="auto"/>
              <w:rPr>
                <w:rFonts w:asciiTheme="minorHAnsi" w:hAnsiTheme="minorHAnsi" w:cstheme="minorHAnsi"/>
                <w:i/>
                <w:sz w:val="22"/>
                <w:szCs w:val="22"/>
              </w:rPr>
            </w:pPr>
            <w:r w:rsidRPr="00522E96">
              <w:rPr>
                <w:rFonts w:asciiTheme="minorHAnsi" w:hAnsiTheme="minorHAnsi" w:cstheme="minorHAnsi"/>
                <w:i/>
                <w:sz w:val="22"/>
                <w:szCs w:val="22"/>
              </w:rPr>
              <w:t xml:space="preserve">This </w:t>
            </w:r>
            <w:r>
              <w:rPr>
                <w:rFonts w:asciiTheme="minorHAnsi" w:hAnsiTheme="minorHAnsi" w:cstheme="minorHAnsi"/>
                <w:i/>
                <w:sz w:val="22"/>
                <w:szCs w:val="22"/>
              </w:rPr>
              <w:t>will</w:t>
            </w:r>
            <w:r w:rsidRPr="00522E96">
              <w:rPr>
                <w:rFonts w:asciiTheme="minorHAnsi" w:hAnsiTheme="minorHAnsi" w:cstheme="minorHAnsi"/>
                <w:i/>
                <w:sz w:val="22"/>
                <w:szCs w:val="22"/>
              </w:rPr>
              <w:t xml:space="preserve"> include</w:t>
            </w:r>
          </w:p>
          <w:p w14:paraId="0C394DC5" w14:textId="3EA22C88" w:rsidR="00695F68" w:rsidRPr="00703455" w:rsidRDefault="00703455" w:rsidP="00695F68">
            <w:pPr>
              <w:pStyle w:val="ListParagraph"/>
              <w:numPr>
                <w:ilvl w:val="0"/>
                <w:numId w:val="5"/>
              </w:numPr>
              <w:spacing w:after="200" w:line="276" w:lineRule="auto"/>
              <w:rPr>
                <w:rFonts w:asciiTheme="minorHAnsi" w:hAnsiTheme="minorHAnsi" w:cstheme="minorHAnsi"/>
                <w:sz w:val="22"/>
                <w:szCs w:val="22"/>
              </w:rPr>
            </w:pPr>
            <w:r>
              <w:rPr>
                <w:rFonts w:ascii="Calibri" w:hAnsi="Calibri" w:cs="Calibri"/>
                <w:sz w:val="22"/>
                <w:szCs w:val="22"/>
              </w:rPr>
              <w:t>Strong leadership skills</w:t>
            </w:r>
          </w:p>
          <w:p w14:paraId="2C614E95" w14:textId="03979E3C" w:rsidR="00703455" w:rsidRDefault="00703455" w:rsidP="00695F68">
            <w:pPr>
              <w:pStyle w:val="ListParagraph"/>
              <w:numPr>
                <w:ilvl w:val="0"/>
                <w:numId w:val="5"/>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Strong organisation skills – multiple priorities and deadlines </w:t>
            </w:r>
          </w:p>
          <w:p w14:paraId="4C1DFF0D" w14:textId="5881A2FB" w:rsidR="00703455" w:rsidRDefault="00703455" w:rsidP="00695F68">
            <w:pPr>
              <w:pStyle w:val="ListParagraph"/>
              <w:numPr>
                <w:ilvl w:val="0"/>
                <w:numId w:val="5"/>
              </w:numPr>
              <w:spacing w:after="200" w:line="276" w:lineRule="auto"/>
              <w:rPr>
                <w:rFonts w:asciiTheme="minorHAnsi" w:hAnsiTheme="minorHAnsi" w:cstheme="minorHAnsi"/>
                <w:sz w:val="22"/>
                <w:szCs w:val="22"/>
              </w:rPr>
            </w:pPr>
            <w:r>
              <w:rPr>
                <w:rFonts w:asciiTheme="minorHAnsi" w:hAnsiTheme="minorHAnsi" w:cstheme="minorHAnsi"/>
                <w:sz w:val="22"/>
                <w:szCs w:val="22"/>
              </w:rPr>
              <w:t>Strategic thinker – plan, implement and evaluate</w:t>
            </w:r>
          </w:p>
          <w:p w14:paraId="0D692E13" w14:textId="77777777" w:rsidR="00695F68" w:rsidRPr="00695F68" w:rsidRDefault="00695F68" w:rsidP="00695F68">
            <w:pPr>
              <w:pStyle w:val="ListParagraph"/>
              <w:spacing w:after="200" w:line="276" w:lineRule="auto"/>
              <w:rPr>
                <w:rFonts w:asciiTheme="minorHAnsi" w:hAnsiTheme="minorHAnsi" w:cstheme="minorHAnsi"/>
                <w:sz w:val="22"/>
                <w:szCs w:val="22"/>
              </w:rPr>
            </w:pPr>
          </w:p>
        </w:tc>
        <w:tc>
          <w:tcPr>
            <w:tcW w:w="4252" w:type="dxa"/>
          </w:tcPr>
          <w:p w14:paraId="614C028B" w14:textId="77777777" w:rsidR="00AD2F18" w:rsidRDefault="00AD2F18" w:rsidP="004F6E5B">
            <w:pPr>
              <w:spacing w:after="200" w:line="276" w:lineRule="auto"/>
              <w:rPr>
                <w:rFonts w:ascii="Calibri" w:hAnsi="Calibri" w:cs="Calibri"/>
                <w:sz w:val="22"/>
                <w:szCs w:val="22"/>
              </w:rPr>
            </w:pPr>
            <w:r w:rsidRPr="00522E96">
              <w:rPr>
                <w:rFonts w:asciiTheme="minorHAnsi" w:hAnsiTheme="minorHAnsi" w:cstheme="minorHAnsi"/>
                <w:i/>
                <w:sz w:val="22"/>
                <w:szCs w:val="22"/>
              </w:rPr>
              <w:t>This may include</w:t>
            </w:r>
            <w:r w:rsidR="00035ECF" w:rsidRPr="004F6E5B">
              <w:rPr>
                <w:rFonts w:ascii="Calibri" w:hAnsi="Calibri" w:cs="Calibri"/>
                <w:sz w:val="22"/>
                <w:szCs w:val="22"/>
              </w:rPr>
              <w:t xml:space="preserve"> </w:t>
            </w:r>
          </w:p>
          <w:p w14:paraId="1DED58B6" w14:textId="77777777" w:rsidR="009A473B" w:rsidRPr="009A473B" w:rsidRDefault="009A473B" w:rsidP="009A473B">
            <w:pPr>
              <w:pStyle w:val="ListParagraph"/>
              <w:numPr>
                <w:ilvl w:val="0"/>
                <w:numId w:val="40"/>
              </w:numPr>
              <w:spacing w:after="200" w:line="276" w:lineRule="auto"/>
              <w:rPr>
                <w:rFonts w:asciiTheme="minorHAnsi" w:hAnsiTheme="minorHAnsi" w:cstheme="minorHAnsi"/>
                <w:i/>
                <w:sz w:val="22"/>
                <w:szCs w:val="22"/>
              </w:rPr>
            </w:pPr>
            <w:r>
              <w:rPr>
                <w:rFonts w:asciiTheme="minorHAnsi" w:hAnsiTheme="minorHAnsi" w:cstheme="minorHAnsi"/>
                <w:sz w:val="22"/>
                <w:szCs w:val="22"/>
              </w:rPr>
              <w:t>Understanding of safeguarding and health &amp; safety in relation to work placements</w:t>
            </w:r>
          </w:p>
          <w:p w14:paraId="06E5DAFA" w14:textId="77777777" w:rsidR="009A473B" w:rsidRDefault="009A473B" w:rsidP="009A473B">
            <w:pPr>
              <w:pStyle w:val="ListParagraph"/>
              <w:numPr>
                <w:ilvl w:val="0"/>
                <w:numId w:val="40"/>
              </w:numPr>
              <w:spacing w:after="200" w:line="276" w:lineRule="auto"/>
              <w:rPr>
                <w:rFonts w:asciiTheme="minorHAnsi" w:hAnsiTheme="minorHAnsi" w:cstheme="minorHAnsi"/>
                <w:sz w:val="22"/>
                <w:szCs w:val="22"/>
              </w:rPr>
            </w:pPr>
            <w:r>
              <w:rPr>
                <w:rFonts w:asciiTheme="minorHAnsi" w:hAnsiTheme="minorHAnsi" w:cstheme="minorHAnsi"/>
                <w:sz w:val="22"/>
                <w:szCs w:val="22"/>
              </w:rPr>
              <w:t>Understanding of local labour market information</w:t>
            </w:r>
          </w:p>
          <w:p w14:paraId="17194886" w14:textId="20A79ADD" w:rsidR="009A473B" w:rsidRPr="009A473B" w:rsidRDefault="009A473B" w:rsidP="009A473B">
            <w:pPr>
              <w:pStyle w:val="ListParagraph"/>
              <w:spacing w:after="200" w:line="276" w:lineRule="auto"/>
              <w:rPr>
                <w:rFonts w:asciiTheme="minorHAnsi" w:hAnsiTheme="minorHAnsi" w:cstheme="minorHAnsi"/>
                <w:i/>
                <w:sz w:val="22"/>
                <w:szCs w:val="22"/>
              </w:rPr>
            </w:pPr>
          </w:p>
        </w:tc>
      </w:tr>
      <w:tr w:rsidR="00AD2F18" w:rsidRPr="00522E96" w14:paraId="76FA4385" w14:textId="77777777" w:rsidTr="009B4188">
        <w:tc>
          <w:tcPr>
            <w:tcW w:w="2518" w:type="dxa"/>
          </w:tcPr>
          <w:p w14:paraId="5C983311" w14:textId="77777777" w:rsidR="00AD2F18" w:rsidRPr="00522E96" w:rsidRDefault="00AD2F18" w:rsidP="009B4188">
            <w:pPr>
              <w:spacing w:after="200" w:line="276" w:lineRule="auto"/>
              <w:rPr>
                <w:rFonts w:asciiTheme="minorHAnsi" w:hAnsiTheme="minorHAnsi" w:cstheme="minorHAnsi"/>
                <w:sz w:val="22"/>
                <w:szCs w:val="22"/>
              </w:rPr>
            </w:pPr>
            <w:r>
              <w:rPr>
                <w:rFonts w:asciiTheme="minorHAnsi" w:hAnsiTheme="minorHAnsi" w:cstheme="minorHAnsi"/>
                <w:sz w:val="22"/>
                <w:szCs w:val="22"/>
              </w:rPr>
              <w:t>Personal Skills</w:t>
            </w:r>
          </w:p>
        </w:tc>
        <w:tc>
          <w:tcPr>
            <w:tcW w:w="4253" w:type="dxa"/>
          </w:tcPr>
          <w:p w14:paraId="55EC001F" w14:textId="77777777" w:rsidR="00AD2F18" w:rsidRPr="00522E96" w:rsidRDefault="00AD2F18" w:rsidP="009B4188">
            <w:pPr>
              <w:spacing w:after="200" w:line="276" w:lineRule="auto"/>
              <w:rPr>
                <w:rFonts w:asciiTheme="minorHAnsi" w:hAnsiTheme="minorHAnsi" w:cstheme="minorHAnsi"/>
                <w:i/>
                <w:sz w:val="22"/>
                <w:szCs w:val="22"/>
              </w:rPr>
            </w:pPr>
            <w:r w:rsidRPr="00522E96">
              <w:rPr>
                <w:rFonts w:asciiTheme="minorHAnsi" w:hAnsiTheme="minorHAnsi" w:cstheme="minorHAnsi"/>
                <w:i/>
                <w:sz w:val="22"/>
                <w:szCs w:val="22"/>
              </w:rPr>
              <w:t xml:space="preserve">This </w:t>
            </w:r>
            <w:r w:rsidR="00615840">
              <w:rPr>
                <w:rFonts w:asciiTheme="minorHAnsi" w:hAnsiTheme="minorHAnsi" w:cstheme="minorHAnsi"/>
                <w:i/>
                <w:sz w:val="22"/>
                <w:szCs w:val="22"/>
              </w:rPr>
              <w:t>will</w:t>
            </w:r>
            <w:r w:rsidRPr="00522E96">
              <w:rPr>
                <w:rFonts w:asciiTheme="minorHAnsi" w:hAnsiTheme="minorHAnsi" w:cstheme="minorHAnsi"/>
                <w:i/>
                <w:sz w:val="22"/>
                <w:szCs w:val="22"/>
              </w:rPr>
              <w:t xml:space="preserve"> include</w:t>
            </w:r>
          </w:p>
          <w:p w14:paraId="59CD8325" w14:textId="21B256B9" w:rsidR="00AD2F18" w:rsidRPr="00035ECF" w:rsidRDefault="002F0108" w:rsidP="00615840">
            <w:pPr>
              <w:pStyle w:val="ListParagraph"/>
              <w:numPr>
                <w:ilvl w:val="0"/>
                <w:numId w:val="6"/>
              </w:numPr>
              <w:spacing w:after="200" w:line="276" w:lineRule="auto"/>
              <w:rPr>
                <w:rFonts w:asciiTheme="minorHAnsi" w:hAnsiTheme="minorHAnsi" w:cstheme="minorHAnsi"/>
                <w:sz w:val="22"/>
                <w:szCs w:val="22"/>
              </w:rPr>
            </w:pPr>
            <w:r>
              <w:rPr>
                <w:rFonts w:ascii="Calibri" w:hAnsi="Calibri" w:cs="Calibri"/>
                <w:sz w:val="22"/>
                <w:szCs w:val="22"/>
              </w:rPr>
              <w:t>Excellent c</w:t>
            </w:r>
            <w:r w:rsidR="00035ECF">
              <w:rPr>
                <w:rFonts w:ascii="Calibri" w:hAnsi="Calibri" w:cs="Calibri"/>
                <w:sz w:val="22"/>
                <w:szCs w:val="22"/>
              </w:rPr>
              <w:t xml:space="preserve">ommunication and </w:t>
            </w:r>
            <w:r w:rsidR="00703455">
              <w:rPr>
                <w:rFonts w:ascii="Calibri" w:hAnsi="Calibri" w:cs="Calibri"/>
                <w:sz w:val="22"/>
                <w:szCs w:val="22"/>
              </w:rPr>
              <w:t xml:space="preserve">interpersonal skills to build relationships with a wide range of stakeholders </w:t>
            </w:r>
          </w:p>
          <w:p w14:paraId="3C2D1322" w14:textId="40B27A67" w:rsidR="00035ECF" w:rsidRPr="00035ECF" w:rsidRDefault="00035ECF" w:rsidP="00615840">
            <w:pPr>
              <w:pStyle w:val="ListParagraph"/>
              <w:numPr>
                <w:ilvl w:val="0"/>
                <w:numId w:val="6"/>
              </w:numPr>
              <w:spacing w:after="200" w:line="276" w:lineRule="auto"/>
              <w:rPr>
                <w:rFonts w:asciiTheme="minorHAnsi" w:hAnsiTheme="minorHAnsi" w:cstheme="minorHAnsi"/>
                <w:sz w:val="22"/>
                <w:szCs w:val="22"/>
              </w:rPr>
            </w:pPr>
            <w:r>
              <w:rPr>
                <w:rFonts w:ascii="Calibri" w:hAnsi="Calibri" w:cs="Calibri"/>
                <w:sz w:val="22"/>
                <w:szCs w:val="22"/>
              </w:rPr>
              <w:t xml:space="preserve">Ability to use initiative </w:t>
            </w:r>
            <w:r w:rsidR="00703455">
              <w:rPr>
                <w:rFonts w:ascii="Calibri" w:hAnsi="Calibri" w:cs="Calibri"/>
                <w:sz w:val="22"/>
                <w:szCs w:val="22"/>
              </w:rPr>
              <w:t>and be self-motivated</w:t>
            </w:r>
          </w:p>
          <w:p w14:paraId="2843E063" w14:textId="7ACCAD82" w:rsidR="00035ECF" w:rsidRPr="00414F62" w:rsidRDefault="00035ECF" w:rsidP="00615840">
            <w:pPr>
              <w:pStyle w:val="ListParagraph"/>
              <w:numPr>
                <w:ilvl w:val="0"/>
                <w:numId w:val="6"/>
              </w:numPr>
              <w:spacing w:after="200" w:line="276" w:lineRule="auto"/>
              <w:rPr>
                <w:rFonts w:asciiTheme="minorHAnsi" w:hAnsiTheme="minorHAnsi" w:cstheme="minorHAnsi"/>
                <w:sz w:val="22"/>
                <w:szCs w:val="22"/>
              </w:rPr>
            </w:pPr>
            <w:r>
              <w:rPr>
                <w:rFonts w:ascii="Calibri" w:hAnsi="Calibri" w:cs="Calibri"/>
                <w:sz w:val="22"/>
                <w:szCs w:val="22"/>
              </w:rPr>
              <w:lastRenderedPageBreak/>
              <w:t>Ability to work well under pressure</w:t>
            </w:r>
            <w:r w:rsidR="00703455">
              <w:rPr>
                <w:rFonts w:ascii="Calibri" w:hAnsi="Calibri" w:cs="Calibri"/>
                <w:sz w:val="22"/>
                <w:szCs w:val="22"/>
              </w:rPr>
              <w:t xml:space="preserve"> and maintain a high sense of perspective</w:t>
            </w:r>
          </w:p>
          <w:p w14:paraId="4F03F20F" w14:textId="0DB3004C" w:rsidR="00414F62" w:rsidRPr="0002726D" w:rsidRDefault="00703455" w:rsidP="00615840">
            <w:pPr>
              <w:pStyle w:val="ListParagraph"/>
              <w:numPr>
                <w:ilvl w:val="0"/>
                <w:numId w:val="6"/>
              </w:numPr>
              <w:spacing w:after="200" w:line="276" w:lineRule="auto"/>
              <w:rPr>
                <w:rFonts w:asciiTheme="minorHAnsi" w:hAnsiTheme="minorHAnsi" w:cstheme="minorHAnsi"/>
                <w:sz w:val="22"/>
                <w:szCs w:val="22"/>
              </w:rPr>
            </w:pPr>
            <w:r>
              <w:rPr>
                <w:rFonts w:ascii="Calibri" w:hAnsi="Calibri" w:cs="Calibri"/>
                <w:sz w:val="22"/>
                <w:szCs w:val="22"/>
              </w:rPr>
              <w:t>Ability to problem solve</w:t>
            </w:r>
          </w:p>
          <w:p w14:paraId="6569F6D9" w14:textId="77777777" w:rsidR="0002726D" w:rsidRPr="0002726D" w:rsidRDefault="0002726D" w:rsidP="00615840">
            <w:pPr>
              <w:pStyle w:val="ListParagraph"/>
              <w:numPr>
                <w:ilvl w:val="0"/>
                <w:numId w:val="6"/>
              </w:numPr>
              <w:spacing w:after="200" w:line="276" w:lineRule="auto"/>
              <w:rPr>
                <w:rFonts w:asciiTheme="minorHAnsi" w:hAnsiTheme="minorHAnsi" w:cstheme="minorHAnsi"/>
                <w:sz w:val="22"/>
                <w:szCs w:val="22"/>
              </w:rPr>
            </w:pPr>
            <w:r>
              <w:rPr>
                <w:rFonts w:ascii="Calibri" w:hAnsi="Calibri" w:cs="Calibri"/>
                <w:sz w:val="22"/>
                <w:szCs w:val="22"/>
              </w:rPr>
              <w:t>Flexibility and adaptability</w:t>
            </w:r>
          </w:p>
          <w:p w14:paraId="2D2FD506" w14:textId="6930B738" w:rsidR="0002726D" w:rsidRPr="00703455" w:rsidRDefault="0002726D" w:rsidP="00615840">
            <w:pPr>
              <w:pStyle w:val="ListParagraph"/>
              <w:numPr>
                <w:ilvl w:val="0"/>
                <w:numId w:val="6"/>
              </w:numPr>
              <w:spacing w:after="200" w:line="276" w:lineRule="auto"/>
              <w:rPr>
                <w:rFonts w:asciiTheme="minorHAnsi" w:hAnsiTheme="minorHAnsi" w:cstheme="minorHAnsi"/>
                <w:sz w:val="22"/>
                <w:szCs w:val="22"/>
              </w:rPr>
            </w:pPr>
            <w:r>
              <w:rPr>
                <w:rFonts w:ascii="Calibri" w:hAnsi="Calibri" w:cs="Calibri"/>
                <w:sz w:val="22"/>
                <w:szCs w:val="22"/>
              </w:rPr>
              <w:t>Good team</w:t>
            </w:r>
            <w:r w:rsidR="00703455">
              <w:rPr>
                <w:rFonts w:ascii="Calibri" w:hAnsi="Calibri" w:cs="Calibri"/>
                <w:sz w:val="22"/>
                <w:szCs w:val="22"/>
              </w:rPr>
              <w:t xml:space="preserve"> worker</w:t>
            </w:r>
          </w:p>
          <w:p w14:paraId="43110559" w14:textId="58CDBE0D" w:rsidR="00703455" w:rsidRPr="00703455" w:rsidRDefault="00703455" w:rsidP="00615840">
            <w:pPr>
              <w:pStyle w:val="ListParagraph"/>
              <w:numPr>
                <w:ilvl w:val="0"/>
                <w:numId w:val="6"/>
              </w:numPr>
              <w:spacing w:after="200" w:line="276" w:lineRule="auto"/>
              <w:rPr>
                <w:rFonts w:asciiTheme="minorHAnsi" w:hAnsiTheme="minorHAnsi" w:cstheme="minorHAnsi"/>
                <w:sz w:val="22"/>
                <w:szCs w:val="22"/>
              </w:rPr>
            </w:pPr>
            <w:r>
              <w:rPr>
                <w:rFonts w:ascii="Calibri" w:hAnsi="Calibri" w:cs="Calibri"/>
                <w:sz w:val="22"/>
                <w:szCs w:val="22"/>
              </w:rPr>
              <w:t>Inclusive approach to education</w:t>
            </w:r>
          </w:p>
          <w:p w14:paraId="06E79E75" w14:textId="0BFC382C" w:rsidR="00703455" w:rsidRPr="00035ECF" w:rsidRDefault="00703455" w:rsidP="00615840">
            <w:pPr>
              <w:pStyle w:val="ListParagraph"/>
              <w:numPr>
                <w:ilvl w:val="0"/>
                <w:numId w:val="6"/>
              </w:numPr>
              <w:spacing w:after="200" w:line="276" w:lineRule="auto"/>
              <w:rPr>
                <w:rFonts w:asciiTheme="minorHAnsi" w:hAnsiTheme="minorHAnsi" w:cstheme="minorHAnsi"/>
                <w:sz w:val="22"/>
                <w:szCs w:val="22"/>
              </w:rPr>
            </w:pPr>
            <w:r>
              <w:rPr>
                <w:rFonts w:ascii="Calibri" w:hAnsi="Calibri" w:cs="Calibri"/>
                <w:sz w:val="22"/>
                <w:szCs w:val="22"/>
              </w:rPr>
              <w:t>Ability to manage own time effectively</w:t>
            </w:r>
          </w:p>
          <w:p w14:paraId="1F0C1A21" w14:textId="77777777" w:rsidR="00035ECF" w:rsidRPr="00B23111" w:rsidRDefault="00035ECF" w:rsidP="00414F62">
            <w:pPr>
              <w:pStyle w:val="ListParagraph"/>
              <w:spacing w:after="200" w:line="276" w:lineRule="auto"/>
              <w:rPr>
                <w:rFonts w:asciiTheme="minorHAnsi" w:hAnsiTheme="minorHAnsi" w:cstheme="minorHAnsi"/>
                <w:sz w:val="22"/>
                <w:szCs w:val="22"/>
              </w:rPr>
            </w:pPr>
          </w:p>
        </w:tc>
        <w:tc>
          <w:tcPr>
            <w:tcW w:w="4252" w:type="dxa"/>
          </w:tcPr>
          <w:p w14:paraId="2E531A63" w14:textId="77777777" w:rsidR="00AD2F18" w:rsidRDefault="00AD2F18" w:rsidP="009B4188">
            <w:pPr>
              <w:spacing w:after="200" w:line="276" w:lineRule="auto"/>
              <w:rPr>
                <w:rFonts w:asciiTheme="minorHAnsi" w:hAnsiTheme="minorHAnsi" w:cstheme="minorHAnsi"/>
                <w:i/>
                <w:sz w:val="22"/>
                <w:szCs w:val="22"/>
              </w:rPr>
            </w:pPr>
            <w:r w:rsidRPr="00522E96">
              <w:rPr>
                <w:rFonts w:asciiTheme="minorHAnsi" w:hAnsiTheme="minorHAnsi" w:cstheme="minorHAnsi"/>
                <w:i/>
                <w:sz w:val="22"/>
                <w:szCs w:val="22"/>
              </w:rPr>
              <w:lastRenderedPageBreak/>
              <w:t>This may include</w:t>
            </w:r>
          </w:p>
          <w:p w14:paraId="45281CDC" w14:textId="77777777" w:rsidR="00AD2F18" w:rsidRPr="00703455" w:rsidRDefault="00695F68" w:rsidP="00AD2F18">
            <w:pPr>
              <w:pStyle w:val="ListParagraph"/>
              <w:numPr>
                <w:ilvl w:val="0"/>
                <w:numId w:val="8"/>
              </w:numPr>
              <w:spacing w:after="200" w:line="276" w:lineRule="auto"/>
              <w:rPr>
                <w:rFonts w:asciiTheme="minorHAnsi" w:hAnsiTheme="minorHAnsi" w:cstheme="minorHAnsi"/>
                <w:sz w:val="22"/>
                <w:szCs w:val="22"/>
              </w:rPr>
            </w:pPr>
            <w:r>
              <w:rPr>
                <w:rFonts w:ascii="Calibri" w:hAnsi="Calibri" w:cs="Calibri"/>
                <w:sz w:val="22"/>
                <w:szCs w:val="22"/>
              </w:rPr>
              <w:t>Sense of humour</w:t>
            </w:r>
          </w:p>
          <w:p w14:paraId="606DDF28" w14:textId="2A3E88F9" w:rsidR="00703455" w:rsidRPr="00414F62" w:rsidRDefault="00703455" w:rsidP="00AD2F18">
            <w:pPr>
              <w:pStyle w:val="ListParagraph"/>
              <w:numPr>
                <w:ilvl w:val="0"/>
                <w:numId w:val="8"/>
              </w:numPr>
              <w:spacing w:after="200" w:line="276" w:lineRule="auto"/>
              <w:rPr>
                <w:rFonts w:asciiTheme="minorHAnsi" w:hAnsiTheme="minorHAnsi" w:cstheme="minorHAnsi"/>
                <w:sz w:val="22"/>
                <w:szCs w:val="22"/>
              </w:rPr>
            </w:pPr>
            <w:r>
              <w:rPr>
                <w:rFonts w:ascii="Calibri" w:hAnsi="Calibri" w:cs="Calibri"/>
                <w:sz w:val="22"/>
                <w:szCs w:val="22"/>
              </w:rPr>
              <w:t xml:space="preserve">Commitment to own professional development </w:t>
            </w:r>
          </w:p>
          <w:p w14:paraId="13D6E0D6" w14:textId="77777777" w:rsidR="0002726D" w:rsidRPr="00615840" w:rsidRDefault="0002726D" w:rsidP="0002726D">
            <w:pPr>
              <w:pStyle w:val="ListParagraph"/>
              <w:spacing w:after="200" w:line="276" w:lineRule="auto"/>
              <w:rPr>
                <w:rFonts w:asciiTheme="minorHAnsi" w:hAnsiTheme="minorHAnsi" w:cstheme="minorHAnsi"/>
                <w:sz w:val="22"/>
                <w:szCs w:val="22"/>
              </w:rPr>
            </w:pPr>
          </w:p>
          <w:p w14:paraId="357C273E" w14:textId="77777777" w:rsidR="00615840" w:rsidRPr="00444614" w:rsidRDefault="00615840" w:rsidP="00695F68">
            <w:pPr>
              <w:pStyle w:val="ListParagraph"/>
              <w:spacing w:after="200" w:line="276" w:lineRule="auto"/>
              <w:rPr>
                <w:rFonts w:asciiTheme="minorHAnsi" w:hAnsiTheme="minorHAnsi" w:cstheme="minorHAnsi"/>
                <w:sz w:val="22"/>
                <w:szCs w:val="22"/>
              </w:rPr>
            </w:pPr>
          </w:p>
        </w:tc>
      </w:tr>
    </w:tbl>
    <w:p w14:paraId="79FD48E3" w14:textId="77777777" w:rsidR="00AD2F18" w:rsidRDefault="00AD2F18" w:rsidP="00AD2F18"/>
    <w:p w14:paraId="04E22B2C" w14:textId="77777777" w:rsidR="00C851F4" w:rsidRDefault="00C851F4" w:rsidP="00AD2F18"/>
    <w:p w14:paraId="739EF074" w14:textId="77777777" w:rsidR="00C851F4" w:rsidRDefault="00C851F4" w:rsidP="00AD2F18"/>
    <w:p w14:paraId="337B7832" w14:textId="77777777" w:rsidR="00C851F4" w:rsidRDefault="00C851F4" w:rsidP="00AD2F18"/>
    <w:p w14:paraId="22BED8ED" w14:textId="77777777" w:rsidR="00C851F4" w:rsidRDefault="00C851F4" w:rsidP="00AD2F18"/>
    <w:p w14:paraId="0E94CFDF" w14:textId="77777777" w:rsidR="00C851F4" w:rsidRDefault="00C851F4" w:rsidP="00AD2F18"/>
    <w:p w14:paraId="7DF75455" w14:textId="77777777" w:rsidR="00C851F4" w:rsidRDefault="00C851F4" w:rsidP="00AD2F18"/>
    <w:p w14:paraId="146B352C" w14:textId="77777777" w:rsidR="00C851F4" w:rsidRDefault="00C851F4" w:rsidP="00AD2F18"/>
    <w:p w14:paraId="6FE388DC" w14:textId="77777777" w:rsidR="00C851F4" w:rsidRDefault="00C851F4" w:rsidP="00AD2F18"/>
    <w:p w14:paraId="070662C0" w14:textId="77777777" w:rsidR="00C851F4" w:rsidRDefault="00C851F4" w:rsidP="00AD2F18"/>
    <w:p w14:paraId="1B0718EC" w14:textId="77777777" w:rsidR="00C851F4" w:rsidRDefault="00C851F4" w:rsidP="00AD2F18"/>
    <w:p w14:paraId="7A53DFE9" w14:textId="77777777" w:rsidR="00C851F4" w:rsidRDefault="00C851F4" w:rsidP="00AD2F18"/>
    <w:p w14:paraId="7EC1E71A" w14:textId="77777777" w:rsidR="00C851F4" w:rsidRDefault="00C851F4" w:rsidP="00AD2F18"/>
    <w:p w14:paraId="6FCBBB37" w14:textId="77777777" w:rsidR="00C851F4" w:rsidRDefault="00C851F4" w:rsidP="00AD2F18"/>
    <w:p w14:paraId="75DA2709" w14:textId="77777777" w:rsidR="00C851F4" w:rsidRDefault="00C851F4" w:rsidP="00AD2F18"/>
    <w:p w14:paraId="4D18806D" w14:textId="77777777" w:rsidR="00C851F4" w:rsidRDefault="00C851F4" w:rsidP="00AD2F18"/>
    <w:p w14:paraId="4003AEB0" w14:textId="77777777" w:rsidR="00C851F4" w:rsidRDefault="00C851F4" w:rsidP="00AD2F18"/>
    <w:p w14:paraId="68516EA7" w14:textId="77777777" w:rsidR="00C851F4" w:rsidRDefault="00C851F4" w:rsidP="00AD2F18"/>
    <w:p w14:paraId="170ED8E8" w14:textId="77777777" w:rsidR="00C851F4" w:rsidRDefault="00C851F4" w:rsidP="00AD2F18"/>
    <w:p w14:paraId="2FA406C3" w14:textId="77777777" w:rsidR="00C851F4" w:rsidRDefault="00C851F4" w:rsidP="00AD2F18"/>
    <w:p w14:paraId="42A42F72" w14:textId="77777777" w:rsidR="00C851F4" w:rsidRDefault="00C851F4" w:rsidP="00AD2F18"/>
    <w:p w14:paraId="374E55FD" w14:textId="77777777" w:rsidR="00703455" w:rsidRDefault="00703455" w:rsidP="00AD2F18"/>
    <w:p w14:paraId="2E83F151" w14:textId="77777777" w:rsidR="00703455" w:rsidRDefault="00703455" w:rsidP="00AD2F18"/>
    <w:p w14:paraId="6327A7F0" w14:textId="77777777" w:rsidR="00703455" w:rsidRDefault="00703455" w:rsidP="00AD2F18"/>
    <w:p w14:paraId="7747E72A" w14:textId="77777777" w:rsidR="00703455" w:rsidRDefault="00703455" w:rsidP="00AD2F18"/>
    <w:p w14:paraId="638D06AF" w14:textId="77777777" w:rsidR="00703455" w:rsidRDefault="00703455" w:rsidP="00AD2F18"/>
    <w:p w14:paraId="0AA0BF22" w14:textId="77777777" w:rsidR="00703455" w:rsidRDefault="00703455" w:rsidP="00AD2F18"/>
    <w:p w14:paraId="1D629125" w14:textId="77777777" w:rsidR="00703455" w:rsidRDefault="00703455" w:rsidP="00AD2F18"/>
    <w:p w14:paraId="2D1380EE" w14:textId="77777777" w:rsidR="00703455" w:rsidRDefault="00703455" w:rsidP="00AD2F18"/>
    <w:p w14:paraId="7995AA57" w14:textId="77777777" w:rsidR="00703455" w:rsidRDefault="00703455" w:rsidP="00AD2F18"/>
    <w:p w14:paraId="19975192" w14:textId="77777777" w:rsidR="00703455" w:rsidRDefault="00703455" w:rsidP="00AD2F18"/>
    <w:p w14:paraId="579CE71B" w14:textId="77777777" w:rsidR="00703455" w:rsidRDefault="00703455" w:rsidP="00AD2F18"/>
    <w:p w14:paraId="2FBD02A1" w14:textId="77777777" w:rsidR="00C851F4" w:rsidRPr="0089641D" w:rsidRDefault="00C851F4" w:rsidP="00AD2F18"/>
    <w:p w14:paraId="011AA8A5" w14:textId="77777777" w:rsidR="001638A7" w:rsidRDefault="001638A7" w:rsidP="009E7483">
      <w:pPr>
        <w:rPr>
          <w:rFonts w:ascii="Calibri" w:hAnsi="Calibri" w:cs="Calibri"/>
        </w:rPr>
      </w:pPr>
    </w:p>
    <w:p w14:paraId="76C4605C" w14:textId="77777777" w:rsidR="00C851F4" w:rsidRPr="004F2909" w:rsidRDefault="00C851F4" w:rsidP="00C851F4">
      <w:pPr>
        <w:spacing w:after="160" w:line="259" w:lineRule="auto"/>
        <w:jc w:val="center"/>
        <w:rPr>
          <w:rFonts w:asciiTheme="minorHAnsi" w:eastAsiaTheme="minorHAnsi" w:hAnsiTheme="minorHAnsi" w:cstheme="minorBidi"/>
          <w:sz w:val="22"/>
          <w:szCs w:val="22"/>
          <w:lang w:eastAsia="en-US"/>
        </w:rPr>
      </w:pPr>
      <w:r w:rsidRPr="004F2909">
        <w:rPr>
          <w:rFonts w:asciiTheme="minorHAnsi" w:eastAsiaTheme="minorHAnsi" w:hAnsiTheme="minorHAnsi" w:cstheme="minorBidi"/>
          <w:b/>
          <w:sz w:val="48"/>
          <w:szCs w:val="48"/>
          <w:lang w:eastAsia="en-US"/>
        </w:rPr>
        <w:lastRenderedPageBreak/>
        <w:t>The Selection Process</w:t>
      </w:r>
    </w:p>
    <w:tbl>
      <w:tblPr>
        <w:tblStyle w:val="TableGrid1"/>
        <w:tblW w:w="10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279"/>
        <w:gridCol w:w="4904"/>
      </w:tblGrid>
      <w:tr w:rsidR="00C851F4" w:rsidRPr="004F2909" w14:paraId="2E956DBB" w14:textId="77777777" w:rsidTr="004F2A58">
        <w:trPr>
          <w:trHeight w:val="7699"/>
        </w:trPr>
        <w:tc>
          <w:tcPr>
            <w:tcW w:w="5178" w:type="dxa"/>
          </w:tcPr>
          <w:p w14:paraId="66B19FE2" w14:textId="77777777" w:rsidR="00C851F4" w:rsidRPr="004F2909" w:rsidRDefault="00C851F4" w:rsidP="004F2A58">
            <w:pPr>
              <w:widowControl w:val="0"/>
              <w:spacing w:line="276" w:lineRule="auto"/>
              <w:rPr>
                <w:rFonts w:ascii="Calibri" w:hAnsi="Calibri" w:cstheme="minorHAnsi"/>
                <w:sz w:val="16"/>
                <w:szCs w:val="16"/>
              </w:rPr>
            </w:pPr>
          </w:p>
          <w:p w14:paraId="474F8D39" w14:textId="77777777" w:rsidR="00C851F4" w:rsidRPr="00B97C24" w:rsidRDefault="00C851F4" w:rsidP="004F2A58">
            <w:pPr>
              <w:widowControl w:val="0"/>
              <w:spacing w:line="276" w:lineRule="auto"/>
              <w:jc w:val="both"/>
              <w:rPr>
                <w:rFonts w:ascii="Calibri" w:hAnsi="Calibri" w:cstheme="minorHAnsi"/>
                <w:b/>
                <w:sz w:val="22"/>
              </w:rPr>
            </w:pPr>
            <w:r w:rsidRPr="00B97C24">
              <w:rPr>
                <w:rFonts w:ascii="Calibri" w:hAnsi="Calibri" w:cstheme="minorHAnsi"/>
                <w:b/>
                <w:sz w:val="22"/>
              </w:rPr>
              <w:t>Criteria</w:t>
            </w:r>
          </w:p>
          <w:p w14:paraId="51E9A1AB" w14:textId="77777777" w:rsidR="00B97C24" w:rsidRPr="00B97C24" w:rsidRDefault="00B97C24" w:rsidP="00B97C24">
            <w:pPr>
              <w:widowControl w:val="0"/>
              <w:spacing w:line="276" w:lineRule="auto"/>
              <w:jc w:val="both"/>
              <w:rPr>
                <w:rFonts w:ascii="Calibri" w:hAnsi="Calibri" w:cstheme="minorHAnsi"/>
                <w:b/>
                <w:sz w:val="22"/>
              </w:rPr>
            </w:pPr>
          </w:p>
          <w:p w14:paraId="0AEBEE6C" w14:textId="77777777" w:rsidR="00B97C24" w:rsidRPr="00B97C24" w:rsidRDefault="00B97C24" w:rsidP="00B97C24">
            <w:pPr>
              <w:widowControl w:val="0"/>
              <w:spacing w:line="276" w:lineRule="auto"/>
              <w:jc w:val="both"/>
              <w:rPr>
                <w:rFonts w:ascii="Calibri" w:hAnsi="Calibri" w:cstheme="minorHAnsi"/>
                <w:sz w:val="22"/>
              </w:rPr>
            </w:pPr>
            <w:r w:rsidRPr="00B97C24">
              <w:rPr>
                <w:rFonts w:ascii="Calibri" w:hAnsi="Calibri" w:cstheme="minorHAnsi"/>
                <w:sz w:val="22"/>
              </w:rPr>
              <w:t>In most cases the essential criteria identified in the person specification must be fully met. This includes qualifications, experience and any other requirements need to perform the role, particularly in relation to working with children and young people.</w:t>
            </w:r>
          </w:p>
          <w:p w14:paraId="18265BC9" w14:textId="77777777" w:rsidR="00B97C24" w:rsidRPr="00B97C24" w:rsidRDefault="00B97C24" w:rsidP="00B97C24">
            <w:pPr>
              <w:widowControl w:val="0"/>
              <w:spacing w:line="276" w:lineRule="auto"/>
              <w:jc w:val="both"/>
              <w:rPr>
                <w:rFonts w:ascii="Calibri" w:hAnsi="Calibri" w:cstheme="minorHAnsi"/>
                <w:sz w:val="22"/>
              </w:rPr>
            </w:pPr>
          </w:p>
          <w:p w14:paraId="129BEA7D" w14:textId="77777777" w:rsidR="00B97C24" w:rsidRPr="00B97C24" w:rsidRDefault="00B97C24" w:rsidP="00B97C24">
            <w:pPr>
              <w:widowControl w:val="0"/>
              <w:spacing w:line="276" w:lineRule="auto"/>
              <w:jc w:val="both"/>
              <w:rPr>
                <w:rFonts w:ascii="Calibri" w:hAnsi="Calibri" w:cstheme="minorHAnsi"/>
                <w:sz w:val="22"/>
              </w:rPr>
            </w:pPr>
            <w:r w:rsidRPr="00B97C24">
              <w:rPr>
                <w:rFonts w:ascii="Calibri" w:hAnsi="Calibri" w:cstheme="minorHAnsi"/>
                <w:sz w:val="22"/>
              </w:rPr>
              <w:t>To be successful, you will need to demonstrate these skills during the recruitment process.</w:t>
            </w:r>
          </w:p>
          <w:p w14:paraId="027F874B" w14:textId="77777777" w:rsidR="00B97C24" w:rsidRPr="00B97C24" w:rsidRDefault="00B97C24" w:rsidP="00B97C24">
            <w:pPr>
              <w:widowControl w:val="0"/>
              <w:spacing w:line="276" w:lineRule="auto"/>
              <w:jc w:val="both"/>
              <w:rPr>
                <w:rFonts w:ascii="Calibri" w:hAnsi="Calibri" w:cstheme="minorHAnsi"/>
                <w:sz w:val="22"/>
              </w:rPr>
            </w:pPr>
          </w:p>
          <w:p w14:paraId="7175FF77" w14:textId="77777777" w:rsidR="00B97C24" w:rsidRPr="00B97C24" w:rsidRDefault="00B97C24" w:rsidP="00B97C24">
            <w:pPr>
              <w:widowControl w:val="0"/>
              <w:spacing w:line="276" w:lineRule="auto"/>
              <w:jc w:val="both"/>
              <w:rPr>
                <w:rFonts w:ascii="Calibri" w:hAnsi="Calibri" w:cstheme="minorHAnsi"/>
                <w:b/>
                <w:sz w:val="22"/>
              </w:rPr>
            </w:pPr>
            <w:r w:rsidRPr="00B97C24">
              <w:rPr>
                <w:rFonts w:ascii="Calibri" w:hAnsi="Calibri" w:cstheme="minorHAnsi"/>
                <w:b/>
                <w:sz w:val="22"/>
              </w:rPr>
              <w:t>Assessment of suitability to work with children</w:t>
            </w:r>
          </w:p>
          <w:p w14:paraId="56D6736A" w14:textId="77777777" w:rsidR="00B97C24" w:rsidRPr="00B97C24" w:rsidRDefault="00B97C24" w:rsidP="00B97C24">
            <w:pPr>
              <w:widowControl w:val="0"/>
              <w:spacing w:line="276" w:lineRule="auto"/>
              <w:jc w:val="both"/>
              <w:rPr>
                <w:rFonts w:ascii="Calibri" w:hAnsi="Calibri" w:cstheme="minorHAnsi"/>
                <w:b/>
                <w:sz w:val="22"/>
              </w:rPr>
            </w:pPr>
          </w:p>
          <w:p w14:paraId="7C168BBC" w14:textId="77777777" w:rsidR="00B97C24" w:rsidRPr="00B97C24" w:rsidRDefault="00B97C24" w:rsidP="00B97C24">
            <w:pPr>
              <w:widowControl w:val="0"/>
              <w:spacing w:line="276" w:lineRule="auto"/>
              <w:jc w:val="both"/>
              <w:rPr>
                <w:rFonts w:ascii="Calibri" w:hAnsi="Calibri" w:cstheme="minorHAnsi"/>
                <w:sz w:val="22"/>
              </w:rPr>
            </w:pPr>
            <w:r w:rsidRPr="00B97C24">
              <w:rPr>
                <w:rFonts w:ascii="Calibri" w:hAnsi="Calibri" w:cstheme="minorHAnsi"/>
                <w:sz w:val="22"/>
              </w:rPr>
              <w:t>During the selection process, your suitability to work with children and young people will be assessed. This will involve specific questioning based on the essential and desirable criteria identified in the person specification as well as safeguarding questions during the interview.</w:t>
            </w:r>
          </w:p>
          <w:p w14:paraId="07FBB086" w14:textId="77777777" w:rsidR="00B97C24" w:rsidRPr="00B97C24" w:rsidRDefault="00B97C24" w:rsidP="00B97C24">
            <w:pPr>
              <w:widowControl w:val="0"/>
              <w:spacing w:line="276" w:lineRule="auto"/>
              <w:jc w:val="both"/>
              <w:rPr>
                <w:rFonts w:ascii="Calibri" w:hAnsi="Calibri" w:cstheme="minorHAnsi"/>
                <w:sz w:val="22"/>
              </w:rPr>
            </w:pPr>
          </w:p>
          <w:p w14:paraId="5DAFB6A8" w14:textId="77777777" w:rsidR="00B97C24" w:rsidRPr="00B97C24" w:rsidRDefault="00B97C24" w:rsidP="00B97C24">
            <w:pPr>
              <w:widowControl w:val="0"/>
              <w:spacing w:line="285" w:lineRule="auto"/>
              <w:jc w:val="both"/>
              <w:rPr>
                <w:rFonts w:ascii="Calibri" w:eastAsia="Times New Roman" w:hAnsi="Calibri" w:cstheme="minorHAnsi"/>
                <w:b/>
                <w:color w:val="000000"/>
                <w:kern w:val="28"/>
                <w:sz w:val="22"/>
                <w:lang w:eastAsia="en-GB"/>
                <w14:cntxtAlts/>
              </w:rPr>
            </w:pPr>
            <w:r w:rsidRPr="00B97C24">
              <w:rPr>
                <w:rFonts w:ascii="Calibri" w:eastAsia="Times New Roman" w:hAnsi="Calibri" w:cstheme="minorHAnsi"/>
                <w:b/>
                <w:color w:val="000000"/>
                <w:kern w:val="28"/>
                <w:sz w:val="22"/>
                <w:lang w:eastAsia="en-GB"/>
                <w14:cntxtAlts/>
              </w:rPr>
              <w:t xml:space="preserve">Verification </w:t>
            </w:r>
          </w:p>
          <w:p w14:paraId="38FF2ACA" w14:textId="77777777" w:rsidR="00B97C24" w:rsidRPr="00B97C24" w:rsidRDefault="00B97C24" w:rsidP="00B97C24">
            <w:pPr>
              <w:widowControl w:val="0"/>
              <w:spacing w:line="285" w:lineRule="auto"/>
              <w:jc w:val="both"/>
              <w:rPr>
                <w:rFonts w:ascii="Calibri" w:eastAsia="Times New Roman" w:hAnsi="Calibri" w:cstheme="minorHAnsi"/>
                <w:b/>
                <w:color w:val="000000"/>
                <w:kern w:val="28"/>
                <w:sz w:val="22"/>
                <w:lang w:eastAsia="en-GB"/>
                <w14:cntxtAlts/>
              </w:rPr>
            </w:pPr>
          </w:p>
          <w:p w14:paraId="30196678"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Keswick School MAT will contact current and previous employers if you are shortlisted as part of the pre-appointment check.</w:t>
            </w:r>
          </w:p>
          <w:p w14:paraId="597CD053" w14:textId="77777777" w:rsidR="00C851F4" w:rsidRPr="004F2909" w:rsidRDefault="00C851F4" w:rsidP="004F2A58">
            <w:pPr>
              <w:widowControl w:val="0"/>
              <w:spacing w:line="276" w:lineRule="auto"/>
              <w:jc w:val="both"/>
              <w:rPr>
                <w:rFonts w:ascii="Calibri" w:hAnsi="Calibri" w:cstheme="minorHAnsi"/>
                <w:sz w:val="22"/>
              </w:rPr>
            </w:pPr>
          </w:p>
        </w:tc>
        <w:tc>
          <w:tcPr>
            <w:tcW w:w="279" w:type="dxa"/>
          </w:tcPr>
          <w:p w14:paraId="2450EBFA" w14:textId="77777777" w:rsidR="00C851F4" w:rsidRPr="004F2909" w:rsidRDefault="00C851F4" w:rsidP="004F2A58">
            <w:pPr>
              <w:rPr>
                <w:rFonts w:ascii="Calibri" w:hAnsi="Calibri" w:cstheme="minorHAnsi"/>
                <w:sz w:val="22"/>
              </w:rPr>
            </w:pPr>
          </w:p>
        </w:tc>
        <w:tc>
          <w:tcPr>
            <w:tcW w:w="4904" w:type="dxa"/>
          </w:tcPr>
          <w:p w14:paraId="4F7997E8" w14:textId="77777777" w:rsidR="00C851F4" w:rsidRPr="004F2909" w:rsidRDefault="00C851F4" w:rsidP="004F2A58">
            <w:pPr>
              <w:widowControl w:val="0"/>
              <w:rPr>
                <w:rFonts w:ascii="Calibri" w:hAnsi="Calibri" w:cstheme="minorHAnsi"/>
                <w:b/>
                <w:color w:val="000000"/>
                <w:kern w:val="28"/>
                <w:sz w:val="22"/>
                <w14:cntxtAlts/>
              </w:rPr>
            </w:pPr>
          </w:p>
          <w:p w14:paraId="06C58111" w14:textId="77777777" w:rsidR="00B97C24" w:rsidRPr="00B97C24" w:rsidRDefault="00B97C24" w:rsidP="00B97C24">
            <w:pPr>
              <w:widowControl w:val="0"/>
              <w:jc w:val="both"/>
              <w:rPr>
                <w:rFonts w:ascii="Calibri" w:eastAsia="Times New Roman" w:hAnsi="Calibri" w:cstheme="minorHAnsi"/>
                <w:b/>
                <w:color w:val="000000"/>
                <w:kern w:val="28"/>
                <w:sz w:val="22"/>
                <w:lang w:eastAsia="en-GB"/>
                <w14:cntxtAlts/>
              </w:rPr>
            </w:pPr>
            <w:r w:rsidRPr="00B97C24">
              <w:rPr>
                <w:rFonts w:ascii="Calibri" w:eastAsia="Times New Roman" w:hAnsi="Calibri" w:cstheme="minorHAnsi"/>
                <w:b/>
                <w:color w:val="000000"/>
                <w:kern w:val="28"/>
                <w:sz w:val="22"/>
                <w:lang w:eastAsia="en-GB"/>
                <w14:cntxtAlts/>
              </w:rPr>
              <w:t>Anomalies</w:t>
            </w:r>
          </w:p>
          <w:p w14:paraId="61F51E39" w14:textId="77777777" w:rsidR="00B97C24" w:rsidRPr="00B97C24" w:rsidRDefault="00B97C24" w:rsidP="00B97C24">
            <w:pPr>
              <w:widowControl w:val="0"/>
              <w:jc w:val="both"/>
              <w:rPr>
                <w:rFonts w:ascii="Calibri" w:eastAsia="Times New Roman" w:hAnsi="Calibri" w:cstheme="minorHAnsi"/>
                <w:b/>
                <w:color w:val="000000"/>
                <w:kern w:val="28"/>
                <w:sz w:val="22"/>
                <w:lang w:eastAsia="en-GB"/>
                <w14:cntxtAlts/>
              </w:rPr>
            </w:pPr>
          </w:p>
          <w:p w14:paraId="139561A1"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Upon shortlisting, any discrepancies or anomalies in the information provided or issues arising from references will be discussed at interview. This may include unexplained gaps in employment history.</w:t>
            </w:r>
          </w:p>
          <w:p w14:paraId="64CF06B2" w14:textId="77777777" w:rsidR="00B97C24" w:rsidRPr="00B97C24" w:rsidRDefault="00B97C24" w:rsidP="00B97C24">
            <w:pPr>
              <w:widowControl w:val="0"/>
              <w:spacing w:line="285" w:lineRule="auto"/>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 </w:t>
            </w:r>
          </w:p>
          <w:p w14:paraId="7540D71E" w14:textId="77777777" w:rsidR="00B97C24" w:rsidRPr="00B97C24" w:rsidRDefault="00B97C24" w:rsidP="00B97C24">
            <w:pPr>
              <w:widowControl w:val="0"/>
              <w:spacing w:line="285" w:lineRule="auto"/>
              <w:rPr>
                <w:rFonts w:ascii="Calibri" w:eastAsia="Times New Roman" w:hAnsi="Calibri" w:cstheme="minorHAnsi"/>
                <w:b/>
                <w:color w:val="000000"/>
                <w:kern w:val="28"/>
                <w:sz w:val="22"/>
                <w:lang w:eastAsia="en-GB"/>
                <w14:cntxtAlts/>
              </w:rPr>
            </w:pPr>
            <w:r w:rsidRPr="00B97C24">
              <w:rPr>
                <w:rFonts w:ascii="Calibri" w:eastAsia="Times New Roman" w:hAnsi="Calibri" w:cstheme="minorHAnsi"/>
                <w:b/>
                <w:color w:val="000000"/>
                <w:kern w:val="28"/>
                <w:sz w:val="22"/>
                <w:lang w:eastAsia="en-GB"/>
                <w14:cntxtAlts/>
              </w:rPr>
              <w:t>Safeguarding</w:t>
            </w:r>
          </w:p>
          <w:p w14:paraId="53898EC9" w14:textId="77777777" w:rsidR="00B97C24" w:rsidRPr="00B97C24" w:rsidRDefault="00B97C24" w:rsidP="00B97C24">
            <w:pPr>
              <w:widowControl w:val="0"/>
              <w:spacing w:line="285" w:lineRule="auto"/>
              <w:rPr>
                <w:rFonts w:ascii="Calibri" w:eastAsia="Times New Roman" w:hAnsi="Calibri" w:cstheme="minorHAnsi"/>
                <w:b/>
                <w:color w:val="000000"/>
                <w:kern w:val="28"/>
                <w:sz w:val="22"/>
                <w:lang w:eastAsia="en-GB"/>
                <w14:cntxtAlts/>
              </w:rPr>
            </w:pPr>
          </w:p>
          <w:p w14:paraId="5F379CA5"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Keswick School MAT is committed to safeguarding and promoting the welfare of all children and young people.  There is an explicit expectation that all employees share this commitment and adhere to all safeguarding policies and procedures.</w:t>
            </w:r>
          </w:p>
          <w:p w14:paraId="738147CC"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p>
          <w:p w14:paraId="41AC3F7E" w14:textId="77777777" w:rsidR="00B97C24" w:rsidRPr="00B97C24" w:rsidRDefault="00B97C24" w:rsidP="00B97C24">
            <w:pPr>
              <w:widowControl w:val="0"/>
              <w:spacing w:line="285" w:lineRule="auto"/>
              <w:jc w:val="both"/>
              <w:rPr>
                <w:rFonts w:ascii="Calibri" w:eastAsia="Times New Roman" w:hAnsi="Calibri" w:cstheme="minorHAnsi"/>
                <w:b/>
                <w:color w:val="000000"/>
                <w:kern w:val="28"/>
                <w:sz w:val="22"/>
                <w:lang w:eastAsia="en-GB"/>
                <w14:cntxtAlts/>
              </w:rPr>
            </w:pPr>
            <w:r w:rsidRPr="00B97C24">
              <w:rPr>
                <w:rFonts w:ascii="Calibri" w:eastAsia="Times New Roman" w:hAnsi="Calibri" w:cstheme="minorHAnsi"/>
                <w:b/>
                <w:color w:val="000000"/>
                <w:kern w:val="28"/>
                <w:sz w:val="22"/>
                <w:lang w:eastAsia="en-GB"/>
                <w14:cntxtAlts/>
              </w:rPr>
              <w:t>Sources of assessment</w:t>
            </w:r>
          </w:p>
          <w:p w14:paraId="080C8B49" w14:textId="77777777" w:rsidR="00B97C24" w:rsidRPr="00B97C24" w:rsidRDefault="00B97C24" w:rsidP="00B97C24">
            <w:pPr>
              <w:widowControl w:val="0"/>
              <w:spacing w:line="285" w:lineRule="auto"/>
              <w:jc w:val="both"/>
              <w:rPr>
                <w:rFonts w:ascii="Calibri" w:eastAsia="Times New Roman" w:hAnsi="Calibri" w:cstheme="minorHAnsi"/>
                <w:b/>
                <w:color w:val="000000"/>
                <w:kern w:val="28"/>
                <w:sz w:val="22"/>
                <w:lang w:eastAsia="en-GB"/>
                <w14:cntxtAlts/>
              </w:rPr>
            </w:pPr>
          </w:p>
          <w:p w14:paraId="64482012" w14:textId="77777777" w:rsidR="00B97C24" w:rsidRPr="00B97C24" w:rsidRDefault="00B97C24" w:rsidP="00B97C24">
            <w:pPr>
              <w:pStyle w:val="ListParagraph"/>
              <w:widowControl w:val="0"/>
              <w:numPr>
                <w:ilvl w:val="0"/>
                <w:numId w:val="36"/>
              </w:numPr>
              <w:spacing w:line="285" w:lineRule="auto"/>
              <w:jc w:val="both"/>
              <w:rPr>
                <w:rFonts w:ascii="Calibri" w:hAnsi="Calibri" w:cstheme="minorHAnsi"/>
                <w:color w:val="000000"/>
                <w:kern w:val="28"/>
                <w:sz w:val="22"/>
                <w14:cntxtAlts/>
              </w:rPr>
            </w:pPr>
            <w:r w:rsidRPr="00B97C24">
              <w:rPr>
                <w:rFonts w:ascii="Calibri" w:hAnsi="Calibri" w:cstheme="minorHAnsi"/>
                <w:color w:val="000000"/>
                <w:kern w:val="28"/>
                <w:sz w:val="22"/>
                <w14:cntxtAlts/>
              </w:rPr>
              <w:t>Application form</w:t>
            </w:r>
          </w:p>
          <w:p w14:paraId="3E03475A" w14:textId="77777777" w:rsidR="00B97C24" w:rsidRPr="00B97C24" w:rsidRDefault="00B97C24" w:rsidP="00B97C24">
            <w:pPr>
              <w:pStyle w:val="ListParagraph"/>
              <w:widowControl w:val="0"/>
              <w:numPr>
                <w:ilvl w:val="0"/>
                <w:numId w:val="36"/>
              </w:numPr>
              <w:spacing w:line="285" w:lineRule="auto"/>
              <w:jc w:val="both"/>
              <w:rPr>
                <w:rFonts w:ascii="Calibri" w:hAnsi="Calibri" w:cstheme="minorHAnsi"/>
                <w:color w:val="000000"/>
                <w:kern w:val="28"/>
                <w:sz w:val="22"/>
                <w14:cntxtAlts/>
              </w:rPr>
            </w:pPr>
            <w:r w:rsidRPr="00B97C24">
              <w:rPr>
                <w:rFonts w:ascii="Calibri" w:hAnsi="Calibri" w:cstheme="minorHAnsi"/>
                <w:color w:val="000000"/>
                <w:kern w:val="28"/>
                <w:sz w:val="22"/>
                <w14:cntxtAlts/>
              </w:rPr>
              <w:t>Performance at interview</w:t>
            </w:r>
          </w:p>
          <w:p w14:paraId="1ED5285B" w14:textId="77777777" w:rsidR="00B97C24" w:rsidRPr="00B97C24" w:rsidRDefault="00B97C24" w:rsidP="00B97C24">
            <w:pPr>
              <w:pStyle w:val="ListParagraph"/>
              <w:widowControl w:val="0"/>
              <w:numPr>
                <w:ilvl w:val="0"/>
                <w:numId w:val="36"/>
              </w:numPr>
              <w:spacing w:line="285" w:lineRule="auto"/>
              <w:jc w:val="both"/>
              <w:rPr>
                <w:rFonts w:ascii="Calibri" w:hAnsi="Calibri" w:cstheme="minorHAnsi"/>
                <w:color w:val="000000"/>
                <w:kern w:val="28"/>
                <w:sz w:val="22"/>
                <w14:cntxtAlts/>
              </w:rPr>
            </w:pPr>
            <w:r w:rsidRPr="00B97C24">
              <w:rPr>
                <w:rFonts w:ascii="Calibri" w:hAnsi="Calibri" w:cstheme="minorHAnsi"/>
                <w:color w:val="000000"/>
                <w:kern w:val="28"/>
                <w:sz w:val="22"/>
                <w14:cntxtAlts/>
              </w:rPr>
              <w:t>Verification of qualification</w:t>
            </w:r>
          </w:p>
          <w:p w14:paraId="7279EAAC" w14:textId="77777777" w:rsidR="00B97C24" w:rsidRPr="00B97C24" w:rsidRDefault="00B97C24" w:rsidP="00B97C24">
            <w:pPr>
              <w:pStyle w:val="ListParagraph"/>
              <w:widowControl w:val="0"/>
              <w:numPr>
                <w:ilvl w:val="0"/>
                <w:numId w:val="36"/>
              </w:numPr>
              <w:spacing w:line="285" w:lineRule="auto"/>
              <w:jc w:val="both"/>
              <w:rPr>
                <w:rFonts w:ascii="Calibri" w:hAnsi="Calibri" w:cstheme="minorHAnsi"/>
                <w:color w:val="000000"/>
                <w:kern w:val="28"/>
                <w:sz w:val="22"/>
                <w14:cntxtAlts/>
              </w:rPr>
            </w:pPr>
            <w:r w:rsidRPr="00B97C24">
              <w:rPr>
                <w:rFonts w:ascii="Calibri" w:hAnsi="Calibri" w:cstheme="minorHAnsi"/>
                <w:color w:val="000000"/>
                <w:kern w:val="28"/>
                <w:sz w:val="22"/>
                <w14:cntxtAlts/>
              </w:rPr>
              <w:t>Original documents must be presented at interview when identified as essential criteria</w:t>
            </w:r>
          </w:p>
          <w:p w14:paraId="4A2CAA7E" w14:textId="77777777" w:rsidR="00C851F4" w:rsidRPr="004F2909" w:rsidRDefault="00C851F4" w:rsidP="004F2A58">
            <w:pPr>
              <w:widowControl w:val="0"/>
              <w:spacing w:line="285" w:lineRule="auto"/>
              <w:rPr>
                <w:rFonts w:ascii="Calibri" w:hAnsi="Calibri" w:cstheme="minorHAnsi"/>
                <w:color w:val="000000"/>
                <w:kern w:val="28"/>
                <w:sz w:val="22"/>
                <w14:cntxtAlts/>
              </w:rPr>
            </w:pPr>
          </w:p>
        </w:tc>
      </w:tr>
    </w:tbl>
    <w:p w14:paraId="359F5D20" w14:textId="77777777" w:rsidR="00C851F4" w:rsidRDefault="00C851F4" w:rsidP="00C851F4">
      <w:pPr>
        <w:rPr>
          <w:rFonts w:ascii="Calibri" w:hAnsi="Calibri" w:cs="Calibri"/>
        </w:rPr>
      </w:pPr>
    </w:p>
    <w:p w14:paraId="3DC46553" w14:textId="77777777" w:rsidR="00C851F4" w:rsidRDefault="00C851F4" w:rsidP="00C851F4">
      <w:pPr>
        <w:ind w:firstLine="720"/>
        <w:rPr>
          <w:rFonts w:ascii="Calibri" w:hAnsi="Calibri" w:cs="Calibri"/>
        </w:rPr>
      </w:pPr>
    </w:p>
    <w:p w14:paraId="326FECAE" w14:textId="77777777" w:rsidR="00C851F4" w:rsidRDefault="00C851F4" w:rsidP="00C851F4">
      <w:pPr>
        <w:ind w:firstLine="720"/>
        <w:rPr>
          <w:rFonts w:ascii="Calibri" w:hAnsi="Calibri" w:cs="Calibri"/>
        </w:rPr>
      </w:pPr>
    </w:p>
    <w:p w14:paraId="0AD7ACA6" w14:textId="77777777" w:rsidR="00C851F4" w:rsidRDefault="00C851F4" w:rsidP="00C851F4">
      <w:pPr>
        <w:ind w:firstLine="720"/>
        <w:rPr>
          <w:rFonts w:ascii="Calibri" w:hAnsi="Calibri" w:cs="Calibri"/>
        </w:rPr>
      </w:pPr>
    </w:p>
    <w:p w14:paraId="0F072331" w14:textId="77777777" w:rsidR="00C851F4" w:rsidRDefault="00C851F4" w:rsidP="00C851F4">
      <w:pPr>
        <w:ind w:firstLine="720"/>
        <w:rPr>
          <w:rFonts w:ascii="Calibri" w:hAnsi="Calibri" w:cs="Calibri"/>
        </w:rPr>
      </w:pPr>
    </w:p>
    <w:p w14:paraId="1FDDBBD6" w14:textId="77777777" w:rsidR="00C851F4" w:rsidRDefault="00C851F4" w:rsidP="00C851F4">
      <w:pPr>
        <w:ind w:firstLine="720"/>
        <w:rPr>
          <w:rFonts w:ascii="Calibri" w:hAnsi="Calibri" w:cs="Calibri"/>
        </w:rPr>
      </w:pPr>
    </w:p>
    <w:p w14:paraId="187BBA97" w14:textId="77777777" w:rsidR="00C851F4" w:rsidRDefault="00C851F4" w:rsidP="00C851F4">
      <w:pPr>
        <w:ind w:firstLine="720"/>
        <w:rPr>
          <w:rFonts w:ascii="Calibri" w:hAnsi="Calibri" w:cs="Calibri"/>
        </w:rPr>
      </w:pPr>
    </w:p>
    <w:p w14:paraId="5DB1EF05" w14:textId="77777777" w:rsidR="00C851F4" w:rsidRDefault="00C851F4" w:rsidP="00C851F4">
      <w:pPr>
        <w:ind w:firstLine="720"/>
        <w:rPr>
          <w:rFonts w:ascii="Calibri" w:hAnsi="Calibri" w:cs="Calibri"/>
        </w:rPr>
      </w:pPr>
    </w:p>
    <w:p w14:paraId="0E2B8D8D" w14:textId="77777777" w:rsidR="00C851F4" w:rsidRDefault="00C851F4" w:rsidP="00C851F4">
      <w:pPr>
        <w:ind w:firstLine="720"/>
        <w:rPr>
          <w:rFonts w:ascii="Calibri" w:hAnsi="Calibri" w:cs="Calibri"/>
        </w:rPr>
      </w:pPr>
    </w:p>
    <w:p w14:paraId="37E221EE" w14:textId="77777777" w:rsidR="00C851F4" w:rsidRDefault="00C851F4" w:rsidP="00C851F4">
      <w:pPr>
        <w:ind w:firstLine="720"/>
        <w:rPr>
          <w:rFonts w:ascii="Calibri" w:hAnsi="Calibri" w:cs="Calibri"/>
        </w:rPr>
      </w:pPr>
    </w:p>
    <w:p w14:paraId="793C7AC7" w14:textId="77777777" w:rsidR="00C851F4" w:rsidRDefault="00C851F4" w:rsidP="00C851F4">
      <w:pPr>
        <w:ind w:firstLine="720"/>
        <w:rPr>
          <w:rFonts w:ascii="Calibri" w:hAnsi="Calibri" w:cs="Calibri"/>
        </w:rPr>
      </w:pPr>
    </w:p>
    <w:p w14:paraId="203F23E6" w14:textId="77777777" w:rsidR="00C851F4" w:rsidRDefault="00C851F4" w:rsidP="00C851F4">
      <w:pPr>
        <w:ind w:firstLine="720"/>
        <w:rPr>
          <w:rFonts w:ascii="Calibri" w:hAnsi="Calibri" w:cs="Calibri"/>
        </w:rPr>
      </w:pPr>
    </w:p>
    <w:p w14:paraId="3150EEEB" w14:textId="77777777" w:rsidR="00C851F4" w:rsidRPr="00B07184" w:rsidRDefault="00C851F4" w:rsidP="00C851F4">
      <w:pPr>
        <w:spacing w:after="160" w:line="259" w:lineRule="auto"/>
        <w:jc w:val="center"/>
        <w:rPr>
          <w:rFonts w:asciiTheme="minorHAnsi" w:eastAsiaTheme="minorHAnsi" w:hAnsiTheme="minorHAnsi" w:cstheme="minorBidi"/>
          <w:b/>
          <w:sz w:val="48"/>
          <w:szCs w:val="48"/>
          <w:lang w:eastAsia="en-US"/>
        </w:rPr>
      </w:pPr>
      <w:r w:rsidRPr="00B07184">
        <w:rPr>
          <w:rFonts w:asciiTheme="minorHAnsi" w:eastAsiaTheme="minorHAnsi" w:hAnsiTheme="minorHAnsi" w:cstheme="minorBidi"/>
          <w:b/>
          <w:sz w:val="48"/>
          <w:szCs w:val="48"/>
          <w:lang w:eastAsia="en-US"/>
        </w:rPr>
        <w:lastRenderedPageBreak/>
        <w:t>Equal Opportunities</w:t>
      </w:r>
    </w:p>
    <w:tbl>
      <w:tblPr>
        <w:tblStyle w:val="TableGrid3"/>
        <w:tblW w:w="10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8"/>
        <w:gridCol w:w="279"/>
        <w:gridCol w:w="4898"/>
      </w:tblGrid>
      <w:tr w:rsidR="00C851F4" w:rsidRPr="00B07184" w14:paraId="70B6B102" w14:textId="77777777" w:rsidTr="004F2A58">
        <w:trPr>
          <w:trHeight w:val="8040"/>
        </w:trPr>
        <w:tc>
          <w:tcPr>
            <w:tcW w:w="5178" w:type="dxa"/>
          </w:tcPr>
          <w:p w14:paraId="08EA8856" w14:textId="77777777" w:rsidR="00C851F4" w:rsidRPr="00B07184" w:rsidRDefault="00C851F4" w:rsidP="004F2A58">
            <w:pPr>
              <w:widowControl w:val="0"/>
              <w:spacing w:line="276" w:lineRule="auto"/>
              <w:rPr>
                <w:rFonts w:ascii="Calibri" w:hAnsi="Calibri" w:cstheme="minorHAnsi"/>
                <w:color w:val="000000"/>
                <w:kern w:val="28"/>
                <w:sz w:val="22"/>
                <w14:cntxtAlts/>
              </w:rPr>
            </w:pPr>
          </w:p>
          <w:p w14:paraId="287D125A" w14:textId="77777777" w:rsidR="00B97C24" w:rsidRPr="00B97C24" w:rsidRDefault="00B97C24" w:rsidP="00B97C24">
            <w:pPr>
              <w:widowControl w:val="0"/>
              <w:spacing w:line="276" w:lineRule="auto"/>
              <w:jc w:val="both"/>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Keswick School MAT is committed to ensuring that no member of its community experiences unfair discrimination based on sex, age, racial origin, physical ability, educational need, sexual orientation, political persuasion or religious creed. This commitment extends to those who are married or in a civil partnership, pregnant or on maternity leave or undergoing, have undergone or are planning to undergo gender reassignment.</w:t>
            </w:r>
          </w:p>
          <w:p w14:paraId="6135C8A1" w14:textId="77777777" w:rsidR="00B97C24" w:rsidRPr="00B97C24" w:rsidRDefault="00B97C24" w:rsidP="00B97C24">
            <w:pPr>
              <w:widowControl w:val="0"/>
              <w:spacing w:line="276" w:lineRule="auto"/>
              <w:jc w:val="both"/>
              <w:rPr>
                <w:rFonts w:ascii="Calibri" w:hAnsi="Calibri" w:cstheme="minorHAnsi"/>
                <w:sz w:val="22"/>
              </w:rPr>
            </w:pPr>
          </w:p>
          <w:p w14:paraId="675EC2B2" w14:textId="77777777" w:rsidR="00B97C24" w:rsidRPr="00B97C24" w:rsidRDefault="00B97C24" w:rsidP="00B97C24">
            <w:pPr>
              <w:widowControl w:val="0"/>
              <w:spacing w:line="276" w:lineRule="auto"/>
              <w:jc w:val="both"/>
              <w:rPr>
                <w:rFonts w:ascii="Calibri" w:hAnsi="Calibri" w:cstheme="minorHAnsi"/>
                <w:b/>
                <w:sz w:val="22"/>
              </w:rPr>
            </w:pPr>
            <w:r w:rsidRPr="00B97C24">
              <w:rPr>
                <w:rFonts w:ascii="Calibri" w:hAnsi="Calibri" w:cstheme="minorHAnsi"/>
                <w:b/>
                <w:sz w:val="22"/>
              </w:rPr>
              <w:t>Curriculum</w:t>
            </w:r>
          </w:p>
          <w:p w14:paraId="39600A52" w14:textId="77777777" w:rsidR="00B97C24" w:rsidRPr="00B97C24" w:rsidRDefault="00B97C24" w:rsidP="00B97C24">
            <w:pPr>
              <w:widowControl w:val="0"/>
              <w:spacing w:line="276" w:lineRule="auto"/>
              <w:jc w:val="both"/>
              <w:rPr>
                <w:rFonts w:ascii="Calibri" w:hAnsi="Calibri" w:cstheme="minorHAnsi"/>
                <w:b/>
                <w:sz w:val="22"/>
              </w:rPr>
            </w:pPr>
          </w:p>
          <w:p w14:paraId="3478B598" w14:textId="77777777" w:rsidR="00B97C24" w:rsidRPr="00B97C24" w:rsidRDefault="00B97C24" w:rsidP="00B97C24">
            <w:pPr>
              <w:widowControl w:val="0"/>
              <w:spacing w:line="276" w:lineRule="auto"/>
              <w:jc w:val="both"/>
              <w:rPr>
                <w:rFonts w:ascii="Calibri" w:hAnsi="Calibri" w:cstheme="minorHAnsi"/>
                <w:sz w:val="22"/>
              </w:rPr>
            </w:pPr>
            <w:r w:rsidRPr="00B97C24">
              <w:rPr>
                <w:rFonts w:ascii="Calibri" w:hAnsi="Calibri" w:cstheme="minorHAnsi"/>
                <w:sz w:val="22"/>
              </w:rPr>
              <w:t>All aspects of the curriculum will be developed to avoid excluding particular groups or individuals, except for sound educational reasons.</w:t>
            </w:r>
          </w:p>
          <w:p w14:paraId="15DB5ED7" w14:textId="77777777" w:rsidR="00B97C24" w:rsidRPr="00B97C24" w:rsidRDefault="00B97C24" w:rsidP="00B97C24">
            <w:pPr>
              <w:widowControl w:val="0"/>
              <w:spacing w:line="276" w:lineRule="auto"/>
              <w:jc w:val="both"/>
              <w:rPr>
                <w:rFonts w:ascii="Calibri" w:hAnsi="Calibri" w:cstheme="minorHAnsi"/>
                <w:sz w:val="22"/>
              </w:rPr>
            </w:pPr>
          </w:p>
          <w:p w14:paraId="1BD210AF" w14:textId="77777777" w:rsidR="00B97C24" w:rsidRPr="00B97C24" w:rsidRDefault="00B97C24" w:rsidP="00B97C24">
            <w:pPr>
              <w:widowControl w:val="0"/>
              <w:spacing w:line="276" w:lineRule="auto"/>
              <w:jc w:val="both"/>
              <w:rPr>
                <w:rFonts w:ascii="Calibri" w:hAnsi="Calibri" w:cstheme="minorHAnsi"/>
                <w:b/>
                <w:sz w:val="22"/>
              </w:rPr>
            </w:pPr>
            <w:r w:rsidRPr="00B97C24">
              <w:rPr>
                <w:rFonts w:ascii="Calibri" w:hAnsi="Calibri" w:cstheme="minorHAnsi"/>
                <w:b/>
                <w:sz w:val="22"/>
              </w:rPr>
              <w:t>Behaviour</w:t>
            </w:r>
          </w:p>
          <w:p w14:paraId="64D6D45A" w14:textId="77777777" w:rsidR="00B97C24" w:rsidRPr="00B97C24" w:rsidRDefault="00B97C24" w:rsidP="00B97C24">
            <w:pPr>
              <w:widowControl w:val="0"/>
              <w:spacing w:line="276" w:lineRule="auto"/>
              <w:jc w:val="both"/>
              <w:rPr>
                <w:rFonts w:ascii="Calibri" w:hAnsi="Calibri" w:cstheme="minorHAnsi"/>
                <w:b/>
                <w:sz w:val="22"/>
              </w:rPr>
            </w:pPr>
          </w:p>
          <w:p w14:paraId="209D652D" w14:textId="77777777" w:rsidR="00B97C24" w:rsidRPr="00B97C24" w:rsidRDefault="00B97C24" w:rsidP="00B97C24">
            <w:pPr>
              <w:widowControl w:val="0"/>
              <w:spacing w:line="276" w:lineRule="auto"/>
              <w:jc w:val="both"/>
              <w:rPr>
                <w:rFonts w:ascii="Calibri" w:hAnsi="Calibri" w:cstheme="minorHAnsi"/>
                <w:sz w:val="22"/>
              </w:rPr>
            </w:pPr>
            <w:r w:rsidRPr="00B97C24">
              <w:rPr>
                <w:rFonts w:ascii="Calibri" w:hAnsi="Calibri" w:cstheme="minorHAnsi"/>
                <w:sz w:val="22"/>
              </w:rPr>
              <w:t>We expect behaviour to be impeccable at all times. Intimidating or insulting language will not be tolerated.</w:t>
            </w:r>
          </w:p>
          <w:p w14:paraId="513F3914" w14:textId="77777777" w:rsidR="00C851F4" w:rsidRPr="00B07184" w:rsidRDefault="00C851F4" w:rsidP="004F2A58">
            <w:pPr>
              <w:widowControl w:val="0"/>
              <w:rPr>
                <w:rFonts w:ascii="Calibri" w:hAnsi="Calibri" w:cstheme="minorHAnsi"/>
                <w:sz w:val="22"/>
              </w:rPr>
            </w:pPr>
            <w:r w:rsidRPr="00B07184">
              <w:rPr>
                <w:rFonts w:ascii="Calibri" w:hAnsi="Calibri" w:cstheme="minorHAnsi"/>
                <w:sz w:val="22"/>
              </w:rPr>
              <w:t> </w:t>
            </w:r>
          </w:p>
          <w:p w14:paraId="017D83EB" w14:textId="77777777" w:rsidR="00C851F4" w:rsidRPr="00B07184" w:rsidRDefault="00C851F4" w:rsidP="004F2A58">
            <w:pPr>
              <w:widowControl w:val="0"/>
              <w:rPr>
                <w:rFonts w:ascii="Calibri" w:hAnsi="Calibri" w:cstheme="minorHAnsi"/>
                <w:sz w:val="22"/>
              </w:rPr>
            </w:pPr>
          </w:p>
          <w:p w14:paraId="473A8512" w14:textId="77777777" w:rsidR="00C851F4" w:rsidRPr="00B07184" w:rsidRDefault="00C851F4" w:rsidP="004F2A58">
            <w:pPr>
              <w:widowControl w:val="0"/>
              <w:rPr>
                <w:rFonts w:ascii="Calibri" w:hAnsi="Calibri" w:cstheme="minorHAnsi"/>
                <w:sz w:val="22"/>
              </w:rPr>
            </w:pPr>
          </w:p>
        </w:tc>
        <w:tc>
          <w:tcPr>
            <w:tcW w:w="279" w:type="dxa"/>
          </w:tcPr>
          <w:p w14:paraId="2B0FCDF2" w14:textId="77777777" w:rsidR="00C851F4" w:rsidRPr="00B07184" w:rsidRDefault="00C851F4" w:rsidP="004F2A58">
            <w:pPr>
              <w:rPr>
                <w:rFonts w:ascii="Calibri" w:hAnsi="Calibri" w:cstheme="minorHAnsi"/>
                <w:sz w:val="22"/>
              </w:rPr>
            </w:pPr>
          </w:p>
        </w:tc>
        <w:tc>
          <w:tcPr>
            <w:tcW w:w="4898" w:type="dxa"/>
          </w:tcPr>
          <w:p w14:paraId="185C8A05" w14:textId="77777777" w:rsidR="00C851F4" w:rsidRPr="00B07184" w:rsidRDefault="00C851F4" w:rsidP="004F2A58">
            <w:pPr>
              <w:widowControl w:val="0"/>
              <w:rPr>
                <w:rFonts w:ascii="Calibri" w:hAnsi="Calibri" w:cstheme="minorHAnsi"/>
                <w:b/>
                <w:color w:val="000000"/>
                <w:kern w:val="28"/>
                <w:sz w:val="22"/>
                <w14:cntxtAlts/>
              </w:rPr>
            </w:pPr>
          </w:p>
          <w:p w14:paraId="312791C6" w14:textId="77777777" w:rsidR="00C851F4" w:rsidRPr="00B97C24" w:rsidRDefault="00C851F4" w:rsidP="004F2A58">
            <w:pPr>
              <w:widowControl w:val="0"/>
              <w:jc w:val="both"/>
              <w:rPr>
                <w:rFonts w:ascii="Calibri" w:hAnsi="Calibri" w:cstheme="minorHAnsi"/>
                <w:b/>
                <w:color w:val="000000"/>
                <w:kern w:val="28"/>
                <w:sz w:val="22"/>
                <w14:cntxtAlts/>
              </w:rPr>
            </w:pPr>
            <w:r w:rsidRPr="00B97C24">
              <w:rPr>
                <w:rFonts w:ascii="Calibri" w:hAnsi="Calibri" w:cstheme="minorHAnsi"/>
                <w:b/>
                <w:color w:val="000000"/>
                <w:kern w:val="28"/>
                <w:sz w:val="22"/>
                <w14:cntxtAlts/>
              </w:rPr>
              <w:t>Staffing</w:t>
            </w:r>
          </w:p>
          <w:p w14:paraId="561015FF" w14:textId="77777777" w:rsidR="00B97C24" w:rsidRPr="00B97C24" w:rsidRDefault="00B97C24" w:rsidP="00B97C24">
            <w:pPr>
              <w:widowControl w:val="0"/>
              <w:jc w:val="both"/>
              <w:rPr>
                <w:rFonts w:ascii="Calibri" w:eastAsia="Times New Roman" w:hAnsi="Calibri" w:cstheme="minorHAnsi"/>
                <w:b/>
                <w:color w:val="000000"/>
                <w:kern w:val="28"/>
                <w:sz w:val="22"/>
                <w:lang w:eastAsia="en-GB"/>
                <w14:cntxtAlts/>
              </w:rPr>
            </w:pPr>
          </w:p>
          <w:p w14:paraId="4228B2E6"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Keswick School MAT is committed to ensuring that its recruitment practices do not discriminate against candidates or potential candidates based on factors unrelated to their ability to perform the duties of the post.</w:t>
            </w:r>
          </w:p>
          <w:p w14:paraId="2E640489"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p>
          <w:p w14:paraId="4E0ED396"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Recognising that young people view staff as role models, every effort will be made to ensure equality of opportunity is evident at all levels in all areas of staffing.</w:t>
            </w:r>
          </w:p>
          <w:p w14:paraId="29D7F6D6"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p>
          <w:p w14:paraId="5D25454F" w14:textId="77777777" w:rsidR="00B97C24" w:rsidRPr="00B97C24" w:rsidRDefault="00B97C24" w:rsidP="00B97C24">
            <w:pPr>
              <w:widowControl w:val="0"/>
              <w:spacing w:line="285" w:lineRule="auto"/>
              <w:jc w:val="both"/>
              <w:rPr>
                <w:rFonts w:ascii="Calibri" w:eastAsia="Times New Roman" w:hAnsi="Calibri" w:cstheme="minorHAnsi"/>
                <w:b/>
                <w:color w:val="000000"/>
                <w:kern w:val="28"/>
                <w:sz w:val="22"/>
                <w:lang w:eastAsia="en-GB"/>
                <w14:cntxtAlts/>
              </w:rPr>
            </w:pPr>
            <w:r w:rsidRPr="00B97C24">
              <w:rPr>
                <w:rFonts w:ascii="Calibri" w:eastAsia="Times New Roman" w:hAnsi="Calibri" w:cstheme="minorHAnsi"/>
                <w:b/>
                <w:color w:val="000000"/>
                <w:kern w:val="28"/>
                <w:sz w:val="22"/>
                <w:lang w:eastAsia="en-GB"/>
                <w14:cntxtAlts/>
              </w:rPr>
              <w:t>The Academy and the Community</w:t>
            </w:r>
          </w:p>
          <w:p w14:paraId="79E0D22B" w14:textId="77777777" w:rsidR="00B97C24" w:rsidRPr="00B97C24" w:rsidRDefault="00B97C24" w:rsidP="00B97C24">
            <w:pPr>
              <w:widowControl w:val="0"/>
              <w:spacing w:line="285" w:lineRule="auto"/>
              <w:jc w:val="both"/>
              <w:rPr>
                <w:rFonts w:ascii="Calibri" w:eastAsia="Times New Roman" w:hAnsi="Calibri" w:cstheme="minorHAnsi"/>
                <w:b/>
                <w:color w:val="000000"/>
                <w:kern w:val="28"/>
                <w:sz w:val="22"/>
                <w:lang w:eastAsia="en-GB"/>
                <w14:cntxtAlts/>
              </w:rPr>
            </w:pPr>
          </w:p>
          <w:p w14:paraId="40EBC018"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 xml:space="preserve">The academy enjoys an excellent relationship with the local community and has a high reputation both locally and beyond. </w:t>
            </w:r>
          </w:p>
          <w:p w14:paraId="2F3537F4"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p>
          <w:p w14:paraId="27B06050" w14:textId="77777777" w:rsidR="00B97C24" w:rsidRPr="00B97C24" w:rsidRDefault="00B97C24" w:rsidP="00B97C24">
            <w:pPr>
              <w:widowControl w:val="0"/>
              <w:spacing w:line="285" w:lineRule="auto"/>
              <w:jc w:val="both"/>
              <w:rPr>
                <w:rFonts w:ascii="Calibri" w:eastAsia="Times New Roman" w:hAnsi="Calibri" w:cstheme="minorHAnsi"/>
                <w:color w:val="000000"/>
                <w:kern w:val="28"/>
                <w:sz w:val="22"/>
                <w:lang w:eastAsia="en-GB"/>
                <w14:cntxtAlts/>
              </w:rPr>
            </w:pPr>
            <w:r w:rsidRPr="00B97C24">
              <w:rPr>
                <w:rFonts w:ascii="Calibri" w:eastAsia="Times New Roman" w:hAnsi="Calibri" w:cstheme="minorHAnsi"/>
                <w:color w:val="000000"/>
                <w:kern w:val="28"/>
                <w:sz w:val="22"/>
                <w:lang w:eastAsia="en-GB"/>
                <w14:cntxtAlts/>
              </w:rPr>
              <w:t xml:space="preserve">The academy is well supported by an energetic Local Governing Body.  </w:t>
            </w:r>
          </w:p>
          <w:p w14:paraId="346B9A48" w14:textId="77777777" w:rsidR="00C851F4" w:rsidRPr="00B07184" w:rsidRDefault="00C851F4" w:rsidP="004F2A58">
            <w:pPr>
              <w:widowControl w:val="0"/>
              <w:spacing w:line="285" w:lineRule="auto"/>
              <w:jc w:val="both"/>
              <w:rPr>
                <w:rFonts w:ascii="Calibri" w:hAnsi="Calibri" w:cstheme="minorHAnsi"/>
                <w:color w:val="000000"/>
                <w:kern w:val="28"/>
                <w:sz w:val="22"/>
                <w14:cntxtAlts/>
              </w:rPr>
            </w:pPr>
          </w:p>
          <w:p w14:paraId="1F0A7EFF" w14:textId="77777777" w:rsidR="00C851F4" w:rsidRPr="00B07184" w:rsidRDefault="00C851F4" w:rsidP="004F2A58">
            <w:pPr>
              <w:widowControl w:val="0"/>
              <w:spacing w:line="285" w:lineRule="auto"/>
              <w:rPr>
                <w:rFonts w:ascii="Calibri" w:hAnsi="Calibri" w:cstheme="minorHAnsi"/>
                <w:color w:val="000000"/>
                <w:kern w:val="28"/>
                <w:sz w:val="22"/>
                <w14:cntxtAlts/>
              </w:rPr>
            </w:pPr>
            <w:r w:rsidRPr="00B07184">
              <w:rPr>
                <w:rFonts w:ascii="Calibri" w:hAnsi="Calibri" w:cstheme="minorHAnsi"/>
                <w:color w:val="000000"/>
                <w:kern w:val="28"/>
                <w:sz w:val="22"/>
                <w14:cntxtAlts/>
              </w:rPr>
              <w:t> </w:t>
            </w:r>
          </w:p>
        </w:tc>
      </w:tr>
    </w:tbl>
    <w:p w14:paraId="2BB198A8" w14:textId="77777777" w:rsidR="001638A7" w:rsidRPr="001638A7" w:rsidRDefault="001638A7" w:rsidP="001638A7">
      <w:pPr>
        <w:rPr>
          <w:rFonts w:ascii="Calibri" w:hAnsi="Calibri" w:cs="Calibri"/>
        </w:rPr>
      </w:pPr>
    </w:p>
    <w:p w14:paraId="573A337B" w14:textId="77777777" w:rsidR="001638A7" w:rsidRPr="001638A7" w:rsidRDefault="001638A7" w:rsidP="001638A7">
      <w:pPr>
        <w:rPr>
          <w:rFonts w:ascii="Calibri" w:hAnsi="Calibri" w:cs="Calibri"/>
        </w:rPr>
      </w:pPr>
    </w:p>
    <w:p w14:paraId="6ED5D657" w14:textId="77777777" w:rsidR="001638A7" w:rsidRPr="001638A7" w:rsidRDefault="001638A7" w:rsidP="001638A7">
      <w:pPr>
        <w:rPr>
          <w:rFonts w:ascii="Calibri" w:hAnsi="Calibri" w:cs="Calibri"/>
        </w:rPr>
      </w:pPr>
    </w:p>
    <w:p w14:paraId="1C8CAD96" w14:textId="77777777" w:rsidR="001638A7" w:rsidRPr="001638A7" w:rsidRDefault="001638A7" w:rsidP="001638A7">
      <w:pPr>
        <w:rPr>
          <w:rFonts w:ascii="Calibri" w:hAnsi="Calibri" w:cs="Calibri"/>
        </w:rPr>
      </w:pPr>
    </w:p>
    <w:p w14:paraId="5BEC0F35" w14:textId="77777777" w:rsidR="00AD2F18" w:rsidRPr="001638A7" w:rsidRDefault="001638A7" w:rsidP="001638A7">
      <w:pPr>
        <w:tabs>
          <w:tab w:val="left" w:pos="4365"/>
        </w:tabs>
        <w:rPr>
          <w:rFonts w:ascii="Calibri" w:hAnsi="Calibri" w:cs="Calibri"/>
        </w:rPr>
      </w:pPr>
      <w:r>
        <w:rPr>
          <w:rFonts w:ascii="Calibri" w:hAnsi="Calibri" w:cs="Calibri"/>
        </w:rPr>
        <w:tab/>
      </w:r>
    </w:p>
    <w:sectPr w:rsidR="00AD2F18" w:rsidRPr="001638A7" w:rsidSect="007D48D5">
      <w:type w:val="continuous"/>
      <w:pgSz w:w="11906" w:h="16838" w:code="9"/>
      <w:pgMar w:top="940" w:right="567" w:bottom="567" w:left="567" w:header="397" w:footer="39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8E92F" w14:textId="77777777" w:rsidR="00317291" w:rsidRDefault="00317291" w:rsidP="004C02C3">
      <w:r>
        <w:separator/>
      </w:r>
    </w:p>
  </w:endnote>
  <w:endnote w:type="continuationSeparator" w:id="0">
    <w:p w14:paraId="4930AAC9" w14:textId="77777777" w:rsidR="00317291" w:rsidRDefault="00317291" w:rsidP="004C0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D40A" w14:textId="77777777" w:rsidR="009D1959" w:rsidRDefault="00615840" w:rsidP="009D1959">
    <w:pPr>
      <w:pStyle w:val="Footer"/>
      <w:tabs>
        <w:tab w:val="left" w:pos="6096"/>
      </w:tabs>
      <w:ind w:right="-428" w:firstLine="5812"/>
      <w:rPr>
        <w:color w:val="7F7F7F"/>
        <w:sz w:val="18"/>
        <w:szCs w:val="18"/>
      </w:rPr>
    </w:pPr>
    <w:r>
      <w:rPr>
        <w:noProof/>
      </w:rPr>
      <mc:AlternateContent>
        <mc:Choice Requires="wps">
          <w:drawing>
            <wp:anchor distT="4294967294" distB="4294967294" distL="114300" distR="114300" simplePos="0" relativeHeight="251666432" behindDoc="0" locked="0" layoutInCell="1" allowOverlap="1" wp14:anchorId="7CA065B8" wp14:editId="306B3D61">
              <wp:simplePos x="0" y="0"/>
              <wp:positionH relativeFrom="column">
                <wp:posOffset>-312420</wp:posOffset>
              </wp:positionH>
              <wp:positionV relativeFrom="paragraph">
                <wp:posOffset>53339</wp:posOffset>
              </wp:positionV>
              <wp:extent cx="7448550" cy="0"/>
              <wp:effectExtent l="0" t="0" r="19050" b="1905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8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68DD8C" id="_x0000_t32" coordsize="21600,21600" o:spt="32" o:oned="t" path="m,l21600,21600e" filled="f">
              <v:path arrowok="t" fillok="f" o:connecttype="none"/>
              <o:lock v:ext="edit" shapetype="t"/>
            </v:shapetype>
            <v:shape id="AutoShape 12" o:spid="_x0000_s1026" type="#_x0000_t32" style="position:absolute;margin-left:-24.6pt;margin-top:4.2pt;width:586.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l7pHQIAAD4EAAAOAAAAZHJzL2Uyb0RvYy54bWysU82O2jAQvlfqO1i5QxIadiEirFYJ9LJt&#10;kXb7AMZ2EquJx7INAVV9944NQbvbS1U1B2fsmfnmm7/Vw6nvyFEYK0EVUTpNIiIUAy5VU0TfX7aT&#10;RUSso4rTDpQoorOw0cP644fVoHMxgxY6LgxBEGXzQRdR65zO49iyVvTUTkELhcoaTE8dXk0Tc0MH&#10;RO+7eJYkd/EAhmsDTFiLr9VFGa0Dfl0L5r7VtRWOdEWE3Fw4TTj3/ozXK5o3hupWsisN+g8seioV&#10;Br1BVdRRcjDyD6heMgMWajdl0MdQ15KJkANmkybvsnluqRYhFyyO1bcy2f8Hy74ed4ZIjr2bRUTR&#10;Hnv0eHAQQhN8wwIN2uZoV6qd8Smyk3rWT8B+WKKgbKlqRLB+OWt0Tr1H/MbFX6zGMPvhC3C0oRgg&#10;VOtUm95DYh3IKTTlfGuKODnC8PE+yxbzOfaOjbqY5qOjNtZ9FtATLxSRdYbKpnUlKIWtB5OGMPT4&#10;ZJ2nRfPRwUdVsJVdFyagU2RA7ssEA3mVhU5yrw0X0+zLzpAj9UMUvpDkOzMDB8UDWiso31xlR2V3&#10;kTF6pzweZoZ8rtJlSn4uk+VmsVlkk2x2t5lkSVVNHrdlNrnbpvfz6lNVllX6y1NLs7yVnAvl2Y0T&#10;m2Z/NxHX3bnM2m1mb3WI36KHgiHZ8R9Ih9b6bl7mYg/8vDNjy3FIg/F1ofwWvL6j/Hrt178BAAD/&#10;/wMAUEsDBBQABgAIAAAAIQDKi5D12wAAAAgBAAAPAAAAZHJzL2Rvd25yZXYueG1sTI/BTsMwEETv&#10;SPyDtUhcUOs0VFUa4lQIiRMHQtsP2MRLEhGvo9hpzN/jcoHjzoxm3xSHYAZxocn1lhVs1gkI4sbq&#10;nlsF59PrKgPhPLLGwTIp+CYHh/L2psBc24U/6HL0rYgl7HJU0Hk/5lK6piODbm1H4uh92smgj+fU&#10;Sj3hEsvNINMk2UmDPccPHY700lHzdZyNgvC+Yx+qLNQLz28ue6gCmkqp+7vw/ATCU/B/YbjiR3Qo&#10;I1NtZ9ZODApW230aowqyLYirv0kf45b6V5BlIf8PKH8AAAD//wMAUEsBAi0AFAAGAAgAAAAhALaD&#10;OJL+AAAA4QEAABMAAAAAAAAAAAAAAAAAAAAAAFtDb250ZW50X1R5cGVzXS54bWxQSwECLQAUAAYA&#10;CAAAACEAOP0h/9YAAACUAQAACwAAAAAAAAAAAAAAAAAvAQAAX3JlbHMvLnJlbHNQSwECLQAUAAYA&#10;CAAAACEAzLpe6R0CAAA+BAAADgAAAAAAAAAAAAAAAAAuAgAAZHJzL2Uyb0RvYy54bWxQSwECLQAU&#10;AAYACAAAACEAyouQ9dsAAAAIAQAADwAAAAAAAAAAAAAAAAB3BAAAZHJzL2Rvd25yZXYueG1sUEsF&#10;BgAAAAAEAAQA8wAAAH8FAAAAAA==&#10;" strokeweight="1.5pt"/>
          </w:pict>
        </mc:Fallback>
      </mc:AlternateContent>
    </w:r>
    <w:r>
      <w:rPr>
        <w:noProof/>
      </w:rPr>
      <mc:AlternateContent>
        <mc:Choice Requires="wps">
          <w:drawing>
            <wp:anchor distT="4294967294" distB="4294967294" distL="114300" distR="114300" simplePos="0" relativeHeight="251660288" behindDoc="1" locked="0" layoutInCell="1" allowOverlap="1" wp14:anchorId="1D1E7DB2" wp14:editId="35C8C5C5">
              <wp:simplePos x="0" y="0"/>
              <wp:positionH relativeFrom="column">
                <wp:posOffset>-89535</wp:posOffset>
              </wp:positionH>
              <wp:positionV relativeFrom="paragraph">
                <wp:posOffset>53339</wp:posOffset>
              </wp:positionV>
              <wp:extent cx="6677025" cy="0"/>
              <wp:effectExtent l="0" t="0" r="9525" b="19050"/>
              <wp:wrapNone/>
              <wp:docPr id="1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77025" cy="0"/>
                      </a:xfrm>
                      <a:prstGeom prst="straightConnector1">
                        <a:avLst/>
                      </a:prstGeom>
                      <a:noFill/>
                      <a:ln w="19050">
                        <a:solidFill>
                          <a:srgbClr val="EBF7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7BFB68" id="AutoShape 10" o:spid="_x0000_s1026" type="#_x0000_t32" style="position:absolute;margin-left:-7.05pt;margin-top:4.2pt;width:525.75pt;height:0;flip:x;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ad1swIAAKIFAAAOAAAAZHJzL2Uyb0RvYy54bWysVE2PmzAQvVfqf7C4s0BCQoI2WSUE2sO2&#10;jbRb9exgE6waG9lOSFT1v3dsEnazvVTVckD+muc3b57n/uHUcHSkSjMpFl50F3qIilISJvYL7/tz&#10;4c88pA0WBHMp6MI7U+09LD9+uO/alI5kLTmhCgGI0GnXLrzamDYNAl3WtMH6TrZUwGYlVYMNTNU+&#10;IAp3gN7wYBSG06CTirRKllRrWN30m97S4VcVLc23qtLUIL7wgJtxf+X+O/sPlvc43Svc1qy80MD/&#10;waLBTMClA9QGG4wOiv0F1bBSSS0rc1fKJpBVxUrqcoBsovBNNk81bqnLBcTR7SCTfj/Y8utxqxAj&#10;ULvIQwI3UKPVwUh3NYqcQF2rUziXia2yKZYn8dQ+yvKnRkJmNRZ76k4/n1sIjqykwU2InegWrtl1&#10;XySBMxgucGqdKtWgirP2sw204KAIOrnynIfy0JNBJSxOp0kSjiYeKq97AU4thA1slTafqGyQHSw8&#10;bRRm+9pkUggwgVQ9PD4+amMJvgTYYCELxrnzAheoAzLzcBI6QlpyRuyuPafVfpdxhY4Y7JSvi6Qo&#10;XLqw8/qYkgdBHFpNMckvY4MZ78dwOxcWjzqH9pRgdjIwdOuQsXPPr3k4z2f5LPbj0TT343Cz8VdF&#10;FvvTIkomm/EmyzbRb0s0itOaEUKF5Xp1chT/m1Mub6r34ODlQZXgFt3JB2Rvma6KSZjE45mfJJOx&#10;H4/z0F/PisxfZREULl9n6/wN09xlr9+H7CClZSUPhqqnmnSIMOuG0Ww8h0ZEGLz88SychvPEQ5jv&#10;oWWVRnlISfODmdrZ2NrOYtzUOoFSJ4Vbx7ytce+ASQjf1QC9NZw2w/W9Utci29lQpkvyL1qCKa4G&#10;cM/HvhjbxnS6k+S8VddnBY3ABV2alu00r+cwft1al38AAAD//wMAUEsDBBQABgAIAAAAIQDl0sNE&#10;3wAAAAgBAAAPAAAAZHJzL2Rvd25yZXYueG1sTI9BT8JAEIXvJvyHzZB4g20VoandEmNUTPBC8Qds&#10;u0O30J2t3QWqv57Fi95m5r28+V62HEzLTti7xpKAeBoBQ6qsaqgW8Ll9nSTAnJekZGsJBXyjg2U+&#10;uslkquyZNngqfM1CCLlUCtDedynnrtJopJvaDiloO9sb6cPa11z18hzCTcvvomjOjWwofNCyw2eN&#10;1aE4GgHvq481vpSr5E1virlZVz+Hr4e9ELfj4ekRmMfB/5nhih/QIQ9MpT2ScqwVMIlncbAKSGbA&#10;rnp0vwhT+Xvgecb/F8gvAAAA//8DAFBLAQItABQABgAIAAAAIQC2gziS/gAAAOEBAAATAAAAAAAA&#10;AAAAAAAAAAAAAABbQ29udGVudF9UeXBlc10ueG1sUEsBAi0AFAAGAAgAAAAhADj9If/WAAAAlAEA&#10;AAsAAAAAAAAAAAAAAAAALwEAAF9yZWxzLy5yZWxzUEsBAi0AFAAGAAgAAAAhAA7Fp3WzAgAAogUA&#10;AA4AAAAAAAAAAAAAAAAALgIAAGRycy9lMm9Eb2MueG1sUEsBAi0AFAAGAAgAAAAhAOXSw0TfAAAA&#10;CAEAAA8AAAAAAAAAAAAAAAAADQUAAGRycy9kb3ducmV2LnhtbFBLBQYAAAAABAAEAPMAAAAZBgAA&#10;AAA=&#10;" strokecolor="#ebf7ff" strokeweight="1.5pt">
              <v:shadow color="#7f7f7f" opacity=".5" offset="1pt"/>
            </v:shape>
          </w:pict>
        </mc:Fallback>
      </mc:AlternateContent>
    </w:r>
  </w:p>
  <w:p w14:paraId="259950F6" w14:textId="77777777" w:rsidR="00B97C24" w:rsidRPr="00A46339" w:rsidRDefault="00B97C24" w:rsidP="00B97C24">
    <w:pPr>
      <w:ind w:left="6663"/>
    </w:pPr>
    <w:r w:rsidRPr="00A46339">
      <w:rPr>
        <w:rFonts w:ascii="Calibri" w:hAnsi="Calibri" w:cs="Calibri"/>
        <w:noProof/>
        <w:color w:val="808080"/>
        <w:sz w:val="16"/>
        <w:szCs w:val="16"/>
      </w:rPr>
      <w:drawing>
        <wp:anchor distT="0" distB="0" distL="114300" distR="114300" simplePos="0" relativeHeight="251693056" behindDoc="1" locked="0" layoutInCell="1" allowOverlap="1" wp14:anchorId="7257E191" wp14:editId="30757110">
          <wp:simplePos x="0" y="0"/>
          <wp:positionH relativeFrom="column">
            <wp:posOffset>-76200</wp:posOffset>
          </wp:positionH>
          <wp:positionV relativeFrom="paragraph">
            <wp:posOffset>137795</wp:posOffset>
          </wp:positionV>
          <wp:extent cx="826770" cy="82867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2677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339">
      <w:rPr>
        <w:rFonts w:ascii="Calibri" w:hAnsi="Calibri" w:cs="Tahoma"/>
        <w:color w:val="7F7F7F"/>
        <w:sz w:val="16"/>
        <w:szCs w:val="16"/>
      </w:rPr>
      <w:t xml:space="preserve">      </w:t>
    </w:r>
    <w:r w:rsidRPr="00A46339">
      <w:rPr>
        <w:rFonts w:ascii="Calibri" w:hAnsi="Calibri" w:cs="Tahoma"/>
        <w:color w:val="7F7F7F"/>
        <w:sz w:val="16"/>
        <w:szCs w:val="16"/>
      </w:rPr>
      <w:tab/>
      <w:t xml:space="preserve">Head teacher: S. Jackson, M.A. (Oxon), </w:t>
    </w:r>
    <w:r w:rsidRPr="00A46339">
      <w:rPr>
        <w:rFonts w:ascii="Calibri" w:hAnsi="Calibri" w:cs="Calibri"/>
        <w:color w:val="808080"/>
        <w:sz w:val="16"/>
        <w:szCs w:val="16"/>
      </w:rPr>
      <w:t>M.Ed., FRSA</w:t>
    </w:r>
  </w:p>
  <w:p w14:paraId="05C3B23B" w14:textId="77777777" w:rsidR="00B97C24" w:rsidRPr="00A46339" w:rsidRDefault="00B97C24" w:rsidP="00B97C24">
    <w:pPr>
      <w:tabs>
        <w:tab w:val="center" w:pos="4153"/>
        <w:tab w:val="left" w:pos="6096"/>
      </w:tabs>
      <w:ind w:left="6663" w:right="-711"/>
      <w:rPr>
        <w:rFonts w:ascii="Calibri" w:hAnsi="Calibri" w:cs="Calibri"/>
        <w:color w:val="808080"/>
        <w:sz w:val="16"/>
        <w:szCs w:val="16"/>
      </w:rPr>
    </w:pPr>
    <w:r w:rsidRPr="00A46339">
      <w:rPr>
        <w:rFonts w:ascii="Calibri" w:hAnsi="Calibri" w:cs="Calibri"/>
        <w:noProof/>
        <w:color w:val="808080"/>
        <w:sz w:val="16"/>
        <w:szCs w:val="16"/>
      </w:rPr>
      <w:drawing>
        <wp:anchor distT="0" distB="0" distL="114300" distR="114300" simplePos="0" relativeHeight="251697152" behindDoc="0" locked="0" layoutInCell="1" allowOverlap="1" wp14:anchorId="247F302E" wp14:editId="3E68257C">
          <wp:simplePos x="0" y="0"/>
          <wp:positionH relativeFrom="column">
            <wp:posOffset>972185</wp:posOffset>
          </wp:positionH>
          <wp:positionV relativeFrom="paragraph">
            <wp:posOffset>7620</wp:posOffset>
          </wp:positionV>
          <wp:extent cx="654685" cy="82486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fsted QRcod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4685" cy="824865"/>
                  </a:xfrm>
                  <a:prstGeom prst="rect">
                    <a:avLst/>
                  </a:prstGeom>
                </pic:spPr>
              </pic:pic>
            </a:graphicData>
          </a:graphic>
          <wp14:sizeRelH relativeFrom="page">
            <wp14:pctWidth>0</wp14:pctWidth>
          </wp14:sizeRelH>
          <wp14:sizeRelV relativeFrom="page">
            <wp14:pctHeight>0</wp14:pctHeight>
          </wp14:sizeRelV>
        </wp:anchor>
      </w:drawing>
    </w:r>
    <w:r w:rsidRPr="00A46339">
      <w:rPr>
        <w:rFonts w:ascii="Calibri" w:hAnsi="Calibri" w:cs="Calibri"/>
        <w:noProof/>
        <w:color w:val="808080"/>
        <w:sz w:val="16"/>
        <w:szCs w:val="16"/>
      </w:rPr>
      <w:drawing>
        <wp:anchor distT="0" distB="0" distL="114300" distR="114300" simplePos="0" relativeHeight="251695104" behindDoc="0" locked="0" layoutInCell="1" allowOverlap="1" wp14:anchorId="3C72D88B" wp14:editId="1CEA25D0">
          <wp:simplePos x="0" y="0"/>
          <wp:positionH relativeFrom="column">
            <wp:posOffset>3638550</wp:posOffset>
          </wp:positionH>
          <wp:positionV relativeFrom="paragraph">
            <wp:posOffset>39370</wp:posOffset>
          </wp:positionV>
          <wp:extent cx="782320" cy="782320"/>
          <wp:effectExtent l="0" t="0" r="0" b="0"/>
          <wp:wrapNone/>
          <wp:docPr id="1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listairtodd\Desktop\GSG-logo-new-2013-1.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78232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339">
      <w:rPr>
        <w:rFonts w:ascii="Calibri" w:hAnsi="Calibri" w:cs="Calibri"/>
        <w:color w:val="808080"/>
        <w:sz w:val="16"/>
        <w:szCs w:val="16"/>
      </w:rPr>
      <w:t xml:space="preserve">      </w:t>
    </w:r>
    <w:r w:rsidRPr="00A46339">
      <w:rPr>
        <w:rFonts w:ascii="Calibri" w:hAnsi="Calibri" w:cs="Calibri"/>
        <w:color w:val="808080"/>
        <w:sz w:val="16"/>
        <w:szCs w:val="16"/>
      </w:rPr>
      <w:tab/>
      <w:t xml:space="preserve">Keswick School Multi Academy Trust </w:t>
    </w:r>
    <w:r w:rsidRPr="00A46339">
      <w:rPr>
        <w:rFonts w:ascii="Calibri" w:hAnsi="Calibri" w:cs="Calibri"/>
        <w:color w:val="808080"/>
        <w:sz w:val="16"/>
        <w:szCs w:val="16"/>
      </w:rPr>
      <w:br/>
      <w:t xml:space="preserve">      </w:t>
    </w:r>
    <w:r w:rsidRPr="00A46339">
      <w:rPr>
        <w:rFonts w:ascii="Calibri" w:hAnsi="Calibri" w:cs="Calibri"/>
        <w:color w:val="808080"/>
        <w:sz w:val="16"/>
        <w:szCs w:val="16"/>
      </w:rPr>
      <w:tab/>
      <w:t>a company limited by guarantee</w:t>
    </w:r>
  </w:p>
  <w:p w14:paraId="3F993223" w14:textId="77777777" w:rsidR="00B97C24" w:rsidRPr="00A46339" w:rsidRDefault="00B97C24" w:rsidP="00B97C24">
    <w:pPr>
      <w:tabs>
        <w:tab w:val="center" w:pos="4153"/>
        <w:tab w:val="left" w:pos="6096"/>
      </w:tabs>
      <w:ind w:left="6663" w:right="-428"/>
      <w:rPr>
        <w:rFonts w:ascii="Calibri" w:hAnsi="Calibri" w:cs="Calibri"/>
        <w:color w:val="808080"/>
        <w:sz w:val="16"/>
        <w:szCs w:val="16"/>
      </w:rPr>
    </w:pPr>
    <w:r w:rsidRPr="00A46339">
      <w:rPr>
        <w:rFonts w:ascii="Calibri" w:hAnsi="Calibri" w:cs="Calibri"/>
        <w:noProof/>
        <w:color w:val="808080"/>
        <w:sz w:val="16"/>
        <w:szCs w:val="16"/>
      </w:rPr>
      <w:drawing>
        <wp:anchor distT="0" distB="0" distL="114300" distR="114300" simplePos="0" relativeHeight="251694080" behindDoc="0" locked="0" layoutInCell="1" allowOverlap="1" wp14:anchorId="5DB963D1" wp14:editId="2C373F2A">
          <wp:simplePos x="0" y="0"/>
          <wp:positionH relativeFrom="column">
            <wp:posOffset>1738630</wp:posOffset>
          </wp:positionH>
          <wp:positionV relativeFrom="paragraph">
            <wp:posOffset>34925</wp:posOffset>
          </wp:positionV>
          <wp:extent cx="714375" cy="385445"/>
          <wp:effectExtent l="0" t="0" r="9525" b="0"/>
          <wp:wrapNone/>
          <wp:docPr id="20" name="Picture 20" descr="g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tlogo.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4375"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339">
      <w:rPr>
        <w:rFonts w:ascii="Calibri" w:hAnsi="Calibri" w:cs="Calibri"/>
        <w:noProof/>
        <w:color w:val="808080"/>
        <w:sz w:val="16"/>
        <w:szCs w:val="16"/>
      </w:rPr>
      <w:drawing>
        <wp:anchor distT="0" distB="0" distL="114300" distR="114300" simplePos="0" relativeHeight="251696128" behindDoc="0" locked="0" layoutInCell="1" allowOverlap="1" wp14:anchorId="5E7EF9DC" wp14:editId="48445153">
          <wp:simplePos x="0" y="0"/>
          <wp:positionH relativeFrom="column">
            <wp:posOffset>2574290</wp:posOffset>
          </wp:positionH>
          <wp:positionV relativeFrom="paragraph">
            <wp:posOffset>17780</wp:posOffset>
          </wp:positionV>
          <wp:extent cx="995680" cy="385445"/>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uage Hub.png"/>
                  <pic:cNvPicPr/>
                </pic:nvPicPr>
                <pic:blipFill>
                  <a:blip r:embed="rId5"/>
                  <a:stretch>
                    <a:fillRect/>
                  </a:stretch>
                </pic:blipFill>
                <pic:spPr>
                  <a:xfrm>
                    <a:off x="0" y="0"/>
                    <a:ext cx="995680" cy="385445"/>
                  </a:xfrm>
                  <a:prstGeom prst="rect">
                    <a:avLst/>
                  </a:prstGeom>
                </pic:spPr>
              </pic:pic>
            </a:graphicData>
          </a:graphic>
          <wp14:sizeRelH relativeFrom="margin">
            <wp14:pctWidth>0</wp14:pctWidth>
          </wp14:sizeRelH>
          <wp14:sizeRelV relativeFrom="margin">
            <wp14:pctHeight>0</wp14:pctHeight>
          </wp14:sizeRelV>
        </wp:anchor>
      </w:drawing>
    </w:r>
    <w:r w:rsidRPr="00A46339">
      <w:rPr>
        <w:rFonts w:ascii="Calibri" w:hAnsi="Calibri" w:cs="Calibri"/>
        <w:color w:val="808080"/>
        <w:sz w:val="16"/>
        <w:szCs w:val="16"/>
      </w:rPr>
      <w:t xml:space="preserve">      </w:t>
    </w:r>
    <w:r w:rsidRPr="00A46339">
      <w:rPr>
        <w:rFonts w:ascii="Calibri" w:hAnsi="Calibri" w:cs="Calibri"/>
        <w:color w:val="808080"/>
        <w:sz w:val="16"/>
        <w:szCs w:val="16"/>
      </w:rPr>
      <w:tab/>
      <w:t>Registered in England: Company Number: 07664297</w:t>
    </w:r>
  </w:p>
  <w:p w14:paraId="73254519" w14:textId="77777777" w:rsidR="00B97C24" w:rsidRPr="00A46339" w:rsidRDefault="00B97C24" w:rsidP="00B97C24">
    <w:pPr>
      <w:tabs>
        <w:tab w:val="center" w:pos="4153"/>
        <w:tab w:val="left" w:pos="6096"/>
      </w:tabs>
      <w:ind w:left="6663" w:right="-428"/>
      <w:rPr>
        <w:rFonts w:ascii="Calibri" w:hAnsi="Calibri"/>
        <w:color w:val="7F7F7F"/>
        <w:sz w:val="16"/>
        <w:szCs w:val="16"/>
      </w:rPr>
    </w:pPr>
    <w:r w:rsidRPr="00A46339">
      <w:rPr>
        <w:rFonts w:ascii="Calibri" w:hAnsi="Calibri" w:cs="Calibri"/>
        <w:color w:val="808080"/>
        <w:sz w:val="16"/>
        <w:szCs w:val="16"/>
      </w:rPr>
      <w:t xml:space="preserve">      </w:t>
    </w:r>
    <w:r w:rsidRPr="00A46339">
      <w:rPr>
        <w:rFonts w:ascii="Calibri" w:hAnsi="Calibri" w:cs="Calibri"/>
        <w:color w:val="808080"/>
        <w:sz w:val="16"/>
        <w:szCs w:val="16"/>
      </w:rPr>
      <w:tab/>
      <w:t>Registered Office:</w:t>
    </w:r>
    <w:r w:rsidRPr="00A46339">
      <w:rPr>
        <w:rFonts w:ascii="Calibri" w:hAnsi="Calibri"/>
        <w:color w:val="808080"/>
        <w:sz w:val="16"/>
        <w:szCs w:val="16"/>
      </w:rPr>
      <w:t xml:space="preserve"> </w:t>
    </w:r>
    <w:r w:rsidRPr="00A46339">
      <w:rPr>
        <w:rFonts w:ascii="Calibri" w:hAnsi="Calibri"/>
        <w:color w:val="7F7F7F"/>
        <w:sz w:val="16"/>
        <w:szCs w:val="16"/>
      </w:rPr>
      <w:t>Vicarage Hill, Keswick, Cumbria,</w:t>
    </w:r>
  </w:p>
  <w:p w14:paraId="77D8CEDC" w14:textId="77777777" w:rsidR="00B97C24" w:rsidRPr="00A46339" w:rsidRDefault="00B97C24" w:rsidP="00B97C24">
    <w:pPr>
      <w:tabs>
        <w:tab w:val="center" w:pos="4153"/>
        <w:tab w:val="left" w:pos="6096"/>
      </w:tabs>
      <w:ind w:left="6663" w:right="-428"/>
      <w:rPr>
        <w:rFonts w:ascii="Calibri" w:hAnsi="Calibri"/>
        <w:color w:val="808080"/>
        <w:sz w:val="16"/>
        <w:szCs w:val="16"/>
      </w:rPr>
    </w:pPr>
    <w:r w:rsidRPr="00A46339">
      <w:rPr>
        <w:rFonts w:ascii="Calibri" w:hAnsi="Calibri"/>
        <w:color w:val="7F7F7F"/>
        <w:sz w:val="16"/>
        <w:szCs w:val="16"/>
      </w:rPr>
      <w:t xml:space="preserve">      </w:t>
    </w:r>
    <w:r w:rsidRPr="00A46339">
      <w:rPr>
        <w:rFonts w:ascii="Calibri" w:hAnsi="Calibri"/>
        <w:color w:val="7F7F7F"/>
        <w:sz w:val="16"/>
        <w:szCs w:val="16"/>
      </w:rPr>
      <w:tab/>
      <w:t>CA12 5QB.</w:t>
    </w:r>
    <w:r w:rsidRPr="00A46339">
      <w:rPr>
        <w:rFonts w:ascii="Calibri" w:hAnsi="Calibri"/>
        <w:color w:val="7F7F7F"/>
        <w:sz w:val="16"/>
        <w:szCs w:val="16"/>
      </w:rPr>
      <w:tab/>
      <w:t xml:space="preserve"> </w:t>
    </w:r>
    <w:r w:rsidRPr="00A46339">
      <w:rPr>
        <w:rFonts w:ascii="Calibri" w:hAnsi="Calibri"/>
        <w:color w:val="7F7F7F"/>
        <w:sz w:val="16"/>
        <w:szCs w:val="16"/>
      </w:rPr>
      <w:tab/>
      <w:t>Tel. 017687 72605</w:t>
    </w:r>
  </w:p>
  <w:p w14:paraId="5384B4A6" w14:textId="77777777" w:rsidR="00B97C24" w:rsidRPr="00A46339" w:rsidRDefault="00B97C24" w:rsidP="00B97C24">
    <w:pPr>
      <w:tabs>
        <w:tab w:val="center" w:pos="4153"/>
        <w:tab w:val="left" w:pos="6096"/>
      </w:tabs>
      <w:ind w:left="6663" w:right="-428"/>
      <w:rPr>
        <w:rFonts w:ascii="Calibri" w:hAnsi="Calibri"/>
        <w:color w:val="7F7F7F"/>
        <w:sz w:val="16"/>
        <w:szCs w:val="16"/>
      </w:rPr>
    </w:pPr>
    <w:r w:rsidRPr="00A46339">
      <w:rPr>
        <w:rFonts w:ascii="Calibri" w:hAnsi="Calibri"/>
        <w:color w:val="7F7F7F"/>
        <w:sz w:val="16"/>
        <w:szCs w:val="16"/>
      </w:rPr>
      <w:t xml:space="preserve">      </w:t>
    </w:r>
    <w:r w:rsidRPr="00A46339">
      <w:rPr>
        <w:rFonts w:ascii="Calibri" w:hAnsi="Calibri"/>
        <w:color w:val="7F7F7F"/>
        <w:sz w:val="16"/>
        <w:szCs w:val="16"/>
      </w:rPr>
      <w:tab/>
      <w:t>Email: admin@keswick.cumbria.sch.uk</w:t>
    </w:r>
  </w:p>
  <w:p w14:paraId="25131F58" w14:textId="77777777" w:rsidR="00B97C24" w:rsidRPr="00A46339" w:rsidRDefault="00B97C24" w:rsidP="00B97C24">
    <w:pPr>
      <w:tabs>
        <w:tab w:val="center" w:pos="4153"/>
        <w:tab w:val="left" w:pos="6096"/>
      </w:tabs>
      <w:ind w:left="6663" w:right="-428"/>
      <w:rPr>
        <w:rFonts w:ascii="Calibri" w:hAnsi="Calibri" w:cs="Calibri"/>
        <w:color w:val="808080"/>
        <w:sz w:val="16"/>
        <w:szCs w:val="16"/>
      </w:rPr>
    </w:pPr>
    <w:r w:rsidRPr="00A46339">
      <w:rPr>
        <w:rFonts w:ascii="Calibri" w:hAnsi="Calibri"/>
        <w:color w:val="7F7F7F"/>
        <w:sz w:val="16"/>
        <w:szCs w:val="16"/>
      </w:rPr>
      <w:t xml:space="preserve">      </w:t>
    </w:r>
    <w:r w:rsidRPr="00A46339">
      <w:rPr>
        <w:rFonts w:ascii="Calibri" w:hAnsi="Calibri"/>
        <w:color w:val="7F7F7F"/>
        <w:sz w:val="16"/>
        <w:szCs w:val="16"/>
      </w:rPr>
      <w:tab/>
      <w:t>Web: http://www.keswick.cumbria.sch.uk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43CF" w14:textId="77777777" w:rsidR="00775574" w:rsidRDefault="00615840" w:rsidP="00775574">
    <w:pPr>
      <w:pStyle w:val="Footer"/>
      <w:tabs>
        <w:tab w:val="left" w:pos="6096"/>
      </w:tabs>
      <w:ind w:right="-428" w:firstLine="5812"/>
      <w:rPr>
        <w:color w:val="7F7F7F"/>
        <w:sz w:val="18"/>
        <w:szCs w:val="18"/>
      </w:rPr>
    </w:pPr>
    <w:r>
      <w:rPr>
        <w:noProof/>
      </w:rPr>
      <mc:AlternateContent>
        <mc:Choice Requires="wps">
          <w:drawing>
            <wp:anchor distT="4294967294" distB="4294967294" distL="114300" distR="114300" simplePos="0" relativeHeight="251658240" behindDoc="0" locked="0" layoutInCell="1" allowOverlap="1" wp14:anchorId="40F2591F" wp14:editId="2C51D779">
              <wp:simplePos x="0" y="0"/>
              <wp:positionH relativeFrom="column">
                <wp:posOffset>-312420</wp:posOffset>
              </wp:positionH>
              <wp:positionV relativeFrom="paragraph">
                <wp:posOffset>53339</wp:posOffset>
              </wp:positionV>
              <wp:extent cx="7448550" cy="0"/>
              <wp:effectExtent l="0" t="0" r="19050" b="19050"/>
              <wp:wrapNone/>
              <wp:docPr id="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8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12CEAE" id="_x0000_t32" coordsize="21600,21600" o:spt="32" o:oned="t" path="m,l21600,21600e" filled="f">
              <v:path arrowok="t" fillok="f" o:connecttype="none"/>
              <o:lock v:ext="edit" shapetype="t"/>
            </v:shapetype>
            <v:shape id="AutoShape 12" o:spid="_x0000_s1026" type="#_x0000_t32" style="position:absolute;margin-left:-24.6pt;margin-top:4.2pt;width:586.5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cA6HQIAAD0EAAAOAAAAZHJzL2Uyb0RvYy54bWysU8GO2jAQvVfqP1i5QxIadiEirFYJ9LJt&#10;kXb7AcZ2EquJx7INAVX9944NQbvbS1WVgxlnZt68mXlePZz6jhyFsRJUEaXTJCJCMeBSNUX0/WU7&#10;WUTEOqo47UCJIjoLGz2sP35YDToXM2ih48IQBFE2H3QRtc7pPI4ta0VP7RS0UOiswfTU4dU0MTd0&#10;QPS+i2dJchcPYLg2wIS1+LW6OKN1wK9rwdy3urbCka6IkJsLpwnn3p/xekXzxlDdSnalQf+BRU+l&#10;wqI3qIo6Sg5G/gHVS2bAQu2mDPoY6loyEXrAbtLkXTfPLdUi9ILDsfo2Jvv/YNnX484QyYsIF6Vo&#10;jyt6PDgIlUk68/MZtM0xrFQ74ztkJ/Wsn4D9sERB2VLViBD9ctaYnPqM+E2Kv1iNVfbDF+AYQ7FA&#10;GNapNr2HxDGQU9jJ+bYTcXKE4cf7LFvM57g6Nvpimo+J2lj3WUBPvFFE1hkqm9aVoBRuHkwaytDj&#10;k3WeFs3HBF9VwVZ2XRBAp8iA3JcJFvIuC53k3hsuptmXnSFH6jUUfqHJd2EGDooHtFZQvrnajsru&#10;YmP1Tnk87Az5XK2LSH4uk+VmsVlkk2x2t5lkSVVNHrdlNrnbpvfz6lNVllX6y1NLs7yVnAvl2Y2C&#10;TbO/E8T16VykdpPsbQ7xW/QwMCQ7/gfSYbV+mxdd7IGfd2ZcOWo0BF/fk38Er+9ov371698AAAD/&#10;/wMAUEsDBBQABgAIAAAAIQDKi5D12wAAAAgBAAAPAAAAZHJzL2Rvd25yZXYueG1sTI/BTsMwEETv&#10;SPyDtUhcUOs0VFUa4lQIiRMHQtsP2MRLEhGvo9hpzN/jcoHjzoxm3xSHYAZxocn1lhVs1gkI4sbq&#10;nlsF59PrKgPhPLLGwTIp+CYHh/L2psBc24U/6HL0rYgl7HJU0Hk/5lK6piODbm1H4uh92smgj+fU&#10;Sj3hEsvNINMk2UmDPccPHY700lHzdZyNgvC+Yx+qLNQLz28ue6gCmkqp+7vw/ATCU/B/YbjiR3Qo&#10;I1NtZ9ZODApW230aowqyLYirv0kf45b6V5BlIf8PKH8AAAD//wMAUEsBAi0AFAAGAAgAAAAhALaD&#10;OJL+AAAA4QEAABMAAAAAAAAAAAAAAAAAAAAAAFtDb250ZW50X1R5cGVzXS54bWxQSwECLQAUAAYA&#10;CAAAACEAOP0h/9YAAACUAQAACwAAAAAAAAAAAAAAAAAvAQAAX3JlbHMvLnJlbHNQSwECLQAUAAYA&#10;CAAAACEA3hXAOh0CAAA9BAAADgAAAAAAAAAAAAAAAAAuAgAAZHJzL2Uyb0RvYy54bWxQSwECLQAU&#10;AAYACAAAACEAyouQ9dsAAAAIAQAADwAAAAAAAAAAAAAAAAB3BAAAZHJzL2Rvd25yZXYueG1sUEsF&#10;BgAAAAAEAAQA8wAAAH8FAAAAAA==&#10;" strokeweight="1.5pt"/>
          </w:pict>
        </mc:Fallback>
      </mc:AlternateContent>
    </w:r>
    <w:r>
      <w:rPr>
        <w:noProof/>
      </w:rPr>
      <mc:AlternateContent>
        <mc:Choice Requires="wps">
          <w:drawing>
            <wp:anchor distT="4294967294" distB="4294967294" distL="114300" distR="114300" simplePos="0" relativeHeight="251650048" behindDoc="1" locked="0" layoutInCell="1" allowOverlap="1" wp14:anchorId="5AC4154C" wp14:editId="2F71E45E">
              <wp:simplePos x="0" y="0"/>
              <wp:positionH relativeFrom="column">
                <wp:posOffset>-89535</wp:posOffset>
              </wp:positionH>
              <wp:positionV relativeFrom="paragraph">
                <wp:posOffset>53339</wp:posOffset>
              </wp:positionV>
              <wp:extent cx="6677025" cy="0"/>
              <wp:effectExtent l="0" t="0" r="9525" b="1905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77025" cy="0"/>
                      </a:xfrm>
                      <a:prstGeom prst="straightConnector1">
                        <a:avLst/>
                      </a:prstGeom>
                      <a:noFill/>
                      <a:ln w="19050">
                        <a:solidFill>
                          <a:srgbClr val="EBF7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8722F2" id="AutoShape 10" o:spid="_x0000_s1026" type="#_x0000_t32" style="position:absolute;margin-left:-7.05pt;margin-top:4.2pt;width:525.75pt;height:0;flip:x;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8z0sgIAAKEFAAAOAAAAZHJzL2Uyb0RvYy54bWysVE2PmzAQvVfqf7C4s0BCQoI2WSUE2sO2&#10;jbRb9exgE6waG9lOSFT1v3dsEnazvVTVckD+muc3b57n/uHUcHSkSjMpFl50F3qIilISJvYL7/tz&#10;4c88pA0WBHMp6MI7U+09LD9+uO/alI5kLTmhCgGI0GnXLrzamDYNAl3WtMH6TrZUwGYlVYMNTNU+&#10;IAp3gN7wYBSG06CTirRKllRrWN30m97S4VcVLc23qtLUIL7wgJtxf+X+O/sPlvc43Svc1qy80MD/&#10;waLBTMClA9QGG4wOiv0F1bBSSS0rc1fKJpBVxUrqcoBsovBNNk81bqnLBcTR7SCTfj/Y8utxqxAj&#10;Cy/xkMANlGh1MNLdjCKnT9fqFI5lYqtshuVJPLWPsvypkZBZjcWeutPP5xaCI6tocBNiJ7qFW3bd&#10;F0ngDIYLnFinSjWo4qz9bAMtOAiCTq4656E69GRQCYvTaZKEo4mHyutegFMLYQNbpc0nKhtkBwtP&#10;G4XZvjaZFAI8IFUPj4+P2liCLwE2WMiCce6swAXqgMw8nISOkJacEbtrz2m132VcoSMGN+XrIikK&#10;ly7svD6m5EEQh1ZTTPLL2GDG+zHczoXFo86gPSWYnQwM3Tpk7Mzzax7O81k+i/14NM39ONxs/FWR&#10;xf60iJLJZrzJsk302xKN4rRmhFBhuV6NHMX/ZpTLk+otOFh5UCW4RXfyAdlbpqtiEibxeOYnyWTs&#10;x+M89NezIvNXWQSFy9fZOn/DNHfZ6/chO0hpWcmDoeqpJh0izLphNBvPoQ8RBg9/PAun4RzMjvke&#10;OlZplIeUND+YqZ2Nre0sxk2tEyh1Urh1zNsa9w6YhPBdDdBbw2kzXN8rdS2ynQ1luiT/oiWY4moA&#10;93zsi7FdTKc7Sc5bdX1W0Adc0KVn2Ubzeg7j1511+QcAAP//AwBQSwMEFAAGAAgAAAAhAOXSw0Tf&#10;AAAACAEAAA8AAABkcnMvZG93bnJldi54bWxMj0FPwkAQhe8m/IfNkHiDbRWhqd0SY1RM8ELxB2y7&#10;Q7fQna3dBaq/nsWL3mbmvbz5XrYcTMtO2LvGkoB4GgFDqqxqqBbwuX2dJMCcl6RkawkFfKODZT66&#10;yWSq7Jk2eCp8zUIIuVQK0N53Keeu0mikm9oOKWg72xvpw9rXXPXyHMJNy++iaM6NbCh80LLDZ43V&#10;oTgaAe+rjzW+lKvkTW+KuVlXP4evh70Qt+Ph6RGYx8H/meGKH9AhD0ylPZJyrBUwiWdxsApIZsCu&#10;enS/CFP5e+B5xv8XyC8AAAD//wMAUEsBAi0AFAAGAAgAAAAhALaDOJL+AAAA4QEAABMAAAAAAAAA&#10;AAAAAAAAAAAAAFtDb250ZW50X1R5cGVzXS54bWxQSwECLQAUAAYACAAAACEAOP0h/9YAAACUAQAA&#10;CwAAAAAAAAAAAAAAAAAvAQAAX3JlbHMvLnJlbHNQSwECLQAUAAYACAAAACEAM+fM9LICAAChBQAA&#10;DgAAAAAAAAAAAAAAAAAuAgAAZHJzL2Uyb0RvYy54bWxQSwECLQAUAAYACAAAACEA5dLDRN8AAAAI&#10;AQAADwAAAAAAAAAAAAAAAAAMBQAAZHJzL2Rvd25yZXYueG1sUEsFBgAAAAAEAAQA8wAAABgGAAAA&#10;AA==&#10;" strokecolor="#ebf7ff" strokeweight="1.5pt">
              <v:shadow color="#7f7f7f" opacity=".5" offset="1pt"/>
            </v:shape>
          </w:pict>
        </mc:Fallback>
      </mc:AlternateContent>
    </w:r>
  </w:p>
  <w:p w14:paraId="22BC37C4" w14:textId="77777777" w:rsidR="00B97C24" w:rsidRPr="00A46339" w:rsidRDefault="00B97C24" w:rsidP="00B97C24">
    <w:pPr>
      <w:ind w:left="6663"/>
    </w:pPr>
    <w:r w:rsidRPr="00A46339">
      <w:rPr>
        <w:rFonts w:ascii="Calibri" w:hAnsi="Calibri" w:cs="Calibri"/>
        <w:noProof/>
        <w:color w:val="808080"/>
        <w:sz w:val="16"/>
        <w:szCs w:val="16"/>
      </w:rPr>
      <w:drawing>
        <wp:anchor distT="0" distB="0" distL="114300" distR="114300" simplePos="0" relativeHeight="251686912" behindDoc="1" locked="0" layoutInCell="1" allowOverlap="1" wp14:anchorId="3F52C93C" wp14:editId="65FEC987">
          <wp:simplePos x="0" y="0"/>
          <wp:positionH relativeFrom="column">
            <wp:posOffset>-76200</wp:posOffset>
          </wp:positionH>
          <wp:positionV relativeFrom="paragraph">
            <wp:posOffset>137795</wp:posOffset>
          </wp:positionV>
          <wp:extent cx="826770" cy="828675"/>
          <wp:effectExtent l="0" t="0" r="0" b="0"/>
          <wp:wrapNone/>
          <wp:docPr id="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2677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339">
      <w:rPr>
        <w:rFonts w:ascii="Calibri" w:hAnsi="Calibri" w:cs="Tahoma"/>
        <w:color w:val="7F7F7F"/>
        <w:sz w:val="16"/>
        <w:szCs w:val="16"/>
      </w:rPr>
      <w:t xml:space="preserve">      </w:t>
    </w:r>
    <w:r w:rsidRPr="00A46339">
      <w:rPr>
        <w:rFonts w:ascii="Calibri" w:hAnsi="Calibri" w:cs="Tahoma"/>
        <w:color w:val="7F7F7F"/>
        <w:sz w:val="16"/>
        <w:szCs w:val="16"/>
      </w:rPr>
      <w:tab/>
      <w:t xml:space="preserve">Head teacher: S. Jackson, M.A. (Oxon), </w:t>
    </w:r>
    <w:r w:rsidRPr="00A46339">
      <w:rPr>
        <w:rFonts w:ascii="Calibri" w:hAnsi="Calibri" w:cs="Calibri"/>
        <w:color w:val="808080"/>
        <w:sz w:val="16"/>
        <w:szCs w:val="16"/>
      </w:rPr>
      <w:t>M.Ed., FRSA</w:t>
    </w:r>
  </w:p>
  <w:p w14:paraId="29B40C55" w14:textId="77777777" w:rsidR="00B97C24" w:rsidRPr="00A46339" w:rsidRDefault="00B97C24" w:rsidP="00B97C24">
    <w:pPr>
      <w:tabs>
        <w:tab w:val="center" w:pos="4153"/>
        <w:tab w:val="left" w:pos="6096"/>
      </w:tabs>
      <w:ind w:left="6663" w:right="-711"/>
      <w:rPr>
        <w:rFonts w:ascii="Calibri" w:hAnsi="Calibri" w:cs="Calibri"/>
        <w:color w:val="808080"/>
        <w:sz w:val="16"/>
        <w:szCs w:val="16"/>
      </w:rPr>
    </w:pPr>
    <w:r w:rsidRPr="00A46339">
      <w:rPr>
        <w:rFonts w:ascii="Calibri" w:hAnsi="Calibri" w:cs="Calibri"/>
        <w:noProof/>
        <w:color w:val="808080"/>
        <w:sz w:val="16"/>
        <w:szCs w:val="16"/>
      </w:rPr>
      <w:drawing>
        <wp:anchor distT="0" distB="0" distL="114300" distR="114300" simplePos="0" relativeHeight="251691008" behindDoc="0" locked="0" layoutInCell="1" allowOverlap="1" wp14:anchorId="7A862BDD" wp14:editId="084DA5BD">
          <wp:simplePos x="0" y="0"/>
          <wp:positionH relativeFrom="column">
            <wp:posOffset>972185</wp:posOffset>
          </wp:positionH>
          <wp:positionV relativeFrom="paragraph">
            <wp:posOffset>7620</wp:posOffset>
          </wp:positionV>
          <wp:extent cx="654685" cy="8248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fsted QRcod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4685" cy="824865"/>
                  </a:xfrm>
                  <a:prstGeom prst="rect">
                    <a:avLst/>
                  </a:prstGeom>
                </pic:spPr>
              </pic:pic>
            </a:graphicData>
          </a:graphic>
          <wp14:sizeRelH relativeFrom="page">
            <wp14:pctWidth>0</wp14:pctWidth>
          </wp14:sizeRelH>
          <wp14:sizeRelV relativeFrom="page">
            <wp14:pctHeight>0</wp14:pctHeight>
          </wp14:sizeRelV>
        </wp:anchor>
      </w:drawing>
    </w:r>
    <w:r w:rsidRPr="00A46339">
      <w:rPr>
        <w:rFonts w:ascii="Calibri" w:hAnsi="Calibri" w:cs="Calibri"/>
        <w:noProof/>
        <w:color w:val="808080"/>
        <w:sz w:val="16"/>
        <w:szCs w:val="16"/>
      </w:rPr>
      <w:drawing>
        <wp:anchor distT="0" distB="0" distL="114300" distR="114300" simplePos="0" relativeHeight="251688960" behindDoc="0" locked="0" layoutInCell="1" allowOverlap="1" wp14:anchorId="25DBFF3B" wp14:editId="03DB3D6C">
          <wp:simplePos x="0" y="0"/>
          <wp:positionH relativeFrom="column">
            <wp:posOffset>3638550</wp:posOffset>
          </wp:positionH>
          <wp:positionV relativeFrom="paragraph">
            <wp:posOffset>39370</wp:posOffset>
          </wp:positionV>
          <wp:extent cx="782320" cy="782320"/>
          <wp:effectExtent l="0" t="0" r="0" b="0"/>
          <wp:wrapNone/>
          <wp:docPr id="8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listairtodd\Desktop\GSG-logo-new-2013-1.jp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782320" cy="782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339">
      <w:rPr>
        <w:rFonts w:ascii="Calibri" w:hAnsi="Calibri" w:cs="Calibri"/>
        <w:color w:val="808080"/>
        <w:sz w:val="16"/>
        <w:szCs w:val="16"/>
      </w:rPr>
      <w:t xml:space="preserve">      </w:t>
    </w:r>
    <w:r w:rsidRPr="00A46339">
      <w:rPr>
        <w:rFonts w:ascii="Calibri" w:hAnsi="Calibri" w:cs="Calibri"/>
        <w:color w:val="808080"/>
        <w:sz w:val="16"/>
        <w:szCs w:val="16"/>
      </w:rPr>
      <w:tab/>
      <w:t xml:space="preserve">Keswick School Multi Academy Trust </w:t>
    </w:r>
    <w:r w:rsidRPr="00A46339">
      <w:rPr>
        <w:rFonts w:ascii="Calibri" w:hAnsi="Calibri" w:cs="Calibri"/>
        <w:color w:val="808080"/>
        <w:sz w:val="16"/>
        <w:szCs w:val="16"/>
      </w:rPr>
      <w:br/>
      <w:t xml:space="preserve">      </w:t>
    </w:r>
    <w:r w:rsidRPr="00A46339">
      <w:rPr>
        <w:rFonts w:ascii="Calibri" w:hAnsi="Calibri" w:cs="Calibri"/>
        <w:color w:val="808080"/>
        <w:sz w:val="16"/>
        <w:szCs w:val="16"/>
      </w:rPr>
      <w:tab/>
      <w:t>a company limited by guarantee</w:t>
    </w:r>
  </w:p>
  <w:p w14:paraId="7B49E035" w14:textId="77777777" w:rsidR="00B97C24" w:rsidRPr="00A46339" w:rsidRDefault="00B97C24" w:rsidP="00B97C24">
    <w:pPr>
      <w:tabs>
        <w:tab w:val="center" w:pos="4153"/>
        <w:tab w:val="left" w:pos="6096"/>
      </w:tabs>
      <w:ind w:left="6663" w:right="-428"/>
      <w:rPr>
        <w:rFonts w:ascii="Calibri" w:hAnsi="Calibri" w:cs="Calibri"/>
        <w:color w:val="808080"/>
        <w:sz w:val="16"/>
        <w:szCs w:val="16"/>
      </w:rPr>
    </w:pPr>
    <w:r w:rsidRPr="00A46339">
      <w:rPr>
        <w:rFonts w:ascii="Calibri" w:hAnsi="Calibri" w:cs="Calibri"/>
        <w:noProof/>
        <w:color w:val="808080"/>
        <w:sz w:val="16"/>
        <w:szCs w:val="16"/>
      </w:rPr>
      <w:drawing>
        <wp:anchor distT="0" distB="0" distL="114300" distR="114300" simplePos="0" relativeHeight="251687936" behindDoc="0" locked="0" layoutInCell="1" allowOverlap="1" wp14:anchorId="0CD01A8D" wp14:editId="26973D2F">
          <wp:simplePos x="0" y="0"/>
          <wp:positionH relativeFrom="column">
            <wp:posOffset>1738630</wp:posOffset>
          </wp:positionH>
          <wp:positionV relativeFrom="paragraph">
            <wp:posOffset>34925</wp:posOffset>
          </wp:positionV>
          <wp:extent cx="714375" cy="385445"/>
          <wp:effectExtent l="0" t="0" r="9525" b="0"/>
          <wp:wrapNone/>
          <wp:docPr id="90" name="Picture 90" descr="gt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tlogo.g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4375" cy="385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6339">
      <w:rPr>
        <w:rFonts w:ascii="Calibri" w:hAnsi="Calibri" w:cs="Calibri"/>
        <w:noProof/>
        <w:color w:val="808080"/>
        <w:sz w:val="16"/>
        <w:szCs w:val="16"/>
      </w:rPr>
      <w:drawing>
        <wp:anchor distT="0" distB="0" distL="114300" distR="114300" simplePos="0" relativeHeight="251689984" behindDoc="0" locked="0" layoutInCell="1" allowOverlap="1" wp14:anchorId="13130320" wp14:editId="5B6BAE4D">
          <wp:simplePos x="0" y="0"/>
          <wp:positionH relativeFrom="column">
            <wp:posOffset>2574290</wp:posOffset>
          </wp:positionH>
          <wp:positionV relativeFrom="paragraph">
            <wp:posOffset>17780</wp:posOffset>
          </wp:positionV>
          <wp:extent cx="995680" cy="38544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guage Hub.png"/>
                  <pic:cNvPicPr/>
                </pic:nvPicPr>
                <pic:blipFill>
                  <a:blip r:embed="rId5"/>
                  <a:stretch>
                    <a:fillRect/>
                  </a:stretch>
                </pic:blipFill>
                <pic:spPr>
                  <a:xfrm>
                    <a:off x="0" y="0"/>
                    <a:ext cx="995680" cy="385445"/>
                  </a:xfrm>
                  <a:prstGeom prst="rect">
                    <a:avLst/>
                  </a:prstGeom>
                </pic:spPr>
              </pic:pic>
            </a:graphicData>
          </a:graphic>
          <wp14:sizeRelH relativeFrom="margin">
            <wp14:pctWidth>0</wp14:pctWidth>
          </wp14:sizeRelH>
          <wp14:sizeRelV relativeFrom="margin">
            <wp14:pctHeight>0</wp14:pctHeight>
          </wp14:sizeRelV>
        </wp:anchor>
      </w:drawing>
    </w:r>
    <w:r w:rsidRPr="00A46339">
      <w:rPr>
        <w:rFonts w:ascii="Calibri" w:hAnsi="Calibri" w:cs="Calibri"/>
        <w:color w:val="808080"/>
        <w:sz w:val="16"/>
        <w:szCs w:val="16"/>
      </w:rPr>
      <w:t xml:space="preserve">      </w:t>
    </w:r>
    <w:r w:rsidRPr="00A46339">
      <w:rPr>
        <w:rFonts w:ascii="Calibri" w:hAnsi="Calibri" w:cs="Calibri"/>
        <w:color w:val="808080"/>
        <w:sz w:val="16"/>
        <w:szCs w:val="16"/>
      </w:rPr>
      <w:tab/>
      <w:t>Registered in England: Company Number: 07664297</w:t>
    </w:r>
  </w:p>
  <w:p w14:paraId="5C2B4E75" w14:textId="77777777" w:rsidR="00B97C24" w:rsidRPr="00A46339" w:rsidRDefault="00B97C24" w:rsidP="00B97C24">
    <w:pPr>
      <w:tabs>
        <w:tab w:val="center" w:pos="4153"/>
        <w:tab w:val="left" w:pos="6096"/>
      </w:tabs>
      <w:ind w:left="6663" w:right="-428"/>
      <w:rPr>
        <w:rFonts w:ascii="Calibri" w:hAnsi="Calibri"/>
        <w:color w:val="7F7F7F"/>
        <w:sz w:val="16"/>
        <w:szCs w:val="16"/>
      </w:rPr>
    </w:pPr>
    <w:r w:rsidRPr="00A46339">
      <w:rPr>
        <w:rFonts w:ascii="Calibri" w:hAnsi="Calibri" w:cs="Calibri"/>
        <w:color w:val="808080"/>
        <w:sz w:val="16"/>
        <w:szCs w:val="16"/>
      </w:rPr>
      <w:t xml:space="preserve">      </w:t>
    </w:r>
    <w:r w:rsidRPr="00A46339">
      <w:rPr>
        <w:rFonts w:ascii="Calibri" w:hAnsi="Calibri" w:cs="Calibri"/>
        <w:color w:val="808080"/>
        <w:sz w:val="16"/>
        <w:szCs w:val="16"/>
      </w:rPr>
      <w:tab/>
      <w:t>Registered Office:</w:t>
    </w:r>
    <w:r w:rsidRPr="00A46339">
      <w:rPr>
        <w:rFonts w:ascii="Calibri" w:hAnsi="Calibri"/>
        <w:color w:val="808080"/>
        <w:sz w:val="16"/>
        <w:szCs w:val="16"/>
      </w:rPr>
      <w:t xml:space="preserve"> </w:t>
    </w:r>
    <w:r w:rsidRPr="00A46339">
      <w:rPr>
        <w:rFonts w:ascii="Calibri" w:hAnsi="Calibri"/>
        <w:color w:val="7F7F7F"/>
        <w:sz w:val="16"/>
        <w:szCs w:val="16"/>
      </w:rPr>
      <w:t>Vicarage Hill, Keswick, Cumbria,</w:t>
    </w:r>
  </w:p>
  <w:p w14:paraId="046DCC6D" w14:textId="77777777" w:rsidR="00B97C24" w:rsidRPr="00A46339" w:rsidRDefault="00B97C24" w:rsidP="00B97C24">
    <w:pPr>
      <w:tabs>
        <w:tab w:val="center" w:pos="4153"/>
        <w:tab w:val="left" w:pos="6096"/>
      </w:tabs>
      <w:ind w:left="6663" w:right="-428"/>
      <w:rPr>
        <w:rFonts w:ascii="Calibri" w:hAnsi="Calibri"/>
        <w:color w:val="808080"/>
        <w:sz w:val="16"/>
        <w:szCs w:val="16"/>
      </w:rPr>
    </w:pPr>
    <w:r w:rsidRPr="00A46339">
      <w:rPr>
        <w:rFonts w:ascii="Calibri" w:hAnsi="Calibri"/>
        <w:color w:val="7F7F7F"/>
        <w:sz w:val="16"/>
        <w:szCs w:val="16"/>
      </w:rPr>
      <w:t xml:space="preserve">      </w:t>
    </w:r>
    <w:r w:rsidRPr="00A46339">
      <w:rPr>
        <w:rFonts w:ascii="Calibri" w:hAnsi="Calibri"/>
        <w:color w:val="7F7F7F"/>
        <w:sz w:val="16"/>
        <w:szCs w:val="16"/>
      </w:rPr>
      <w:tab/>
      <w:t>CA12 5QB.</w:t>
    </w:r>
    <w:r w:rsidRPr="00A46339">
      <w:rPr>
        <w:rFonts w:ascii="Calibri" w:hAnsi="Calibri"/>
        <w:color w:val="7F7F7F"/>
        <w:sz w:val="16"/>
        <w:szCs w:val="16"/>
      </w:rPr>
      <w:tab/>
      <w:t xml:space="preserve"> </w:t>
    </w:r>
    <w:r w:rsidRPr="00A46339">
      <w:rPr>
        <w:rFonts w:ascii="Calibri" w:hAnsi="Calibri"/>
        <w:color w:val="7F7F7F"/>
        <w:sz w:val="16"/>
        <w:szCs w:val="16"/>
      </w:rPr>
      <w:tab/>
      <w:t>Tel. 017687 72605</w:t>
    </w:r>
  </w:p>
  <w:p w14:paraId="034836FC" w14:textId="77777777" w:rsidR="00B97C24" w:rsidRPr="00A46339" w:rsidRDefault="00B97C24" w:rsidP="00B97C24">
    <w:pPr>
      <w:tabs>
        <w:tab w:val="center" w:pos="4153"/>
        <w:tab w:val="left" w:pos="6096"/>
      </w:tabs>
      <w:ind w:left="6663" w:right="-428"/>
      <w:rPr>
        <w:rFonts w:ascii="Calibri" w:hAnsi="Calibri"/>
        <w:color w:val="7F7F7F"/>
        <w:sz w:val="16"/>
        <w:szCs w:val="16"/>
      </w:rPr>
    </w:pPr>
    <w:r w:rsidRPr="00A46339">
      <w:rPr>
        <w:rFonts w:ascii="Calibri" w:hAnsi="Calibri"/>
        <w:color w:val="7F7F7F"/>
        <w:sz w:val="16"/>
        <w:szCs w:val="16"/>
      </w:rPr>
      <w:t xml:space="preserve">      </w:t>
    </w:r>
    <w:r w:rsidRPr="00A46339">
      <w:rPr>
        <w:rFonts w:ascii="Calibri" w:hAnsi="Calibri"/>
        <w:color w:val="7F7F7F"/>
        <w:sz w:val="16"/>
        <w:szCs w:val="16"/>
      </w:rPr>
      <w:tab/>
      <w:t>Email: admin@keswick.cumbria.sch.uk</w:t>
    </w:r>
  </w:p>
  <w:p w14:paraId="04721CAB" w14:textId="77777777" w:rsidR="00B97C24" w:rsidRPr="00A46339" w:rsidRDefault="00B97C24" w:rsidP="00B97C24">
    <w:pPr>
      <w:tabs>
        <w:tab w:val="center" w:pos="4153"/>
        <w:tab w:val="left" w:pos="6096"/>
      </w:tabs>
      <w:ind w:left="6663" w:right="-428"/>
      <w:rPr>
        <w:rFonts w:ascii="Calibri" w:hAnsi="Calibri" w:cs="Calibri"/>
        <w:color w:val="808080"/>
        <w:sz w:val="16"/>
        <w:szCs w:val="16"/>
      </w:rPr>
    </w:pPr>
    <w:r w:rsidRPr="00A46339">
      <w:rPr>
        <w:rFonts w:ascii="Calibri" w:hAnsi="Calibri"/>
        <w:color w:val="7F7F7F"/>
        <w:sz w:val="16"/>
        <w:szCs w:val="16"/>
      </w:rPr>
      <w:t xml:space="preserve">      </w:t>
    </w:r>
    <w:r w:rsidRPr="00A46339">
      <w:rPr>
        <w:rFonts w:ascii="Calibri" w:hAnsi="Calibri"/>
        <w:color w:val="7F7F7F"/>
        <w:sz w:val="16"/>
        <w:szCs w:val="16"/>
      </w:rPr>
      <w:tab/>
      <w:t>Web: http://www.keswick.cumbria.sch.uk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58C5" w14:textId="77777777" w:rsidR="00317291" w:rsidRDefault="00317291" w:rsidP="004C02C3">
      <w:r>
        <w:separator/>
      </w:r>
    </w:p>
  </w:footnote>
  <w:footnote w:type="continuationSeparator" w:id="0">
    <w:p w14:paraId="06FFD8D9" w14:textId="77777777" w:rsidR="00317291" w:rsidRDefault="00317291" w:rsidP="004C02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CD3B" w14:textId="77777777" w:rsidR="006A50B8" w:rsidRPr="00823D64" w:rsidRDefault="006A50B8" w:rsidP="006A50B8">
    <w:pPr>
      <w:ind w:left="6480" w:right="-569"/>
      <w:rPr>
        <w:rFonts w:ascii="Tahoma" w:hAnsi="Tahoma" w:cs="Tahoma"/>
        <w:sz w:val="28"/>
        <w:szCs w:val="28"/>
      </w:rPr>
    </w:pPr>
    <w:r w:rsidRPr="00823D64">
      <w:rPr>
        <w:rStyle w:val="school-title-3"/>
        <w:rFonts w:ascii="Tahoma" w:hAnsi="Tahoma" w:cs="Tahoma"/>
        <w:sz w:val="16"/>
        <w:szCs w:val="16"/>
      </w:rPr>
      <w:t xml:space="preserve"> </w:t>
    </w:r>
  </w:p>
  <w:p w14:paraId="1C512E19" w14:textId="77777777" w:rsidR="006A50B8" w:rsidRDefault="006A50B8" w:rsidP="006A50B8">
    <w:pPr>
      <w:ind w:left="6480" w:right="-569" w:firstLine="720"/>
      <w:rPr>
        <w:rFonts w:ascii="Tahoma" w:hAnsi="Tahoma" w:cs="Tahoma"/>
        <w:sz w:val="16"/>
        <w:szCs w:val="16"/>
      </w:rPr>
    </w:pPr>
  </w:p>
  <w:p w14:paraId="71622A81" w14:textId="77777777" w:rsidR="006A50B8" w:rsidRDefault="006A50B8" w:rsidP="006A50B8">
    <w:pPr>
      <w:ind w:left="6480" w:right="-569" w:firstLine="720"/>
      <w:rPr>
        <w:rFonts w:ascii="Tahoma" w:hAnsi="Tahoma" w:cs="Tahoma"/>
        <w:color w:val="7F7F7F"/>
        <w:sz w:val="16"/>
        <w:szCs w:val="16"/>
      </w:rPr>
    </w:pPr>
    <w:r>
      <w:rPr>
        <w:rFonts w:ascii="Tahoma" w:hAnsi="Tahoma" w:cs="Tahoma"/>
        <w:color w:val="7F7F7F"/>
        <w:sz w:val="16"/>
        <w:szCs w:val="16"/>
      </w:rPr>
      <w:t xml:space="preserve">  </w:t>
    </w:r>
  </w:p>
  <w:p w14:paraId="5E058442" w14:textId="77777777" w:rsidR="006A50B8" w:rsidRDefault="006A50B8" w:rsidP="006A50B8">
    <w:pPr>
      <w:ind w:left="6480" w:right="-569" w:firstLine="720"/>
      <w:rPr>
        <w:rFonts w:ascii="Calibri" w:hAnsi="Calibri" w:cs="Tahoma"/>
        <w:color w:val="7F7F7F"/>
        <w:sz w:val="16"/>
        <w:szCs w:val="16"/>
      </w:rPr>
    </w:pPr>
    <w:r w:rsidRPr="006177DA">
      <w:rPr>
        <w:rFonts w:ascii="Calibri" w:hAnsi="Calibri" w:cs="Tahoma"/>
        <w:color w:val="7F7F7F"/>
        <w:sz w:val="16"/>
        <w:szCs w:val="16"/>
      </w:rPr>
      <w:t xml:space="preserve"> </w:t>
    </w:r>
  </w:p>
  <w:p w14:paraId="14AFB950" w14:textId="77777777" w:rsidR="006A50B8" w:rsidRDefault="006A50B8" w:rsidP="006A50B8">
    <w:pPr>
      <w:ind w:left="6480" w:right="-569" w:firstLine="720"/>
      <w:rPr>
        <w:rFonts w:ascii="Calibri" w:hAnsi="Calibri" w:cs="Tahoma"/>
        <w:color w:val="7F7F7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272D" w14:textId="77777777" w:rsidR="00FA2309" w:rsidRPr="001F4F3D" w:rsidRDefault="00615840" w:rsidP="00FA2309">
    <w:pPr>
      <w:pStyle w:val="Header"/>
      <w:tabs>
        <w:tab w:val="clear" w:pos="4513"/>
        <w:tab w:val="clear" w:pos="9026"/>
      </w:tabs>
      <w:rPr>
        <w:rFonts w:ascii="Calibri" w:hAnsi="Calibri" w:cs="Tahoma"/>
        <w:i/>
        <w:color w:val="7F7F7F"/>
        <w:sz w:val="16"/>
        <w:szCs w:val="16"/>
      </w:rPr>
    </w:pPr>
    <w:r>
      <w:rPr>
        <w:noProof/>
      </w:rPr>
      <mc:AlternateContent>
        <mc:Choice Requires="wps">
          <w:drawing>
            <wp:anchor distT="4294967294" distB="4294967294" distL="114300" distR="114300" simplePos="0" relativeHeight="251657216" behindDoc="0" locked="0" layoutInCell="1" allowOverlap="1" wp14:anchorId="7FF0C646" wp14:editId="52F36590">
              <wp:simplePos x="0" y="0"/>
              <wp:positionH relativeFrom="column">
                <wp:posOffset>-312420</wp:posOffset>
              </wp:positionH>
              <wp:positionV relativeFrom="paragraph">
                <wp:posOffset>1071879</wp:posOffset>
              </wp:positionV>
              <wp:extent cx="7448550" cy="0"/>
              <wp:effectExtent l="0" t="0" r="19050" b="19050"/>
              <wp:wrapNone/>
              <wp:docPr id="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485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4C5E90" id="_x0000_t32" coordsize="21600,21600" o:spt="32" o:oned="t" path="m,l21600,21600e" filled="f">
              <v:path arrowok="t" fillok="f" o:connecttype="none"/>
              <o:lock v:ext="edit" shapetype="t"/>
            </v:shapetype>
            <v:shape id="AutoShape 11" o:spid="_x0000_s1026" type="#_x0000_t32" style="position:absolute;margin-left:-24.6pt;margin-top:84.4pt;width:586.5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fcIAIAAD4EAAAOAAAAZHJzL2Uyb0RvYy54bWysU02P2jAQvVfqf7ByhyQ0sBARVqsEetl2&#10;kXb7A4ztJFYTj2UbAqr63zs2Hy3tpaqag2N7Zt68mXlePh77jhyEsRJUEaXjJCJCMeBSNUX05W0z&#10;mkfEOqo47UCJIjoJGz2u3r9bDjoXE2ih48IQBFE2H3QRtc7pPI4ta0VP7Ri0UGiswfTU4dE0MTd0&#10;QPS+iydJMosHMFwbYMJavK3OxmgV8OtaMPdS11Y40hURcnNhNWHd+TVeLWneGKpbyS406D+w6KlU&#10;mPQGVVFHyd7IP6B6yQxYqN2YQR9DXUsmQg1YTZr8Vs1rS7UItWBzrL61yf4/WPb5sDVEcpwdtkfR&#10;Hmf0tHcQUpM09Q0atM3Rr1Rb40tkR/Wqn4F9tURB2VLViOD9dtIYHCLiuxB/sBrT7IZPwNGHYoLQ&#10;rWNteg+JfSDHMJTTbSji6AjDy4csm0+nSI5dbTHNr4HaWPdRQE/8poisM1Q2rStBKRw9mDSkoYdn&#10;67AQDLwG+KwKNrLrggI6RQbkvkgwkTdZ6CT31nAwza7sDDlQL6Lw+bYg2p2bgb3iAa0VlK8ve0dl&#10;d96jf6c8HlaGfC67s0q+LZLFer6eZ6NsMluPsqSqRk+bMhvNNunDtPpQlWWVfvfU0ixvJedCeXZX&#10;xabZ3yni8nbOWrtp9taH+B49lIhkr/9AOozWT/Osix3w09b4bvgpo0iD8+VB+Vfw6zl4/Xz2qx8A&#10;AAD//wMAUEsDBBQABgAIAAAAIQBxYly33AAAAAwBAAAPAAAAZHJzL2Rvd25yZXYueG1sTI9BS8Qw&#10;EIXvgv8hjOBFdtOtUmq36SKCJw/W1R8wbWJbtpmUJt3Gf+8sCHqbmfd4873yEO0ozmb2gyMFu20C&#10;wlDr9ECdgs+Pl00OwgckjaMjo+DbeDhU11clFtqt9G7Ox9AJDiFfoII+hKmQ0re9sei3bjLE2peb&#10;LQZe507qGVcOt6NMkySTFgfiDz1O5rk37em4WAXxLaMQ6zw2Ky2vPr+rI9paqdub+LQHEUwMf2a4&#10;4DM6VMzUuIW0F6OCzcNjylYWspw7XBy79J6n5vckq1L+L1H9AAAA//8DAFBLAQItABQABgAIAAAA&#10;IQC2gziS/gAAAOEBAAATAAAAAAAAAAAAAAAAAAAAAABbQ29udGVudF9UeXBlc10ueG1sUEsBAi0A&#10;FAAGAAgAAAAhADj9If/WAAAAlAEAAAsAAAAAAAAAAAAAAAAALwEAAF9yZWxzLy5yZWxzUEsBAi0A&#10;FAAGAAgAAAAhANMs59wgAgAAPgQAAA4AAAAAAAAAAAAAAAAALgIAAGRycy9lMm9Eb2MueG1sUEsB&#10;Ai0AFAAGAAgAAAAhAHFiXLfcAAAADAEAAA8AAAAAAAAAAAAAAAAAegQAAGRycy9kb3ducmV2Lnht&#10;bFBLBQYAAAAABAAEAPMAAACDBQAAAAA=&#10;" strokeweight="1.5pt"/>
          </w:pict>
        </mc:Fallback>
      </mc:AlternateContent>
    </w:r>
    <w:r w:rsidR="00292F8F">
      <w:rPr>
        <w:noProof/>
      </w:rPr>
      <w:drawing>
        <wp:anchor distT="0" distB="0" distL="114300" distR="114300" simplePos="0" relativeHeight="251656192" behindDoc="0" locked="0" layoutInCell="1" allowOverlap="1" wp14:anchorId="5E8C2226" wp14:editId="4106E7AB">
          <wp:simplePos x="0" y="0"/>
          <wp:positionH relativeFrom="column">
            <wp:posOffset>3810</wp:posOffset>
          </wp:positionH>
          <wp:positionV relativeFrom="paragraph">
            <wp:posOffset>-156845</wp:posOffset>
          </wp:positionV>
          <wp:extent cx="6814820" cy="1257300"/>
          <wp:effectExtent l="19050" t="0" r="5080" b="0"/>
          <wp:wrapTopAndBottom/>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814820" cy="1257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70D81"/>
    <w:multiLevelType w:val="hybridMultilevel"/>
    <w:tmpl w:val="7A56B1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668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5F6467"/>
    <w:multiLevelType w:val="hybridMultilevel"/>
    <w:tmpl w:val="36884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041DA"/>
    <w:multiLevelType w:val="hybridMultilevel"/>
    <w:tmpl w:val="EFECECF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407B3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58379E7"/>
    <w:multiLevelType w:val="hybridMultilevel"/>
    <w:tmpl w:val="FA9E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21DF2"/>
    <w:multiLevelType w:val="hybridMultilevel"/>
    <w:tmpl w:val="5A92F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217F9"/>
    <w:multiLevelType w:val="hybridMultilevel"/>
    <w:tmpl w:val="F8CEA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6F1E0A"/>
    <w:multiLevelType w:val="hybridMultilevel"/>
    <w:tmpl w:val="4CD28E10"/>
    <w:lvl w:ilvl="0" w:tplc="81181EE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9D35167"/>
    <w:multiLevelType w:val="multilevel"/>
    <w:tmpl w:val="394EC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601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0E4ECA"/>
    <w:multiLevelType w:val="hybridMultilevel"/>
    <w:tmpl w:val="60B2F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C34FCB"/>
    <w:multiLevelType w:val="hybridMultilevel"/>
    <w:tmpl w:val="1C16B7B6"/>
    <w:lvl w:ilvl="0" w:tplc="778C9DE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A05162"/>
    <w:multiLevelType w:val="hybridMultilevel"/>
    <w:tmpl w:val="DF649A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463C8B"/>
    <w:multiLevelType w:val="hybridMultilevel"/>
    <w:tmpl w:val="DA28EA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CCE7C0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DB63F1C"/>
    <w:multiLevelType w:val="hybridMultilevel"/>
    <w:tmpl w:val="B9AE0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3A021E"/>
    <w:multiLevelType w:val="hybridMultilevel"/>
    <w:tmpl w:val="0F382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C5171F"/>
    <w:multiLevelType w:val="hybridMultilevel"/>
    <w:tmpl w:val="5164D8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6B11B7"/>
    <w:multiLevelType w:val="hybridMultilevel"/>
    <w:tmpl w:val="A1027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72523E"/>
    <w:multiLevelType w:val="multilevel"/>
    <w:tmpl w:val="8800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AA41D7"/>
    <w:multiLevelType w:val="hybridMultilevel"/>
    <w:tmpl w:val="26EC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13B5F"/>
    <w:multiLevelType w:val="hybridMultilevel"/>
    <w:tmpl w:val="D6A4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880718"/>
    <w:multiLevelType w:val="hybridMultilevel"/>
    <w:tmpl w:val="98B87402"/>
    <w:lvl w:ilvl="0" w:tplc="6B1441F8">
      <w:start w:val="1"/>
      <w:numFmt w:val="bullet"/>
      <w:lvlText w:val="­"/>
      <w:lvlJc w:val="left"/>
      <w:pPr>
        <w:ind w:left="720" w:hanging="360"/>
      </w:pPr>
      <w:rPr>
        <w:rFonts w:ascii="Courier New" w:hAnsi="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0F5499"/>
    <w:multiLevelType w:val="hybridMultilevel"/>
    <w:tmpl w:val="709A4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07D2A"/>
    <w:multiLevelType w:val="hybridMultilevel"/>
    <w:tmpl w:val="0D4C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175AB7"/>
    <w:multiLevelType w:val="hybridMultilevel"/>
    <w:tmpl w:val="CCF0A8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BBB6972"/>
    <w:multiLevelType w:val="hybridMultilevel"/>
    <w:tmpl w:val="08F850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E17438"/>
    <w:multiLevelType w:val="multilevel"/>
    <w:tmpl w:val="9294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0B356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DB541BB"/>
    <w:multiLevelType w:val="hybridMultilevel"/>
    <w:tmpl w:val="A944054C"/>
    <w:lvl w:ilvl="0" w:tplc="81181EE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DBB0A21"/>
    <w:multiLevelType w:val="hybridMultilevel"/>
    <w:tmpl w:val="E9B8E752"/>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2" w15:restartNumberingAfterBreak="0">
    <w:nsid w:val="64CA531C"/>
    <w:multiLevelType w:val="hybridMultilevel"/>
    <w:tmpl w:val="3A52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F03A62"/>
    <w:multiLevelType w:val="hybridMultilevel"/>
    <w:tmpl w:val="24064C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3F3042"/>
    <w:multiLevelType w:val="hybridMultilevel"/>
    <w:tmpl w:val="8D2A1F14"/>
    <w:lvl w:ilvl="0" w:tplc="2C82D756">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FF97C51"/>
    <w:multiLevelType w:val="hybridMultilevel"/>
    <w:tmpl w:val="160AE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FB44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16B6AB1"/>
    <w:multiLevelType w:val="hybridMultilevel"/>
    <w:tmpl w:val="A01A73B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4FC2746"/>
    <w:multiLevelType w:val="hybridMultilevel"/>
    <w:tmpl w:val="31807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8032A5"/>
    <w:multiLevelType w:val="hybridMultilevel"/>
    <w:tmpl w:val="1D0A6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3668487">
    <w:abstractNumId w:val="9"/>
  </w:num>
  <w:num w:numId="2" w16cid:durableId="1646542736">
    <w:abstractNumId w:val="17"/>
  </w:num>
  <w:num w:numId="3" w16cid:durableId="1164786314">
    <w:abstractNumId w:val="38"/>
  </w:num>
  <w:num w:numId="4" w16cid:durableId="247426703">
    <w:abstractNumId w:val="19"/>
  </w:num>
  <w:num w:numId="5" w16cid:durableId="1797138390">
    <w:abstractNumId w:val="11"/>
  </w:num>
  <w:num w:numId="6" w16cid:durableId="1666977167">
    <w:abstractNumId w:val="6"/>
  </w:num>
  <w:num w:numId="7" w16cid:durableId="508326867">
    <w:abstractNumId w:val="39"/>
  </w:num>
  <w:num w:numId="8" w16cid:durableId="1831016292">
    <w:abstractNumId w:val="25"/>
  </w:num>
  <w:num w:numId="9" w16cid:durableId="74211928">
    <w:abstractNumId w:val="0"/>
  </w:num>
  <w:num w:numId="10" w16cid:durableId="1608855719">
    <w:abstractNumId w:val="8"/>
  </w:num>
  <w:num w:numId="11" w16cid:durableId="1043213232">
    <w:abstractNumId w:val="29"/>
  </w:num>
  <w:num w:numId="12" w16cid:durableId="1909656672">
    <w:abstractNumId w:val="1"/>
  </w:num>
  <w:num w:numId="13" w16cid:durableId="1168643001">
    <w:abstractNumId w:val="10"/>
  </w:num>
  <w:num w:numId="14" w16cid:durableId="1948388194">
    <w:abstractNumId w:val="36"/>
  </w:num>
  <w:num w:numId="15" w16cid:durableId="1147359524">
    <w:abstractNumId w:val="4"/>
  </w:num>
  <w:num w:numId="16" w16cid:durableId="2134131523">
    <w:abstractNumId w:val="15"/>
  </w:num>
  <w:num w:numId="17" w16cid:durableId="248928246">
    <w:abstractNumId w:val="3"/>
  </w:num>
  <w:num w:numId="18" w16cid:durableId="1727534436">
    <w:abstractNumId w:val="13"/>
  </w:num>
  <w:num w:numId="19" w16cid:durableId="1412848523">
    <w:abstractNumId w:val="18"/>
  </w:num>
  <w:num w:numId="20" w16cid:durableId="2049604652">
    <w:abstractNumId w:val="27"/>
  </w:num>
  <w:num w:numId="21" w16cid:durableId="2091194294">
    <w:abstractNumId w:val="33"/>
  </w:num>
  <w:num w:numId="22" w16cid:durableId="987053194">
    <w:abstractNumId w:val="23"/>
  </w:num>
  <w:num w:numId="23" w16cid:durableId="1118525253">
    <w:abstractNumId w:val="2"/>
  </w:num>
  <w:num w:numId="24" w16cid:durableId="1956718662">
    <w:abstractNumId w:val="21"/>
  </w:num>
  <w:num w:numId="25" w16cid:durableId="1363869712">
    <w:abstractNumId w:val="12"/>
  </w:num>
  <w:num w:numId="26" w16cid:durableId="1700861155">
    <w:abstractNumId w:val="34"/>
  </w:num>
  <w:num w:numId="27" w16cid:durableId="1825973533">
    <w:abstractNumId w:val="30"/>
  </w:num>
  <w:num w:numId="28" w16cid:durableId="664938580">
    <w:abstractNumId w:val="7"/>
  </w:num>
  <w:num w:numId="29" w16cid:durableId="128019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347721">
    <w:abstractNumId w:val="22"/>
  </w:num>
  <w:num w:numId="31" w16cid:durableId="528417753">
    <w:abstractNumId w:val="26"/>
  </w:num>
  <w:num w:numId="32" w16cid:durableId="627779752">
    <w:abstractNumId w:val="35"/>
  </w:num>
  <w:num w:numId="33" w16cid:durableId="861237446">
    <w:abstractNumId w:val="14"/>
  </w:num>
  <w:num w:numId="34" w16cid:durableId="2091273221">
    <w:abstractNumId w:val="37"/>
  </w:num>
  <w:num w:numId="35" w16cid:durableId="1438712290">
    <w:abstractNumId w:val="16"/>
  </w:num>
  <w:num w:numId="36" w16cid:durableId="2081248365">
    <w:abstractNumId w:val="5"/>
  </w:num>
  <w:num w:numId="37" w16cid:durableId="847914165">
    <w:abstractNumId w:val="20"/>
  </w:num>
  <w:num w:numId="38" w16cid:durableId="2127658331">
    <w:abstractNumId w:val="24"/>
  </w:num>
  <w:num w:numId="39" w16cid:durableId="1725366856">
    <w:abstractNumId w:val="28"/>
  </w:num>
  <w:num w:numId="40" w16cid:durableId="137561435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217"/>
    <w:rsid w:val="000027C6"/>
    <w:rsid w:val="000164BA"/>
    <w:rsid w:val="0002726D"/>
    <w:rsid w:val="00035ECF"/>
    <w:rsid w:val="00072F5E"/>
    <w:rsid w:val="00080F2E"/>
    <w:rsid w:val="000A1008"/>
    <w:rsid w:val="000A35EA"/>
    <w:rsid w:val="000A5C72"/>
    <w:rsid w:val="000E21E5"/>
    <w:rsid w:val="000F7945"/>
    <w:rsid w:val="0011676E"/>
    <w:rsid w:val="001243E3"/>
    <w:rsid w:val="00146893"/>
    <w:rsid w:val="001510EC"/>
    <w:rsid w:val="001638A7"/>
    <w:rsid w:val="001875E3"/>
    <w:rsid w:val="0019244D"/>
    <w:rsid w:val="001A57FA"/>
    <w:rsid w:val="001B6897"/>
    <w:rsid w:val="001E4FF7"/>
    <w:rsid w:val="001F0C23"/>
    <w:rsid w:val="001F4F3D"/>
    <w:rsid w:val="00201AD9"/>
    <w:rsid w:val="00204308"/>
    <w:rsid w:val="00211860"/>
    <w:rsid w:val="00215490"/>
    <w:rsid w:val="0023303E"/>
    <w:rsid w:val="00261504"/>
    <w:rsid w:val="00262884"/>
    <w:rsid w:val="002643D8"/>
    <w:rsid w:val="00271035"/>
    <w:rsid w:val="00286717"/>
    <w:rsid w:val="00287632"/>
    <w:rsid w:val="00292F8F"/>
    <w:rsid w:val="002936F4"/>
    <w:rsid w:val="002977F3"/>
    <w:rsid w:val="002B300A"/>
    <w:rsid w:val="002D452A"/>
    <w:rsid w:val="002D6006"/>
    <w:rsid w:val="002D7DBC"/>
    <w:rsid w:val="002F0108"/>
    <w:rsid w:val="003078AE"/>
    <w:rsid w:val="00317291"/>
    <w:rsid w:val="00325381"/>
    <w:rsid w:val="00341E0D"/>
    <w:rsid w:val="0035012A"/>
    <w:rsid w:val="0036487F"/>
    <w:rsid w:val="00370ABF"/>
    <w:rsid w:val="00386094"/>
    <w:rsid w:val="00394CAD"/>
    <w:rsid w:val="003A62B2"/>
    <w:rsid w:val="003B524F"/>
    <w:rsid w:val="003B6AFC"/>
    <w:rsid w:val="003E4E09"/>
    <w:rsid w:val="003F009B"/>
    <w:rsid w:val="003F18DA"/>
    <w:rsid w:val="003F6BE8"/>
    <w:rsid w:val="004070CF"/>
    <w:rsid w:val="00414F62"/>
    <w:rsid w:val="00420964"/>
    <w:rsid w:val="00423F18"/>
    <w:rsid w:val="00455EB3"/>
    <w:rsid w:val="00464C2E"/>
    <w:rsid w:val="00483217"/>
    <w:rsid w:val="004919D2"/>
    <w:rsid w:val="00491AE6"/>
    <w:rsid w:val="004A74CB"/>
    <w:rsid w:val="004B72ED"/>
    <w:rsid w:val="004C02C3"/>
    <w:rsid w:val="004D1CBE"/>
    <w:rsid w:val="004E706A"/>
    <w:rsid w:val="004F6E5B"/>
    <w:rsid w:val="0050215B"/>
    <w:rsid w:val="005037C0"/>
    <w:rsid w:val="00503DB3"/>
    <w:rsid w:val="00542DD3"/>
    <w:rsid w:val="00550CE1"/>
    <w:rsid w:val="00551483"/>
    <w:rsid w:val="005A7DDA"/>
    <w:rsid w:val="005D0446"/>
    <w:rsid w:val="005D348C"/>
    <w:rsid w:val="005D4B26"/>
    <w:rsid w:val="005D6259"/>
    <w:rsid w:val="005D7EC7"/>
    <w:rsid w:val="005F54DB"/>
    <w:rsid w:val="005F5A90"/>
    <w:rsid w:val="00615840"/>
    <w:rsid w:val="006177DA"/>
    <w:rsid w:val="006338F9"/>
    <w:rsid w:val="006437A3"/>
    <w:rsid w:val="006472FB"/>
    <w:rsid w:val="00665C48"/>
    <w:rsid w:val="00670550"/>
    <w:rsid w:val="00695F68"/>
    <w:rsid w:val="006A50B8"/>
    <w:rsid w:val="006A5A63"/>
    <w:rsid w:val="006D2BF4"/>
    <w:rsid w:val="006D5F65"/>
    <w:rsid w:val="006E2C28"/>
    <w:rsid w:val="006E4622"/>
    <w:rsid w:val="00703455"/>
    <w:rsid w:val="00705A3B"/>
    <w:rsid w:val="00715D57"/>
    <w:rsid w:val="00730969"/>
    <w:rsid w:val="0073589F"/>
    <w:rsid w:val="007527E9"/>
    <w:rsid w:val="00757965"/>
    <w:rsid w:val="00764CC1"/>
    <w:rsid w:val="00775574"/>
    <w:rsid w:val="0077607C"/>
    <w:rsid w:val="00785259"/>
    <w:rsid w:val="007A60B9"/>
    <w:rsid w:val="007D48D5"/>
    <w:rsid w:val="007D656E"/>
    <w:rsid w:val="007E115C"/>
    <w:rsid w:val="007E4AFA"/>
    <w:rsid w:val="008163C0"/>
    <w:rsid w:val="00822198"/>
    <w:rsid w:val="00823314"/>
    <w:rsid w:val="00823D64"/>
    <w:rsid w:val="00824C84"/>
    <w:rsid w:val="0086206F"/>
    <w:rsid w:val="00880300"/>
    <w:rsid w:val="0088506C"/>
    <w:rsid w:val="008C42C2"/>
    <w:rsid w:val="008E6DD5"/>
    <w:rsid w:val="008F3219"/>
    <w:rsid w:val="00920D26"/>
    <w:rsid w:val="00950703"/>
    <w:rsid w:val="0095306F"/>
    <w:rsid w:val="00954474"/>
    <w:rsid w:val="0098259D"/>
    <w:rsid w:val="009917D1"/>
    <w:rsid w:val="009A473B"/>
    <w:rsid w:val="009B50C0"/>
    <w:rsid w:val="009B5B45"/>
    <w:rsid w:val="009D1959"/>
    <w:rsid w:val="009E2E29"/>
    <w:rsid w:val="009E3929"/>
    <w:rsid w:val="009E7483"/>
    <w:rsid w:val="009F1683"/>
    <w:rsid w:val="00A01A27"/>
    <w:rsid w:val="00A032A8"/>
    <w:rsid w:val="00A41E59"/>
    <w:rsid w:val="00A54273"/>
    <w:rsid w:val="00A73E1A"/>
    <w:rsid w:val="00A84145"/>
    <w:rsid w:val="00A86893"/>
    <w:rsid w:val="00AB7373"/>
    <w:rsid w:val="00AC272B"/>
    <w:rsid w:val="00AC6108"/>
    <w:rsid w:val="00AD2F18"/>
    <w:rsid w:val="00AE6CF2"/>
    <w:rsid w:val="00AF0123"/>
    <w:rsid w:val="00B0614C"/>
    <w:rsid w:val="00B15CEE"/>
    <w:rsid w:val="00B25D0F"/>
    <w:rsid w:val="00B30211"/>
    <w:rsid w:val="00B40EB7"/>
    <w:rsid w:val="00B46A28"/>
    <w:rsid w:val="00B97C24"/>
    <w:rsid w:val="00BB2E2F"/>
    <w:rsid w:val="00BC20E8"/>
    <w:rsid w:val="00BC3E85"/>
    <w:rsid w:val="00BE09E1"/>
    <w:rsid w:val="00C04C7B"/>
    <w:rsid w:val="00C134C6"/>
    <w:rsid w:val="00C13E03"/>
    <w:rsid w:val="00C21139"/>
    <w:rsid w:val="00C32AFA"/>
    <w:rsid w:val="00C3445F"/>
    <w:rsid w:val="00C34734"/>
    <w:rsid w:val="00C50350"/>
    <w:rsid w:val="00C63223"/>
    <w:rsid w:val="00C72813"/>
    <w:rsid w:val="00C851F4"/>
    <w:rsid w:val="00CA00D6"/>
    <w:rsid w:val="00CD4A00"/>
    <w:rsid w:val="00CE2A58"/>
    <w:rsid w:val="00D05466"/>
    <w:rsid w:val="00D06E5C"/>
    <w:rsid w:val="00D144C6"/>
    <w:rsid w:val="00D41AE9"/>
    <w:rsid w:val="00D55B7C"/>
    <w:rsid w:val="00D56334"/>
    <w:rsid w:val="00D6342C"/>
    <w:rsid w:val="00D6544A"/>
    <w:rsid w:val="00D65FA8"/>
    <w:rsid w:val="00D951D9"/>
    <w:rsid w:val="00DA4A12"/>
    <w:rsid w:val="00DC6064"/>
    <w:rsid w:val="00E235AA"/>
    <w:rsid w:val="00E253C4"/>
    <w:rsid w:val="00E25820"/>
    <w:rsid w:val="00E41FA0"/>
    <w:rsid w:val="00E53311"/>
    <w:rsid w:val="00E65D4C"/>
    <w:rsid w:val="00E7083D"/>
    <w:rsid w:val="00F03D12"/>
    <w:rsid w:val="00F12E24"/>
    <w:rsid w:val="00F21738"/>
    <w:rsid w:val="00F37459"/>
    <w:rsid w:val="00F76357"/>
    <w:rsid w:val="00F76E35"/>
    <w:rsid w:val="00F91525"/>
    <w:rsid w:val="00FA2309"/>
    <w:rsid w:val="00FB432C"/>
    <w:rsid w:val="00FD11ED"/>
    <w:rsid w:val="00FD7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5C33F9"/>
  <w15:docId w15:val="{B38C38E0-956E-4090-81C3-FE97F5CE5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F8F"/>
    <w:rPr>
      <w:rFonts w:ascii="Arial" w:hAnsi="Arial" w:cs="Times New Roman"/>
      <w:sz w:val="24"/>
    </w:rPr>
  </w:style>
  <w:style w:type="paragraph" w:styleId="Heading1">
    <w:name w:val="heading 1"/>
    <w:basedOn w:val="Normal"/>
    <w:next w:val="BodyText"/>
    <w:link w:val="Heading1Char"/>
    <w:uiPriority w:val="9"/>
    <w:qFormat/>
    <w:rsid w:val="00824C84"/>
    <w:pPr>
      <w:keepNext/>
      <w:keepLines/>
      <w:spacing w:line="200" w:lineRule="atLeast"/>
      <w:ind w:left="835"/>
      <w:outlineLvl w:val="0"/>
    </w:pPr>
    <w:rPr>
      <w:b/>
      <w:spacing w:val="-10"/>
      <w:kern w:val="28"/>
      <w:sz w:val="22"/>
      <w:lang w:eastAsia="en-US"/>
    </w:rPr>
  </w:style>
  <w:style w:type="paragraph" w:styleId="Heading4">
    <w:name w:val="heading 4"/>
    <w:basedOn w:val="Normal"/>
    <w:next w:val="Normal"/>
    <w:link w:val="Heading4Char"/>
    <w:uiPriority w:val="9"/>
    <w:unhideWhenUsed/>
    <w:qFormat/>
    <w:rsid w:val="00C134C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824C84"/>
    <w:rPr>
      <w:rFonts w:ascii="Arial" w:hAnsi="Arial" w:cs="Times New Roman"/>
      <w:b/>
      <w:spacing w:val="-10"/>
      <w:kern w:val="28"/>
      <w:sz w:val="20"/>
      <w:szCs w:val="20"/>
    </w:rPr>
  </w:style>
  <w:style w:type="paragraph" w:styleId="Footer">
    <w:name w:val="footer"/>
    <w:basedOn w:val="Normal"/>
    <w:link w:val="FooterChar"/>
    <w:uiPriority w:val="99"/>
    <w:rsid w:val="00341E0D"/>
    <w:pPr>
      <w:tabs>
        <w:tab w:val="center" w:pos="4153"/>
        <w:tab w:val="right" w:pos="8306"/>
      </w:tabs>
    </w:pPr>
  </w:style>
  <w:style w:type="character" w:customStyle="1" w:styleId="FooterChar">
    <w:name w:val="Footer Char"/>
    <w:link w:val="Footer"/>
    <w:uiPriority w:val="99"/>
    <w:locked/>
    <w:rsid w:val="00341E0D"/>
    <w:rPr>
      <w:rFonts w:ascii="Arial" w:hAnsi="Arial" w:cs="Times New Roman"/>
      <w:sz w:val="20"/>
      <w:szCs w:val="20"/>
      <w:lang w:eastAsia="en-GB"/>
    </w:rPr>
  </w:style>
  <w:style w:type="character" w:customStyle="1" w:styleId="school-title-3">
    <w:name w:val="school-title-3"/>
    <w:rsid w:val="00341E0D"/>
    <w:rPr>
      <w:rFonts w:cs="Times New Roman"/>
    </w:rPr>
  </w:style>
  <w:style w:type="paragraph" w:styleId="NormalWeb">
    <w:name w:val="Normal (Web)"/>
    <w:basedOn w:val="Normal"/>
    <w:uiPriority w:val="99"/>
    <w:semiHidden/>
    <w:unhideWhenUsed/>
    <w:rsid w:val="00341E0D"/>
    <w:pPr>
      <w:spacing w:before="100" w:beforeAutospacing="1" w:after="100" w:afterAutospacing="1"/>
    </w:pPr>
    <w:rPr>
      <w:rFonts w:ascii="Times New Roman" w:hAnsi="Times New Roman"/>
      <w:szCs w:val="24"/>
      <w:lang w:val="en-US" w:eastAsia="en-US"/>
    </w:rPr>
  </w:style>
  <w:style w:type="paragraph" w:styleId="BalloonText">
    <w:name w:val="Balloon Text"/>
    <w:basedOn w:val="Normal"/>
    <w:link w:val="BalloonTextChar"/>
    <w:uiPriority w:val="99"/>
    <w:semiHidden/>
    <w:unhideWhenUsed/>
    <w:rsid w:val="00341E0D"/>
    <w:rPr>
      <w:rFonts w:ascii="Tahoma" w:hAnsi="Tahoma" w:cs="Tahoma"/>
      <w:sz w:val="16"/>
      <w:szCs w:val="16"/>
    </w:rPr>
  </w:style>
  <w:style w:type="character" w:customStyle="1" w:styleId="BalloonTextChar">
    <w:name w:val="Balloon Text Char"/>
    <w:link w:val="BalloonText"/>
    <w:uiPriority w:val="99"/>
    <w:semiHidden/>
    <w:locked/>
    <w:rsid w:val="00341E0D"/>
    <w:rPr>
      <w:rFonts w:ascii="Tahoma" w:hAnsi="Tahoma" w:cs="Tahoma"/>
      <w:sz w:val="16"/>
      <w:szCs w:val="16"/>
      <w:lang w:eastAsia="en-GB"/>
    </w:rPr>
  </w:style>
  <w:style w:type="paragraph" w:styleId="Header">
    <w:name w:val="header"/>
    <w:basedOn w:val="Normal"/>
    <w:link w:val="HeaderChar"/>
    <w:unhideWhenUsed/>
    <w:rsid w:val="00341E0D"/>
    <w:pPr>
      <w:tabs>
        <w:tab w:val="center" w:pos="4513"/>
        <w:tab w:val="right" w:pos="9026"/>
      </w:tabs>
    </w:pPr>
  </w:style>
  <w:style w:type="character" w:customStyle="1" w:styleId="HeaderChar">
    <w:name w:val="Header Char"/>
    <w:link w:val="Header"/>
    <w:uiPriority w:val="99"/>
    <w:locked/>
    <w:rsid w:val="00341E0D"/>
    <w:rPr>
      <w:rFonts w:ascii="Arial" w:hAnsi="Arial" w:cs="Times New Roman"/>
      <w:sz w:val="20"/>
      <w:szCs w:val="20"/>
      <w:lang w:eastAsia="en-GB"/>
    </w:rPr>
  </w:style>
  <w:style w:type="character" w:customStyle="1" w:styleId="Checkbox">
    <w:name w:val="Checkbox"/>
    <w:rsid w:val="00341E0D"/>
    <w:rPr>
      <w:rFonts w:ascii="Times New Roman" w:hAnsi="Times New Roman"/>
      <w:spacing w:val="0"/>
      <w:sz w:val="22"/>
    </w:rPr>
  </w:style>
  <w:style w:type="table" w:styleId="TableGrid">
    <w:name w:val="Table Grid"/>
    <w:basedOn w:val="TableNormal"/>
    <w:uiPriority w:val="59"/>
    <w:rsid w:val="00341E0D"/>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rsid w:val="00824C84"/>
    <w:pPr>
      <w:spacing w:after="220" w:line="220" w:lineRule="atLeast"/>
      <w:ind w:left="835"/>
    </w:pPr>
    <w:rPr>
      <w:rFonts w:ascii="Times New Roman" w:hAnsi="Times New Roman"/>
      <w:sz w:val="20"/>
      <w:lang w:eastAsia="en-US"/>
    </w:rPr>
  </w:style>
  <w:style w:type="character" w:customStyle="1" w:styleId="BodyTextChar">
    <w:name w:val="Body Text Char"/>
    <w:link w:val="BodyText"/>
    <w:uiPriority w:val="99"/>
    <w:semiHidden/>
    <w:locked/>
    <w:rsid w:val="00824C84"/>
    <w:rPr>
      <w:rFonts w:ascii="Times New Roman" w:hAnsi="Times New Roman" w:cs="Times New Roman"/>
      <w:sz w:val="20"/>
      <w:szCs w:val="20"/>
    </w:rPr>
  </w:style>
  <w:style w:type="paragraph" w:customStyle="1" w:styleId="DocumentLabel">
    <w:name w:val="Document Label"/>
    <w:next w:val="Normal"/>
    <w:rsid w:val="00824C84"/>
    <w:pPr>
      <w:spacing w:before="140" w:after="540" w:line="600" w:lineRule="atLeast"/>
      <w:ind w:left="840"/>
    </w:pPr>
    <w:rPr>
      <w:rFonts w:ascii="Times New Roman" w:hAnsi="Times New Roman" w:cs="Times New Roman"/>
      <w:spacing w:val="-38"/>
      <w:sz w:val="60"/>
      <w:lang w:val="en-US" w:eastAsia="en-US"/>
    </w:rPr>
  </w:style>
  <w:style w:type="paragraph" w:styleId="MessageHeader">
    <w:name w:val="Message Header"/>
    <w:basedOn w:val="BodyText"/>
    <w:link w:val="MessageHeaderChar"/>
    <w:uiPriority w:val="99"/>
    <w:semiHidden/>
    <w:rsid w:val="00824C84"/>
    <w:pPr>
      <w:keepLines/>
      <w:spacing w:after="0" w:line="415" w:lineRule="atLeast"/>
      <w:ind w:left="1560" w:hanging="720"/>
    </w:pPr>
  </w:style>
  <w:style w:type="character" w:customStyle="1" w:styleId="MessageHeaderChar">
    <w:name w:val="Message Header Char"/>
    <w:link w:val="MessageHeader"/>
    <w:uiPriority w:val="99"/>
    <w:semiHidden/>
    <w:locked/>
    <w:rsid w:val="00824C84"/>
    <w:rPr>
      <w:rFonts w:ascii="Times New Roman" w:hAnsi="Times New Roman" w:cs="Times New Roman"/>
      <w:sz w:val="20"/>
      <w:szCs w:val="20"/>
    </w:rPr>
  </w:style>
  <w:style w:type="paragraph" w:customStyle="1" w:styleId="MessageHeaderFirst">
    <w:name w:val="Message Header First"/>
    <w:basedOn w:val="MessageHeader"/>
    <w:next w:val="MessageHeader"/>
    <w:rsid w:val="00824C84"/>
  </w:style>
  <w:style w:type="character" w:customStyle="1" w:styleId="MessageHeaderLabel">
    <w:name w:val="Message Header Label"/>
    <w:rsid w:val="00824C84"/>
    <w:rPr>
      <w:rFonts w:ascii="Arial" w:hAnsi="Arial"/>
      <w:b/>
      <w:spacing w:val="-4"/>
      <w:sz w:val="18"/>
      <w:vertAlign w:val="baseline"/>
    </w:rPr>
  </w:style>
  <w:style w:type="paragraph" w:customStyle="1" w:styleId="MessageHeaderLast">
    <w:name w:val="Message Header Last"/>
    <w:basedOn w:val="MessageHeader"/>
    <w:next w:val="BodyText"/>
    <w:rsid w:val="00824C84"/>
    <w:pPr>
      <w:pBdr>
        <w:bottom w:val="single" w:sz="6" w:space="22" w:color="auto"/>
      </w:pBdr>
      <w:spacing w:after="400"/>
    </w:pPr>
  </w:style>
  <w:style w:type="paragraph" w:styleId="ListParagraph">
    <w:name w:val="List Paragraph"/>
    <w:basedOn w:val="Normal"/>
    <w:uiPriority w:val="34"/>
    <w:qFormat/>
    <w:rsid w:val="00292F8F"/>
    <w:pPr>
      <w:ind w:left="720"/>
      <w:contextualSpacing/>
    </w:pPr>
  </w:style>
  <w:style w:type="character" w:customStyle="1" w:styleId="Heading4Char">
    <w:name w:val="Heading 4 Char"/>
    <w:basedOn w:val="DefaultParagraphFont"/>
    <w:link w:val="Heading4"/>
    <w:uiPriority w:val="9"/>
    <w:rsid w:val="00C134C6"/>
    <w:rPr>
      <w:rFonts w:asciiTheme="majorHAnsi" w:eastAsiaTheme="majorEastAsia" w:hAnsiTheme="majorHAnsi" w:cstheme="majorBidi"/>
      <w:b/>
      <w:bCs/>
      <w:i/>
      <w:iCs/>
      <w:color w:val="4F81BD" w:themeColor="accent1"/>
      <w:sz w:val="24"/>
    </w:rPr>
  </w:style>
  <w:style w:type="paragraph" w:styleId="NoSpacing">
    <w:name w:val="No Spacing"/>
    <w:uiPriority w:val="1"/>
    <w:qFormat/>
    <w:rsid w:val="00035ECF"/>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C851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851F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102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B4455-3BA2-4A69-8F95-E7C7B3C6B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1705</Words>
  <Characters>10543</Characters>
  <Application>Microsoft Office Word</Application>
  <DocSecurity>0</DocSecurity>
  <Lines>224</Lines>
  <Paragraphs>147</Paragraphs>
  <ScaleCrop>false</ScaleCrop>
  <HeadingPairs>
    <vt:vector size="2" baseType="variant">
      <vt:variant>
        <vt:lpstr>Title</vt:lpstr>
      </vt:variant>
      <vt:variant>
        <vt:i4>1</vt:i4>
      </vt:variant>
    </vt:vector>
  </HeadingPairs>
  <TitlesOfParts>
    <vt:vector size="1" baseType="lpstr">
      <vt:lpstr/>
    </vt:vector>
  </TitlesOfParts>
  <Company>Keswick School</Company>
  <LinksUpToDate>false</LinksUpToDate>
  <CharactersWithSpaces>12101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J Railton</dc:creator>
  <cp:lastModifiedBy>Mr A Young</cp:lastModifiedBy>
  <cp:revision>2</cp:revision>
  <cp:lastPrinted>2013-01-11T14:03:00Z</cp:lastPrinted>
  <dcterms:created xsi:type="dcterms:W3CDTF">2026-02-13T11:37:00Z</dcterms:created>
  <dcterms:modified xsi:type="dcterms:W3CDTF">2026-02-13T11:37:00Z</dcterms:modified>
</cp:coreProperties>
</file>