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8346" w14:textId="585A71CB" w:rsidR="003B26AF" w:rsidRPr="00F16BF2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  <w:szCs w:val="24"/>
        </w:rPr>
      </w:pPr>
      <w:r w:rsidRPr="00F16BF2">
        <w:rPr>
          <w:rFonts w:ascii="Trebuchet MS" w:hAnsi="Trebuchet MS"/>
          <w:caps/>
          <w:szCs w:val="24"/>
        </w:rPr>
        <w:t>EAST SUSSEX COUNTY COUNCI</w:t>
      </w:r>
      <w:r w:rsidRPr="00F16BF2">
        <w:rPr>
          <w:rFonts w:ascii="Trebuchet MS" w:hAnsi="Trebuchet MS"/>
          <w:caps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F16BF2">
        <w:rPr>
          <w:rFonts w:ascii="Trebuchet MS" w:hAnsi="Trebuchet MS"/>
          <w:caps/>
          <w:szCs w:val="24"/>
        </w:rPr>
        <w:t>L JOB DESCRIPTION</w:t>
      </w:r>
    </w:p>
    <w:p w14:paraId="4FFB05CF" w14:textId="1EBCB412" w:rsidR="00702B37" w:rsidRPr="00F16BF2" w:rsidRDefault="00702B37" w:rsidP="00C63277">
      <w:pPr>
        <w:pStyle w:val="Heading1"/>
        <w:spacing w:before="120" w:after="0"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J</w:t>
      </w:r>
      <w:r w:rsidR="00EA1283" w:rsidRPr="00F16BF2">
        <w:rPr>
          <w:rFonts w:ascii="Trebuchet MS" w:hAnsi="Trebuchet MS"/>
          <w:szCs w:val="24"/>
        </w:rPr>
        <w:t>ob Title</w:t>
      </w:r>
      <w:r w:rsidRPr="00F16BF2">
        <w:rPr>
          <w:rFonts w:ascii="Trebuchet MS" w:hAnsi="Trebuchet MS"/>
          <w:szCs w:val="24"/>
        </w:rPr>
        <w:t>:</w:t>
      </w:r>
      <w:r w:rsidR="00865669" w:rsidRPr="00F16BF2">
        <w:rPr>
          <w:rFonts w:ascii="Trebuchet MS" w:hAnsi="Trebuchet MS"/>
          <w:szCs w:val="24"/>
        </w:rPr>
        <w:t xml:space="preserve"> </w:t>
      </w:r>
      <w:r w:rsidR="00CB40ED" w:rsidRPr="00CB40ED">
        <w:rPr>
          <w:rFonts w:ascii="Trebuchet MS" w:hAnsi="Trebuchet MS"/>
          <w:b w:val="0"/>
          <w:bCs w:val="0"/>
          <w:szCs w:val="24"/>
        </w:rPr>
        <w:t>Child and Family Support Practitioner</w:t>
      </w:r>
    </w:p>
    <w:p w14:paraId="30154517" w14:textId="7D47F283" w:rsidR="00702B37" w:rsidRPr="00F16BF2" w:rsidRDefault="00DC57EA" w:rsidP="00C63277">
      <w:pPr>
        <w:pStyle w:val="Heading1"/>
        <w:spacing w:before="120" w:after="0" w:line="360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School</w:t>
      </w:r>
      <w:r w:rsidR="00702B37" w:rsidRPr="00F16BF2">
        <w:rPr>
          <w:rFonts w:ascii="Trebuchet MS" w:hAnsi="Trebuchet MS"/>
          <w:szCs w:val="24"/>
        </w:rPr>
        <w:t>:</w:t>
      </w:r>
      <w:r w:rsidR="00865669" w:rsidRPr="00F16BF2">
        <w:rPr>
          <w:rFonts w:ascii="Trebuchet MS" w:hAnsi="Trebuchet MS"/>
          <w:szCs w:val="24"/>
        </w:rPr>
        <w:t xml:space="preserve"> </w:t>
      </w:r>
      <w:r w:rsidRPr="00DC57EA">
        <w:rPr>
          <w:rFonts w:ascii="Trebuchet MS" w:hAnsi="Trebuchet MS"/>
          <w:b w:val="0"/>
          <w:bCs w:val="0"/>
          <w:szCs w:val="24"/>
        </w:rPr>
        <w:t>Chyngton School and Nursery</w:t>
      </w:r>
    </w:p>
    <w:p w14:paraId="5BCC6FCD" w14:textId="249E01E5" w:rsidR="00702B37" w:rsidRPr="00F16BF2" w:rsidRDefault="00702B37" w:rsidP="00C63277">
      <w:pPr>
        <w:pStyle w:val="Heading1"/>
        <w:spacing w:before="120" w:after="0"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G</w:t>
      </w:r>
      <w:r w:rsidR="00EA1283" w:rsidRPr="00F16BF2">
        <w:rPr>
          <w:rFonts w:ascii="Trebuchet MS" w:hAnsi="Trebuchet MS"/>
          <w:szCs w:val="24"/>
        </w:rPr>
        <w:t>rade</w:t>
      </w:r>
      <w:r w:rsidRPr="00F16BF2">
        <w:rPr>
          <w:rFonts w:ascii="Trebuchet MS" w:hAnsi="Trebuchet MS"/>
          <w:szCs w:val="24"/>
        </w:rPr>
        <w:t>:</w:t>
      </w:r>
      <w:r w:rsidR="001D7F22" w:rsidRPr="00F16BF2">
        <w:rPr>
          <w:rFonts w:ascii="Trebuchet MS" w:hAnsi="Trebuchet MS"/>
          <w:szCs w:val="24"/>
        </w:rPr>
        <w:t xml:space="preserve"> </w:t>
      </w:r>
      <w:r w:rsidR="00DC57EA" w:rsidRPr="00DC57EA">
        <w:rPr>
          <w:rFonts w:ascii="Trebuchet MS" w:hAnsi="Trebuchet MS"/>
          <w:b w:val="0"/>
          <w:bCs w:val="0"/>
          <w:szCs w:val="24"/>
        </w:rPr>
        <w:t>Single Status</w:t>
      </w:r>
      <w:r w:rsidR="002B3A76">
        <w:rPr>
          <w:rFonts w:ascii="Trebuchet MS" w:hAnsi="Trebuchet MS"/>
          <w:b w:val="0"/>
          <w:bCs w:val="0"/>
          <w:szCs w:val="24"/>
        </w:rPr>
        <w:t xml:space="preserve"> 7</w:t>
      </w:r>
    </w:p>
    <w:p w14:paraId="38232885" w14:textId="5F3F72CD" w:rsidR="003B26AF" w:rsidRPr="00F16BF2" w:rsidRDefault="00EA1283" w:rsidP="00C63277">
      <w:pPr>
        <w:pStyle w:val="Heading1"/>
        <w:spacing w:before="120" w:after="0"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Responsible to</w:t>
      </w:r>
      <w:r w:rsidR="00702B37" w:rsidRPr="00F16BF2">
        <w:rPr>
          <w:rFonts w:ascii="Trebuchet MS" w:hAnsi="Trebuchet MS"/>
          <w:szCs w:val="24"/>
        </w:rPr>
        <w:t>:</w:t>
      </w:r>
      <w:r w:rsidR="00DC57EA" w:rsidRPr="00DC57EA">
        <w:t xml:space="preserve"> </w:t>
      </w:r>
      <w:r w:rsidR="00DC57EA" w:rsidRPr="00DC57EA">
        <w:rPr>
          <w:rFonts w:ascii="Trebuchet MS" w:hAnsi="Trebuchet MS"/>
          <w:b w:val="0"/>
          <w:bCs w:val="0"/>
          <w:szCs w:val="24"/>
        </w:rPr>
        <w:t>SENCO / Inclusion Leader</w:t>
      </w:r>
    </w:p>
    <w:p w14:paraId="37D647D7" w14:textId="77777777" w:rsidR="003B26AF" w:rsidRPr="00F16BF2" w:rsidRDefault="003B26AF" w:rsidP="009106CE">
      <w:pPr>
        <w:pStyle w:val="Heading1"/>
        <w:spacing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Purpose of the Role:</w:t>
      </w:r>
    </w:p>
    <w:p w14:paraId="152AA5EC" w14:textId="55353619" w:rsidR="00DC57EA" w:rsidRPr="00F16BF2" w:rsidRDefault="00DC57EA" w:rsidP="00B23763">
      <w:pPr>
        <w:spacing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To promote children’s social, emotional, and mental wellbeing through a therapeutic, trauma-informed approach, enabling all pupils to engage positively with learning and school life. The role also supports strong partnerships with families to enhance pupil outcomes.</w:t>
      </w:r>
    </w:p>
    <w:p w14:paraId="6AF1805C" w14:textId="77777777" w:rsidR="00CF3A59" w:rsidRDefault="00CF3A59" w:rsidP="00CF3A59">
      <w:pPr>
        <w:pStyle w:val="Heading1"/>
        <w:spacing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Key tasks:</w:t>
      </w:r>
    </w:p>
    <w:p w14:paraId="46CCACDC" w14:textId="1CF0AED1" w:rsidR="00DC57EA" w:rsidRPr="00DC57EA" w:rsidRDefault="00DC57EA" w:rsidP="00DC57EA">
      <w:pPr>
        <w:pStyle w:val="Heading1"/>
        <w:spacing w:line="360" w:lineRule="auto"/>
        <w:rPr>
          <w:rFonts w:ascii="Trebuchet MS" w:hAnsi="Trebuchet MS"/>
          <w:szCs w:val="24"/>
        </w:rPr>
      </w:pPr>
      <w:r w:rsidRPr="00DC57EA">
        <w:rPr>
          <w:rFonts w:ascii="Trebuchet MS" w:hAnsi="Trebuchet MS"/>
          <w:szCs w:val="24"/>
        </w:rPr>
        <w:t>Therapeutic Support &amp; Wellbeing</w:t>
      </w:r>
      <w:r>
        <w:rPr>
          <w:rFonts w:ascii="Trebuchet MS" w:hAnsi="Trebuchet MS"/>
          <w:szCs w:val="24"/>
        </w:rPr>
        <w:t>;</w:t>
      </w:r>
    </w:p>
    <w:p w14:paraId="5AAD6171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Champion children’s emotional wellbeing and mental health.</w:t>
      </w:r>
    </w:p>
    <w:p w14:paraId="48800750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 xml:space="preserve">Identify pupil needs early and coordinate appropriate support and interventions in liaison with the Inclusion Leader. </w:t>
      </w:r>
    </w:p>
    <w:p w14:paraId="72A56B0A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Plan, deliver, and evaluate targeted therapeutic interventions (e.g. ELSA, social skills groups, anxiety support).</w:t>
      </w:r>
    </w:p>
    <w:p w14:paraId="4F085CD0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Monitor and record progress against individual targets, adapting support as needed.</w:t>
      </w:r>
    </w:p>
    <w:p w14:paraId="0EDD6CE9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Work collaboratively with staff and external professionals to ensure timely and effective support and onward referrals.</w:t>
      </w:r>
    </w:p>
    <w:p w14:paraId="5FA7D5D9" w14:textId="77777777" w:rsid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Support vulnerable pupils, including those who are disadvantaged, looked after, or adopted.</w:t>
      </w:r>
    </w:p>
    <w:p w14:paraId="789ADB3F" w14:textId="586F5600" w:rsidR="00DC57EA" w:rsidRPr="00DC57EA" w:rsidRDefault="00DC57EA" w:rsidP="00DC57EA">
      <w:pPr>
        <w:pStyle w:val="Heading1"/>
        <w:spacing w:line="360" w:lineRule="auto"/>
        <w:rPr>
          <w:rFonts w:ascii="Trebuchet MS" w:hAnsi="Trebuchet MS"/>
          <w:szCs w:val="24"/>
        </w:rPr>
      </w:pPr>
      <w:r w:rsidRPr="00DC57EA">
        <w:rPr>
          <w:rFonts w:ascii="Trebuchet MS" w:hAnsi="Trebuchet MS"/>
          <w:szCs w:val="24"/>
        </w:rPr>
        <w:t>Behaviour &amp; Personal Development</w:t>
      </w:r>
      <w:r>
        <w:rPr>
          <w:rFonts w:ascii="Trebuchet MS" w:hAnsi="Trebuchet MS"/>
          <w:szCs w:val="24"/>
        </w:rPr>
        <w:t>;</w:t>
      </w:r>
    </w:p>
    <w:p w14:paraId="67D9F7D8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Build strong, trusting relationships with pupils to support regulation, resilience, and independence.</w:t>
      </w:r>
    </w:p>
    <w:p w14:paraId="30061254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Provide individual and small-group support to develop social, emotional, and behavioural skills.</w:t>
      </w:r>
    </w:p>
    <w:p w14:paraId="73F9F9D4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lastRenderedPageBreak/>
        <w:t>Respond to behaviour incidents across the school, as required, using a consistent, trauma-informed and restorative approach.</w:t>
      </w:r>
    </w:p>
    <w:p w14:paraId="57F227A2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Promote positive behaviour, self-regulation, and engagement in learning.</w:t>
      </w:r>
    </w:p>
    <w:p w14:paraId="7FE76829" w14:textId="4243222E" w:rsidR="00DC57EA" w:rsidRPr="005D4B85" w:rsidRDefault="00DC57EA" w:rsidP="00DC57EA">
      <w:pPr>
        <w:spacing w:after="240"/>
        <w:rPr>
          <w:b/>
          <w:bCs/>
        </w:rPr>
      </w:pPr>
      <w:r w:rsidRPr="00DC57EA">
        <w:rPr>
          <w:rFonts w:ascii="Trebuchet MS" w:hAnsi="Trebuchet MS" w:cs="Arial"/>
          <w:b/>
          <w:bCs/>
          <w:kern w:val="32"/>
          <w:lang w:eastAsia="en-US"/>
        </w:rPr>
        <w:t>Working with Families</w:t>
      </w:r>
      <w:r>
        <w:rPr>
          <w:rFonts w:ascii="Trebuchet MS" w:hAnsi="Trebuchet MS" w:cs="Arial"/>
          <w:b/>
          <w:bCs/>
          <w:kern w:val="32"/>
          <w:lang w:eastAsia="en-US"/>
        </w:rPr>
        <w:t>;</w:t>
      </w:r>
    </w:p>
    <w:p w14:paraId="6B93E5D4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Develop positive, trusting relationships with parents and carers.</w:t>
      </w:r>
    </w:p>
    <w:p w14:paraId="23E4D673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Provide advice, guidance, and signposting to appropriate support services.</w:t>
      </w:r>
    </w:p>
    <w:p w14:paraId="1D03CAED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Communicate effectively and sensitively, including during challenging conversations, in meetings and in writing.</w:t>
      </w:r>
    </w:p>
    <w:p w14:paraId="358CB513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Work in partnership with families to support children’s wellbeing and development, respecting confidentiality and dealing sensitively with a range of issues that may include difficult conversations to safeguard children and improve their outcomes.</w:t>
      </w:r>
    </w:p>
    <w:p w14:paraId="720B5E9C" w14:textId="47A45661" w:rsidR="00DC57EA" w:rsidRPr="00DC57EA" w:rsidRDefault="00DC57EA" w:rsidP="00DC57EA">
      <w:pPr>
        <w:spacing w:after="240"/>
        <w:rPr>
          <w:rFonts w:ascii="Trebuchet MS" w:hAnsi="Trebuchet MS" w:cs="Arial"/>
          <w:b/>
          <w:bCs/>
          <w:kern w:val="32"/>
          <w:lang w:eastAsia="en-US"/>
        </w:rPr>
      </w:pPr>
      <w:r w:rsidRPr="00DC57EA">
        <w:rPr>
          <w:rFonts w:ascii="Trebuchet MS" w:hAnsi="Trebuchet MS" w:cs="Arial"/>
          <w:b/>
          <w:bCs/>
          <w:kern w:val="32"/>
          <w:lang w:eastAsia="en-US"/>
        </w:rPr>
        <w:t>Multi-Agency Working</w:t>
      </w:r>
      <w:r>
        <w:rPr>
          <w:rFonts w:ascii="Trebuchet MS" w:hAnsi="Trebuchet MS" w:cs="Arial"/>
          <w:b/>
          <w:bCs/>
          <w:kern w:val="32"/>
          <w:lang w:eastAsia="en-US"/>
        </w:rPr>
        <w:t>;</w:t>
      </w:r>
    </w:p>
    <w:p w14:paraId="3939762A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Liaise with external agencies and professionals under the guidance of the Inclusion Leader.</w:t>
      </w:r>
    </w:p>
    <w:p w14:paraId="6C770DE2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Complete referrals and contribute to information gathering.</w:t>
      </w:r>
    </w:p>
    <w:p w14:paraId="2E5C9522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Ensure safeguarding and early intervention processes are followed.</w:t>
      </w:r>
    </w:p>
    <w:p w14:paraId="30D200E9" w14:textId="22BFB509" w:rsidR="00DC57EA" w:rsidRPr="00DC57EA" w:rsidRDefault="00DC57EA" w:rsidP="00DC57EA">
      <w:pPr>
        <w:spacing w:after="240"/>
        <w:rPr>
          <w:rFonts w:ascii="Trebuchet MS" w:hAnsi="Trebuchet MS" w:cs="Arial"/>
          <w:b/>
          <w:bCs/>
          <w:kern w:val="32"/>
          <w:lang w:eastAsia="en-US"/>
        </w:rPr>
      </w:pPr>
      <w:r w:rsidRPr="00DC57EA">
        <w:rPr>
          <w:rFonts w:ascii="Trebuchet MS" w:hAnsi="Trebuchet MS" w:cs="Arial"/>
          <w:b/>
          <w:bCs/>
          <w:kern w:val="32"/>
          <w:lang w:eastAsia="en-US"/>
        </w:rPr>
        <w:t>Safeguarding &amp; Professional Practice</w:t>
      </w:r>
      <w:r>
        <w:rPr>
          <w:rFonts w:ascii="Trebuchet MS" w:hAnsi="Trebuchet MS" w:cs="Arial"/>
          <w:b/>
          <w:bCs/>
          <w:kern w:val="32"/>
          <w:lang w:eastAsia="en-US"/>
        </w:rPr>
        <w:t>;</w:t>
      </w:r>
    </w:p>
    <w:p w14:paraId="0379B008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Maintain accurate records of support, interventions, and outcomes.</w:t>
      </w:r>
    </w:p>
    <w:p w14:paraId="6E62DE06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Follow safeguarding procedures and identify potential risks.</w:t>
      </w:r>
    </w:p>
    <w:p w14:paraId="61EC7215" w14:textId="77777777" w:rsidR="00DC57EA" w:rsidRPr="00DC57EA" w:rsidRDefault="00DC57EA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Act in line with school policies, including behaviour and positive handling where required.</w:t>
      </w:r>
    </w:p>
    <w:p w14:paraId="46E16AAB" w14:textId="6CD42C98" w:rsidR="00DC57EA" w:rsidRPr="005D4B85" w:rsidRDefault="00DC57EA" w:rsidP="00DC57EA">
      <w:pPr>
        <w:spacing w:after="240"/>
        <w:rPr>
          <w:b/>
          <w:bCs/>
        </w:rPr>
      </w:pPr>
      <w:r w:rsidRPr="00DC57EA">
        <w:rPr>
          <w:rFonts w:ascii="Trebuchet MS" w:hAnsi="Trebuchet MS" w:cs="Arial"/>
          <w:b/>
          <w:bCs/>
          <w:kern w:val="32"/>
          <w:lang w:eastAsia="en-US"/>
        </w:rPr>
        <w:t>General Duties</w:t>
      </w:r>
      <w:r>
        <w:rPr>
          <w:rFonts w:ascii="Trebuchet MS" w:hAnsi="Trebuchet MS" w:cs="Arial"/>
          <w:b/>
          <w:bCs/>
          <w:kern w:val="32"/>
          <w:lang w:eastAsia="en-US"/>
        </w:rPr>
        <w:t>;</w:t>
      </w:r>
    </w:p>
    <w:p w14:paraId="50C5F032" w14:textId="48F03282" w:rsidR="00DC57EA" w:rsidRPr="00DC57EA" w:rsidRDefault="00992067" w:rsidP="00DC57EA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S</w:t>
      </w:r>
      <w:r w:rsidR="00DC57EA" w:rsidRPr="00DC57EA">
        <w:rPr>
          <w:rFonts w:ascii="Trebuchet MS" w:hAnsi="Trebuchet MS" w:cs="Arial"/>
        </w:rPr>
        <w:t>upervise and support pupils during break and lunch times, having sufficient flexibility to meet needs as required</w:t>
      </w:r>
      <w:r w:rsidR="00F43DB3">
        <w:rPr>
          <w:rFonts w:ascii="Trebuchet MS" w:hAnsi="Trebuchet MS" w:cs="Arial"/>
        </w:rPr>
        <w:t>.</w:t>
      </w:r>
    </w:p>
    <w:p w14:paraId="429E22A8" w14:textId="69E31D84" w:rsidR="00DC57EA" w:rsidRPr="00F43DB3" w:rsidRDefault="00DC57EA" w:rsidP="00F43DB3">
      <w:pPr>
        <w:pStyle w:val="ListParagraph"/>
        <w:numPr>
          <w:ilvl w:val="0"/>
          <w:numId w:val="12"/>
        </w:numPr>
        <w:spacing w:after="200" w:line="360" w:lineRule="auto"/>
        <w:rPr>
          <w:rFonts w:ascii="Trebuchet MS" w:hAnsi="Trebuchet MS" w:cs="Arial"/>
        </w:rPr>
      </w:pPr>
      <w:r w:rsidRPr="00DC57EA">
        <w:rPr>
          <w:rFonts w:ascii="Trebuchet MS" w:hAnsi="Trebuchet MS" w:cs="Arial"/>
        </w:rPr>
        <w:t>Undertake other reasonable duties to support the wellbeing and inclusion of pupils.</w:t>
      </w:r>
      <w:r w:rsidRPr="00F43DB3">
        <w:rPr>
          <w:rFonts w:ascii="Trebuchet MS" w:hAnsi="Trebuchet MS"/>
        </w:rPr>
        <w:br w:type="page"/>
      </w:r>
    </w:p>
    <w:p w14:paraId="429BB020" w14:textId="4A83F015" w:rsidR="003B26AF" w:rsidRPr="00F16BF2" w:rsidRDefault="00C374FD" w:rsidP="009106CE">
      <w:pPr>
        <w:pStyle w:val="Heading1"/>
        <w:spacing w:line="360" w:lineRule="auto"/>
        <w:jc w:val="center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lastRenderedPageBreak/>
        <w:t>PERSON SPECIFICATION</w:t>
      </w:r>
    </w:p>
    <w:p w14:paraId="3636761A" w14:textId="1848D8B9" w:rsidR="00EA1283" w:rsidRPr="00F16BF2" w:rsidRDefault="00EA1283" w:rsidP="009106CE">
      <w:pPr>
        <w:pStyle w:val="Heading1"/>
        <w:spacing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Essential education and qualifications</w:t>
      </w:r>
    </w:p>
    <w:p w14:paraId="4E3CA31B" w14:textId="2A0ACED5" w:rsidR="00992067" w:rsidRPr="00992067" w:rsidRDefault="004073A5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RQF level 2 qualifications in </w:t>
      </w:r>
      <w:r w:rsidR="00992067" w:rsidRPr="00992067">
        <w:rPr>
          <w:rFonts w:ascii="Trebuchet MS" w:hAnsi="Trebuchet MS" w:cs="Arial"/>
        </w:rPr>
        <w:t>English and Maths.</w:t>
      </w:r>
    </w:p>
    <w:p w14:paraId="3DAEEE59" w14:textId="074A1442" w:rsidR="00B23763" w:rsidRP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>Have or be willing to work towards a first aid qualification</w:t>
      </w:r>
    </w:p>
    <w:p w14:paraId="7B170436" w14:textId="3D7524DA" w:rsidR="003B26AF" w:rsidRPr="00F16BF2" w:rsidRDefault="00307391" w:rsidP="00147AD2">
      <w:pPr>
        <w:pStyle w:val="Heading1"/>
        <w:spacing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Essential key skills</w:t>
      </w:r>
      <w:r w:rsidR="00EA1283" w:rsidRPr="00F16BF2">
        <w:rPr>
          <w:rFonts w:ascii="Trebuchet MS" w:hAnsi="Trebuchet MS"/>
          <w:szCs w:val="24"/>
        </w:rPr>
        <w:t xml:space="preserve">, </w:t>
      </w:r>
      <w:r w:rsidRPr="00F16BF2">
        <w:rPr>
          <w:rFonts w:ascii="Trebuchet MS" w:hAnsi="Trebuchet MS"/>
          <w:szCs w:val="24"/>
        </w:rPr>
        <w:t>abilities</w:t>
      </w:r>
      <w:r w:rsidR="00EA1283" w:rsidRPr="00F16BF2">
        <w:rPr>
          <w:rFonts w:ascii="Trebuchet MS" w:hAnsi="Trebuchet MS"/>
          <w:szCs w:val="24"/>
        </w:rPr>
        <w:t>, knowledge, experience, values and behaviours</w:t>
      </w:r>
    </w:p>
    <w:p w14:paraId="1BE2C7D6" w14:textId="05CF3CB9" w:rsidR="00992067" w:rsidRPr="00992067" w:rsidRDefault="004073A5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Ability</w:t>
      </w:r>
      <w:r w:rsidR="00992067" w:rsidRPr="00992067">
        <w:rPr>
          <w:rFonts w:ascii="Trebuchet MS" w:hAnsi="Trebuchet MS" w:cs="Arial"/>
        </w:rPr>
        <w:t xml:space="preserve"> to engage and undertake direct work with children and young people</w:t>
      </w:r>
      <w:r>
        <w:rPr>
          <w:rFonts w:ascii="Trebuchet MS" w:hAnsi="Trebuchet MS" w:cs="Arial"/>
        </w:rPr>
        <w:t xml:space="preserve">, </w:t>
      </w:r>
      <w:r w:rsidRPr="00992067">
        <w:rPr>
          <w:rFonts w:ascii="Trebuchet MS" w:hAnsi="Trebuchet MS" w:cs="Arial"/>
        </w:rPr>
        <w:t xml:space="preserve">attune to children’s needs across a full </w:t>
      </w:r>
      <w:r w:rsidR="002B3A76">
        <w:rPr>
          <w:rFonts w:ascii="Trebuchet MS" w:hAnsi="Trebuchet MS" w:cs="Arial"/>
        </w:rPr>
        <w:t xml:space="preserve">range </w:t>
      </w:r>
      <w:bookmarkStart w:id="0" w:name="_GoBack"/>
      <w:bookmarkEnd w:id="0"/>
      <w:r w:rsidRPr="00992067">
        <w:rPr>
          <w:rFonts w:ascii="Trebuchet MS" w:hAnsi="Trebuchet MS" w:cs="Arial"/>
        </w:rPr>
        <w:t>of situations</w:t>
      </w:r>
    </w:p>
    <w:p w14:paraId="2B67BD2C" w14:textId="439EF14C" w:rsidR="004073A5" w:rsidRPr="00A41D37" w:rsidRDefault="004073A5" w:rsidP="004073A5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4073A5">
        <w:rPr>
          <w:rFonts w:ascii="Trebuchet MS" w:hAnsi="Trebuchet MS" w:cs="Arial"/>
        </w:rPr>
        <w:t>Ability to communicate effectively with a range of people in a clear, concise and accurate manner, changing messages to suit different audiences</w:t>
      </w:r>
      <w:r>
        <w:rPr>
          <w:rFonts w:ascii="Trebuchet MS" w:hAnsi="Trebuchet MS" w:cs="Arial"/>
        </w:rPr>
        <w:t xml:space="preserve">, i.e. </w:t>
      </w:r>
      <w:r w:rsidRPr="00992067">
        <w:rPr>
          <w:rFonts w:ascii="Trebuchet MS" w:hAnsi="Trebuchet MS" w:cs="Arial"/>
        </w:rPr>
        <w:t>parents, carers, educational staff and other agencies.</w:t>
      </w:r>
    </w:p>
    <w:p w14:paraId="3C73018C" w14:textId="439BCBF2" w:rsidR="00992067" w:rsidRPr="00992067" w:rsidRDefault="004073A5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Ability</w:t>
      </w:r>
      <w:r w:rsidR="00992067" w:rsidRPr="00992067">
        <w:rPr>
          <w:rFonts w:ascii="Trebuchet MS" w:hAnsi="Trebuchet MS" w:cs="Arial"/>
        </w:rPr>
        <w:t xml:space="preserve"> to assess need, arrange and implement appropriate support and monitor progress.</w:t>
      </w:r>
    </w:p>
    <w:p w14:paraId="7F7036DC" w14:textId="524A3C23" w:rsidR="00992067" w:rsidRP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>Ability to work highly effectively as part of a team</w:t>
      </w:r>
      <w:r w:rsidR="007038A5">
        <w:rPr>
          <w:rFonts w:ascii="Trebuchet MS" w:hAnsi="Trebuchet MS" w:cs="Arial"/>
        </w:rPr>
        <w:t>.</w:t>
      </w:r>
    </w:p>
    <w:p w14:paraId="2887CFD3" w14:textId="67D0A647" w:rsidR="00992067" w:rsidRP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>An understanding of the impact of social exclusion on the life chances of a child/young person.</w:t>
      </w:r>
    </w:p>
    <w:p w14:paraId="186CB667" w14:textId="5CD57424" w:rsidR="00992067" w:rsidRPr="00992067" w:rsidRDefault="004073A5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K</w:t>
      </w:r>
      <w:r w:rsidR="00992067" w:rsidRPr="00992067">
        <w:rPr>
          <w:rFonts w:ascii="Trebuchet MS" w:hAnsi="Trebuchet MS" w:cs="Arial"/>
        </w:rPr>
        <w:t>nowledge of the range of agencies providing for children/young people and families.</w:t>
      </w:r>
    </w:p>
    <w:p w14:paraId="4B0E98AA" w14:textId="18416A18" w:rsid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>Understanding of attachment theory.</w:t>
      </w:r>
    </w:p>
    <w:p w14:paraId="4D904D2A" w14:textId="74E72551" w:rsidR="00E025F5" w:rsidRDefault="00E025F5" w:rsidP="00E025F5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Pr="00992067">
        <w:rPr>
          <w:rFonts w:ascii="Trebuchet MS" w:hAnsi="Trebuchet MS" w:cs="Arial"/>
        </w:rPr>
        <w:t>nderstanding that behaviour is communication of an unmet need and an ability to work with children to identify and meet those needs.</w:t>
      </w:r>
    </w:p>
    <w:p w14:paraId="56206569" w14:textId="77747129" w:rsidR="00161A7D" w:rsidRPr="00161A7D" w:rsidRDefault="00161A7D" w:rsidP="00161A7D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 xml:space="preserve">Understanding of autistic spectrum condition and other learning needs children present with </w:t>
      </w:r>
    </w:p>
    <w:p w14:paraId="76D4C2F4" w14:textId="51390D0F" w:rsidR="00992067" w:rsidRPr="00172D00" w:rsidRDefault="00172D00" w:rsidP="00172D00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572767">
        <w:rPr>
          <w:rFonts w:ascii="Trebuchet MS" w:hAnsi="Trebuchet MS" w:cs="Arial"/>
        </w:rPr>
        <w:t>Understand how to promote positive behaviour and self-esteem in children and young people.</w:t>
      </w:r>
    </w:p>
    <w:p w14:paraId="68C5CEB7" w14:textId="71DE3456" w:rsidR="00992067" w:rsidRPr="00992067" w:rsidRDefault="004073A5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Experience of p</w:t>
      </w:r>
      <w:r w:rsidR="00992067" w:rsidRPr="00992067">
        <w:rPr>
          <w:rFonts w:ascii="Trebuchet MS" w:hAnsi="Trebuchet MS" w:cs="Arial"/>
        </w:rPr>
        <w:t>lanning and leading effective provision alongside other staff.</w:t>
      </w:r>
    </w:p>
    <w:p w14:paraId="785373E9" w14:textId="0F30921D" w:rsidR="004073A5" w:rsidRDefault="004073A5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4073A5">
        <w:rPr>
          <w:rFonts w:ascii="Trebuchet MS" w:hAnsi="Trebuchet MS" w:cs="Arial"/>
        </w:rPr>
        <w:t>Ability to demonstrate resilience, an example of which could be responding to a difficult situation.</w:t>
      </w:r>
    </w:p>
    <w:p w14:paraId="2BC5116C" w14:textId="681D4EB8" w:rsidR="00EA1283" w:rsidRPr="00F16BF2" w:rsidRDefault="00EA1283" w:rsidP="00147AD2">
      <w:pPr>
        <w:pStyle w:val="Heading1"/>
        <w:spacing w:line="360" w:lineRule="auto"/>
        <w:rPr>
          <w:rFonts w:ascii="Trebuchet MS" w:hAnsi="Trebuchet MS"/>
          <w:szCs w:val="24"/>
        </w:rPr>
      </w:pPr>
      <w:r w:rsidRPr="00F16BF2">
        <w:rPr>
          <w:rFonts w:ascii="Trebuchet MS" w:hAnsi="Trebuchet MS"/>
          <w:szCs w:val="24"/>
        </w:rPr>
        <w:t>Desirable key skills, abilities, knowledge, experience, values and behaviours</w:t>
      </w:r>
    </w:p>
    <w:p w14:paraId="0667BEB4" w14:textId="3ECAD5D8" w:rsidR="00992067" w:rsidRP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>Experience of working in an educational setting.</w:t>
      </w:r>
    </w:p>
    <w:p w14:paraId="4922D123" w14:textId="77777777" w:rsidR="00992067" w:rsidRP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>Counselling training</w:t>
      </w:r>
    </w:p>
    <w:p w14:paraId="57BE00C2" w14:textId="1C8077A8" w:rsidR="00992067" w:rsidRPr="00F46FC9" w:rsidRDefault="00992067" w:rsidP="00F46FC9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 xml:space="preserve">Thrive, Nurture UK or Boxall </w:t>
      </w:r>
      <w:r w:rsidR="00F46FC9">
        <w:rPr>
          <w:rFonts w:ascii="Trebuchet MS" w:hAnsi="Trebuchet MS" w:cs="Arial"/>
        </w:rPr>
        <w:t>or other therapeutic interventions</w:t>
      </w:r>
      <w:r w:rsidR="00F46FC9" w:rsidRPr="00992067">
        <w:rPr>
          <w:rFonts w:ascii="Trebuchet MS" w:hAnsi="Trebuchet MS" w:cs="Arial"/>
        </w:rPr>
        <w:t xml:space="preserve"> training</w:t>
      </w:r>
    </w:p>
    <w:p w14:paraId="49E0E124" w14:textId="00C0603D" w:rsidR="00992067" w:rsidRP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lastRenderedPageBreak/>
        <w:t>Understanding of the current focus on mental health and emotional wellbeing</w:t>
      </w:r>
      <w:r w:rsidR="00006311">
        <w:rPr>
          <w:rFonts w:ascii="Trebuchet MS" w:hAnsi="Trebuchet MS" w:cs="Arial"/>
        </w:rPr>
        <w:t>.</w:t>
      </w:r>
    </w:p>
    <w:p w14:paraId="3494E4AB" w14:textId="77777777" w:rsidR="00992067" w:rsidRPr="00992067" w:rsidRDefault="00992067" w:rsidP="00992067">
      <w:pPr>
        <w:pStyle w:val="ListParagraph"/>
        <w:numPr>
          <w:ilvl w:val="0"/>
          <w:numId w:val="25"/>
        </w:numPr>
        <w:spacing w:line="360" w:lineRule="auto"/>
        <w:rPr>
          <w:rFonts w:ascii="Trebuchet MS" w:hAnsi="Trebuchet MS" w:cs="Arial"/>
        </w:rPr>
      </w:pPr>
      <w:r w:rsidRPr="00992067">
        <w:rPr>
          <w:rFonts w:ascii="Trebuchet MS" w:hAnsi="Trebuchet MS" w:cs="Arial"/>
        </w:rPr>
        <w:t>Experience of conflict resolution with adults and children</w:t>
      </w:r>
    </w:p>
    <w:p w14:paraId="0C1A2F7D" w14:textId="1C79E114" w:rsidR="005E0B6D" w:rsidRPr="00F16BF2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 w:rsidRPr="00F16BF2">
        <w:rPr>
          <w:rFonts w:ascii="Trebuchet MS" w:hAnsi="Trebuchet MS" w:cs="Arial"/>
          <w:b/>
          <w:bCs/>
        </w:rPr>
        <w:t>Document version control:</w:t>
      </w:r>
    </w:p>
    <w:p w14:paraId="755F6CBF" w14:textId="18887EBE" w:rsidR="00CE013C" w:rsidRPr="00F16BF2" w:rsidRDefault="00CE013C" w:rsidP="00CF3A59">
      <w:pPr>
        <w:spacing w:line="360" w:lineRule="auto"/>
        <w:rPr>
          <w:rFonts w:ascii="Trebuchet MS" w:hAnsi="Trebuchet MS" w:cs="Arial"/>
        </w:rPr>
      </w:pPr>
      <w:r w:rsidRPr="00F16BF2">
        <w:rPr>
          <w:rFonts w:ascii="Trebuchet MS" w:hAnsi="Trebuchet MS" w:cs="Arial"/>
        </w:rPr>
        <w:t xml:space="preserve">Date </w:t>
      </w:r>
      <w:r w:rsidR="005E0B6D" w:rsidRPr="00F16BF2">
        <w:rPr>
          <w:rFonts w:ascii="Trebuchet MS" w:hAnsi="Trebuchet MS" w:cs="Arial"/>
        </w:rPr>
        <w:t>created/amended</w:t>
      </w:r>
      <w:r w:rsidRPr="00F16BF2">
        <w:rPr>
          <w:rFonts w:ascii="Trebuchet MS" w:hAnsi="Trebuchet MS" w:cs="Arial"/>
        </w:rPr>
        <w:t xml:space="preserve">: </w:t>
      </w:r>
      <w:r w:rsidR="00992067">
        <w:rPr>
          <w:rFonts w:ascii="Trebuchet MS" w:hAnsi="Trebuchet MS" w:cs="Arial"/>
        </w:rPr>
        <w:t>June 2026</w:t>
      </w:r>
    </w:p>
    <w:p w14:paraId="68DBCB2D" w14:textId="7F55DD31" w:rsidR="00CE013C" w:rsidRPr="00F16BF2" w:rsidRDefault="000775BB" w:rsidP="009106CE">
      <w:pPr>
        <w:spacing w:line="360" w:lineRule="auto"/>
        <w:rPr>
          <w:rFonts w:ascii="Trebuchet MS" w:hAnsi="Trebuchet MS" w:cs="Arial"/>
        </w:rPr>
      </w:pPr>
      <w:r w:rsidRPr="00F16BF2">
        <w:rPr>
          <w:rFonts w:ascii="Trebuchet MS" w:hAnsi="Trebuchet MS" w:cs="Arial"/>
        </w:rPr>
        <w:t>Name</w:t>
      </w:r>
      <w:r w:rsidR="00CE013C" w:rsidRPr="00F16BF2">
        <w:rPr>
          <w:rFonts w:ascii="Trebuchet MS" w:hAnsi="Trebuchet MS" w:cs="Arial"/>
        </w:rPr>
        <w:t xml:space="preserve"> of </w:t>
      </w:r>
      <w:r w:rsidR="005E0B6D" w:rsidRPr="00F16BF2">
        <w:rPr>
          <w:rFonts w:ascii="Trebuchet MS" w:hAnsi="Trebuchet MS" w:cs="Arial"/>
        </w:rPr>
        <w:t>person</w:t>
      </w:r>
      <w:r w:rsidR="00CE013C" w:rsidRPr="00F16BF2">
        <w:rPr>
          <w:rFonts w:ascii="Trebuchet MS" w:hAnsi="Trebuchet MS" w:cs="Arial"/>
        </w:rPr>
        <w:t xml:space="preserve"> </w:t>
      </w:r>
      <w:r w:rsidR="005E0B6D" w:rsidRPr="00F16BF2">
        <w:rPr>
          <w:rFonts w:ascii="Trebuchet MS" w:hAnsi="Trebuchet MS" w:cs="Arial"/>
        </w:rPr>
        <w:t>created/amended document</w:t>
      </w:r>
      <w:r w:rsidR="00CE013C" w:rsidRPr="00F16BF2">
        <w:rPr>
          <w:rFonts w:ascii="Trebuchet MS" w:hAnsi="Trebuchet MS" w:cs="Arial"/>
        </w:rPr>
        <w:t xml:space="preserve">: </w:t>
      </w:r>
      <w:r w:rsidR="00694E9F">
        <w:rPr>
          <w:rFonts w:ascii="Trebuchet MS" w:hAnsi="Trebuchet MS" w:cs="Arial"/>
        </w:rPr>
        <w:t>Amy Clarke</w:t>
      </w:r>
    </w:p>
    <w:p w14:paraId="5D32E1F7" w14:textId="6881D449" w:rsidR="005C772C" w:rsidRPr="00F16BF2" w:rsidRDefault="000775BB" w:rsidP="009106CE">
      <w:pPr>
        <w:spacing w:line="360" w:lineRule="auto"/>
        <w:rPr>
          <w:rFonts w:ascii="Trebuchet MS" w:hAnsi="Trebuchet MS" w:cs="Arial"/>
        </w:rPr>
        <w:sectPr w:rsidR="005C772C" w:rsidRPr="00F16BF2" w:rsidSect="003F5381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16BF2">
        <w:rPr>
          <w:rFonts w:ascii="Trebuchet MS" w:hAnsi="Trebuchet MS" w:cs="Arial"/>
        </w:rPr>
        <w:t xml:space="preserve">Job Evaluation Reference: </w:t>
      </w:r>
      <w:r w:rsidR="00992067">
        <w:rPr>
          <w:rFonts w:ascii="Trebuchet MS" w:hAnsi="Trebuchet MS" w:cs="Arial"/>
        </w:rPr>
        <w:t>4881</w:t>
      </w:r>
    </w:p>
    <w:p w14:paraId="2E6C53C6" w14:textId="5EBC5091" w:rsidR="005C772C" w:rsidRPr="00F16BF2" w:rsidRDefault="005C772C" w:rsidP="009F668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F16BF2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F16BF2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F16BF2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F16BF2">
        <w:rPr>
          <w:rFonts w:ascii="Trebuchet MS" w:hAnsi="Trebuchet MS"/>
          <w:b w:val="0"/>
          <w:bCs w:val="0"/>
          <w:u w:val="none"/>
        </w:rPr>
        <w:t>are applying</w:t>
      </w:r>
      <w:r w:rsidRPr="00F16BF2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F16BF2">
        <w:rPr>
          <w:rFonts w:ascii="Trebuchet MS" w:hAnsi="Trebuchet MS"/>
          <w:b w:val="0"/>
          <w:bCs w:val="0"/>
          <w:u w:val="none"/>
        </w:rPr>
        <w:t>health-related</w:t>
      </w:r>
      <w:r w:rsidRPr="00F16BF2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F16BF2" w14:paraId="37B724DE" w14:textId="77777777" w:rsidTr="009F6681">
        <w:trPr>
          <w:tblHeader/>
        </w:trPr>
        <w:tc>
          <w:tcPr>
            <w:tcW w:w="8691" w:type="dxa"/>
          </w:tcPr>
          <w:p w14:paraId="27F5F91C" w14:textId="50E8E8CE" w:rsidR="005C772C" w:rsidRPr="00F16BF2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F16BF2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A32E28" w:rsidRPr="00F16BF2" w14:paraId="1C0F05BA" w14:textId="77777777" w:rsidTr="009F6681">
        <w:trPr>
          <w:tblHeader/>
        </w:trPr>
        <w:tc>
          <w:tcPr>
            <w:tcW w:w="8691" w:type="dxa"/>
          </w:tcPr>
          <w:p w14:paraId="1EDA8F86" w14:textId="77777777" w:rsidR="00A32E28" w:rsidRPr="00F16BF2" w:rsidRDefault="00A32E28" w:rsidP="00A32E28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1496111B" w:rsidR="00A32E28" w:rsidRPr="00F16BF2" w:rsidRDefault="00A32E28" w:rsidP="00A32E28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Yes</w:t>
            </w:r>
          </w:p>
        </w:tc>
      </w:tr>
      <w:tr w:rsidR="008250F5" w:rsidRPr="00F16BF2" w14:paraId="2CBFEE0C" w14:textId="77777777" w:rsidTr="009F6681">
        <w:trPr>
          <w:tblHeader/>
        </w:trPr>
        <w:tc>
          <w:tcPr>
            <w:tcW w:w="8691" w:type="dxa"/>
          </w:tcPr>
          <w:p w14:paraId="075B83BF" w14:textId="7F1D1DD0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children</w:t>
            </w:r>
            <w:r>
              <w:rPr>
                <w:rFonts w:ascii="Trebuchet MS" w:hAnsi="Trebuchet MS" w:cs="Arial"/>
              </w:rPr>
              <w:t xml:space="preserve"> and/or </w:t>
            </w:r>
            <w:r w:rsidRPr="0064760A">
              <w:rPr>
                <w:rFonts w:ascii="Trebuchet MS" w:hAnsi="Trebuchet MS" w:cs="Arial"/>
              </w:rPr>
              <w:t>people with care and support needs</w:t>
            </w:r>
          </w:p>
        </w:tc>
        <w:tc>
          <w:tcPr>
            <w:tcW w:w="1389" w:type="dxa"/>
          </w:tcPr>
          <w:p w14:paraId="5CD9DB53" w14:textId="0325BCED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554ECB">
              <w:rPr>
                <w:rFonts w:ascii="Trebuchet MS" w:hAnsi="Trebuchet MS" w:cs="Arial"/>
              </w:rPr>
              <w:t>Yes</w:t>
            </w:r>
          </w:p>
        </w:tc>
      </w:tr>
      <w:tr w:rsidR="008250F5" w:rsidRPr="00F16BF2" w14:paraId="7790F189" w14:textId="77777777" w:rsidTr="009F6681">
        <w:trPr>
          <w:tblHeader/>
        </w:trPr>
        <w:tc>
          <w:tcPr>
            <w:tcW w:w="8691" w:type="dxa"/>
          </w:tcPr>
          <w:p w14:paraId="5A1C159A" w14:textId="1A29A50F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Moving </w:t>
            </w:r>
            <w:r>
              <w:rPr>
                <w:rFonts w:ascii="Trebuchet MS" w:hAnsi="Trebuchet MS" w:cs="Arial"/>
              </w:rPr>
              <w:t>and</w:t>
            </w:r>
            <w:r w:rsidRPr="00F16BF2">
              <w:rPr>
                <w:rFonts w:ascii="Trebuchet MS" w:hAnsi="Trebuchet MS" w:cs="Arial"/>
              </w:rPr>
              <w:t xml:space="preserve"> handling operations</w:t>
            </w:r>
          </w:p>
        </w:tc>
        <w:tc>
          <w:tcPr>
            <w:tcW w:w="1389" w:type="dxa"/>
          </w:tcPr>
          <w:p w14:paraId="0275AD95" w14:textId="3BD5E0FF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554ECB">
              <w:rPr>
                <w:rFonts w:ascii="Trebuchet MS" w:hAnsi="Trebuchet MS" w:cs="Arial"/>
              </w:rPr>
              <w:t>No</w:t>
            </w:r>
          </w:p>
        </w:tc>
      </w:tr>
      <w:tr w:rsidR="008250F5" w:rsidRPr="00F16BF2" w14:paraId="2C0FDC9F" w14:textId="77777777" w:rsidTr="009F6681">
        <w:trPr>
          <w:tblHeader/>
        </w:trPr>
        <w:tc>
          <w:tcPr>
            <w:tcW w:w="8691" w:type="dxa"/>
          </w:tcPr>
          <w:p w14:paraId="0E8F0EC2" w14:textId="77777777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135E7F1" w14:textId="063BE0D9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554ECB">
              <w:rPr>
                <w:rFonts w:ascii="Trebuchet MS" w:hAnsi="Trebuchet MS" w:cs="Arial"/>
              </w:rPr>
              <w:t>Yes</w:t>
            </w:r>
          </w:p>
        </w:tc>
      </w:tr>
      <w:tr w:rsidR="00311B6B" w:rsidRPr="00F16BF2" w14:paraId="65D2A7F0" w14:textId="77777777" w:rsidTr="009F6681">
        <w:trPr>
          <w:tblHeader/>
        </w:trPr>
        <w:tc>
          <w:tcPr>
            <w:tcW w:w="8691" w:type="dxa"/>
          </w:tcPr>
          <w:p w14:paraId="778F91F4" w14:textId="77777777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9DF47CF" w14:textId="6FF768EC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390738">
              <w:rPr>
                <w:rFonts w:ascii="Trebuchet MS" w:hAnsi="Trebuchet MS" w:cs="Arial"/>
              </w:rPr>
              <w:t>No</w:t>
            </w:r>
          </w:p>
        </w:tc>
      </w:tr>
      <w:tr w:rsidR="00311B6B" w:rsidRPr="00F16BF2" w14:paraId="2A07981F" w14:textId="77777777" w:rsidTr="009F6681">
        <w:trPr>
          <w:tblHeader/>
        </w:trPr>
        <w:tc>
          <w:tcPr>
            <w:tcW w:w="8691" w:type="dxa"/>
          </w:tcPr>
          <w:p w14:paraId="5D8196ED" w14:textId="77777777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F87DBC9" w14:textId="4F4C1FF5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390738">
              <w:rPr>
                <w:rFonts w:ascii="Trebuchet MS" w:hAnsi="Trebuchet MS" w:cs="Arial"/>
              </w:rPr>
              <w:t>No</w:t>
            </w:r>
          </w:p>
        </w:tc>
      </w:tr>
      <w:tr w:rsidR="00311B6B" w:rsidRPr="00F16BF2" w14:paraId="207ABEE7" w14:textId="77777777" w:rsidTr="009F6681">
        <w:trPr>
          <w:tblHeader/>
        </w:trPr>
        <w:tc>
          <w:tcPr>
            <w:tcW w:w="8691" w:type="dxa"/>
          </w:tcPr>
          <w:p w14:paraId="00639889" w14:textId="0E6B7ABB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Shift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night work</w:t>
            </w:r>
          </w:p>
        </w:tc>
        <w:tc>
          <w:tcPr>
            <w:tcW w:w="1389" w:type="dxa"/>
          </w:tcPr>
          <w:p w14:paraId="07DF66E3" w14:textId="6CC8D307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390738">
              <w:rPr>
                <w:rFonts w:ascii="Trebuchet MS" w:hAnsi="Trebuchet MS" w:cs="Arial"/>
              </w:rPr>
              <w:t>No</w:t>
            </w:r>
          </w:p>
        </w:tc>
      </w:tr>
      <w:tr w:rsidR="00311B6B" w:rsidRPr="00F16BF2" w14:paraId="45DBE800" w14:textId="77777777" w:rsidTr="009F6681">
        <w:trPr>
          <w:tblHeader/>
        </w:trPr>
        <w:tc>
          <w:tcPr>
            <w:tcW w:w="8691" w:type="dxa"/>
          </w:tcPr>
          <w:p w14:paraId="1FFA5AC2" w14:textId="77777777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1C2D9E6B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390738">
              <w:rPr>
                <w:rFonts w:ascii="Trebuchet MS" w:hAnsi="Trebuchet MS" w:cs="Arial"/>
              </w:rPr>
              <w:t>No</w:t>
            </w:r>
          </w:p>
        </w:tc>
      </w:tr>
      <w:tr w:rsidR="00311B6B" w:rsidRPr="00F16BF2" w14:paraId="04D753CE" w14:textId="77777777" w:rsidTr="009F6681">
        <w:trPr>
          <w:tblHeader/>
        </w:trPr>
        <w:tc>
          <w:tcPr>
            <w:tcW w:w="8691" w:type="dxa"/>
          </w:tcPr>
          <w:p w14:paraId="206034F3" w14:textId="77777777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25DC05CD" w14:textId="67BB8412" w:rsidR="00311B6B" w:rsidRPr="00F16BF2" w:rsidRDefault="00311B6B" w:rsidP="00311B6B">
            <w:pPr>
              <w:spacing w:line="360" w:lineRule="auto"/>
              <w:rPr>
                <w:rFonts w:ascii="Trebuchet MS" w:hAnsi="Trebuchet MS" w:cs="Arial"/>
              </w:rPr>
            </w:pPr>
            <w:r w:rsidRPr="00390738">
              <w:rPr>
                <w:rFonts w:ascii="Trebuchet MS" w:hAnsi="Trebuchet MS" w:cs="Arial"/>
              </w:rPr>
              <w:t>No</w:t>
            </w:r>
          </w:p>
        </w:tc>
      </w:tr>
      <w:tr w:rsidR="008250F5" w:rsidRPr="00F16BF2" w14:paraId="2433D231" w14:textId="77777777" w:rsidTr="009F6681">
        <w:trPr>
          <w:tblHeader/>
        </w:trPr>
        <w:tc>
          <w:tcPr>
            <w:tcW w:w="8691" w:type="dxa"/>
          </w:tcPr>
          <w:p w14:paraId="53B6C081" w14:textId="66338598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Exposure to noise and</w:t>
            </w:r>
            <w:r>
              <w:rPr>
                <w:rFonts w:ascii="Trebuchet MS" w:hAnsi="Trebuchet MS" w:cs="Arial"/>
              </w:rPr>
              <w:t>/</w:t>
            </w:r>
            <w:r w:rsidRPr="00F16BF2">
              <w:rPr>
                <w:rFonts w:ascii="Trebuchet MS" w:hAnsi="Trebuchet MS" w:cs="Arial"/>
              </w:rPr>
              <w:t>or vibration</w:t>
            </w:r>
          </w:p>
        </w:tc>
        <w:tc>
          <w:tcPr>
            <w:tcW w:w="1389" w:type="dxa"/>
          </w:tcPr>
          <w:p w14:paraId="2503F752" w14:textId="7267B274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554ECB">
              <w:rPr>
                <w:rFonts w:ascii="Trebuchet MS" w:hAnsi="Trebuchet MS" w:cs="Arial"/>
              </w:rPr>
              <w:t>Yes</w:t>
            </w:r>
          </w:p>
        </w:tc>
      </w:tr>
      <w:tr w:rsidR="008250F5" w:rsidRPr="00F16BF2" w14:paraId="78555B28" w14:textId="77777777" w:rsidTr="009F6681">
        <w:trPr>
          <w:trHeight w:val="80"/>
          <w:tblHeader/>
        </w:trPr>
        <w:tc>
          <w:tcPr>
            <w:tcW w:w="8691" w:type="dxa"/>
          </w:tcPr>
          <w:p w14:paraId="73136DA0" w14:textId="77777777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4B618C6F" w14:textId="51F666AD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554ECB">
              <w:rPr>
                <w:rFonts w:ascii="Trebuchet MS" w:hAnsi="Trebuchet MS" w:cs="Arial"/>
              </w:rPr>
              <w:t>Yes</w:t>
            </w:r>
          </w:p>
        </w:tc>
      </w:tr>
      <w:tr w:rsidR="008250F5" w:rsidRPr="00F16BF2" w14:paraId="03490C5A" w14:textId="77777777" w:rsidTr="009F6681">
        <w:trPr>
          <w:trHeight w:val="80"/>
          <w:tblHeader/>
        </w:trPr>
        <w:tc>
          <w:tcPr>
            <w:tcW w:w="8691" w:type="dxa"/>
          </w:tcPr>
          <w:p w14:paraId="7D970FC1" w14:textId="096A2ACB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Exposure to blood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body fluids</w:t>
            </w:r>
          </w:p>
        </w:tc>
        <w:tc>
          <w:tcPr>
            <w:tcW w:w="1389" w:type="dxa"/>
          </w:tcPr>
          <w:p w14:paraId="274453A1" w14:textId="478AFAFB" w:rsidR="008250F5" w:rsidRPr="00F16BF2" w:rsidRDefault="008250F5" w:rsidP="008250F5">
            <w:pPr>
              <w:spacing w:line="360" w:lineRule="auto"/>
              <w:rPr>
                <w:rFonts w:ascii="Trebuchet MS" w:hAnsi="Trebuchet MS" w:cs="Arial"/>
              </w:rPr>
            </w:pPr>
            <w:r w:rsidRPr="00554ECB">
              <w:rPr>
                <w:rFonts w:ascii="Trebuchet MS" w:hAnsi="Trebuchet MS" w:cs="Arial"/>
              </w:rPr>
              <w:t>Yes</w:t>
            </w:r>
          </w:p>
        </w:tc>
      </w:tr>
    </w:tbl>
    <w:p w14:paraId="0281DC9A" w14:textId="53040B50" w:rsidR="005C772C" w:rsidRPr="00F16BF2" w:rsidRDefault="005C772C" w:rsidP="009F6681">
      <w:pPr>
        <w:spacing w:line="360" w:lineRule="auto"/>
        <w:rPr>
          <w:rFonts w:ascii="Trebuchet MS" w:hAnsi="Trebuchet MS"/>
        </w:rPr>
      </w:pPr>
    </w:p>
    <w:sectPr w:rsidR="005C772C" w:rsidRPr="00F16BF2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6D764" w14:textId="77777777" w:rsidR="006D1D92" w:rsidRDefault="006D1D92" w:rsidP="00E76A6D">
      <w:r>
        <w:separator/>
      </w:r>
    </w:p>
  </w:endnote>
  <w:endnote w:type="continuationSeparator" w:id="0">
    <w:p w14:paraId="6D51DED5" w14:textId="77777777" w:rsidR="006D1D92" w:rsidRDefault="006D1D92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6C297" w14:textId="77777777" w:rsidR="006D1D92" w:rsidRDefault="006D1D92" w:rsidP="00E76A6D">
      <w:r>
        <w:separator/>
      </w:r>
    </w:p>
  </w:footnote>
  <w:footnote w:type="continuationSeparator" w:id="0">
    <w:p w14:paraId="75114676" w14:textId="77777777" w:rsidR="006D1D92" w:rsidRDefault="006D1D92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616DE99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2B3A76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2B3A76">
          <w:rPr>
            <w:rFonts w:ascii="Arial" w:hAnsi="Arial" w:cs="Arial"/>
            <w:b/>
            <w:bCs/>
            <w:noProof/>
          </w:rPr>
          <w:t>5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693"/>
    <w:multiLevelType w:val="multilevel"/>
    <w:tmpl w:val="0D4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58CE"/>
    <w:multiLevelType w:val="hybridMultilevel"/>
    <w:tmpl w:val="6084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2F10"/>
    <w:multiLevelType w:val="multilevel"/>
    <w:tmpl w:val="608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2C67"/>
    <w:multiLevelType w:val="hybridMultilevel"/>
    <w:tmpl w:val="6FAE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E04"/>
    <w:multiLevelType w:val="multilevel"/>
    <w:tmpl w:val="CA02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1440"/>
    <w:multiLevelType w:val="hybridMultilevel"/>
    <w:tmpl w:val="1144C22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A44485"/>
    <w:multiLevelType w:val="hybridMultilevel"/>
    <w:tmpl w:val="EA263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32492"/>
    <w:multiLevelType w:val="hybridMultilevel"/>
    <w:tmpl w:val="18CA5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D371B"/>
    <w:multiLevelType w:val="hybridMultilevel"/>
    <w:tmpl w:val="86AE5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132F5"/>
    <w:multiLevelType w:val="hybridMultilevel"/>
    <w:tmpl w:val="93C22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F08A4"/>
    <w:multiLevelType w:val="multilevel"/>
    <w:tmpl w:val="5D9E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425FF"/>
    <w:multiLevelType w:val="hybridMultilevel"/>
    <w:tmpl w:val="A77CD9FE"/>
    <w:lvl w:ilvl="0" w:tplc="9C62E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050437"/>
    <w:multiLevelType w:val="multilevel"/>
    <w:tmpl w:val="A1F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A38A8"/>
    <w:multiLevelType w:val="hybridMultilevel"/>
    <w:tmpl w:val="0B10A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33549"/>
    <w:multiLevelType w:val="hybridMultilevel"/>
    <w:tmpl w:val="027220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752CF"/>
    <w:multiLevelType w:val="hybridMultilevel"/>
    <w:tmpl w:val="205C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77760"/>
    <w:multiLevelType w:val="hybridMultilevel"/>
    <w:tmpl w:val="E940F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15A32"/>
    <w:multiLevelType w:val="hybridMultilevel"/>
    <w:tmpl w:val="05642636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8696F"/>
    <w:multiLevelType w:val="hybridMultilevel"/>
    <w:tmpl w:val="CFEAFAC6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2" w15:restartNumberingAfterBreak="0">
    <w:nsid w:val="63F159BE"/>
    <w:multiLevelType w:val="hybridMultilevel"/>
    <w:tmpl w:val="18CA5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24"/>
  </w:num>
  <w:num w:numId="5">
    <w:abstractNumId w:val="7"/>
  </w:num>
  <w:num w:numId="6">
    <w:abstractNumId w:val="19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18"/>
  </w:num>
  <w:num w:numId="12">
    <w:abstractNumId w:val="17"/>
  </w:num>
  <w:num w:numId="13">
    <w:abstractNumId w:val="10"/>
  </w:num>
  <w:num w:numId="14">
    <w:abstractNumId w:val="8"/>
  </w:num>
  <w:num w:numId="15">
    <w:abstractNumId w:val="22"/>
  </w:num>
  <w:num w:numId="16">
    <w:abstractNumId w:val="4"/>
  </w:num>
  <w:num w:numId="17">
    <w:abstractNumId w:val="2"/>
  </w:num>
  <w:num w:numId="18">
    <w:abstractNumId w:val="6"/>
  </w:num>
  <w:num w:numId="19">
    <w:abstractNumId w:val="15"/>
  </w:num>
  <w:num w:numId="20">
    <w:abstractNumId w:val="0"/>
  </w:num>
  <w:num w:numId="21">
    <w:abstractNumId w:val="13"/>
  </w:num>
  <w:num w:numId="22">
    <w:abstractNumId w:val="20"/>
  </w:num>
  <w:num w:numId="23">
    <w:abstractNumId w:val="16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F1"/>
    <w:rsid w:val="00006311"/>
    <w:rsid w:val="000507F3"/>
    <w:rsid w:val="00063252"/>
    <w:rsid w:val="000751BE"/>
    <w:rsid w:val="000775BB"/>
    <w:rsid w:val="00090840"/>
    <w:rsid w:val="000A36FB"/>
    <w:rsid w:val="000A719E"/>
    <w:rsid w:val="000B2F59"/>
    <w:rsid w:val="00115FDF"/>
    <w:rsid w:val="00141FA5"/>
    <w:rsid w:val="00147AD2"/>
    <w:rsid w:val="00153804"/>
    <w:rsid w:val="00161085"/>
    <w:rsid w:val="00161A7D"/>
    <w:rsid w:val="00172D00"/>
    <w:rsid w:val="00187A51"/>
    <w:rsid w:val="001970A4"/>
    <w:rsid w:val="001A1127"/>
    <w:rsid w:val="001A46FA"/>
    <w:rsid w:val="001B42BB"/>
    <w:rsid w:val="001B695B"/>
    <w:rsid w:val="001D13CE"/>
    <w:rsid w:val="001D7F22"/>
    <w:rsid w:val="002404F4"/>
    <w:rsid w:val="00270277"/>
    <w:rsid w:val="002864C1"/>
    <w:rsid w:val="002A4E25"/>
    <w:rsid w:val="002B2175"/>
    <w:rsid w:val="002B3A76"/>
    <w:rsid w:val="002E174E"/>
    <w:rsid w:val="002E1A76"/>
    <w:rsid w:val="002E3871"/>
    <w:rsid w:val="002F6ACA"/>
    <w:rsid w:val="00307391"/>
    <w:rsid w:val="00311B6B"/>
    <w:rsid w:val="00312D08"/>
    <w:rsid w:val="00331C2E"/>
    <w:rsid w:val="003B26AF"/>
    <w:rsid w:val="003B5415"/>
    <w:rsid w:val="003E3F7A"/>
    <w:rsid w:val="003E41F1"/>
    <w:rsid w:val="003E5314"/>
    <w:rsid w:val="003F5381"/>
    <w:rsid w:val="00402216"/>
    <w:rsid w:val="004073A5"/>
    <w:rsid w:val="004361C1"/>
    <w:rsid w:val="004806F5"/>
    <w:rsid w:val="004973DB"/>
    <w:rsid w:val="004A1434"/>
    <w:rsid w:val="004A1503"/>
    <w:rsid w:val="004C3DE8"/>
    <w:rsid w:val="0050384A"/>
    <w:rsid w:val="00512005"/>
    <w:rsid w:val="00513F1E"/>
    <w:rsid w:val="00566754"/>
    <w:rsid w:val="00570F94"/>
    <w:rsid w:val="00595D51"/>
    <w:rsid w:val="005A4D3E"/>
    <w:rsid w:val="005C772C"/>
    <w:rsid w:val="005E0B6D"/>
    <w:rsid w:val="005E5AFC"/>
    <w:rsid w:val="0062310D"/>
    <w:rsid w:val="00645456"/>
    <w:rsid w:val="0064760A"/>
    <w:rsid w:val="0066420C"/>
    <w:rsid w:val="00694E9F"/>
    <w:rsid w:val="006D1D92"/>
    <w:rsid w:val="006F5655"/>
    <w:rsid w:val="00702B37"/>
    <w:rsid w:val="007038A5"/>
    <w:rsid w:val="00723C1C"/>
    <w:rsid w:val="00726AC3"/>
    <w:rsid w:val="00730746"/>
    <w:rsid w:val="00770AA9"/>
    <w:rsid w:val="00774351"/>
    <w:rsid w:val="007E1868"/>
    <w:rsid w:val="007E7490"/>
    <w:rsid w:val="00821AA1"/>
    <w:rsid w:val="00822730"/>
    <w:rsid w:val="008250F5"/>
    <w:rsid w:val="00841EFC"/>
    <w:rsid w:val="00855DA9"/>
    <w:rsid w:val="00855F9E"/>
    <w:rsid w:val="00865669"/>
    <w:rsid w:val="008D1BDD"/>
    <w:rsid w:val="008E0B50"/>
    <w:rsid w:val="008F0E62"/>
    <w:rsid w:val="009106CE"/>
    <w:rsid w:val="009222D6"/>
    <w:rsid w:val="00924F71"/>
    <w:rsid w:val="00975FE2"/>
    <w:rsid w:val="00984B26"/>
    <w:rsid w:val="00992067"/>
    <w:rsid w:val="009B5494"/>
    <w:rsid w:val="009F6681"/>
    <w:rsid w:val="00A11405"/>
    <w:rsid w:val="00A32E28"/>
    <w:rsid w:val="00A34D9B"/>
    <w:rsid w:val="00A41D37"/>
    <w:rsid w:val="00A42132"/>
    <w:rsid w:val="00A61BB8"/>
    <w:rsid w:val="00AA319C"/>
    <w:rsid w:val="00AE4FEB"/>
    <w:rsid w:val="00B05B0B"/>
    <w:rsid w:val="00B203CB"/>
    <w:rsid w:val="00B23763"/>
    <w:rsid w:val="00B3386A"/>
    <w:rsid w:val="00B82E31"/>
    <w:rsid w:val="00BF7A74"/>
    <w:rsid w:val="00C21818"/>
    <w:rsid w:val="00C374FD"/>
    <w:rsid w:val="00C5004E"/>
    <w:rsid w:val="00C5268E"/>
    <w:rsid w:val="00C63277"/>
    <w:rsid w:val="00C63B5F"/>
    <w:rsid w:val="00C72539"/>
    <w:rsid w:val="00CB40ED"/>
    <w:rsid w:val="00CD020F"/>
    <w:rsid w:val="00CE013C"/>
    <w:rsid w:val="00CF3A59"/>
    <w:rsid w:val="00D01D1B"/>
    <w:rsid w:val="00D56206"/>
    <w:rsid w:val="00D73CFE"/>
    <w:rsid w:val="00DB1C26"/>
    <w:rsid w:val="00DC57EA"/>
    <w:rsid w:val="00DD6534"/>
    <w:rsid w:val="00DD7718"/>
    <w:rsid w:val="00DF5A16"/>
    <w:rsid w:val="00DF6E69"/>
    <w:rsid w:val="00E01F6D"/>
    <w:rsid w:val="00E025F5"/>
    <w:rsid w:val="00E053C6"/>
    <w:rsid w:val="00E76A6D"/>
    <w:rsid w:val="00EA1283"/>
    <w:rsid w:val="00EA5DCC"/>
    <w:rsid w:val="00EA5E4C"/>
    <w:rsid w:val="00EE4793"/>
    <w:rsid w:val="00EF1CF8"/>
    <w:rsid w:val="00F16BF2"/>
    <w:rsid w:val="00F25D11"/>
    <w:rsid w:val="00F272B3"/>
    <w:rsid w:val="00F31E6F"/>
    <w:rsid w:val="00F43DB3"/>
    <w:rsid w:val="00F46FC9"/>
    <w:rsid w:val="00F5148A"/>
    <w:rsid w:val="00F53EE0"/>
    <w:rsid w:val="00FB1869"/>
    <w:rsid w:val="00FD4CAF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0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6420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42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0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3a74d38-6c9f-4174-9dad-2d6a3bbc0207" xsi:nil="true"/>
    <lcf76f155ced4ddcb4097134ff3c332f xmlns="8a2a6855-e62d-4443-8a82-80fb92c6b3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5F19894E4404F80801DD6D95847A3" ma:contentTypeVersion="14" ma:contentTypeDescription="Create a new document." ma:contentTypeScope="" ma:versionID="0a2736e1ed3b21da77750cd86e06eb55">
  <xsd:schema xmlns:xsd="http://www.w3.org/2001/XMLSchema" xmlns:xs="http://www.w3.org/2001/XMLSchema" xmlns:p="http://schemas.microsoft.com/office/2006/metadata/properties" xmlns:ns2="837ad248-6b27-4e27-8c64-3d4edfe4c717" xmlns:ns3="8a2a6855-e62d-4443-8a82-80fb92c6b3d6" xmlns:ns4="83a74d38-6c9f-4174-9dad-2d6a3bbc0207" targetNamespace="http://schemas.microsoft.com/office/2006/metadata/properties" ma:root="true" ma:fieldsID="e56e577f8bac73db9f85ca037099b70d" ns2:_="" ns3:_="" ns4:_="">
    <xsd:import namespace="837ad248-6b27-4e27-8c64-3d4edfe4c717"/>
    <xsd:import namespace="8a2a6855-e62d-4443-8a82-80fb92c6b3d6"/>
    <xsd:import namespace="83a74d38-6c9f-4174-9dad-2d6a3bbc02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d248-6b27-4e27-8c64-3d4edfe4c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a6855-e62d-4443-8a82-80fb92c6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118dc-4bb6-4d84-9c30-9d057bfd6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4d38-6c9f-4174-9dad-2d6a3bbc02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160839-5fec-4ea6-bd30-668d1eb00737}" ma:internalName="TaxCatchAll" ma:showField="CatchAllData" ma:web="83a74d38-6c9f-4174-9dad-2d6a3bb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74D6-69F9-46C4-96DF-97352013AA14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b7db34b-c718-4962-b5af-be22722b1c19"/>
    <ds:schemaRef ds:uri="http://www.w3.org/XML/1998/namespace"/>
    <ds:schemaRef ds:uri="http://purl.org/dc/elements/1.1/"/>
    <ds:schemaRef ds:uri="http://purl.org/dc/terms/"/>
    <ds:schemaRef ds:uri="83a74d38-6c9f-4174-9dad-2d6a3bbc02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8EF2A-33C3-4658-A9EC-142031FA6FC9}"/>
</file>

<file path=customXml/itemProps4.xml><?xml version="1.0" encoding="utf-8"?>
<ds:datastoreItem xmlns:ds="http://schemas.openxmlformats.org/officeDocument/2006/customXml" ds:itemID="{19B08F50-D380-4D96-9D33-6888C5F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Zoe Brooker</cp:lastModifiedBy>
  <cp:revision>2</cp:revision>
  <cp:lastPrinted>2026-06-09T15:39:00Z</cp:lastPrinted>
  <dcterms:created xsi:type="dcterms:W3CDTF">2026-06-09T15:44:00Z</dcterms:created>
  <dcterms:modified xsi:type="dcterms:W3CDTF">2026-06-09T15:44:00Z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0x0101004265F19894E4404F80801DD6D95847A3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6;#SS9|a76ff1da-87ea-466b-9dd1-e66e7ed0df6c</vt:lpwstr>
  </property>
  <property fmtid="{D5CDD505-2E9C-101B-9397-08002B2CF9AE}" pid="5" name="Dept.">
    <vt:lpwstr>16;#BSD|c1fa310d-65f8-47fe-ad07-9d6d1038f91b</vt:lpwstr>
  </property>
  <property fmtid="{D5CDD505-2E9C-101B-9397-08002B2CF9AE}" pid="6" name="Staff Document Type">
    <vt:lpwstr>12;#Job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>9;#Template|5c37809f-c58d-402b-9020-0870bbb39fbd</vt:lpwstr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Professional Registration">
    <vt:lpwstr/>
  </property>
  <property fmtid="{D5CDD505-2E9C-101B-9397-08002B2CF9AE}" pid="60" name="l2a2c13191bf4335b2c36228ef62c53e">
    <vt:lpwstr>Job Description|b8eccfba-acb4-4eb9-b2f3-67f397e12bbe</vt:lpwstr>
  </property>
  <property fmtid="{D5CDD505-2E9C-101B-9397-08002B2CF9AE}" pid="61" name="Website Location">
    <vt:lpwstr>, </vt:lpwstr>
  </property>
  <property fmtid="{D5CDD505-2E9C-101B-9397-08002B2CF9AE}" pid="62" name="Live Policy">
    <vt:lpwstr>Yes</vt:lpwstr>
  </property>
  <property fmtid="{D5CDD505-2E9C-101B-9397-08002B2CF9AE}" pid="63" name="Launch Date">
    <vt:filetime>2022-08-10T23:00:00Z</vt:filetime>
  </property>
  <property fmtid="{D5CDD505-2E9C-101B-9397-08002B2CF9AE}" pid="64" name="Webshop Location">
    <vt:lpwstr>, </vt:lpwstr>
  </property>
  <property fmtid="{D5CDD505-2E9C-101B-9397-08002B2CF9AE}" pid="65" name="Intranet Location">
    <vt:lpwstr>, </vt:lpwstr>
  </property>
  <property fmtid="{D5CDD505-2E9C-101B-9397-08002B2CF9AE}" pid="66" name="Case_x0020_Management_x0020_Document_x0020_Type">
    <vt:lpwstr/>
  </property>
  <property fmtid="{D5CDD505-2E9C-101B-9397-08002B2CF9AE}" pid="67" name="Planning_x0020_Document_x0020_Type">
    <vt:lpwstr/>
  </property>
  <property fmtid="{D5CDD505-2E9C-101B-9397-08002B2CF9AE}" pid="68" name="Business_x0020_Performance_x0020_Document_x0020_Type">
    <vt:lpwstr/>
  </property>
  <property fmtid="{D5CDD505-2E9C-101B-9397-08002B2CF9AE}" pid="69" name="Contract_x0020_and_x0020_Tender_x0020_Document_x0020_Type">
    <vt:lpwstr/>
  </property>
  <property fmtid="{D5CDD505-2E9C-101B-9397-08002B2CF9AE}" pid="70" name="Legal_x0020_Document_x0020_Type">
    <vt:lpwstr/>
  </property>
  <property fmtid="{D5CDD505-2E9C-101B-9397-08002B2CF9AE}" pid="71" name="Provider_x0020_and_x0020_Supplier_x0020_Document_x0020_Type">
    <vt:lpwstr/>
  </property>
  <property fmtid="{D5CDD505-2E9C-101B-9397-08002B2CF9AE}" pid="72" name="Technical_x0020_Document_x0020_Type">
    <vt:lpwstr/>
  </property>
  <property fmtid="{D5CDD505-2E9C-101B-9397-08002B2CF9AE}" pid="73" name="Emergency_x0020_Response_x0020_Document_x0020_Type">
    <vt:lpwstr/>
  </property>
  <property fmtid="{D5CDD505-2E9C-101B-9397-08002B2CF9AE}" pid="74" name="Financial_x0020_Document_x0020_Type">
    <vt:lpwstr/>
  </property>
  <property fmtid="{D5CDD505-2E9C-101B-9397-08002B2CF9AE}" pid="75" name="Administration_x0020_Document_x0020_Type">
    <vt:lpwstr>9;#Template|5c37809f-c58d-402b-9020-0870bbb39fbd</vt:lpwstr>
  </property>
  <property fmtid="{D5CDD505-2E9C-101B-9397-08002B2CF9AE}" pid="76" name="Staff_x0020_Document_x0020_Type">
    <vt:lpwstr>12;#Job Description|b8eccfba-acb4-4eb9-b2f3-67f397e12bbe</vt:lpwstr>
  </property>
  <property fmtid="{D5CDD505-2E9C-101B-9397-08002B2CF9AE}" pid="77" name="Insurance_x0020_Document_x0020_Type">
    <vt:lpwstr/>
  </property>
  <property fmtid="{D5CDD505-2E9C-101B-9397-08002B2CF9AE}" pid="78" name="Asset_x0020_Document_x0020_Type">
    <vt:lpwstr/>
  </property>
  <property fmtid="{D5CDD505-2E9C-101B-9397-08002B2CF9AE}" pid="79" name="Coroner_x0020_Document_x0020_Type">
    <vt:lpwstr/>
  </property>
  <property fmtid="{D5CDD505-2E9C-101B-9397-08002B2CF9AE}" pid="80" name="Record_x0020_Management_x0020_Document_x0020_Type">
    <vt:lpwstr/>
  </property>
  <property fmtid="{D5CDD505-2E9C-101B-9397-08002B2CF9AE}" pid="81" name="Service_x0020_Management_x0020_Document_x0020_Type">
    <vt:lpwstr/>
  </property>
  <property fmtid="{D5CDD505-2E9C-101B-9397-08002B2CF9AE}" pid="82" name="External_x0020_Information_x0020_Document_x0020_Type">
    <vt:lpwstr/>
  </property>
  <property fmtid="{D5CDD505-2E9C-101B-9397-08002B2CF9AE}" pid="83" name="Project_x0020_Management_x0020_Document_x0020_Type">
    <vt:lpwstr/>
  </property>
  <property fmtid="{D5CDD505-2E9C-101B-9397-08002B2CF9AE}" pid="84" name="Health_x0020_and_x0020_Safety">
    <vt:lpwstr/>
  </property>
  <property fmtid="{D5CDD505-2E9C-101B-9397-08002B2CF9AE}" pid="85" name="Management_x0020_Document_x0020_Type">
    <vt:lpwstr/>
  </property>
  <property fmtid="{D5CDD505-2E9C-101B-9397-08002B2CF9AE}" pid="86" name="Professional_x0020_Registration">
    <vt:lpwstr/>
  </property>
  <property fmtid="{D5CDD505-2E9C-101B-9397-08002B2CF9AE}" pid="87" name="j7380196a0d64225b365aa46a4bfc680">
    <vt:lpwstr>SS9|a76ff1da-87ea-466b-9dd1-e66e7ed0df6c</vt:lpwstr>
  </property>
  <property fmtid="{D5CDD505-2E9C-101B-9397-08002B2CF9AE}" pid="88" name="jbd1e4a83b4c49908aa04ecd2ef873f2">
    <vt:lpwstr>BSD|c1fa310d-65f8-47fe-ad07-9d6d1038f91b</vt:lpwstr>
  </property>
  <property fmtid="{D5CDD505-2E9C-101B-9397-08002B2CF9AE}" pid="89" name="Dept_x002e_">
    <vt:lpwstr>16;#BSD|c1fa310d-65f8-47fe-ad07-9d6d1038f91b</vt:lpwstr>
  </property>
  <property fmtid="{D5CDD505-2E9C-101B-9397-08002B2CF9AE}" pid="90" name="TaxCatchAll">
    <vt:lpwstr>16;#BSD|c1fa310d-65f8-47fe-ad07-9d6d1038f91b;#6;#SS9|a76ff1da-87ea-466b-9dd1-e66e7ed0df6c</vt:lpwstr>
  </property>
  <property fmtid="{D5CDD505-2E9C-101B-9397-08002B2CF9AE}" pid="91" name="b9e7bfc7468c443cb237323a22f80043">
    <vt:lpwstr/>
  </property>
  <property fmtid="{D5CDD505-2E9C-101B-9397-08002B2CF9AE}" pid="92" name="MediaServiceImageTags">
    <vt:lpwstr/>
  </property>
</Properties>
</file>