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C1" w:rsidRDefault="00607AC1" w:rsidP="00DF2AC5">
      <w:pPr>
        <w:tabs>
          <w:tab w:val="left" w:pos="3686"/>
        </w:tabs>
        <w:jc w:val="center"/>
        <w:rPr>
          <w:rFonts w:ascii="Century Gothic" w:hAnsi="Century Gothic"/>
          <w:b/>
          <w:sz w:val="22"/>
          <w:szCs w:val="22"/>
        </w:rPr>
      </w:pPr>
      <w:bookmarkStart w:id="0" w:name="_GoBack"/>
      <w:bookmarkEnd w:id="0"/>
      <w:r w:rsidRPr="003B648A">
        <w:rPr>
          <w:noProof/>
          <w:lang w:eastAsia="en-GB"/>
        </w:rPr>
        <w:drawing>
          <wp:inline distT="0" distB="0" distL="0" distR="0" wp14:anchorId="39817B32" wp14:editId="375FF2D9">
            <wp:extent cx="2761615" cy="1245870"/>
            <wp:effectExtent l="0" t="0" r="635" b="0"/>
            <wp:docPr id="2"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4" cstate="print"/>
                    <a:srcRect/>
                    <a:stretch>
                      <a:fillRect/>
                    </a:stretch>
                  </pic:blipFill>
                  <pic:spPr bwMode="auto">
                    <a:xfrm>
                      <a:off x="0" y="0"/>
                      <a:ext cx="2761615" cy="1245870"/>
                    </a:xfrm>
                    <a:prstGeom prst="rect">
                      <a:avLst/>
                    </a:prstGeom>
                    <a:noFill/>
                    <a:ln w="9525">
                      <a:noFill/>
                      <a:miter lim="800000"/>
                      <a:headEnd/>
                      <a:tailEnd/>
                    </a:ln>
                  </pic:spPr>
                </pic:pic>
              </a:graphicData>
            </a:graphic>
          </wp:inline>
        </w:drawing>
      </w:r>
    </w:p>
    <w:p w:rsidR="00607AC1" w:rsidRDefault="00607AC1" w:rsidP="00DF2AC5">
      <w:pPr>
        <w:tabs>
          <w:tab w:val="left" w:pos="3686"/>
        </w:tabs>
        <w:jc w:val="center"/>
        <w:rPr>
          <w:rFonts w:ascii="Century Gothic" w:hAnsi="Century Gothic"/>
          <w:b/>
          <w:sz w:val="22"/>
          <w:szCs w:val="22"/>
        </w:rPr>
      </w:pPr>
    </w:p>
    <w:p w:rsidR="00607AC1" w:rsidRDefault="00607AC1" w:rsidP="00DF2AC5">
      <w:pPr>
        <w:tabs>
          <w:tab w:val="left" w:pos="3686"/>
        </w:tabs>
        <w:jc w:val="center"/>
        <w:rPr>
          <w:rFonts w:ascii="Century Gothic" w:hAnsi="Century Gothic"/>
          <w:b/>
          <w:sz w:val="22"/>
          <w:szCs w:val="22"/>
        </w:rPr>
      </w:pPr>
      <w:r>
        <w:rPr>
          <w:rFonts w:ascii="Century Gothic" w:hAnsi="Century Gothic"/>
          <w:b/>
          <w:sz w:val="22"/>
          <w:szCs w:val="22"/>
        </w:rPr>
        <w:t xml:space="preserve">Class Teacher </w:t>
      </w:r>
    </w:p>
    <w:p w:rsidR="00DF2AC5" w:rsidRPr="00607AC1" w:rsidRDefault="00DF2AC5" w:rsidP="00DF2AC5">
      <w:pPr>
        <w:tabs>
          <w:tab w:val="left" w:pos="3686"/>
        </w:tabs>
        <w:jc w:val="center"/>
        <w:rPr>
          <w:rFonts w:ascii="Century Gothic" w:hAnsi="Century Gothic"/>
          <w:b/>
          <w:sz w:val="22"/>
          <w:szCs w:val="22"/>
        </w:rPr>
      </w:pPr>
      <w:r w:rsidRPr="00607AC1">
        <w:rPr>
          <w:rFonts w:ascii="Century Gothic" w:hAnsi="Century Gothic"/>
          <w:b/>
          <w:sz w:val="22"/>
          <w:szCs w:val="22"/>
        </w:rPr>
        <w:t>Teacher Person Specification</w:t>
      </w:r>
    </w:p>
    <w:p w:rsidR="00DF2AC5" w:rsidRPr="00607AC1" w:rsidRDefault="00DF2AC5" w:rsidP="00DF2AC5">
      <w:pPr>
        <w:rPr>
          <w:rFonts w:ascii="Century Gothic" w:hAnsi="Century Gothic"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5"/>
        <w:gridCol w:w="2888"/>
        <w:gridCol w:w="1587"/>
      </w:tblGrid>
      <w:tr w:rsidR="00DF2AC5" w:rsidRPr="00607AC1" w:rsidTr="00DF2AC5">
        <w:tc>
          <w:tcPr>
            <w:tcW w:w="1908"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b/>
                <w:sz w:val="22"/>
                <w:szCs w:val="22"/>
              </w:rPr>
            </w:pPr>
          </w:p>
        </w:tc>
        <w:tc>
          <w:tcPr>
            <w:tcW w:w="3047"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Essential</w:t>
            </w:r>
          </w:p>
        </w:tc>
        <w:tc>
          <w:tcPr>
            <w:tcW w:w="331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Desirable</w:t>
            </w: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How Assessed</w:t>
            </w:r>
          </w:p>
        </w:tc>
      </w:tr>
      <w:tr w:rsidR="00DF2AC5" w:rsidRPr="00607AC1" w:rsidTr="00DF2AC5">
        <w:tc>
          <w:tcPr>
            <w:tcW w:w="1908"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Initial Qualifications</w:t>
            </w:r>
          </w:p>
        </w:tc>
        <w:tc>
          <w:tcPr>
            <w:tcW w:w="3047"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Qualified Teacher status</w:t>
            </w:r>
          </w:p>
        </w:tc>
        <w:tc>
          <w:tcPr>
            <w:tcW w:w="331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Further study, professional development in SEN</w:t>
            </w: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Application</w:t>
            </w:r>
          </w:p>
          <w:p w:rsidR="00DF2AC5" w:rsidRPr="00607AC1" w:rsidRDefault="00DF2AC5">
            <w:pPr>
              <w:rPr>
                <w:rFonts w:ascii="Century Gothic" w:hAnsi="Century Gothic"/>
                <w:sz w:val="22"/>
                <w:szCs w:val="22"/>
              </w:rPr>
            </w:pPr>
            <w:r w:rsidRPr="00607AC1">
              <w:rPr>
                <w:rFonts w:ascii="Century Gothic" w:hAnsi="Century Gothic"/>
                <w:sz w:val="22"/>
                <w:szCs w:val="22"/>
              </w:rPr>
              <w:t>Interview</w:t>
            </w:r>
          </w:p>
        </w:tc>
      </w:tr>
      <w:tr w:rsidR="00DF2AC5" w:rsidRPr="00607AC1" w:rsidTr="00DF2AC5">
        <w:tc>
          <w:tcPr>
            <w:tcW w:w="1908"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Professional Development</w:t>
            </w:r>
          </w:p>
        </w:tc>
        <w:tc>
          <w:tcPr>
            <w:tcW w:w="3047"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Recent, relevant in-service training in current educational practice</w:t>
            </w:r>
          </w:p>
        </w:tc>
        <w:tc>
          <w:tcPr>
            <w:tcW w:w="331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Recent, relevant in-service training in current SEN  practice</w:t>
            </w: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Application</w:t>
            </w:r>
          </w:p>
        </w:tc>
      </w:tr>
      <w:tr w:rsidR="00DF2AC5" w:rsidRPr="00607AC1" w:rsidTr="00DF2AC5">
        <w:tc>
          <w:tcPr>
            <w:tcW w:w="1908"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Experience</w:t>
            </w:r>
          </w:p>
        </w:tc>
        <w:tc>
          <w:tcPr>
            <w:tcW w:w="3047"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r w:rsidRPr="00607AC1">
              <w:rPr>
                <w:rFonts w:ascii="Century Gothic" w:hAnsi="Century Gothic"/>
                <w:sz w:val="22"/>
                <w:szCs w:val="22"/>
              </w:rPr>
              <w:t>Experience of teaching primary age pupils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 working and up to date knowledge of the primary curriculum.</w:t>
            </w:r>
          </w:p>
        </w:tc>
        <w:tc>
          <w:tcPr>
            <w:tcW w:w="3313"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r w:rsidRPr="00607AC1">
              <w:rPr>
                <w:rFonts w:ascii="Century Gothic" w:hAnsi="Century Gothic"/>
                <w:sz w:val="22"/>
                <w:szCs w:val="22"/>
              </w:rPr>
              <w:t>Experience of teaching SEN pupils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 xml:space="preserve">Experience in assessment </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Experience of working and liaising with parents</w:t>
            </w: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Application Interview</w:t>
            </w:r>
          </w:p>
        </w:tc>
      </w:tr>
      <w:tr w:rsidR="00DF2AC5" w:rsidRPr="00607AC1" w:rsidTr="00DF2AC5">
        <w:tc>
          <w:tcPr>
            <w:tcW w:w="1908"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b/>
                <w:sz w:val="22"/>
                <w:szCs w:val="22"/>
              </w:rPr>
            </w:pPr>
            <w:r w:rsidRPr="00607AC1">
              <w:rPr>
                <w:rFonts w:ascii="Century Gothic" w:hAnsi="Century Gothic"/>
                <w:b/>
                <w:sz w:val="22"/>
                <w:szCs w:val="22"/>
              </w:rPr>
              <w:t>Skills and Abilities</w:t>
            </w: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p w:rsidR="00DF2AC5" w:rsidRPr="00607AC1" w:rsidRDefault="00DF2AC5">
            <w:pPr>
              <w:rPr>
                <w:rFonts w:ascii="Century Gothic" w:hAnsi="Century Gothic"/>
                <w:b/>
                <w:sz w:val="22"/>
                <w:szCs w:val="22"/>
              </w:rPr>
            </w:pPr>
          </w:p>
        </w:tc>
        <w:tc>
          <w:tcPr>
            <w:tcW w:w="3047"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r w:rsidRPr="00607AC1">
              <w:rPr>
                <w:rFonts w:ascii="Century Gothic" w:hAnsi="Century Gothic"/>
                <w:sz w:val="22"/>
                <w:szCs w:val="22"/>
              </w:rPr>
              <w:lastRenderedPageBreak/>
              <w:t>Good classroom management</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Ability to work as part of a team</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Ability to organise and lead the work of support staff</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Ability to differentiate the learning experience to meet individual needs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Good understanding of assessment planning and evaluation</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Ability to support pupils in recognising and celebrating their achievements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Enthusiasm for new initiatives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Demonstrate a high level of written and oral communication skills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An understanding of how to promote positive pupil behaviour</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Promote the ethos of our school</w:t>
            </w:r>
          </w:p>
        </w:tc>
        <w:tc>
          <w:tcPr>
            <w:tcW w:w="3313"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r w:rsidRPr="00607AC1">
              <w:rPr>
                <w:rFonts w:ascii="Century Gothic" w:hAnsi="Century Gothic"/>
                <w:sz w:val="22"/>
                <w:szCs w:val="22"/>
              </w:rPr>
              <w:lastRenderedPageBreak/>
              <w:t>Knowledge of teaching approaches for SEN pupils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Understanding and implementation of sensory based curriculum</w:t>
            </w: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Application</w:t>
            </w:r>
          </w:p>
          <w:p w:rsidR="00DF2AC5" w:rsidRPr="00607AC1" w:rsidRDefault="00DF2AC5">
            <w:pPr>
              <w:rPr>
                <w:rFonts w:ascii="Century Gothic" w:hAnsi="Century Gothic"/>
                <w:sz w:val="22"/>
                <w:szCs w:val="22"/>
              </w:rPr>
            </w:pPr>
            <w:r w:rsidRPr="00607AC1">
              <w:rPr>
                <w:rFonts w:ascii="Century Gothic" w:hAnsi="Century Gothic"/>
                <w:sz w:val="22"/>
                <w:szCs w:val="22"/>
              </w:rPr>
              <w:t>Interview</w:t>
            </w:r>
          </w:p>
        </w:tc>
      </w:tr>
      <w:tr w:rsidR="00DF2AC5" w:rsidRPr="00607AC1" w:rsidTr="00DF2AC5">
        <w:tc>
          <w:tcPr>
            <w:tcW w:w="1908"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Qualities and Attributes</w:t>
            </w:r>
          </w:p>
        </w:tc>
        <w:tc>
          <w:tcPr>
            <w:tcW w:w="3047"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r w:rsidRPr="00607AC1">
              <w:rPr>
                <w:rFonts w:ascii="Century Gothic" w:hAnsi="Century Gothic"/>
                <w:sz w:val="22"/>
                <w:szCs w:val="22"/>
              </w:rPr>
              <w:t>Warmth and sensitivity in relationships with adults and children</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Flexibility</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A sense of humour and a positive attitude</w:t>
            </w:r>
          </w:p>
        </w:tc>
        <w:tc>
          <w:tcPr>
            <w:tcW w:w="3313"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Interview</w:t>
            </w:r>
          </w:p>
          <w:p w:rsidR="00DF2AC5" w:rsidRPr="00607AC1" w:rsidRDefault="00DF2AC5">
            <w:pPr>
              <w:rPr>
                <w:rFonts w:ascii="Century Gothic" w:hAnsi="Century Gothic"/>
                <w:sz w:val="22"/>
                <w:szCs w:val="22"/>
              </w:rPr>
            </w:pPr>
            <w:r w:rsidRPr="00607AC1">
              <w:rPr>
                <w:rFonts w:ascii="Century Gothic" w:hAnsi="Century Gothic"/>
                <w:sz w:val="22"/>
                <w:szCs w:val="22"/>
              </w:rPr>
              <w:t>References</w:t>
            </w:r>
          </w:p>
        </w:tc>
      </w:tr>
      <w:tr w:rsidR="00DF2AC5" w:rsidRPr="00607AC1" w:rsidTr="00DF2AC5">
        <w:tc>
          <w:tcPr>
            <w:tcW w:w="1908"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b/>
                <w:sz w:val="22"/>
                <w:szCs w:val="22"/>
              </w:rPr>
            </w:pPr>
            <w:r w:rsidRPr="00607AC1">
              <w:rPr>
                <w:rFonts w:ascii="Century Gothic" w:hAnsi="Century Gothic"/>
                <w:b/>
                <w:sz w:val="22"/>
                <w:szCs w:val="22"/>
              </w:rPr>
              <w:t>Other</w:t>
            </w:r>
          </w:p>
        </w:tc>
        <w:tc>
          <w:tcPr>
            <w:tcW w:w="3047"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r w:rsidRPr="00607AC1">
              <w:rPr>
                <w:rFonts w:ascii="Century Gothic" w:hAnsi="Century Gothic"/>
                <w:sz w:val="22"/>
                <w:szCs w:val="22"/>
              </w:rPr>
              <w:t>Commitment to own continuous professional development</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Commitment to Equal Opportunities</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 xml:space="preserve">Excellent references regarding performance as a class teacher </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Willing to work at either of the schools in the Federation</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 xml:space="preserve">Able to demonstrate suitability to work with children.  This will include motivation, ability to maintain appropriate relationships with children, emotional resilience to challenging behaviour, </w:t>
            </w:r>
            <w:r w:rsidRPr="00607AC1">
              <w:rPr>
                <w:rFonts w:ascii="Century Gothic" w:hAnsi="Century Gothic"/>
                <w:sz w:val="22"/>
                <w:szCs w:val="22"/>
              </w:rPr>
              <w:lastRenderedPageBreak/>
              <w:t>and attitudes to the use of authority and maintenance of discipline.</w:t>
            </w:r>
          </w:p>
          <w:p w:rsidR="00DF2AC5" w:rsidRPr="00607AC1" w:rsidRDefault="00DF2AC5">
            <w:pPr>
              <w:rPr>
                <w:rFonts w:ascii="Century Gothic" w:hAnsi="Century Gothic"/>
                <w:sz w:val="22"/>
                <w:szCs w:val="22"/>
              </w:rPr>
            </w:pPr>
          </w:p>
          <w:p w:rsidR="00DF2AC5" w:rsidRPr="00607AC1" w:rsidRDefault="00DF2AC5">
            <w:pPr>
              <w:rPr>
                <w:rFonts w:ascii="Century Gothic" w:hAnsi="Century Gothic"/>
                <w:sz w:val="22"/>
                <w:szCs w:val="22"/>
              </w:rPr>
            </w:pPr>
            <w:r w:rsidRPr="00607AC1">
              <w:rPr>
                <w:rFonts w:ascii="Century Gothic" w:hAnsi="Century Gothic"/>
                <w:sz w:val="22"/>
                <w:szCs w:val="22"/>
              </w:rPr>
              <w:t>Enhanced Disclosure</w:t>
            </w:r>
          </w:p>
        </w:tc>
        <w:tc>
          <w:tcPr>
            <w:tcW w:w="3313" w:type="dxa"/>
            <w:tcBorders>
              <w:top w:val="single" w:sz="4" w:space="0" w:color="auto"/>
              <w:left w:val="single" w:sz="4" w:space="0" w:color="auto"/>
              <w:bottom w:val="single" w:sz="4" w:space="0" w:color="auto"/>
              <w:right w:val="single" w:sz="4" w:space="0" w:color="auto"/>
            </w:tcBorders>
          </w:tcPr>
          <w:p w:rsidR="00DF2AC5" w:rsidRPr="00607AC1" w:rsidRDefault="00DF2AC5">
            <w:pPr>
              <w:rPr>
                <w:rFonts w:ascii="Century Gothic" w:hAnsi="Century Gothic"/>
                <w:sz w:val="22"/>
                <w:szCs w:val="22"/>
              </w:rPr>
            </w:pPr>
          </w:p>
        </w:tc>
        <w:tc>
          <w:tcPr>
            <w:tcW w:w="1643" w:type="dxa"/>
            <w:tcBorders>
              <w:top w:val="single" w:sz="4" w:space="0" w:color="auto"/>
              <w:left w:val="single" w:sz="4" w:space="0" w:color="auto"/>
              <w:bottom w:val="single" w:sz="4" w:space="0" w:color="auto"/>
              <w:right w:val="single" w:sz="4" w:space="0" w:color="auto"/>
            </w:tcBorders>
            <w:hideMark/>
          </w:tcPr>
          <w:p w:rsidR="00DF2AC5" w:rsidRPr="00607AC1" w:rsidRDefault="00DF2AC5">
            <w:pPr>
              <w:rPr>
                <w:rFonts w:ascii="Century Gothic" w:hAnsi="Century Gothic"/>
                <w:sz w:val="22"/>
                <w:szCs w:val="22"/>
              </w:rPr>
            </w:pPr>
            <w:r w:rsidRPr="00607AC1">
              <w:rPr>
                <w:rFonts w:ascii="Century Gothic" w:hAnsi="Century Gothic"/>
                <w:sz w:val="22"/>
                <w:szCs w:val="22"/>
              </w:rPr>
              <w:t>Application Interview</w:t>
            </w:r>
          </w:p>
          <w:p w:rsidR="00DF2AC5" w:rsidRPr="00607AC1" w:rsidRDefault="00DF2AC5">
            <w:pPr>
              <w:rPr>
                <w:rFonts w:ascii="Century Gothic" w:hAnsi="Century Gothic"/>
                <w:sz w:val="22"/>
                <w:szCs w:val="22"/>
              </w:rPr>
            </w:pPr>
            <w:r w:rsidRPr="00607AC1">
              <w:rPr>
                <w:rFonts w:ascii="Century Gothic" w:hAnsi="Century Gothic"/>
                <w:sz w:val="22"/>
                <w:szCs w:val="22"/>
              </w:rPr>
              <w:t>References</w:t>
            </w:r>
          </w:p>
          <w:p w:rsidR="00DF2AC5" w:rsidRPr="00607AC1" w:rsidRDefault="00DF2AC5">
            <w:pPr>
              <w:rPr>
                <w:rFonts w:ascii="Century Gothic" w:hAnsi="Century Gothic"/>
                <w:sz w:val="22"/>
                <w:szCs w:val="22"/>
              </w:rPr>
            </w:pPr>
            <w:r w:rsidRPr="00607AC1">
              <w:rPr>
                <w:rFonts w:ascii="Century Gothic" w:hAnsi="Century Gothic"/>
                <w:sz w:val="22"/>
                <w:szCs w:val="22"/>
              </w:rPr>
              <w:t>Clearance</w:t>
            </w:r>
          </w:p>
        </w:tc>
      </w:tr>
    </w:tbl>
    <w:p w:rsidR="00DF2AC5" w:rsidRPr="00607AC1" w:rsidRDefault="00DF2AC5" w:rsidP="00DF2AC5">
      <w:pPr>
        <w:rPr>
          <w:rFonts w:ascii="Century Gothic" w:hAnsi="Century Gothic" w:cs="Calibri"/>
          <w:sz w:val="22"/>
          <w:szCs w:val="22"/>
        </w:rPr>
      </w:pPr>
    </w:p>
    <w:p w:rsidR="00DF2AC5" w:rsidRPr="00607AC1" w:rsidRDefault="00DF2AC5" w:rsidP="00DF2AC5">
      <w:pPr>
        <w:rPr>
          <w:rFonts w:ascii="Century Gothic" w:hAnsi="Century Gothic" w:cs="Calibri"/>
          <w:sz w:val="22"/>
          <w:szCs w:val="22"/>
        </w:rPr>
      </w:pPr>
      <w:r w:rsidRPr="00607AC1">
        <w:rPr>
          <w:rFonts w:ascii="Century Gothic" w:hAnsi="Century Gothic" w:cs="Calibri"/>
          <w:sz w:val="22"/>
          <w:szCs w:val="22"/>
        </w:rPr>
        <w:t>We are an equal opportunities employer and we are committed to safeguarding and promoting the welfare of children and we expect all staff and volunteers to share this commitment. This post will be subject to an Enhanced Disclosure.</w:t>
      </w:r>
    </w:p>
    <w:p w:rsidR="00DF2AC5" w:rsidRDefault="00DF2AC5" w:rsidP="00DF2AC5">
      <w:pPr>
        <w:rPr>
          <w:rFonts w:ascii="Calibri" w:hAnsi="Calibri" w:cs="Calibri"/>
          <w:sz w:val="22"/>
          <w:szCs w:val="22"/>
        </w:rPr>
      </w:pPr>
    </w:p>
    <w:p w:rsidR="00587C15" w:rsidRDefault="00587C15" w:rsidP="00587C15">
      <w:pPr>
        <w:ind w:left="360"/>
        <w:rPr>
          <w:rFonts w:ascii="Arial" w:hAnsi="Arial" w:cs="Arial"/>
        </w:rPr>
      </w:pPr>
    </w:p>
    <w:p w:rsidR="00587C15"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b/>
          <w:sz w:val="20"/>
          <w:szCs w:val="20"/>
          <w:u w:val="single"/>
        </w:rPr>
      </w:pP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r w:rsidRPr="00E342D8">
        <w:rPr>
          <w:rFonts w:ascii="Century Gothic" w:hAnsi="Century Gothic" w:cs="Calibri"/>
          <w:b/>
          <w:u w:val="single"/>
        </w:rPr>
        <w:t>Declaration</w:t>
      </w: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 xml:space="preserve">I have received, reviewed and fully understand the </w:t>
      </w:r>
      <w:r>
        <w:rPr>
          <w:rFonts w:ascii="Century Gothic" w:hAnsi="Century Gothic" w:cs="Calibri"/>
        </w:rPr>
        <w:t>person specification</w:t>
      </w:r>
      <w:r w:rsidRPr="00E342D8">
        <w:rPr>
          <w:rFonts w:ascii="Century Gothic" w:hAnsi="Century Gothic" w:cs="Calibri"/>
        </w:rPr>
        <w:t xml:space="preserve"> for the Class Teacher position at Cherry Oak School. I further understand that I am responsible for the satisfactory execution of the essential functions described there in under any and all conditions described.</w:t>
      </w: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Name (Please print full name) ________________________________</w:t>
      </w:r>
      <w:r>
        <w:rPr>
          <w:rFonts w:ascii="Century Gothic" w:hAnsi="Century Gothic" w:cs="Calibri"/>
        </w:rPr>
        <w:t>____</w:t>
      </w:r>
    </w:p>
    <w:p w:rsidR="00587C15"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587C15" w:rsidRPr="00E342D8"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Signature ______________________________ Dated _______________</w:t>
      </w:r>
      <w:r>
        <w:rPr>
          <w:rFonts w:ascii="Century Gothic" w:hAnsi="Century Gothic" w:cs="Calibri"/>
        </w:rPr>
        <w:t>___</w:t>
      </w:r>
    </w:p>
    <w:p w:rsidR="00587C15" w:rsidRPr="00B969A5" w:rsidRDefault="00587C15" w:rsidP="00587C15">
      <w:pPr>
        <w:pBdr>
          <w:top w:val="single" w:sz="4" w:space="1" w:color="auto"/>
          <w:left w:val="single" w:sz="4" w:space="4" w:color="auto"/>
          <w:bottom w:val="single" w:sz="4" w:space="1" w:color="auto"/>
          <w:right w:val="single" w:sz="4" w:space="27" w:color="auto"/>
        </w:pBdr>
        <w:ind w:right="-45"/>
        <w:rPr>
          <w:rFonts w:ascii="Century Gothic" w:hAnsi="Century Gothic" w:cs="Calibri"/>
          <w:sz w:val="20"/>
          <w:szCs w:val="20"/>
        </w:rPr>
      </w:pPr>
    </w:p>
    <w:p w:rsidR="00587C15" w:rsidRPr="00BC7AE6" w:rsidRDefault="00587C15" w:rsidP="00587C15">
      <w:pPr>
        <w:ind w:left="360"/>
        <w:rPr>
          <w:rFonts w:ascii="Arial" w:hAnsi="Arial" w:cs="Arial"/>
        </w:rPr>
      </w:pPr>
    </w:p>
    <w:p w:rsidR="009204EC" w:rsidRDefault="00E55C23"/>
    <w:sectPr w:rsidR="00920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C5"/>
    <w:rsid w:val="00587C15"/>
    <w:rsid w:val="005A5370"/>
    <w:rsid w:val="00607AC1"/>
    <w:rsid w:val="00695CAF"/>
    <w:rsid w:val="006C429D"/>
    <w:rsid w:val="00976D62"/>
    <w:rsid w:val="00DF2AC5"/>
    <w:rsid w:val="00E5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2CC1F-CBDD-4F11-8A75-42AB994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AC5"/>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23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Cody</dc:creator>
  <cp:lastModifiedBy>Tyra Brasenell</cp:lastModifiedBy>
  <cp:revision>2</cp:revision>
  <dcterms:created xsi:type="dcterms:W3CDTF">2024-03-13T10:55:00Z</dcterms:created>
  <dcterms:modified xsi:type="dcterms:W3CDTF">2024-03-13T10:55:00Z</dcterms:modified>
</cp:coreProperties>
</file>