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6740" w14:textId="77777777" w:rsidR="00AA12A3" w:rsidRDefault="00D04648">
      <w:pPr>
        <w:pStyle w:val="Heading1"/>
      </w:pPr>
      <w:r>
        <w:rPr>
          <w:color w:val="457D90"/>
          <w:spacing w:val="-8"/>
        </w:rPr>
        <w:t>Job</w:t>
      </w:r>
      <w:r>
        <w:rPr>
          <w:color w:val="457D90"/>
          <w:spacing w:val="-21"/>
        </w:rPr>
        <w:t xml:space="preserve"> </w:t>
      </w:r>
      <w:r>
        <w:rPr>
          <w:color w:val="457D90"/>
          <w:spacing w:val="-2"/>
        </w:rPr>
        <w:t>Description</w:t>
      </w:r>
    </w:p>
    <w:p w14:paraId="48BEC144" w14:textId="77777777" w:rsidR="00AA12A3" w:rsidRDefault="00D04648">
      <w:pPr>
        <w:pStyle w:val="BodyText"/>
        <w:spacing w:before="10"/>
        <w:ind w:left="0" w:firstLine="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18FB08" wp14:editId="61632C9C">
                <wp:simplePos x="0" y="0"/>
                <wp:positionH relativeFrom="page">
                  <wp:posOffset>457200</wp:posOffset>
                </wp:positionH>
                <wp:positionV relativeFrom="paragraph">
                  <wp:posOffset>150673</wp:posOffset>
                </wp:positionV>
                <wp:extent cx="6645909" cy="355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35560">
                              <a:moveTo>
                                <a:pt x="6645909" y="0"/>
                              </a:moveTo>
                              <a:lnTo>
                                <a:pt x="0" y="0"/>
                              </a:lnTo>
                              <a:lnTo>
                                <a:pt x="0" y="35559"/>
                              </a:lnTo>
                              <a:lnTo>
                                <a:pt x="6645909" y="35559"/>
                              </a:lnTo>
                              <a:lnTo>
                                <a:pt x="6645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C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A7BE2" id="Graphic 5" o:spid="_x0000_s1026" style="position:absolute;margin-left:36pt;margin-top:11.85pt;width:523.3pt;height: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" path="m6645909,l,,,35559r6645909,l6645909,xe" fillcolor="#447c90" stroked="f">
                <v:path arrowok="t"/>
                <w10:wrap type="topAndBottom" anchorx="page"/>
              </v:shape>
            </w:pict>
          </mc:Fallback>
        </mc:AlternateContent>
      </w:r>
    </w:p>
    <w:p w14:paraId="59091E53" w14:textId="77777777" w:rsidR="00AA12A3" w:rsidRDefault="00D04648">
      <w:pPr>
        <w:tabs>
          <w:tab w:val="left" w:pos="2980"/>
        </w:tabs>
        <w:spacing w:before="327"/>
        <w:ind w:left="100"/>
      </w:pPr>
      <w:r>
        <w:rPr>
          <w:b/>
          <w:color w:val="457D90"/>
          <w:sz w:val="24"/>
        </w:rPr>
        <w:t>Job</w:t>
      </w:r>
      <w:r>
        <w:rPr>
          <w:b/>
          <w:color w:val="457D90"/>
          <w:spacing w:val="-1"/>
          <w:sz w:val="24"/>
        </w:rPr>
        <w:t xml:space="preserve"> </w:t>
      </w:r>
      <w:r>
        <w:rPr>
          <w:b/>
          <w:color w:val="457D90"/>
          <w:spacing w:val="-2"/>
          <w:sz w:val="24"/>
        </w:rPr>
        <w:t>Title</w:t>
      </w:r>
      <w:r>
        <w:rPr>
          <w:b/>
          <w:color w:val="457D90"/>
          <w:sz w:val="24"/>
        </w:rPr>
        <w:tab/>
      </w:r>
      <w:r>
        <w:t xml:space="preserve">Class </w:t>
      </w:r>
      <w:r>
        <w:rPr>
          <w:spacing w:val="-2"/>
        </w:rPr>
        <w:t>Teacher</w:t>
      </w:r>
    </w:p>
    <w:p w14:paraId="4DDD4113" w14:textId="77777777" w:rsidR="00AA12A3" w:rsidRDefault="00D04648">
      <w:pPr>
        <w:tabs>
          <w:tab w:val="left" w:pos="2980"/>
        </w:tabs>
        <w:spacing w:line="242" w:lineRule="auto"/>
        <w:ind w:left="2980" w:right="817" w:hanging="2881"/>
      </w:pPr>
      <w:r>
        <w:rPr>
          <w:b/>
          <w:color w:val="457D90"/>
          <w:sz w:val="24"/>
        </w:rPr>
        <w:t>Salary and grade:</w:t>
      </w:r>
      <w:r>
        <w:rPr>
          <w:b/>
          <w:color w:val="457D90"/>
          <w:sz w:val="24"/>
        </w:rPr>
        <w:tab/>
      </w:r>
      <w:r>
        <w:t>Standard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rPr>
          <w:i/>
        </w:rPr>
        <w:t>School</w:t>
      </w:r>
      <w:r>
        <w:rPr>
          <w:i/>
          <w:spacing w:val="-3"/>
        </w:rPr>
        <w:t xml:space="preserve"> </w:t>
      </w:r>
      <w:r>
        <w:rPr>
          <w:i/>
        </w:rPr>
        <w:t>Teachers’</w:t>
      </w:r>
      <w:r>
        <w:rPr>
          <w:i/>
          <w:spacing w:val="-3"/>
        </w:rPr>
        <w:t xml:space="preserve"> </w:t>
      </w:r>
      <w:r>
        <w:rPr>
          <w:i/>
        </w:rPr>
        <w:t>Pay</w:t>
      </w:r>
      <w:r>
        <w:rPr>
          <w:i/>
          <w:spacing w:val="-4"/>
        </w:rPr>
        <w:t xml:space="preserve"> </w:t>
      </w:r>
      <w:r>
        <w:rPr>
          <w:i/>
        </w:rPr>
        <w:t xml:space="preserve">and Conditions </w:t>
      </w:r>
      <w:r>
        <w:t>document</w:t>
      </w:r>
    </w:p>
    <w:p w14:paraId="3C165776" w14:textId="77777777" w:rsidR="00AA12A3" w:rsidRDefault="00D04648">
      <w:pPr>
        <w:pStyle w:val="BodyText"/>
        <w:tabs>
          <w:tab w:val="left" w:pos="2980"/>
        </w:tabs>
        <w:spacing w:line="319" w:lineRule="exact"/>
        <w:ind w:left="100" w:firstLine="0"/>
      </w:pPr>
      <w:r>
        <w:rPr>
          <w:b/>
          <w:color w:val="457D90"/>
          <w:sz w:val="24"/>
        </w:rPr>
        <w:t>Line</w:t>
      </w:r>
      <w:r>
        <w:rPr>
          <w:b/>
          <w:color w:val="457D90"/>
          <w:spacing w:val="-1"/>
          <w:sz w:val="24"/>
        </w:rPr>
        <w:t xml:space="preserve"> </w:t>
      </w:r>
      <w:r>
        <w:rPr>
          <w:b/>
          <w:color w:val="457D90"/>
          <w:spacing w:val="-2"/>
          <w:sz w:val="24"/>
        </w:rPr>
        <w:t>manager:</w:t>
      </w:r>
      <w:r>
        <w:rPr>
          <w:b/>
          <w:color w:val="457D90"/>
          <w:sz w:val="24"/>
        </w:rPr>
        <w:tab/>
      </w:r>
      <w:r>
        <w:t>The</w:t>
      </w:r>
      <w:r>
        <w:rPr>
          <w:spacing w:val="-3"/>
        </w:rPr>
        <w:t xml:space="preserve"> </w:t>
      </w:r>
      <w:r>
        <w:t>Headteacher,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(SLT)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40261060" w14:textId="77777777" w:rsidR="00AA12A3" w:rsidRDefault="00D04648">
      <w:pPr>
        <w:pStyle w:val="BodyText"/>
        <w:spacing w:before="2"/>
        <w:ind w:left="2980" w:firstLine="0"/>
      </w:pPr>
      <w:r>
        <w:t>Governing</w:t>
      </w:r>
      <w:r>
        <w:rPr>
          <w:spacing w:val="-4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</w:t>
      </w:r>
    </w:p>
    <w:p w14:paraId="0F4F09CC" w14:textId="77777777" w:rsidR="00AA12A3" w:rsidRDefault="00D04648">
      <w:pPr>
        <w:pStyle w:val="Heading2"/>
      </w:pPr>
      <w:r>
        <w:rPr>
          <w:color w:val="447C90"/>
        </w:rPr>
        <w:t>Main</w:t>
      </w:r>
      <w:r>
        <w:rPr>
          <w:color w:val="447C90"/>
          <w:spacing w:val="-3"/>
        </w:rPr>
        <w:t xml:space="preserve"> </w:t>
      </w:r>
      <w:r>
        <w:rPr>
          <w:color w:val="447C90"/>
        </w:rPr>
        <w:t>purpose</w:t>
      </w:r>
      <w:r>
        <w:rPr>
          <w:color w:val="447C90"/>
          <w:spacing w:val="-3"/>
        </w:rPr>
        <w:t xml:space="preserve"> </w:t>
      </w:r>
      <w:r>
        <w:rPr>
          <w:color w:val="447C90"/>
        </w:rPr>
        <w:t>of</w:t>
      </w:r>
      <w:r>
        <w:rPr>
          <w:color w:val="447C90"/>
          <w:spacing w:val="-4"/>
        </w:rPr>
        <w:t xml:space="preserve"> </w:t>
      </w:r>
      <w:r>
        <w:rPr>
          <w:color w:val="447C90"/>
        </w:rPr>
        <w:t>the</w:t>
      </w:r>
      <w:r>
        <w:rPr>
          <w:color w:val="447C90"/>
          <w:spacing w:val="-5"/>
        </w:rPr>
        <w:t xml:space="preserve"> </w:t>
      </w:r>
      <w:r>
        <w:rPr>
          <w:color w:val="447C90"/>
          <w:spacing w:val="-4"/>
        </w:rPr>
        <w:t>job:</w:t>
      </w:r>
    </w:p>
    <w:p w14:paraId="66377F32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before="1"/>
        <w:ind w:right="531"/>
      </w:pP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fulfilling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stimulating</w:t>
      </w:r>
      <w:r>
        <w:rPr>
          <w:spacing w:val="-4"/>
        </w:rPr>
        <w:t xml:space="preserve"> </w:t>
      </w:r>
      <w:r>
        <w:t>environment,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 xml:space="preserve">guarantees equality of opportunity for </w:t>
      </w:r>
      <w:proofErr w:type="gramStart"/>
      <w:r>
        <w:t>all;</w:t>
      </w:r>
      <w:proofErr w:type="gramEnd"/>
    </w:p>
    <w:p w14:paraId="7A1781D1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line="296" w:lineRule="exact"/>
        <w:ind w:hanging="360"/>
      </w:pPr>
      <w:r>
        <w:t>To</w:t>
      </w:r>
      <w:r>
        <w:rPr>
          <w:spacing w:val="-6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tailor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learners;</w:t>
      </w:r>
      <w:proofErr w:type="gramEnd"/>
    </w:p>
    <w:p w14:paraId="72DC3B44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before="1"/>
        <w:ind w:right="851"/>
      </w:pP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learners,</w:t>
      </w:r>
      <w:r>
        <w:rPr>
          <w:spacing w:val="-3"/>
        </w:rPr>
        <w:t xml:space="preserve"> </w:t>
      </w:r>
      <w:r>
        <w:t>parents/carers,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wider MAT and external </w:t>
      </w:r>
      <w:proofErr w:type="gramStart"/>
      <w:r>
        <w:t>agencies;</w:t>
      </w:r>
      <w:proofErr w:type="gramEnd"/>
    </w:p>
    <w:p w14:paraId="05DA81CA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line="296" w:lineRule="exact"/>
        <w:ind w:hanging="360"/>
      </w:pPr>
      <w:r>
        <w:t>To</w:t>
      </w:r>
      <w:r>
        <w:rPr>
          <w:spacing w:val="-7"/>
        </w:rPr>
        <w:t xml:space="preserve"> </w:t>
      </w:r>
      <w:proofErr w:type="gramStart"/>
      <w:r>
        <w:t>pro-actively</w:t>
      </w:r>
      <w:proofErr w:type="gramEnd"/>
      <w:r>
        <w:rPr>
          <w:spacing w:val="-6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safeguard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rPr>
          <w:spacing w:val="-2"/>
        </w:rPr>
        <w:t>people.</w:t>
      </w:r>
    </w:p>
    <w:p w14:paraId="2AB1CD05" w14:textId="77777777" w:rsidR="00AA12A3" w:rsidRDefault="00D04648">
      <w:pPr>
        <w:pStyle w:val="Heading2"/>
      </w:pPr>
      <w:r>
        <w:rPr>
          <w:color w:val="467D90"/>
        </w:rPr>
        <w:t>Duties</w:t>
      </w:r>
      <w:r>
        <w:rPr>
          <w:color w:val="467D90"/>
          <w:spacing w:val="-1"/>
        </w:rPr>
        <w:t xml:space="preserve"> </w:t>
      </w:r>
      <w:r>
        <w:rPr>
          <w:color w:val="467D90"/>
        </w:rPr>
        <w:t>and</w:t>
      </w:r>
      <w:r>
        <w:rPr>
          <w:color w:val="467D90"/>
          <w:spacing w:val="-3"/>
        </w:rPr>
        <w:t xml:space="preserve"> </w:t>
      </w:r>
      <w:r>
        <w:rPr>
          <w:color w:val="467D90"/>
          <w:spacing w:val="-2"/>
        </w:rPr>
        <w:t>responsibilities</w:t>
      </w:r>
    </w:p>
    <w:p w14:paraId="0212F9DC" w14:textId="77777777" w:rsidR="00AA12A3" w:rsidRDefault="00D04648">
      <w:pPr>
        <w:spacing w:before="1"/>
        <w:ind w:left="100" w:right="153"/>
      </w:pPr>
      <w:r>
        <w:t>All</w:t>
      </w:r>
      <w:r>
        <w:rPr>
          <w:spacing w:val="-4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 duties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school-teacher</w:t>
      </w:r>
      <w:proofErr w:type="gramEnd"/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current </w:t>
      </w:r>
      <w:r>
        <w:rPr>
          <w:i/>
        </w:rPr>
        <w:t>School</w:t>
      </w:r>
      <w:r>
        <w:rPr>
          <w:i/>
          <w:spacing w:val="-4"/>
        </w:rPr>
        <w:t xml:space="preserve"> </w:t>
      </w:r>
      <w:r>
        <w:rPr>
          <w:i/>
        </w:rPr>
        <w:t xml:space="preserve">Teachers Pay and Conditions </w:t>
      </w:r>
      <w:r>
        <w:t xml:space="preserve">document and to meet the expectations outlined in the </w:t>
      </w:r>
      <w:r>
        <w:rPr>
          <w:i/>
        </w:rPr>
        <w:t>Teacher Standards</w:t>
      </w:r>
      <w:r>
        <w:t>.</w:t>
      </w:r>
    </w:p>
    <w:p w14:paraId="2D081383" w14:textId="77777777" w:rsidR="00AA12A3" w:rsidRDefault="00D04648">
      <w:pPr>
        <w:pStyle w:val="BodyText"/>
        <w:spacing w:line="296" w:lineRule="exact"/>
        <w:ind w:left="100" w:firstLine="0"/>
      </w:pPr>
      <w:r>
        <w:rPr>
          <w:color w:val="467D90"/>
          <w:spacing w:val="-2"/>
        </w:rPr>
        <w:t>Teaching</w:t>
      </w:r>
    </w:p>
    <w:p w14:paraId="29E150F9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before="1"/>
        <w:ind w:right="1803"/>
      </w:pP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progression</w:t>
      </w:r>
      <w:r>
        <w:rPr>
          <w:spacing w:val="-2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teach,</w:t>
      </w:r>
      <w:r>
        <w:rPr>
          <w:spacing w:val="-3"/>
        </w:rPr>
        <w:t xml:space="preserve"> </w:t>
      </w:r>
      <w:r>
        <w:t>designing</w:t>
      </w:r>
      <w:r>
        <w:rPr>
          <w:spacing w:val="-6"/>
        </w:rPr>
        <w:t xml:space="preserve"> </w:t>
      </w:r>
      <w:r>
        <w:t>effective lessons/</w:t>
      </w:r>
      <w:proofErr w:type="spellStart"/>
      <w:r>
        <w:t>programmes</w:t>
      </w:r>
      <w:proofErr w:type="spellEnd"/>
      <w:r>
        <w:t xml:space="preserve"> of work in accordance with the needs of individual learners</w:t>
      </w:r>
    </w:p>
    <w:p w14:paraId="43EC3CC5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ind w:right="503"/>
      </w:pPr>
      <w:r>
        <w:t>Teach</w:t>
      </w:r>
      <w:r>
        <w:rPr>
          <w:spacing w:val="-2"/>
        </w:rPr>
        <w:t xml:space="preserve"> </w:t>
      </w:r>
      <w:r>
        <w:t>challenging,</w:t>
      </w:r>
      <w:r>
        <w:rPr>
          <w:spacing w:val="-3"/>
        </w:rPr>
        <w:t xml:space="preserve"> </w:t>
      </w:r>
      <w:r>
        <w:t>well</w:t>
      </w:r>
      <w:r>
        <w:rPr>
          <w:spacing w:val="-5"/>
        </w:rPr>
        <w:t xml:space="preserve"> </w:t>
      </w:r>
      <w:proofErr w:type="spellStart"/>
      <w:r>
        <w:t>organised</w:t>
      </w:r>
      <w:proofErr w:type="spellEnd"/>
      <w:r>
        <w:rPr>
          <w:spacing w:val="-5"/>
        </w:rPr>
        <w:t xml:space="preserve"> </w:t>
      </w:r>
      <w:r>
        <w:t>lessons,</w:t>
      </w:r>
      <w:r>
        <w:rPr>
          <w:spacing w:val="-3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(pedagogical) strategies which meet individual learners’ needs</w:t>
      </w:r>
    </w:p>
    <w:p w14:paraId="58E42303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before="1"/>
        <w:ind w:right="139"/>
      </w:pPr>
      <w:r>
        <w:t>Use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range of</w:t>
      </w:r>
      <w:r>
        <w:rPr>
          <w:spacing w:val="-2"/>
        </w:rPr>
        <w:t xml:space="preserve"> </w:t>
      </w:r>
      <w:r>
        <w:t>observation,</w:t>
      </w:r>
      <w:r>
        <w:rPr>
          <w:spacing w:val="-5"/>
        </w:rPr>
        <w:t xml:space="preserve"> </w:t>
      </w:r>
      <w:r>
        <w:t>assessment,</w:t>
      </w:r>
      <w:r>
        <w:rPr>
          <w:spacing w:val="-3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basis for setting challenging learning objectives and monitoring learners’ progress and levels of </w:t>
      </w:r>
      <w:r>
        <w:rPr>
          <w:spacing w:val="-2"/>
        </w:rPr>
        <w:t>attainment</w:t>
      </w:r>
    </w:p>
    <w:p w14:paraId="432014F0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ind w:right="292"/>
      </w:pPr>
      <w:r>
        <w:t>Provide</w:t>
      </w:r>
      <w:r>
        <w:rPr>
          <w:spacing w:val="-1"/>
        </w:rPr>
        <w:t xml:space="preserve"> </w:t>
      </w:r>
      <w:r>
        <w:t>timely,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constructive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learners’</w:t>
      </w:r>
      <w:r>
        <w:rPr>
          <w:spacing w:val="-4"/>
        </w:rPr>
        <w:t xml:space="preserve"> </w:t>
      </w:r>
      <w:proofErr w:type="gramStart"/>
      <w:r>
        <w:t>attainment</w:t>
      </w:r>
      <w:proofErr w:type="gramEnd"/>
      <w:r>
        <w:t>,</w:t>
      </w:r>
      <w:r>
        <w:rPr>
          <w:spacing w:val="-3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2"/>
        </w:rPr>
        <w:t>development</w:t>
      </w:r>
    </w:p>
    <w:p w14:paraId="40D015C7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line="296" w:lineRule="exact"/>
        <w:ind w:hanging="360"/>
      </w:pPr>
      <w:r>
        <w:t>To</w:t>
      </w:r>
      <w:r>
        <w:rPr>
          <w:spacing w:val="-6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tailor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learners</w:t>
      </w:r>
    </w:p>
    <w:p w14:paraId="09E03DED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before="1"/>
        <w:ind w:right="571"/>
      </w:pPr>
      <w:r>
        <w:t>Advise and work collaboratively with the headteacher and others on the preparation and 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proofErr w:type="spellStart"/>
      <w:r>
        <w:t>programmes</w:t>
      </w:r>
      <w:proofErr w:type="spellEnd"/>
      <w:r>
        <w:t>,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 together with pastoral arrangements as appropriate</w:t>
      </w:r>
    </w:p>
    <w:p w14:paraId="7AB45D46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ind w:right="1125"/>
      </w:pP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remit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School</w:t>
      </w:r>
      <w:r>
        <w:rPr>
          <w:i/>
          <w:spacing w:val="-5"/>
        </w:rPr>
        <w:t xml:space="preserve"> </w:t>
      </w:r>
      <w:r>
        <w:rPr>
          <w:i/>
        </w:rPr>
        <w:t>Teachers’</w:t>
      </w:r>
      <w:r>
        <w:rPr>
          <w:i/>
          <w:spacing w:val="-2"/>
        </w:rPr>
        <w:t xml:space="preserve"> </w:t>
      </w:r>
      <w:r>
        <w:rPr>
          <w:i/>
        </w:rPr>
        <w:t>Pay</w:t>
      </w:r>
      <w:r>
        <w:rPr>
          <w:i/>
          <w:spacing w:val="-3"/>
        </w:rPr>
        <w:t xml:space="preserve"> </w:t>
      </w:r>
      <w:r>
        <w:rPr>
          <w:i/>
        </w:rPr>
        <w:t xml:space="preserve">and Conditions </w:t>
      </w:r>
      <w:r>
        <w:t>document</w:t>
      </w:r>
    </w:p>
    <w:p w14:paraId="746B3EC3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line="296" w:lineRule="exact"/>
        <w:ind w:hanging="360"/>
      </w:pPr>
      <w:r>
        <w:t>Demonstrate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curriculum</w:t>
      </w:r>
    </w:p>
    <w:p w14:paraId="5153B440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before="1" w:line="296" w:lineRule="exact"/>
        <w:ind w:hanging="360"/>
      </w:pPr>
      <w:r>
        <w:t>Adapt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learners</w:t>
      </w:r>
    </w:p>
    <w:p w14:paraId="1336ED5E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line="296" w:lineRule="exact"/>
        <w:ind w:hanging="360"/>
      </w:pPr>
      <w:r>
        <w:t>Direct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supervise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and,</w:t>
      </w:r>
      <w:r>
        <w:rPr>
          <w:spacing w:val="-8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appropriate,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teachers</w:t>
      </w:r>
    </w:p>
    <w:p w14:paraId="3D3CFB20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before="1"/>
        <w:ind w:left="100" w:right="5015" w:firstLine="360"/>
      </w:pPr>
      <w:r>
        <w:t>Deploy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proofErr w:type="gramStart"/>
      <w:r>
        <w:t>learners</w:t>
      </w:r>
      <w:proofErr w:type="gramEnd"/>
      <w:r>
        <w:t xml:space="preserve"> </w:t>
      </w:r>
      <w:r>
        <w:rPr>
          <w:color w:val="467D90"/>
        </w:rPr>
        <w:t>Wider duties</w:t>
      </w:r>
    </w:p>
    <w:p w14:paraId="677ADB81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line="296" w:lineRule="exact"/>
        <w:ind w:hanging="360"/>
      </w:pPr>
      <w:r>
        <w:t>Communicate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parents/carers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learners</w:t>
      </w:r>
      <w:r>
        <w:rPr>
          <w:spacing w:val="-4"/>
        </w:rPr>
        <w:t xml:space="preserve"> </w:t>
      </w:r>
      <w:r>
        <w:t>sensitively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effectively</w:t>
      </w:r>
    </w:p>
    <w:p w14:paraId="6F43DEBE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before="1"/>
        <w:ind w:hanging="360"/>
      </w:pPr>
      <w:r>
        <w:t>Communicate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co-operate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rPr>
          <w:spacing w:val="-2"/>
        </w:rPr>
        <w:t>bodies</w:t>
      </w:r>
    </w:p>
    <w:p w14:paraId="19C51B08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before="1" w:line="296" w:lineRule="exact"/>
        <w:ind w:hanging="360"/>
      </w:pPr>
      <w:r>
        <w:t>Be</w:t>
      </w:r>
      <w:r>
        <w:rPr>
          <w:spacing w:val="-6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conversant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policies</w:t>
      </w:r>
    </w:p>
    <w:p w14:paraId="39AACD0F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ind w:left="100" w:right="1788" w:firstLine="360"/>
      </w:pP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Trust </w:t>
      </w:r>
      <w:r>
        <w:rPr>
          <w:color w:val="467D90"/>
        </w:rPr>
        <w:t>Appraisal and professional development</w:t>
      </w:r>
    </w:p>
    <w:p w14:paraId="68899967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ind w:hanging="360"/>
      </w:pPr>
      <w:r>
        <w:t>Participate</w:t>
      </w:r>
      <w:r>
        <w:rPr>
          <w:spacing w:val="-3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Appraisal</w:t>
      </w:r>
      <w:r>
        <w:rPr>
          <w:spacing w:val="-2"/>
        </w:rPr>
        <w:t xml:space="preserve"> Regulations</w:t>
      </w:r>
    </w:p>
    <w:p w14:paraId="01CF0646" w14:textId="77777777" w:rsidR="00AA12A3" w:rsidRDefault="00AA12A3">
      <w:pPr>
        <w:sectPr w:rsidR="00AA12A3">
          <w:headerReference w:type="default" r:id="rId7"/>
          <w:footerReference w:type="default" r:id="rId8"/>
          <w:type w:val="continuous"/>
          <w:pgSz w:w="11910" w:h="16840"/>
          <w:pgMar w:top="1420" w:right="620" w:bottom="820" w:left="620" w:header="348" w:footer="629" w:gutter="0"/>
          <w:pgNumType w:start="1"/>
          <w:cols w:space="720"/>
        </w:sectPr>
      </w:pPr>
    </w:p>
    <w:p w14:paraId="7E305696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before="5"/>
        <w:ind w:right="169"/>
      </w:pPr>
      <w:r>
        <w:lastRenderedPageBreak/>
        <w:t>Regularly</w:t>
      </w:r>
      <w:r>
        <w:rPr>
          <w:spacing w:val="-5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 pupils’ progress, attainment and well-being, refining your approaches where necessary</w:t>
      </w:r>
    </w:p>
    <w:p w14:paraId="1F76AA50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ind w:right="244"/>
      </w:pP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training and development opportunities identified by the school or Trust including </w:t>
      </w:r>
      <w:proofErr w:type="gramStart"/>
      <w:r>
        <w:t>as a result of</w:t>
      </w:r>
      <w:proofErr w:type="gramEnd"/>
      <w:r>
        <w:t xml:space="preserve"> performance management</w:t>
      </w:r>
    </w:p>
    <w:p w14:paraId="2670862C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ind w:left="100" w:right="1582" w:firstLine="360"/>
      </w:pPr>
      <w:r>
        <w:t>Where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appraisal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others </w:t>
      </w:r>
      <w:r>
        <w:rPr>
          <w:color w:val="467D90"/>
        </w:rPr>
        <w:t>Health and well-being</w:t>
      </w:r>
    </w:p>
    <w:p w14:paraId="45D807EC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line="296" w:lineRule="exact"/>
        <w:ind w:hanging="360"/>
      </w:pPr>
      <w:r>
        <w:t>Establish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purposeful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learners</w:t>
      </w:r>
    </w:p>
    <w:p w14:paraId="0BB4BC95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spacing w:before="1"/>
        <w:ind w:right="549"/>
      </w:pPr>
      <w:r>
        <w:t>Manage</w:t>
      </w:r>
      <w:r>
        <w:rPr>
          <w:spacing w:val="-3"/>
        </w:rPr>
        <w:t xml:space="preserve"> </w:t>
      </w:r>
      <w:r>
        <w:t>learners’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constructively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establishing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positive framework for discipline, in line with the school’s </w:t>
      </w:r>
      <w:proofErr w:type="spellStart"/>
      <w:r>
        <w:t>Behaviour</w:t>
      </w:r>
      <w:proofErr w:type="spellEnd"/>
      <w:r>
        <w:t xml:space="preserve"> Policy</w:t>
      </w:r>
    </w:p>
    <w:p w14:paraId="2FB35D6C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ind w:right="580"/>
      </w:pPr>
      <w:r>
        <w:t>Use a</w:t>
      </w:r>
      <w:r>
        <w:rPr>
          <w:spacing w:val="-5"/>
        </w:rPr>
        <w:t xml:space="preserve"> </w:t>
      </w:r>
      <w:r>
        <w:t>range of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adapting</w:t>
      </w:r>
      <w:r>
        <w:rPr>
          <w:spacing w:val="-5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 promote self-responsibility and independence of all learners</w:t>
      </w:r>
    </w:p>
    <w:p w14:paraId="0F13C20B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ind w:right="749"/>
      </w:pPr>
      <w:r>
        <w:t>Raise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welfare,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emotional health of any learner with the appropriately identified person</w:t>
      </w:r>
    </w:p>
    <w:p w14:paraId="0407D041" w14:textId="77777777" w:rsidR="00AA12A3" w:rsidRDefault="00D04648">
      <w:pPr>
        <w:pStyle w:val="ListParagraph"/>
        <w:numPr>
          <w:ilvl w:val="0"/>
          <w:numId w:val="6"/>
        </w:numPr>
        <w:tabs>
          <w:tab w:val="left" w:pos="820"/>
        </w:tabs>
        <w:ind w:left="100" w:right="2254" w:firstLine="360"/>
      </w:pPr>
      <w:r>
        <w:t>Pro-actively</w:t>
      </w:r>
      <w:r>
        <w:rPr>
          <w:spacing w:val="-3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safeguard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 xml:space="preserve">people </w:t>
      </w:r>
      <w:r>
        <w:rPr>
          <w:color w:val="467D90"/>
        </w:rPr>
        <w:t>Team working and collaboration</w:t>
      </w:r>
    </w:p>
    <w:p w14:paraId="3ACD0031" w14:textId="77777777" w:rsidR="00AA12A3" w:rsidRDefault="00D04648">
      <w:pPr>
        <w:pStyle w:val="ListParagraph"/>
        <w:numPr>
          <w:ilvl w:val="0"/>
          <w:numId w:val="6"/>
        </w:numPr>
        <w:tabs>
          <w:tab w:val="left" w:pos="736"/>
        </w:tabs>
        <w:spacing w:line="296" w:lineRule="exact"/>
        <w:ind w:left="736"/>
      </w:pPr>
      <w:r>
        <w:t>Develop</w:t>
      </w:r>
      <w:r>
        <w:rPr>
          <w:spacing w:val="-1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relationships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colleagues</w:t>
      </w:r>
    </w:p>
    <w:p w14:paraId="658D2294" w14:textId="77777777" w:rsidR="00AA12A3" w:rsidRDefault="00D04648">
      <w:pPr>
        <w:pStyle w:val="ListParagraph"/>
        <w:numPr>
          <w:ilvl w:val="0"/>
          <w:numId w:val="6"/>
        </w:numPr>
        <w:tabs>
          <w:tab w:val="left" w:pos="736"/>
        </w:tabs>
        <w:spacing w:before="1"/>
        <w:ind w:left="736" w:right="260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meetings/professional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across the Trust which relate to the learners, curriculum or </w:t>
      </w:r>
      <w:proofErr w:type="spellStart"/>
      <w:r>
        <w:t>organisation</w:t>
      </w:r>
      <w:proofErr w:type="spellEnd"/>
      <w:r>
        <w:t xml:space="preserve"> of the school including pastoral arrangements and assemblies</w:t>
      </w:r>
    </w:p>
    <w:p w14:paraId="72746C3E" w14:textId="77777777" w:rsidR="00AA12A3" w:rsidRDefault="00D04648">
      <w:pPr>
        <w:pStyle w:val="ListParagraph"/>
        <w:numPr>
          <w:ilvl w:val="0"/>
          <w:numId w:val="6"/>
        </w:numPr>
        <w:tabs>
          <w:tab w:val="left" w:pos="736"/>
        </w:tabs>
        <w:ind w:left="736" w:right="444"/>
      </w:pP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colleagues,</w:t>
      </w:r>
      <w:r>
        <w:rPr>
          <w:spacing w:val="-5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across the Trust, sharing the development of effective practice</w:t>
      </w:r>
    </w:p>
    <w:p w14:paraId="7769769D" w14:textId="77777777" w:rsidR="00AA12A3" w:rsidRDefault="00D04648">
      <w:pPr>
        <w:pStyle w:val="Heading2"/>
        <w:spacing w:before="0" w:line="296" w:lineRule="exact"/>
      </w:pPr>
      <w:r>
        <w:rPr>
          <w:color w:val="447C90"/>
        </w:rPr>
        <w:t>Exercise</w:t>
      </w:r>
      <w:r>
        <w:rPr>
          <w:color w:val="447C90"/>
          <w:spacing w:val="-6"/>
        </w:rPr>
        <w:t xml:space="preserve"> </w:t>
      </w:r>
      <w:r>
        <w:rPr>
          <w:color w:val="447C90"/>
        </w:rPr>
        <w:t>of</w:t>
      </w:r>
      <w:r>
        <w:rPr>
          <w:color w:val="447C90"/>
          <w:spacing w:val="-6"/>
        </w:rPr>
        <w:t xml:space="preserve"> </w:t>
      </w:r>
      <w:proofErr w:type="gramStart"/>
      <w:r>
        <w:rPr>
          <w:color w:val="447C90"/>
        </w:rPr>
        <w:t>particular</w:t>
      </w:r>
      <w:r>
        <w:rPr>
          <w:color w:val="447C90"/>
          <w:spacing w:val="-6"/>
        </w:rPr>
        <w:t xml:space="preserve"> </w:t>
      </w:r>
      <w:r>
        <w:rPr>
          <w:color w:val="447C90"/>
          <w:spacing w:val="-2"/>
        </w:rPr>
        <w:t>duties</w:t>
      </w:r>
      <w:proofErr w:type="gramEnd"/>
    </w:p>
    <w:p w14:paraId="23F85B0D" w14:textId="77777777" w:rsidR="00AA12A3" w:rsidRDefault="00D04648">
      <w:pPr>
        <w:pStyle w:val="ListParagraph"/>
        <w:numPr>
          <w:ilvl w:val="1"/>
          <w:numId w:val="6"/>
        </w:numPr>
        <w:tabs>
          <w:tab w:val="left" w:pos="820"/>
        </w:tabs>
        <w:spacing w:before="1"/>
        <w:ind w:right="1659" w:firstLine="360"/>
      </w:pPr>
      <w:r>
        <w:t>Perform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 xml:space="preserve">colleagues </w:t>
      </w:r>
      <w:r>
        <w:rPr>
          <w:color w:val="467D90"/>
        </w:rPr>
        <w:t>Personal and professional conduct</w:t>
      </w:r>
    </w:p>
    <w:p w14:paraId="09C9B880" w14:textId="77777777" w:rsidR="00AA12A3" w:rsidRDefault="00D04648">
      <w:pPr>
        <w:pStyle w:val="ListParagraph"/>
        <w:numPr>
          <w:ilvl w:val="1"/>
          <w:numId w:val="6"/>
        </w:numPr>
        <w:tabs>
          <w:tab w:val="left" w:pos="820"/>
        </w:tabs>
        <w:ind w:left="820" w:right="332"/>
      </w:pPr>
      <w:r>
        <w:t>Uphold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profession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within and outside school</w:t>
      </w:r>
    </w:p>
    <w:p w14:paraId="1AB7B183" w14:textId="77777777" w:rsidR="00AA12A3" w:rsidRDefault="00D04648">
      <w:pPr>
        <w:pStyle w:val="ListParagraph"/>
        <w:numPr>
          <w:ilvl w:val="1"/>
          <w:numId w:val="6"/>
        </w:numPr>
        <w:tabs>
          <w:tab w:val="left" w:pos="820"/>
        </w:tabs>
        <w:spacing w:before="1"/>
        <w:ind w:left="820" w:right="480"/>
      </w:pPr>
      <w:r>
        <w:t>Have proper and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ethos,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practises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Trust maintaining high standards of attendance and punctuality</w:t>
      </w:r>
    </w:p>
    <w:p w14:paraId="1421AC1C" w14:textId="77777777" w:rsidR="00AA12A3" w:rsidRDefault="00D04648">
      <w:pPr>
        <w:pStyle w:val="ListParagraph"/>
        <w:numPr>
          <w:ilvl w:val="1"/>
          <w:numId w:val="6"/>
        </w:numPr>
        <w:tabs>
          <w:tab w:val="left" w:pos="820"/>
        </w:tabs>
        <w:ind w:left="820" w:right="1269"/>
      </w:pP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statutory</w:t>
      </w:r>
      <w:r>
        <w:rPr>
          <w:spacing w:val="-5"/>
        </w:rPr>
        <w:t xml:space="preserve"> </w:t>
      </w:r>
      <w:proofErr w:type="gramStart"/>
      <w:r>
        <w:t>frameworks</w:t>
      </w:r>
      <w:proofErr w:type="gramEnd"/>
      <w:r>
        <w:rPr>
          <w:spacing w:val="-3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responsibilities.</w:t>
      </w:r>
    </w:p>
    <w:p w14:paraId="6AD46684" w14:textId="77777777" w:rsidR="00AA12A3" w:rsidRDefault="00D04648">
      <w:pPr>
        <w:pStyle w:val="BodyText"/>
        <w:spacing w:before="296"/>
        <w:ind w:left="100" w:firstLine="0"/>
      </w:pPr>
      <w:r>
        <w:rPr>
          <w:color w:val="467D90"/>
          <w:spacing w:val="-4"/>
        </w:rPr>
        <w:t>Note</w:t>
      </w:r>
    </w:p>
    <w:p w14:paraId="716DC691" w14:textId="77777777" w:rsidR="00AA12A3" w:rsidRDefault="00D04648">
      <w:pPr>
        <w:pStyle w:val="BodyText"/>
        <w:spacing w:before="1"/>
        <w:ind w:left="100" w:right="153" w:firstLine="0"/>
      </w:pPr>
      <w:r>
        <w:t>This</w:t>
      </w:r>
      <w:r>
        <w:rPr>
          <w:spacing w:val="-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your contract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 xml:space="preserve">for the purpose of </w:t>
      </w:r>
      <w:proofErr w:type="gramStart"/>
      <w:r>
        <w:t>school</w:t>
      </w:r>
      <w:proofErr w:type="gramEnd"/>
      <w:r>
        <w:t xml:space="preserve"> </w:t>
      </w:r>
      <w:proofErr w:type="spellStart"/>
      <w:r>
        <w:t>organisation</w:t>
      </w:r>
      <w:proofErr w:type="spellEnd"/>
      <w:r>
        <w:t xml:space="preserve"> and may change either as your contract changes or as the </w:t>
      </w:r>
      <w:proofErr w:type="spellStart"/>
      <w:r>
        <w:t>organisation</w:t>
      </w:r>
      <w:proofErr w:type="spellEnd"/>
      <w:r>
        <w:t xml:space="preserve"> of the school or Trust is changed. Nothing will be changed without consultation.</w:t>
      </w:r>
    </w:p>
    <w:p w14:paraId="1B67A92E" w14:textId="77777777" w:rsidR="00AA12A3" w:rsidRDefault="00AA12A3">
      <w:pPr>
        <w:sectPr w:rsidR="00AA12A3">
          <w:pgSz w:w="11910" w:h="16840"/>
          <w:pgMar w:top="1420" w:right="620" w:bottom="820" w:left="620" w:header="348" w:footer="629" w:gutter="0"/>
          <w:cols w:space="720"/>
        </w:sectPr>
      </w:pPr>
    </w:p>
    <w:p w14:paraId="72D210F7" w14:textId="77777777" w:rsidR="00AA12A3" w:rsidRDefault="00D04648">
      <w:pPr>
        <w:pStyle w:val="Heading1"/>
      </w:pPr>
      <w:r>
        <w:rPr>
          <w:color w:val="467D90"/>
        </w:rPr>
        <w:lastRenderedPageBreak/>
        <w:t>Person</w:t>
      </w:r>
      <w:r>
        <w:rPr>
          <w:color w:val="467D90"/>
          <w:spacing w:val="-11"/>
        </w:rPr>
        <w:t xml:space="preserve"> </w:t>
      </w:r>
      <w:r>
        <w:rPr>
          <w:color w:val="467D90"/>
          <w:spacing w:val="-2"/>
        </w:rPr>
        <w:t>Specification</w:t>
      </w:r>
    </w:p>
    <w:p w14:paraId="7FE1C9F7" w14:textId="77777777" w:rsidR="00AA12A3" w:rsidRDefault="00D04648">
      <w:pPr>
        <w:pStyle w:val="BodyText"/>
        <w:ind w:left="0" w:firstLine="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B33A2F" wp14:editId="5ACBEAEC">
                <wp:simplePos x="0" y="0"/>
                <wp:positionH relativeFrom="page">
                  <wp:posOffset>473709</wp:posOffset>
                </wp:positionH>
                <wp:positionV relativeFrom="paragraph">
                  <wp:posOffset>152578</wp:posOffset>
                </wp:positionV>
                <wp:extent cx="6680834" cy="361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 h="36195">
                              <a:moveTo>
                                <a:pt x="6680835" y="0"/>
                              </a:moveTo>
                              <a:lnTo>
                                <a:pt x="0" y="0"/>
                              </a:lnTo>
                              <a:lnTo>
                                <a:pt x="0" y="36195"/>
                              </a:lnTo>
                              <a:lnTo>
                                <a:pt x="6680835" y="36195"/>
                              </a:lnTo>
                              <a:lnTo>
                                <a:pt x="6680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C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FBC5E" id="Graphic 6" o:spid="_x0000_s1026" style="position:absolute;margin-left:37.3pt;margin-top:12pt;width:526.05pt;height:2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834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" path="m6680835,l,,,36195r6680835,l6680835,xe" fillcolor="#447c90" stroked="f">
                <v:path arrowok="t"/>
                <w10:wrap type="topAndBottom" anchorx="page"/>
              </v:shape>
            </w:pict>
          </mc:Fallback>
        </mc:AlternateContent>
      </w:r>
    </w:p>
    <w:p w14:paraId="140DFAD9" w14:textId="77777777" w:rsidR="00AA12A3" w:rsidRDefault="00AA12A3">
      <w:pPr>
        <w:pStyle w:val="BodyText"/>
        <w:ind w:left="0" w:firstLine="0"/>
        <w:rPr>
          <w:b/>
          <w:sz w:val="20"/>
        </w:rPr>
      </w:pPr>
    </w:p>
    <w:p w14:paraId="775D22E2" w14:textId="77777777" w:rsidR="00AA12A3" w:rsidRDefault="00AA12A3">
      <w:pPr>
        <w:pStyle w:val="BodyText"/>
        <w:ind w:left="0" w:firstLine="0"/>
        <w:rPr>
          <w:b/>
          <w:sz w:val="20"/>
        </w:rPr>
      </w:pPr>
    </w:p>
    <w:p w14:paraId="4B101FF4" w14:textId="77777777" w:rsidR="00AA12A3" w:rsidRDefault="00AA12A3">
      <w:pPr>
        <w:pStyle w:val="BodyText"/>
        <w:spacing w:before="94"/>
        <w:ind w:left="0" w:firstLine="0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8639"/>
      </w:tblGrid>
      <w:tr w:rsidR="00AA12A3" w14:paraId="36704702" w14:textId="77777777">
        <w:trPr>
          <w:trHeight w:val="564"/>
        </w:trPr>
        <w:tc>
          <w:tcPr>
            <w:tcW w:w="1697" w:type="dxa"/>
            <w:tcBorders>
              <w:top w:val="nil"/>
              <w:left w:val="nil"/>
              <w:right w:val="nil"/>
            </w:tcBorders>
            <w:shd w:val="clear" w:color="auto" w:fill="84ACB6"/>
          </w:tcPr>
          <w:p w14:paraId="44A6A430" w14:textId="77777777" w:rsidR="00AA12A3" w:rsidRDefault="00D04648">
            <w:pPr>
              <w:pStyle w:val="TableParagraph"/>
              <w:spacing w:before="2"/>
              <w:ind w:left="408" w:firstLine="0"/>
              <w:rPr>
                <w:rFonts w:ascii="Palatino Linotype"/>
                <w:b/>
                <w:i/>
              </w:rPr>
            </w:pPr>
            <w:r>
              <w:rPr>
                <w:rFonts w:ascii="Palatino Linotype"/>
                <w:b/>
                <w:i/>
                <w:color w:val="FFFFFF"/>
                <w:spacing w:val="-2"/>
              </w:rPr>
              <w:t>3Criteria</w:t>
            </w:r>
          </w:p>
        </w:tc>
        <w:tc>
          <w:tcPr>
            <w:tcW w:w="8639" w:type="dxa"/>
            <w:tcBorders>
              <w:top w:val="nil"/>
              <w:left w:val="nil"/>
              <w:right w:val="nil"/>
            </w:tcBorders>
            <w:shd w:val="clear" w:color="auto" w:fill="84ACB6"/>
          </w:tcPr>
          <w:p w14:paraId="47F5A964" w14:textId="77777777" w:rsidR="00AA12A3" w:rsidRDefault="00D04648">
            <w:pPr>
              <w:pStyle w:val="TableParagraph"/>
              <w:spacing w:before="2"/>
              <w:ind w:left="0" w:right="745" w:firstLine="0"/>
              <w:jc w:val="center"/>
              <w:rPr>
                <w:rFonts w:ascii="Palatino Linotype"/>
                <w:b/>
                <w:i/>
              </w:rPr>
            </w:pPr>
            <w:r>
              <w:rPr>
                <w:rFonts w:ascii="Palatino Linotype"/>
                <w:b/>
                <w:i/>
                <w:color w:val="FFFFFF"/>
                <w:spacing w:val="-2"/>
              </w:rPr>
              <w:t>Qualities</w:t>
            </w:r>
          </w:p>
        </w:tc>
      </w:tr>
      <w:tr w:rsidR="00AA12A3" w14:paraId="00135AC7" w14:textId="77777777">
        <w:trPr>
          <w:trHeight w:val="1203"/>
        </w:trPr>
        <w:tc>
          <w:tcPr>
            <w:tcW w:w="1697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84ACB6"/>
          </w:tcPr>
          <w:p w14:paraId="0C60DDDD" w14:textId="77777777" w:rsidR="00AA12A3" w:rsidRDefault="00D04648">
            <w:pPr>
              <w:pStyle w:val="TableParagraph"/>
              <w:spacing w:line="259" w:lineRule="auto"/>
              <w:ind w:left="108" w:firstLine="0"/>
              <w:rPr>
                <w:rFonts w:ascii="Palatino Linotype"/>
                <w:b/>
                <w:i/>
              </w:rPr>
            </w:pPr>
            <w:r>
              <w:rPr>
                <w:rFonts w:ascii="Palatino Linotype"/>
                <w:b/>
                <w:i/>
                <w:color w:val="FFFFFF"/>
                <w:spacing w:val="-2"/>
              </w:rPr>
              <w:t xml:space="preserve">Qualifications </w:t>
            </w:r>
            <w:r>
              <w:rPr>
                <w:rFonts w:ascii="Palatino Linotype"/>
                <w:b/>
                <w:i/>
                <w:color w:val="FFFFFF"/>
              </w:rPr>
              <w:t>and</w:t>
            </w:r>
            <w:r>
              <w:rPr>
                <w:rFonts w:ascii="Palatino Linotype"/>
                <w:b/>
                <w:i/>
                <w:color w:val="FFFFFF"/>
                <w:spacing w:val="-2"/>
              </w:rPr>
              <w:t xml:space="preserve"> experience</w:t>
            </w:r>
          </w:p>
        </w:tc>
        <w:tc>
          <w:tcPr>
            <w:tcW w:w="8639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CDDDDF"/>
          </w:tcPr>
          <w:p w14:paraId="7B2C1B5B" w14:textId="77777777" w:rsidR="00AA12A3" w:rsidRDefault="00D0464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</w:tabs>
              <w:spacing w:line="264" w:lineRule="exact"/>
              <w:ind w:left="563" w:hanging="285"/>
              <w:rPr>
                <w:i/>
              </w:rPr>
            </w:pPr>
            <w:r>
              <w:rPr>
                <w:i/>
              </w:rPr>
              <w:t>Qualified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teacher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status</w:t>
            </w:r>
          </w:p>
          <w:p w14:paraId="66227B7A" w14:textId="77777777" w:rsidR="00AA12A3" w:rsidRDefault="00D0464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</w:tabs>
              <w:ind w:left="563" w:hanging="285"/>
              <w:rPr>
                <w:i/>
              </w:rPr>
            </w:pPr>
            <w:r>
              <w:rPr>
                <w:i/>
                <w:spacing w:val="-2"/>
              </w:rPr>
              <w:t>Degree</w:t>
            </w:r>
          </w:p>
          <w:p w14:paraId="53E7D641" w14:textId="77777777" w:rsidR="00AA12A3" w:rsidRDefault="00D04648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</w:tabs>
              <w:ind w:left="563" w:hanging="285"/>
              <w:rPr>
                <w:i/>
              </w:rPr>
            </w:pPr>
            <w:r>
              <w:rPr>
                <w:i/>
              </w:rPr>
              <w:t>Successful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primary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teaching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experience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relevant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Phase/Year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Group</w:t>
            </w:r>
          </w:p>
        </w:tc>
      </w:tr>
      <w:tr w:rsidR="00AA12A3" w14:paraId="2B38F1B3" w14:textId="77777777">
        <w:trPr>
          <w:trHeight w:val="2264"/>
        </w:trPr>
        <w:tc>
          <w:tcPr>
            <w:tcW w:w="1697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84ACB6"/>
          </w:tcPr>
          <w:p w14:paraId="018E2BA2" w14:textId="77777777" w:rsidR="00AA12A3" w:rsidRDefault="00AA12A3">
            <w:pPr>
              <w:pStyle w:val="TableParagraph"/>
              <w:ind w:left="0" w:firstLine="0"/>
              <w:rPr>
                <w:rFonts w:ascii="Palatino Linotype"/>
                <w:b/>
              </w:rPr>
            </w:pPr>
          </w:p>
          <w:p w14:paraId="462CA731" w14:textId="77777777" w:rsidR="00AA12A3" w:rsidRDefault="00AA12A3">
            <w:pPr>
              <w:pStyle w:val="TableParagraph"/>
              <w:ind w:left="0" w:firstLine="0"/>
              <w:rPr>
                <w:rFonts w:ascii="Palatino Linotype"/>
                <w:b/>
              </w:rPr>
            </w:pPr>
          </w:p>
          <w:p w14:paraId="3A16D2EB" w14:textId="77777777" w:rsidR="00AA12A3" w:rsidRDefault="00AA12A3">
            <w:pPr>
              <w:pStyle w:val="TableParagraph"/>
              <w:ind w:left="0" w:firstLine="0"/>
              <w:rPr>
                <w:rFonts w:ascii="Palatino Linotype"/>
                <w:b/>
              </w:rPr>
            </w:pPr>
          </w:p>
          <w:p w14:paraId="18A64E8D" w14:textId="77777777" w:rsidR="00AA12A3" w:rsidRDefault="00AA12A3">
            <w:pPr>
              <w:pStyle w:val="TableParagraph"/>
              <w:ind w:left="0" w:firstLine="0"/>
              <w:rPr>
                <w:rFonts w:ascii="Palatino Linotype"/>
                <w:b/>
              </w:rPr>
            </w:pPr>
          </w:p>
          <w:p w14:paraId="3F202E25" w14:textId="77777777" w:rsidR="00AA12A3" w:rsidRDefault="00AA12A3">
            <w:pPr>
              <w:pStyle w:val="TableParagraph"/>
              <w:spacing w:before="267"/>
              <w:ind w:left="0" w:firstLine="0"/>
              <w:rPr>
                <w:rFonts w:ascii="Palatino Linotype"/>
                <w:b/>
              </w:rPr>
            </w:pPr>
          </w:p>
          <w:p w14:paraId="509720C0" w14:textId="77777777" w:rsidR="00AA12A3" w:rsidRDefault="00D04648">
            <w:pPr>
              <w:pStyle w:val="TableParagraph"/>
              <w:spacing w:line="259" w:lineRule="auto"/>
              <w:ind w:left="108" w:firstLine="0"/>
              <w:rPr>
                <w:rFonts w:ascii="Palatino Linotype"/>
                <w:b/>
                <w:i/>
              </w:rPr>
            </w:pPr>
            <w:r>
              <w:rPr>
                <w:rFonts w:ascii="Palatino Linotype"/>
                <w:b/>
                <w:i/>
                <w:color w:val="FFFFFF"/>
              </w:rPr>
              <w:t xml:space="preserve">Skills and </w:t>
            </w:r>
            <w:r>
              <w:rPr>
                <w:rFonts w:ascii="Palatino Linotype"/>
                <w:b/>
                <w:i/>
                <w:color w:val="FFFFFF"/>
                <w:spacing w:val="-2"/>
              </w:rPr>
              <w:t>knowledge</w:t>
            </w:r>
          </w:p>
        </w:tc>
        <w:tc>
          <w:tcPr>
            <w:tcW w:w="863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E6ECEF"/>
          </w:tcPr>
          <w:p w14:paraId="50D04163" w14:textId="77777777" w:rsidR="00AA12A3" w:rsidRDefault="00D04648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line="268" w:lineRule="exact"/>
              <w:ind w:left="563" w:hanging="285"/>
              <w:rPr>
                <w:i/>
              </w:rPr>
            </w:pPr>
            <w:r>
              <w:rPr>
                <w:i/>
              </w:rPr>
              <w:t>Knowledge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National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Curriculum</w:t>
            </w:r>
          </w:p>
          <w:p w14:paraId="6069526C" w14:textId="77777777" w:rsidR="00AA12A3" w:rsidRDefault="00D04648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ind w:left="563" w:hanging="285"/>
              <w:rPr>
                <w:i/>
              </w:rPr>
            </w:pPr>
            <w:r>
              <w:rPr>
                <w:i/>
              </w:rPr>
              <w:t>Knowledge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effective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teaching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learning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(pedagogical)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strategies</w:t>
            </w:r>
          </w:p>
          <w:p w14:paraId="438BE2CF" w14:textId="77777777" w:rsidR="00AA12A3" w:rsidRDefault="00D04648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435"/>
              <w:rPr>
                <w:i/>
              </w:rPr>
            </w:pPr>
            <w:r>
              <w:rPr>
                <w:i/>
              </w:rPr>
              <w:t>Knowledge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range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assessment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recording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strategies;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most</w:t>
            </w:r>
            <w:r>
              <w:rPr>
                <w:i/>
              </w:rPr>
              <w:t xml:space="preserve"> effectively used to monitor learners’ attainment and progress</w:t>
            </w:r>
          </w:p>
          <w:p w14:paraId="6888F66A" w14:textId="77777777" w:rsidR="00AA12A3" w:rsidRDefault="00D04648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before="1"/>
              <w:ind w:left="563" w:hanging="285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good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understanding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children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learn</w:t>
            </w:r>
          </w:p>
          <w:p w14:paraId="69622AD4" w14:textId="77777777" w:rsidR="00AA12A3" w:rsidRDefault="00D04648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before="1"/>
              <w:ind w:left="563" w:hanging="285"/>
              <w:rPr>
                <w:i/>
              </w:rPr>
            </w:pPr>
            <w:r>
              <w:rPr>
                <w:i/>
              </w:rPr>
              <w:t>Ability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adapt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teaching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meet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pupils’</w:t>
            </w:r>
            <w:r>
              <w:rPr>
                <w:i/>
                <w:spacing w:val="-2"/>
              </w:rPr>
              <w:t xml:space="preserve"> needs</w:t>
            </w:r>
          </w:p>
          <w:p w14:paraId="7611FD8D" w14:textId="77777777" w:rsidR="00AA12A3" w:rsidRDefault="00D04648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before="2" w:line="237" w:lineRule="auto"/>
              <w:ind w:right="546"/>
              <w:rPr>
                <w:i/>
              </w:rPr>
            </w:pPr>
            <w:r>
              <w:rPr>
                <w:i/>
              </w:rPr>
              <w:t>Ability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build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effective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working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relationships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pupils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whatever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needs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or </w:t>
            </w:r>
            <w:r>
              <w:rPr>
                <w:i/>
                <w:spacing w:val="-2"/>
              </w:rPr>
              <w:t>backgrounds</w:t>
            </w:r>
          </w:p>
        </w:tc>
      </w:tr>
      <w:tr w:rsidR="00AA12A3" w14:paraId="23252CD4" w14:textId="77777777">
        <w:trPr>
          <w:trHeight w:val="1972"/>
        </w:trPr>
        <w:tc>
          <w:tcPr>
            <w:tcW w:w="1697" w:type="dxa"/>
            <w:vMerge/>
            <w:tcBorders>
              <w:top w:val="nil"/>
              <w:left w:val="nil"/>
              <w:right w:val="single" w:sz="4" w:space="0" w:color="FFFFFF"/>
            </w:tcBorders>
            <w:shd w:val="clear" w:color="auto" w:fill="84ACB6"/>
          </w:tcPr>
          <w:p w14:paraId="429D3406" w14:textId="77777777" w:rsidR="00AA12A3" w:rsidRDefault="00AA12A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  <w:tcBorders>
              <w:top w:val="nil"/>
              <w:left w:val="single" w:sz="4" w:space="0" w:color="FFFFFF"/>
              <w:right w:val="nil"/>
            </w:tcBorders>
            <w:shd w:val="clear" w:color="auto" w:fill="E6ECEF"/>
          </w:tcPr>
          <w:p w14:paraId="23E19569" w14:textId="77777777" w:rsidR="00AA12A3" w:rsidRDefault="00D04648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11" w:line="267" w:lineRule="exact"/>
              <w:ind w:left="563" w:hanging="285"/>
              <w:rPr>
                <w:i/>
              </w:rPr>
            </w:pPr>
            <w:r>
              <w:rPr>
                <w:i/>
              </w:rPr>
              <w:t>Ability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mark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learners’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accurately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effective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feedback</w:t>
            </w:r>
          </w:p>
          <w:p w14:paraId="202D9EB6" w14:textId="77777777" w:rsidR="00AA12A3" w:rsidRDefault="00D0464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481"/>
              <w:rPr>
                <w:i/>
              </w:rPr>
            </w:pPr>
            <w:r>
              <w:rPr>
                <w:i/>
              </w:rPr>
              <w:t>Knowledge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guidance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requirements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around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safeguarding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children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including how to apply this in their role</w:t>
            </w:r>
          </w:p>
          <w:p w14:paraId="112E5D20" w14:textId="77777777" w:rsidR="00AA12A3" w:rsidRDefault="00D0464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622"/>
              <w:rPr>
                <w:i/>
              </w:rPr>
            </w:pPr>
            <w:r>
              <w:rPr>
                <w:i/>
              </w:rPr>
              <w:t>Knowledge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effective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behaviour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strategies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ability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these </w:t>
            </w:r>
            <w:r>
              <w:rPr>
                <w:i/>
                <w:spacing w:val="-2"/>
              </w:rPr>
              <w:t>effectively</w:t>
            </w:r>
          </w:p>
          <w:p w14:paraId="3AB74029" w14:textId="77777777" w:rsidR="00AA12A3" w:rsidRDefault="00D04648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ind w:left="563" w:hanging="285"/>
              <w:rPr>
                <w:i/>
              </w:rPr>
            </w:pPr>
            <w:r>
              <w:rPr>
                <w:i/>
              </w:rPr>
              <w:t>Good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skills,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particularly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using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support</w:t>
            </w:r>
            <w:r>
              <w:rPr>
                <w:i/>
                <w:spacing w:val="-2"/>
              </w:rPr>
              <w:t xml:space="preserve"> learning</w:t>
            </w:r>
          </w:p>
        </w:tc>
      </w:tr>
      <w:tr w:rsidR="00AA12A3" w14:paraId="24043669" w14:textId="77777777">
        <w:trPr>
          <w:trHeight w:val="1418"/>
        </w:trPr>
        <w:tc>
          <w:tcPr>
            <w:tcW w:w="1697" w:type="dxa"/>
            <w:vMerge w:val="restart"/>
            <w:tcBorders>
              <w:left w:val="nil"/>
              <w:bottom w:val="nil"/>
              <w:right w:val="single" w:sz="4" w:space="0" w:color="FFFFFF"/>
            </w:tcBorders>
            <w:shd w:val="clear" w:color="auto" w:fill="84ACB6"/>
          </w:tcPr>
          <w:p w14:paraId="643582E0" w14:textId="77777777" w:rsidR="00AA12A3" w:rsidRDefault="00AA12A3">
            <w:pPr>
              <w:pStyle w:val="TableParagraph"/>
              <w:ind w:left="0" w:firstLine="0"/>
              <w:rPr>
                <w:rFonts w:ascii="Palatino Linotype"/>
                <w:b/>
              </w:rPr>
            </w:pPr>
          </w:p>
          <w:p w14:paraId="73EABE9D" w14:textId="77777777" w:rsidR="00AA12A3" w:rsidRDefault="00AA12A3">
            <w:pPr>
              <w:pStyle w:val="TableParagraph"/>
              <w:spacing w:before="259"/>
              <w:ind w:left="0" w:firstLine="0"/>
              <w:rPr>
                <w:rFonts w:ascii="Palatino Linotype"/>
                <w:b/>
              </w:rPr>
            </w:pPr>
          </w:p>
          <w:p w14:paraId="0F9F74D0" w14:textId="77777777" w:rsidR="00AA12A3" w:rsidRDefault="00D04648">
            <w:pPr>
              <w:pStyle w:val="TableParagraph"/>
              <w:spacing w:line="259" w:lineRule="auto"/>
              <w:ind w:left="108" w:firstLine="0"/>
              <w:rPr>
                <w:rFonts w:ascii="Palatino Linotype"/>
                <w:b/>
                <w:i/>
              </w:rPr>
            </w:pPr>
            <w:r>
              <w:rPr>
                <w:rFonts w:ascii="Palatino Linotype"/>
                <w:b/>
                <w:i/>
                <w:color w:val="FFFFFF"/>
                <w:spacing w:val="-2"/>
              </w:rPr>
              <w:t>Personal qualities</w:t>
            </w:r>
          </w:p>
        </w:tc>
        <w:tc>
          <w:tcPr>
            <w:tcW w:w="8639" w:type="dxa"/>
            <w:tcBorders>
              <w:left w:val="single" w:sz="4" w:space="0" w:color="FFFFFF"/>
              <w:bottom w:val="nil"/>
              <w:right w:val="nil"/>
            </w:tcBorders>
            <w:shd w:val="clear" w:color="auto" w:fill="CDDDDF"/>
          </w:tcPr>
          <w:p w14:paraId="73511910" w14:textId="77777777" w:rsidR="00AA12A3" w:rsidRDefault="00D04648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line="237" w:lineRule="auto"/>
              <w:ind w:right="91"/>
              <w:rPr>
                <w:i/>
              </w:rPr>
            </w:pPr>
            <w:r>
              <w:rPr>
                <w:i/>
              </w:rPr>
              <w:t>Ability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communicate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effectively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colleagues,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learners,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parents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carers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Reflective and resilient</w:t>
            </w:r>
          </w:p>
          <w:p w14:paraId="093B8249" w14:textId="77777777" w:rsidR="00AA12A3" w:rsidRDefault="00D04648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before="1"/>
              <w:ind w:right="336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commitment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getting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outcomes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pupils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promoting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ethos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 values of the school</w:t>
            </w:r>
          </w:p>
          <w:p w14:paraId="4B01ED94" w14:textId="77777777" w:rsidR="00AA12A3" w:rsidRDefault="00D0464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  <w:ind w:left="563" w:hanging="285"/>
              <w:rPr>
                <w:i/>
              </w:rPr>
            </w:pPr>
            <w:r>
              <w:rPr>
                <w:i/>
              </w:rPr>
              <w:t>High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expectations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children’s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attainment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progress</w:t>
            </w:r>
          </w:p>
        </w:tc>
      </w:tr>
      <w:tr w:rsidR="00AA12A3" w14:paraId="0DB80647" w14:textId="77777777">
        <w:trPr>
          <w:trHeight w:val="1148"/>
        </w:trPr>
        <w:tc>
          <w:tcPr>
            <w:tcW w:w="1697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84ACB6"/>
          </w:tcPr>
          <w:p w14:paraId="50A82659" w14:textId="77777777" w:rsidR="00AA12A3" w:rsidRDefault="00AA12A3">
            <w:pPr>
              <w:rPr>
                <w:sz w:val="2"/>
                <w:szCs w:val="2"/>
              </w:rPr>
            </w:pPr>
          </w:p>
        </w:tc>
        <w:tc>
          <w:tcPr>
            <w:tcW w:w="863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CDDDDF"/>
          </w:tcPr>
          <w:p w14:paraId="5DD3F3C1" w14:textId="77777777" w:rsidR="00AA12A3" w:rsidRDefault="00D04648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before="73"/>
              <w:ind w:left="563" w:hanging="285"/>
              <w:rPr>
                <w:i/>
              </w:rPr>
            </w:pPr>
            <w:r>
              <w:rPr>
                <w:i/>
              </w:rPr>
              <w:t>Ability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pressure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prioritise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effectively</w:t>
            </w:r>
          </w:p>
          <w:p w14:paraId="273B21A2" w14:textId="77777777" w:rsidR="00AA12A3" w:rsidRDefault="00D04648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ind w:left="563" w:hanging="285"/>
              <w:rPr>
                <w:i/>
              </w:rPr>
            </w:pPr>
            <w:r>
              <w:rPr>
                <w:i/>
              </w:rPr>
              <w:t>Commitment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proofErr w:type="gramStart"/>
            <w:r>
              <w:rPr>
                <w:i/>
              </w:rPr>
              <w:t>maintaining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confidentiality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times</w:t>
            </w:r>
            <w:proofErr w:type="gramEnd"/>
          </w:p>
          <w:p w14:paraId="22861A9F" w14:textId="77777777" w:rsidR="00AA12A3" w:rsidRDefault="00D04648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ind w:left="563" w:hanging="285"/>
              <w:rPr>
                <w:i/>
              </w:rPr>
            </w:pPr>
            <w:r>
              <w:rPr>
                <w:i/>
              </w:rPr>
              <w:t>Commitment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safeguarding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equality</w:t>
            </w:r>
          </w:p>
        </w:tc>
      </w:tr>
    </w:tbl>
    <w:p w14:paraId="67D59454" w14:textId="77777777" w:rsidR="00AA12A3" w:rsidRDefault="00AA12A3">
      <w:pPr>
        <w:pStyle w:val="BodyText"/>
        <w:spacing w:before="165"/>
        <w:ind w:left="0" w:firstLine="0"/>
        <w:rPr>
          <w:b/>
          <w:sz w:val="32"/>
        </w:rPr>
      </w:pPr>
    </w:p>
    <w:p w14:paraId="07A83FBF" w14:textId="77777777" w:rsidR="00AA12A3" w:rsidRDefault="00D04648">
      <w:pPr>
        <w:pStyle w:val="BodyText"/>
        <w:ind w:left="109" w:right="153" w:firstLine="0"/>
      </w:pPr>
      <w:r>
        <w:t>In</w:t>
      </w:r>
      <w:r>
        <w:rPr>
          <w:spacing w:val="-1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the duties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post,</w:t>
      </w:r>
      <w:r>
        <w:rPr>
          <w:spacing w:val="-2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promoting the welfare of children will need to be demonstrated; these will include:</w:t>
      </w:r>
    </w:p>
    <w:p w14:paraId="5CA24512" w14:textId="77777777" w:rsidR="00AA12A3" w:rsidRDefault="00D04648">
      <w:pPr>
        <w:pStyle w:val="ListParagraph"/>
        <w:numPr>
          <w:ilvl w:val="0"/>
          <w:numId w:val="6"/>
        </w:numPr>
        <w:tabs>
          <w:tab w:val="left" w:pos="738"/>
        </w:tabs>
        <w:spacing w:line="294" w:lineRule="exact"/>
        <w:ind w:left="738" w:hanging="360"/>
      </w:pPr>
      <w:r>
        <w:t>Motivation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rPr>
          <w:spacing w:val="-2"/>
        </w:rPr>
        <w:t>people,</w:t>
      </w:r>
    </w:p>
    <w:p w14:paraId="5840B6B4" w14:textId="77777777" w:rsidR="00AA12A3" w:rsidRDefault="00D04648">
      <w:pPr>
        <w:pStyle w:val="ListParagraph"/>
        <w:numPr>
          <w:ilvl w:val="0"/>
          <w:numId w:val="6"/>
        </w:numPr>
        <w:tabs>
          <w:tab w:val="left" w:pos="738"/>
        </w:tabs>
        <w:spacing w:before="26" w:line="249" w:lineRule="auto"/>
        <w:ind w:left="738" w:right="329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boundaries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 young people,</w:t>
      </w:r>
    </w:p>
    <w:p w14:paraId="45ADF833" w14:textId="77777777" w:rsidR="00AA12A3" w:rsidRDefault="00D04648">
      <w:pPr>
        <w:pStyle w:val="ListParagraph"/>
        <w:numPr>
          <w:ilvl w:val="0"/>
          <w:numId w:val="6"/>
        </w:numPr>
        <w:tabs>
          <w:tab w:val="left" w:pos="738"/>
        </w:tabs>
        <w:spacing w:line="289" w:lineRule="exact"/>
        <w:ind w:left="738" w:hanging="360"/>
      </w:pPr>
      <w:r>
        <w:t>Emotional</w:t>
      </w:r>
      <w:r>
        <w:rPr>
          <w:spacing w:val="-7"/>
        </w:rPr>
        <w:t xml:space="preserve"> </w:t>
      </w:r>
      <w:r>
        <w:t>resilience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challenging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behaviours</w:t>
      </w:r>
      <w:proofErr w:type="spellEnd"/>
      <w:r>
        <w:rPr>
          <w:spacing w:val="-2"/>
        </w:rPr>
        <w:t>,</w:t>
      </w:r>
    </w:p>
    <w:p w14:paraId="3E178A14" w14:textId="77777777" w:rsidR="00AA12A3" w:rsidRDefault="00D04648">
      <w:pPr>
        <w:pStyle w:val="ListParagraph"/>
        <w:numPr>
          <w:ilvl w:val="1"/>
          <w:numId w:val="6"/>
        </w:numPr>
        <w:tabs>
          <w:tab w:val="left" w:pos="819"/>
        </w:tabs>
        <w:spacing w:before="22"/>
        <w:ind w:left="819" w:hanging="81"/>
      </w:pPr>
      <w:r>
        <w:t>Attitudes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rPr>
          <w:spacing w:val="-2"/>
        </w:rPr>
        <w:t>discipline.</w:t>
      </w:r>
    </w:p>
    <w:sectPr w:rsidR="00AA12A3">
      <w:pgSz w:w="11910" w:h="16840"/>
      <w:pgMar w:top="1420" w:right="620" w:bottom="820" w:left="620" w:header="348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2C89" w14:textId="77777777" w:rsidR="00D04648" w:rsidRDefault="00D04648">
      <w:r>
        <w:separator/>
      </w:r>
    </w:p>
  </w:endnote>
  <w:endnote w:type="continuationSeparator" w:id="0">
    <w:p w14:paraId="707DB1B7" w14:textId="77777777" w:rsidR="00D04648" w:rsidRDefault="00D0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F79C" w14:textId="77777777" w:rsidR="00AA12A3" w:rsidRDefault="00D0464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0EB92693" wp14:editId="70098009">
              <wp:simplePos x="0" y="0"/>
              <wp:positionH relativeFrom="page">
                <wp:posOffset>444500</wp:posOffset>
              </wp:positionH>
              <wp:positionV relativeFrom="page">
                <wp:posOffset>10153164</wp:posOffset>
              </wp:positionV>
              <wp:extent cx="62484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CA3FF" w14:textId="77777777" w:rsidR="00AA12A3" w:rsidRDefault="00D04648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i/>
                                <w:color w:val="3493B9"/>
                                <w:spacing w:val="-2"/>
                                <w:u w:val="single" w:color="3493B9"/>
                              </w:rPr>
                              <w:t>Fierte.org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9269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pt;margin-top:799.45pt;width:49.2pt;height:14.3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" filled="f" stroked="f">
              <v:textbox inset="0,0,0,0">
                <w:txbxContent>
                  <w:p w14:paraId="094CA3FF" w14:textId="77777777" w:rsidR="00AA12A3" w:rsidRDefault="00D04648">
                    <w:pPr>
                      <w:spacing w:before="13"/>
                      <w:ind w:left="20"/>
                      <w:rPr>
                        <w:rFonts w:ascii="Arial"/>
                        <w:i/>
                      </w:rPr>
                    </w:pPr>
                    <w:hyperlink r:id="rId2">
                      <w:r>
                        <w:rPr>
                          <w:rFonts w:ascii="Arial"/>
                          <w:i/>
                          <w:color w:val="3493B9"/>
                          <w:spacing w:val="-2"/>
                          <w:u w:val="single" w:color="3493B9"/>
                        </w:rPr>
                        <w:t>Fierte.org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3781C0AC" wp14:editId="07C95371">
              <wp:simplePos x="0" y="0"/>
              <wp:positionH relativeFrom="page">
                <wp:posOffset>6425946</wp:posOffset>
              </wp:positionH>
              <wp:positionV relativeFrom="page">
                <wp:posOffset>10177467</wp:posOffset>
              </wp:positionV>
              <wp:extent cx="693420" cy="1682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EC5CA" w14:textId="77777777" w:rsidR="00AA12A3" w:rsidRDefault="00D04648">
                          <w:pPr>
                            <w:pStyle w:val="BodyText"/>
                            <w:spacing w:line="247" w:lineRule="exact"/>
                            <w:ind w:left="20" w:firstLine="0"/>
                          </w:pPr>
                          <w:r>
                            <w:rPr>
                              <w:color w:val="798B8E"/>
                            </w:rPr>
                            <w:t>Page</w:t>
                          </w:r>
                          <w:r>
                            <w:rPr>
                              <w:color w:val="798B8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98B8E"/>
                            </w:rPr>
                            <w:fldChar w:fldCharType="begin"/>
                          </w:r>
                          <w:r>
                            <w:rPr>
                              <w:color w:val="798B8E"/>
                            </w:rPr>
                            <w:instrText xml:space="preserve"> PAGE </w:instrText>
                          </w:r>
                          <w:r>
                            <w:rPr>
                              <w:color w:val="798B8E"/>
                            </w:rPr>
                            <w:fldChar w:fldCharType="separate"/>
                          </w:r>
                          <w:r>
                            <w:rPr>
                              <w:color w:val="798B8E"/>
                            </w:rPr>
                            <w:t>1</w:t>
                          </w:r>
                          <w:r>
                            <w:rPr>
                              <w:color w:val="798B8E"/>
                            </w:rPr>
                            <w:fldChar w:fldCharType="end"/>
                          </w:r>
                          <w:r>
                            <w:rPr>
                              <w:color w:val="798B8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98B8E"/>
                            </w:rPr>
                            <w:t>of</w:t>
                          </w:r>
                          <w:r>
                            <w:rPr>
                              <w:color w:val="798B8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98B8E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798B8E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798B8E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798B8E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798B8E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81C0AC" id="Textbox 4" o:spid="_x0000_s1028" type="#_x0000_t202" style="position:absolute;margin-left:506pt;margin-top:801.4pt;width:54.6pt;height:13.2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" filled="f" stroked="f">
              <v:textbox inset="0,0,0,0">
                <w:txbxContent>
                  <w:p w14:paraId="09EEC5CA" w14:textId="77777777" w:rsidR="00AA12A3" w:rsidRDefault="00D04648">
                    <w:pPr>
                      <w:pStyle w:val="BodyText"/>
                      <w:spacing w:line="247" w:lineRule="exact"/>
                      <w:ind w:left="20" w:firstLine="0"/>
                    </w:pPr>
                    <w:r>
                      <w:rPr>
                        <w:color w:val="798B8E"/>
                      </w:rPr>
                      <w:t>Page</w:t>
                    </w:r>
                    <w:r>
                      <w:rPr>
                        <w:color w:val="798B8E"/>
                        <w:spacing w:val="-3"/>
                      </w:rPr>
                      <w:t xml:space="preserve"> </w:t>
                    </w:r>
                    <w:r>
                      <w:rPr>
                        <w:color w:val="798B8E"/>
                      </w:rPr>
                      <w:fldChar w:fldCharType="begin"/>
                    </w:r>
                    <w:r>
                      <w:rPr>
                        <w:color w:val="798B8E"/>
                      </w:rPr>
                      <w:instrText xml:space="preserve"> PAGE </w:instrText>
                    </w:r>
                    <w:r>
                      <w:rPr>
                        <w:color w:val="798B8E"/>
                      </w:rPr>
                      <w:fldChar w:fldCharType="separate"/>
                    </w:r>
                    <w:r>
                      <w:rPr>
                        <w:color w:val="798B8E"/>
                      </w:rPr>
                      <w:t>1</w:t>
                    </w:r>
                    <w:r>
                      <w:rPr>
                        <w:color w:val="798B8E"/>
                      </w:rPr>
                      <w:fldChar w:fldCharType="end"/>
                    </w:r>
                    <w:r>
                      <w:rPr>
                        <w:color w:val="798B8E"/>
                        <w:spacing w:val="-2"/>
                      </w:rPr>
                      <w:t xml:space="preserve"> </w:t>
                    </w:r>
                    <w:r>
                      <w:rPr>
                        <w:color w:val="798B8E"/>
                      </w:rPr>
                      <w:t>of</w:t>
                    </w:r>
                    <w:r>
                      <w:rPr>
                        <w:color w:val="798B8E"/>
                        <w:spacing w:val="-1"/>
                      </w:rPr>
                      <w:t xml:space="preserve"> </w:t>
                    </w:r>
                    <w:r>
                      <w:rPr>
                        <w:color w:val="798B8E"/>
                        <w:spacing w:val="-10"/>
                      </w:rPr>
                      <w:fldChar w:fldCharType="begin"/>
                    </w:r>
                    <w:r>
                      <w:rPr>
                        <w:color w:val="798B8E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798B8E"/>
                        <w:spacing w:val="-10"/>
                      </w:rPr>
                      <w:fldChar w:fldCharType="separate"/>
                    </w:r>
                    <w:r>
                      <w:rPr>
                        <w:color w:val="798B8E"/>
                        <w:spacing w:val="-10"/>
                      </w:rPr>
                      <w:t>3</w:t>
                    </w:r>
                    <w:r>
                      <w:rPr>
                        <w:color w:val="798B8E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FE19" w14:textId="77777777" w:rsidR="00D04648" w:rsidRDefault="00D04648">
      <w:r>
        <w:separator/>
      </w:r>
    </w:p>
  </w:footnote>
  <w:footnote w:type="continuationSeparator" w:id="0">
    <w:p w14:paraId="6EEA6EB2" w14:textId="77777777" w:rsidR="00D04648" w:rsidRDefault="00D0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BC92" w14:textId="77777777" w:rsidR="00AA12A3" w:rsidRDefault="00D04648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 wp14:anchorId="3D764259" wp14:editId="7CDC1590">
          <wp:simplePos x="0" y="0"/>
          <wp:positionH relativeFrom="page">
            <wp:posOffset>6465437</wp:posOffset>
          </wp:positionH>
          <wp:positionV relativeFrom="page">
            <wp:posOffset>221012</wp:posOffset>
          </wp:positionV>
          <wp:extent cx="586276" cy="6895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6276" cy="68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22342F39" wp14:editId="47046590">
              <wp:simplePos x="0" y="0"/>
              <wp:positionH relativeFrom="page">
                <wp:posOffset>2630551</wp:posOffset>
              </wp:positionH>
              <wp:positionV relativeFrom="page">
                <wp:posOffset>367330</wp:posOffset>
              </wp:positionV>
              <wp:extent cx="2299335" cy="397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335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2B811" w14:textId="77777777" w:rsidR="00AA12A3" w:rsidRDefault="00D04648">
                          <w:pPr>
                            <w:spacing w:line="309" w:lineRule="exact"/>
                            <w:ind w:left="1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5A9AAE"/>
                              <w:sz w:val="28"/>
                            </w:rPr>
                            <w:t>Fierté</w:t>
                          </w:r>
                          <w:proofErr w:type="spellEnd"/>
                          <w:r>
                            <w:rPr>
                              <w:b/>
                              <w:color w:val="5A9AAE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A9AAE"/>
                              <w:sz w:val="28"/>
                            </w:rPr>
                            <w:t>Multi-Academy</w:t>
                          </w:r>
                          <w:r>
                            <w:rPr>
                              <w:b/>
                              <w:color w:val="5A9AAE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A9AAE"/>
                              <w:spacing w:val="-4"/>
                              <w:sz w:val="28"/>
                            </w:rPr>
                            <w:t>Trust</w:t>
                          </w:r>
                        </w:p>
                        <w:p w14:paraId="04AC4FDA" w14:textId="77777777" w:rsidR="00AA12A3" w:rsidRDefault="00D04648">
                          <w:pPr>
                            <w:pStyle w:val="BodyText"/>
                            <w:spacing w:before="2"/>
                            <w:ind w:left="1" w:firstLine="0"/>
                            <w:jc w:val="center"/>
                          </w:pPr>
                          <w:r>
                            <w:rPr>
                              <w:color w:val="5A9AAE"/>
                            </w:rPr>
                            <w:t>Inspiring</w:t>
                          </w:r>
                          <w:r>
                            <w:rPr>
                              <w:color w:val="5A9AA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A9AAE"/>
                            </w:rPr>
                            <w:t>All</w:t>
                          </w:r>
                          <w:r>
                            <w:rPr>
                              <w:color w:val="5A9AA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A9AAE"/>
                            </w:rPr>
                            <w:t>to</w:t>
                          </w:r>
                          <w:r>
                            <w:rPr>
                              <w:color w:val="5A9AA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A9AAE"/>
                              <w:spacing w:val="-2"/>
                            </w:rPr>
                            <w:t>Excellence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42F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7.15pt;margin-top:28.9pt;width:181.05pt;height:31.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" filled="f" stroked="f">
              <v:textbox inset="0,0,0,0">
                <w:txbxContent>
                  <w:p w14:paraId="5192B811" w14:textId="77777777" w:rsidR="00AA12A3" w:rsidRDefault="00D04648">
                    <w:pPr>
                      <w:spacing w:line="309" w:lineRule="exact"/>
                      <w:ind w:left="1" w:right="1"/>
                      <w:jc w:val="center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5A9AAE"/>
                        <w:sz w:val="28"/>
                      </w:rPr>
                      <w:t>Fierté</w:t>
                    </w:r>
                    <w:proofErr w:type="spellEnd"/>
                    <w:r>
                      <w:rPr>
                        <w:b/>
                        <w:color w:val="5A9AAE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5A9AAE"/>
                        <w:sz w:val="28"/>
                      </w:rPr>
                      <w:t>Multi-Academy</w:t>
                    </w:r>
                    <w:r>
                      <w:rPr>
                        <w:b/>
                        <w:color w:val="5A9AAE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5A9AAE"/>
                        <w:spacing w:val="-4"/>
                        <w:sz w:val="28"/>
                      </w:rPr>
                      <w:t>Trust</w:t>
                    </w:r>
                  </w:p>
                  <w:p w14:paraId="04AC4FDA" w14:textId="77777777" w:rsidR="00AA12A3" w:rsidRDefault="00D04648">
                    <w:pPr>
                      <w:pStyle w:val="BodyText"/>
                      <w:spacing w:before="2"/>
                      <w:ind w:left="1" w:firstLine="0"/>
                      <w:jc w:val="center"/>
                    </w:pPr>
                    <w:r>
                      <w:rPr>
                        <w:color w:val="5A9AAE"/>
                      </w:rPr>
                      <w:t>Inspiring</w:t>
                    </w:r>
                    <w:r>
                      <w:rPr>
                        <w:color w:val="5A9AAE"/>
                        <w:spacing w:val="-5"/>
                      </w:rPr>
                      <w:t xml:space="preserve"> </w:t>
                    </w:r>
                    <w:r>
                      <w:rPr>
                        <w:color w:val="5A9AAE"/>
                      </w:rPr>
                      <w:t>All</w:t>
                    </w:r>
                    <w:r>
                      <w:rPr>
                        <w:color w:val="5A9AAE"/>
                        <w:spacing w:val="-1"/>
                      </w:rPr>
                      <w:t xml:space="preserve"> </w:t>
                    </w:r>
                    <w:r>
                      <w:rPr>
                        <w:color w:val="5A9AAE"/>
                      </w:rPr>
                      <w:t>to</w:t>
                    </w:r>
                    <w:r>
                      <w:rPr>
                        <w:color w:val="5A9AAE"/>
                        <w:spacing w:val="-4"/>
                      </w:rPr>
                      <w:t xml:space="preserve"> </w:t>
                    </w:r>
                    <w:r>
                      <w:rPr>
                        <w:color w:val="5A9AAE"/>
                        <w:spacing w:val="-2"/>
                      </w:rPr>
                      <w:t>Excellence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602"/>
    <w:multiLevelType w:val="hybridMultilevel"/>
    <w:tmpl w:val="08D06A62"/>
    <w:lvl w:ilvl="0" w:tplc="B7EC4F44">
      <w:numFmt w:val="bullet"/>
      <w:lvlText w:val="•"/>
      <w:lvlJc w:val="left"/>
      <w:pPr>
        <w:ind w:left="56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C22CB8">
      <w:numFmt w:val="bullet"/>
      <w:lvlText w:val="•"/>
      <w:lvlJc w:val="left"/>
      <w:pPr>
        <w:ind w:left="1367" w:hanging="286"/>
      </w:pPr>
      <w:rPr>
        <w:rFonts w:hint="default"/>
        <w:lang w:val="en-US" w:eastAsia="en-US" w:bidi="ar-SA"/>
      </w:rPr>
    </w:lvl>
    <w:lvl w:ilvl="2" w:tplc="0EEE37C8">
      <w:numFmt w:val="bullet"/>
      <w:lvlText w:val="•"/>
      <w:lvlJc w:val="left"/>
      <w:pPr>
        <w:ind w:left="2174" w:hanging="286"/>
      </w:pPr>
      <w:rPr>
        <w:rFonts w:hint="default"/>
        <w:lang w:val="en-US" w:eastAsia="en-US" w:bidi="ar-SA"/>
      </w:rPr>
    </w:lvl>
    <w:lvl w:ilvl="3" w:tplc="57689EA8">
      <w:numFmt w:val="bullet"/>
      <w:lvlText w:val="•"/>
      <w:lvlJc w:val="left"/>
      <w:pPr>
        <w:ind w:left="2982" w:hanging="286"/>
      </w:pPr>
      <w:rPr>
        <w:rFonts w:hint="default"/>
        <w:lang w:val="en-US" w:eastAsia="en-US" w:bidi="ar-SA"/>
      </w:rPr>
    </w:lvl>
    <w:lvl w:ilvl="4" w:tplc="0218D1C4">
      <w:numFmt w:val="bullet"/>
      <w:lvlText w:val="•"/>
      <w:lvlJc w:val="left"/>
      <w:pPr>
        <w:ind w:left="3789" w:hanging="286"/>
      </w:pPr>
      <w:rPr>
        <w:rFonts w:hint="default"/>
        <w:lang w:val="en-US" w:eastAsia="en-US" w:bidi="ar-SA"/>
      </w:rPr>
    </w:lvl>
    <w:lvl w:ilvl="5" w:tplc="C4A81D88">
      <w:numFmt w:val="bullet"/>
      <w:lvlText w:val="•"/>
      <w:lvlJc w:val="left"/>
      <w:pPr>
        <w:ind w:left="4597" w:hanging="286"/>
      </w:pPr>
      <w:rPr>
        <w:rFonts w:hint="default"/>
        <w:lang w:val="en-US" w:eastAsia="en-US" w:bidi="ar-SA"/>
      </w:rPr>
    </w:lvl>
    <w:lvl w:ilvl="6" w:tplc="50EAAB9A">
      <w:numFmt w:val="bullet"/>
      <w:lvlText w:val="•"/>
      <w:lvlJc w:val="left"/>
      <w:pPr>
        <w:ind w:left="5404" w:hanging="286"/>
      </w:pPr>
      <w:rPr>
        <w:rFonts w:hint="default"/>
        <w:lang w:val="en-US" w:eastAsia="en-US" w:bidi="ar-SA"/>
      </w:rPr>
    </w:lvl>
    <w:lvl w:ilvl="7" w:tplc="D7E86A20">
      <w:numFmt w:val="bullet"/>
      <w:lvlText w:val="•"/>
      <w:lvlJc w:val="left"/>
      <w:pPr>
        <w:ind w:left="6211" w:hanging="286"/>
      </w:pPr>
      <w:rPr>
        <w:rFonts w:hint="default"/>
        <w:lang w:val="en-US" w:eastAsia="en-US" w:bidi="ar-SA"/>
      </w:rPr>
    </w:lvl>
    <w:lvl w:ilvl="8" w:tplc="B07290B8">
      <w:numFmt w:val="bullet"/>
      <w:lvlText w:val="•"/>
      <w:lvlJc w:val="left"/>
      <w:pPr>
        <w:ind w:left="7019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13B664AF"/>
    <w:multiLevelType w:val="hybridMultilevel"/>
    <w:tmpl w:val="C50E35E0"/>
    <w:lvl w:ilvl="0" w:tplc="1C2A0014">
      <w:numFmt w:val="bullet"/>
      <w:lvlText w:val="•"/>
      <w:lvlJc w:val="left"/>
      <w:pPr>
        <w:ind w:left="56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9A9516">
      <w:numFmt w:val="bullet"/>
      <w:lvlText w:val="•"/>
      <w:lvlJc w:val="left"/>
      <w:pPr>
        <w:ind w:left="1367" w:hanging="286"/>
      </w:pPr>
      <w:rPr>
        <w:rFonts w:hint="default"/>
        <w:lang w:val="en-US" w:eastAsia="en-US" w:bidi="ar-SA"/>
      </w:rPr>
    </w:lvl>
    <w:lvl w:ilvl="2" w:tplc="0C9647F8">
      <w:numFmt w:val="bullet"/>
      <w:lvlText w:val="•"/>
      <w:lvlJc w:val="left"/>
      <w:pPr>
        <w:ind w:left="2174" w:hanging="286"/>
      </w:pPr>
      <w:rPr>
        <w:rFonts w:hint="default"/>
        <w:lang w:val="en-US" w:eastAsia="en-US" w:bidi="ar-SA"/>
      </w:rPr>
    </w:lvl>
    <w:lvl w:ilvl="3" w:tplc="5E02F7DE">
      <w:numFmt w:val="bullet"/>
      <w:lvlText w:val="•"/>
      <w:lvlJc w:val="left"/>
      <w:pPr>
        <w:ind w:left="2982" w:hanging="286"/>
      </w:pPr>
      <w:rPr>
        <w:rFonts w:hint="default"/>
        <w:lang w:val="en-US" w:eastAsia="en-US" w:bidi="ar-SA"/>
      </w:rPr>
    </w:lvl>
    <w:lvl w:ilvl="4" w:tplc="92AA2D2A">
      <w:numFmt w:val="bullet"/>
      <w:lvlText w:val="•"/>
      <w:lvlJc w:val="left"/>
      <w:pPr>
        <w:ind w:left="3789" w:hanging="286"/>
      </w:pPr>
      <w:rPr>
        <w:rFonts w:hint="default"/>
        <w:lang w:val="en-US" w:eastAsia="en-US" w:bidi="ar-SA"/>
      </w:rPr>
    </w:lvl>
    <w:lvl w:ilvl="5" w:tplc="146E36A0">
      <w:numFmt w:val="bullet"/>
      <w:lvlText w:val="•"/>
      <w:lvlJc w:val="left"/>
      <w:pPr>
        <w:ind w:left="4597" w:hanging="286"/>
      </w:pPr>
      <w:rPr>
        <w:rFonts w:hint="default"/>
        <w:lang w:val="en-US" w:eastAsia="en-US" w:bidi="ar-SA"/>
      </w:rPr>
    </w:lvl>
    <w:lvl w:ilvl="6" w:tplc="180CE6B6">
      <w:numFmt w:val="bullet"/>
      <w:lvlText w:val="•"/>
      <w:lvlJc w:val="left"/>
      <w:pPr>
        <w:ind w:left="5404" w:hanging="286"/>
      </w:pPr>
      <w:rPr>
        <w:rFonts w:hint="default"/>
        <w:lang w:val="en-US" w:eastAsia="en-US" w:bidi="ar-SA"/>
      </w:rPr>
    </w:lvl>
    <w:lvl w:ilvl="7" w:tplc="82184C3A">
      <w:numFmt w:val="bullet"/>
      <w:lvlText w:val="•"/>
      <w:lvlJc w:val="left"/>
      <w:pPr>
        <w:ind w:left="6211" w:hanging="286"/>
      </w:pPr>
      <w:rPr>
        <w:rFonts w:hint="default"/>
        <w:lang w:val="en-US" w:eastAsia="en-US" w:bidi="ar-SA"/>
      </w:rPr>
    </w:lvl>
    <w:lvl w:ilvl="8" w:tplc="D3B68FA6">
      <w:numFmt w:val="bullet"/>
      <w:lvlText w:val="•"/>
      <w:lvlJc w:val="left"/>
      <w:pPr>
        <w:ind w:left="7019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14930722"/>
    <w:multiLevelType w:val="hybridMultilevel"/>
    <w:tmpl w:val="85B26C3A"/>
    <w:lvl w:ilvl="0" w:tplc="5F64148E">
      <w:numFmt w:val="bullet"/>
      <w:lvlText w:val="•"/>
      <w:lvlJc w:val="left"/>
      <w:pPr>
        <w:ind w:left="56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E4189A">
      <w:numFmt w:val="bullet"/>
      <w:lvlText w:val="•"/>
      <w:lvlJc w:val="left"/>
      <w:pPr>
        <w:ind w:left="1367" w:hanging="286"/>
      </w:pPr>
      <w:rPr>
        <w:rFonts w:hint="default"/>
        <w:lang w:val="en-US" w:eastAsia="en-US" w:bidi="ar-SA"/>
      </w:rPr>
    </w:lvl>
    <w:lvl w:ilvl="2" w:tplc="11AEBE66">
      <w:numFmt w:val="bullet"/>
      <w:lvlText w:val="•"/>
      <w:lvlJc w:val="left"/>
      <w:pPr>
        <w:ind w:left="2174" w:hanging="286"/>
      </w:pPr>
      <w:rPr>
        <w:rFonts w:hint="default"/>
        <w:lang w:val="en-US" w:eastAsia="en-US" w:bidi="ar-SA"/>
      </w:rPr>
    </w:lvl>
    <w:lvl w:ilvl="3" w:tplc="E43C5324">
      <w:numFmt w:val="bullet"/>
      <w:lvlText w:val="•"/>
      <w:lvlJc w:val="left"/>
      <w:pPr>
        <w:ind w:left="2982" w:hanging="286"/>
      </w:pPr>
      <w:rPr>
        <w:rFonts w:hint="default"/>
        <w:lang w:val="en-US" w:eastAsia="en-US" w:bidi="ar-SA"/>
      </w:rPr>
    </w:lvl>
    <w:lvl w:ilvl="4" w:tplc="061A71C4">
      <w:numFmt w:val="bullet"/>
      <w:lvlText w:val="•"/>
      <w:lvlJc w:val="left"/>
      <w:pPr>
        <w:ind w:left="3789" w:hanging="286"/>
      </w:pPr>
      <w:rPr>
        <w:rFonts w:hint="default"/>
        <w:lang w:val="en-US" w:eastAsia="en-US" w:bidi="ar-SA"/>
      </w:rPr>
    </w:lvl>
    <w:lvl w:ilvl="5" w:tplc="E7B6C74E">
      <w:numFmt w:val="bullet"/>
      <w:lvlText w:val="•"/>
      <w:lvlJc w:val="left"/>
      <w:pPr>
        <w:ind w:left="4597" w:hanging="286"/>
      </w:pPr>
      <w:rPr>
        <w:rFonts w:hint="default"/>
        <w:lang w:val="en-US" w:eastAsia="en-US" w:bidi="ar-SA"/>
      </w:rPr>
    </w:lvl>
    <w:lvl w:ilvl="6" w:tplc="A8401C3C">
      <w:numFmt w:val="bullet"/>
      <w:lvlText w:val="•"/>
      <w:lvlJc w:val="left"/>
      <w:pPr>
        <w:ind w:left="5404" w:hanging="286"/>
      </w:pPr>
      <w:rPr>
        <w:rFonts w:hint="default"/>
        <w:lang w:val="en-US" w:eastAsia="en-US" w:bidi="ar-SA"/>
      </w:rPr>
    </w:lvl>
    <w:lvl w:ilvl="7" w:tplc="8C82C912">
      <w:numFmt w:val="bullet"/>
      <w:lvlText w:val="•"/>
      <w:lvlJc w:val="left"/>
      <w:pPr>
        <w:ind w:left="6211" w:hanging="286"/>
      </w:pPr>
      <w:rPr>
        <w:rFonts w:hint="default"/>
        <w:lang w:val="en-US" w:eastAsia="en-US" w:bidi="ar-SA"/>
      </w:rPr>
    </w:lvl>
    <w:lvl w:ilvl="8" w:tplc="40EC1B0A">
      <w:numFmt w:val="bullet"/>
      <w:lvlText w:val="•"/>
      <w:lvlJc w:val="left"/>
      <w:pPr>
        <w:ind w:left="7019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4BE01191"/>
    <w:multiLevelType w:val="hybridMultilevel"/>
    <w:tmpl w:val="4356A826"/>
    <w:lvl w:ilvl="0" w:tplc="3C82C882">
      <w:numFmt w:val="bullet"/>
      <w:lvlText w:val="•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464CB0">
      <w:numFmt w:val="bullet"/>
      <w:lvlText w:val="•"/>
      <w:lvlJc w:val="left"/>
      <w:pPr>
        <w:ind w:left="10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9"/>
        <w:sz w:val="22"/>
        <w:szCs w:val="22"/>
        <w:lang w:val="en-US" w:eastAsia="en-US" w:bidi="ar-SA"/>
      </w:rPr>
    </w:lvl>
    <w:lvl w:ilvl="2" w:tplc="68C6DB42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3" w:tplc="2A22AA64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4" w:tplc="6C54710A">
      <w:numFmt w:val="bullet"/>
      <w:lvlText w:val="•"/>
      <w:lvlJc w:val="left"/>
      <w:pPr>
        <w:ind w:left="4102" w:hanging="361"/>
      </w:pPr>
      <w:rPr>
        <w:rFonts w:hint="default"/>
        <w:lang w:val="en-US" w:eastAsia="en-US" w:bidi="ar-SA"/>
      </w:rPr>
    </w:lvl>
    <w:lvl w:ilvl="5" w:tplc="FF3C2B2A"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6" w:tplc="58B474FC">
      <w:numFmt w:val="bullet"/>
      <w:lvlText w:val="•"/>
      <w:lvlJc w:val="left"/>
      <w:pPr>
        <w:ind w:left="6290" w:hanging="361"/>
      </w:pPr>
      <w:rPr>
        <w:rFonts w:hint="default"/>
        <w:lang w:val="en-US" w:eastAsia="en-US" w:bidi="ar-SA"/>
      </w:rPr>
    </w:lvl>
    <w:lvl w:ilvl="7" w:tplc="5686B3CE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8" w:tplc="60E83114">
      <w:numFmt w:val="bullet"/>
      <w:lvlText w:val="•"/>
      <w:lvlJc w:val="left"/>
      <w:pPr>
        <w:ind w:left="847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C9C7DBA"/>
    <w:multiLevelType w:val="hybridMultilevel"/>
    <w:tmpl w:val="593A6D68"/>
    <w:lvl w:ilvl="0" w:tplc="8F9E1DC4">
      <w:numFmt w:val="bullet"/>
      <w:lvlText w:val="•"/>
      <w:lvlJc w:val="left"/>
      <w:pPr>
        <w:ind w:left="56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704352">
      <w:numFmt w:val="bullet"/>
      <w:lvlText w:val="•"/>
      <w:lvlJc w:val="left"/>
      <w:pPr>
        <w:ind w:left="1367" w:hanging="286"/>
      </w:pPr>
      <w:rPr>
        <w:rFonts w:hint="default"/>
        <w:lang w:val="en-US" w:eastAsia="en-US" w:bidi="ar-SA"/>
      </w:rPr>
    </w:lvl>
    <w:lvl w:ilvl="2" w:tplc="2ED60C34">
      <w:numFmt w:val="bullet"/>
      <w:lvlText w:val="•"/>
      <w:lvlJc w:val="left"/>
      <w:pPr>
        <w:ind w:left="2174" w:hanging="286"/>
      </w:pPr>
      <w:rPr>
        <w:rFonts w:hint="default"/>
        <w:lang w:val="en-US" w:eastAsia="en-US" w:bidi="ar-SA"/>
      </w:rPr>
    </w:lvl>
    <w:lvl w:ilvl="3" w:tplc="7A90818A">
      <w:numFmt w:val="bullet"/>
      <w:lvlText w:val="•"/>
      <w:lvlJc w:val="left"/>
      <w:pPr>
        <w:ind w:left="2982" w:hanging="286"/>
      </w:pPr>
      <w:rPr>
        <w:rFonts w:hint="default"/>
        <w:lang w:val="en-US" w:eastAsia="en-US" w:bidi="ar-SA"/>
      </w:rPr>
    </w:lvl>
    <w:lvl w:ilvl="4" w:tplc="0032D3F4">
      <w:numFmt w:val="bullet"/>
      <w:lvlText w:val="•"/>
      <w:lvlJc w:val="left"/>
      <w:pPr>
        <w:ind w:left="3789" w:hanging="286"/>
      </w:pPr>
      <w:rPr>
        <w:rFonts w:hint="default"/>
        <w:lang w:val="en-US" w:eastAsia="en-US" w:bidi="ar-SA"/>
      </w:rPr>
    </w:lvl>
    <w:lvl w:ilvl="5" w:tplc="CC00A6E6">
      <w:numFmt w:val="bullet"/>
      <w:lvlText w:val="•"/>
      <w:lvlJc w:val="left"/>
      <w:pPr>
        <w:ind w:left="4597" w:hanging="286"/>
      </w:pPr>
      <w:rPr>
        <w:rFonts w:hint="default"/>
        <w:lang w:val="en-US" w:eastAsia="en-US" w:bidi="ar-SA"/>
      </w:rPr>
    </w:lvl>
    <w:lvl w:ilvl="6" w:tplc="6EBA7104">
      <w:numFmt w:val="bullet"/>
      <w:lvlText w:val="•"/>
      <w:lvlJc w:val="left"/>
      <w:pPr>
        <w:ind w:left="5404" w:hanging="286"/>
      </w:pPr>
      <w:rPr>
        <w:rFonts w:hint="default"/>
        <w:lang w:val="en-US" w:eastAsia="en-US" w:bidi="ar-SA"/>
      </w:rPr>
    </w:lvl>
    <w:lvl w:ilvl="7" w:tplc="2B0A66D8">
      <w:numFmt w:val="bullet"/>
      <w:lvlText w:val="•"/>
      <w:lvlJc w:val="left"/>
      <w:pPr>
        <w:ind w:left="6211" w:hanging="286"/>
      </w:pPr>
      <w:rPr>
        <w:rFonts w:hint="default"/>
        <w:lang w:val="en-US" w:eastAsia="en-US" w:bidi="ar-SA"/>
      </w:rPr>
    </w:lvl>
    <w:lvl w:ilvl="8" w:tplc="C7803018">
      <w:numFmt w:val="bullet"/>
      <w:lvlText w:val="•"/>
      <w:lvlJc w:val="left"/>
      <w:pPr>
        <w:ind w:left="7019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7BA11D8D"/>
    <w:multiLevelType w:val="hybridMultilevel"/>
    <w:tmpl w:val="9D88F02C"/>
    <w:lvl w:ilvl="0" w:tplc="5678AB2C">
      <w:numFmt w:val="bullet"/>
      <w:lvlText w:val="•"/>
      <w:lvlJc w:val="left"/>
      <w:pPr>
        <w:ind w:left="56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E4D84E">
      <w:numFmt w:val="bullet"/>
      <w:lvlText w:val="•"/>
      <w:lvlJc w:val="left"/>
      <w:pPr>
        <w:ind w:left="1367" w:hanging="286"/>
      </w:pPr>
      <w:rPr>
        <w:rFonts w:hint="default"/>
        <w:lang w:val="en-US" w:eastAsia="en-US" w:bidi="ar-SA"/>
      </w:rPr>
    </w:lvl>
    <w:lvl w:ilvl="2" w:tplc="E9167048">
      <w:numFmt w:val="bullet"/>
      <w:lvlText w:val="•"/>
      <w:lvlJc w:val="left"/>
      <w:pPr>
        <w:ind w:left="2174" w:hanging="286"/>
      </w:pPr>
      <w:rPr>
        <w:rFonts w:hint="default"/>
        <w:lang w:val="en-US" w:eastAsia="en-US" w:bidi="ar-SA"/>
      </w:rPr>
    </w:lvl>
    <w:lvl w:ilvl="3" w:tplc="F1B40A7E">
      <w:numFmt w:val="bullet"/>
      <w:lvlText w:val="•"/>
      <w:lvlJc w:val="left"/>
      <w:pPr>
        <w:ind w:left="2982" w:hanging="286"/>
      </w:pPr>
      <w:rPr>
        <w:rFonts w:hint="default"/>
        <w:lang w:val="en-US" w:eastAsia="en-US" w:bidi="ar-SA"/>
      </w:rPr>
    </w:lvl>
    <w:lvl w:ilvl="4" w:tplc="EF38C996">
      <w:numFmt w:val="bullet"/>
      <w:lvlText w:val="•"/>
      <w:lvlJc w:val="left"/>
      <w:pPr>
        <w:ind w:left="3789" w:hanging="286"/>
      </w:pPr>
      <w:rPr>
        <w:rFonts w:hint="default"/>
        <w:lang w:val="en-US" w:eastAsia="en-US" w:bidi="ar-SA"/>
      </w:rPr>
    </w:lvl>
    <w:lvl w:ilvl="5" w:tplc="2460C868">
      <w:numFmt w:val="bullet"/>
      <w:lvlText w:val="•"/>
      <w:lvlJc w:val="left"/>
      <w:pPr>
        <w:ind w:left="4597" w:hanging="286"/>
      </w:pPr>
      <w:rPr>
        <w:rFonts w:hint="default"/>
        <w:lang w:val="en-US" w:eastAsia="en-US" w:bidi="ar-SA"/>
      </w:rPr>
    </w:lvl>
    <w:lvl w:ilvl="6" w:tplc="B78E5844">
      <w:numFmt w:val="bullet"/>
      <w:lvlText w:val="•"/>
      <w:lvlJc w:val="left"/>
      <w:pPr>
        <w:ind w:left="5404" w:hanging="286"/>
      </w:pPr>
      <w:rPr>
        <w:rFonts w:hint="default"/>
        <w:lang w:val="en-US" w:eastAsia="en-US" w:bidi="ar-SA"/>
      </w:rPr>
    </w:lvl>
    <w:lvl w:ilvl="7" w:tplc="B65A5292">
      <w:numFmt w:val="bullet"/>
      <w:lvlText w:val="•"/>
      <w:lvlJc w:val="left"/>
      <w:pPr>
        <w:ind w:left="6211" w:hanging="286"/>
      </w:pPr>
      <w:rPr>
        <w:rFonts w:hint="default"/>
        <w:lang w:val="en-US" w:eastAsia="en-US" w:bidi="ar-SA"/>
      </w:rPr>
    </w:lvl>
    <w:lvl w:ilvl="8" w:tplc="3C6EB1EC">
      <w:numFmt w:val="bullet"/>
      <w:lvlText w:val="•"/>
      <w:lvlJc w:val="left"/>
      <w:pPr>
        <w:ind w:left="7019" w:hanging="286"/>
      </w:pPr>
      <w:rPr>
        <w:rFonts w:hint="default"/>
        <w:lang w:val="en-US" w:eastAsia="en-US" w:bidi="ar-SA"/>
      </w:rPr>
    </w:lvl>
  </w:abstractNum>
  <w:num w:numId="1" w16cid:durableId="1886676093">
    <w:abstractNumId w:val="1"/>
  </w:num>
  <w:num w:numId="2" w16cid:durableId="1095058652">
    <w:abstractNumId w:val="0"/>
  </w:num>
  <w:num w:numId="3" w16cid:durableId="525601041">
    <w:abstractNumId w:val="5"/>
  </w:num>
  <w:num w:numId="4" w16cid:durableId="23016890">
    <w:abstractNumId w:val="4"/>
  </w:num>
  <w:num w:numId="5" w16cid:durableId="1152987837">
    <w:abstractNumId w:val="2"/>
  </w:num>
  <w:num w:numId="6" w16cid:durableId="271937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A3"/>
    <w:rsid w:val="00AA12A3"/>
    <w:rsid w:val="00D04648"/>
    <w:rsid w:val="00D4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C8D2"/>
  <w15:docId w15:val="{964622EF-A616-41C7-B2BE-412C32DA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3"/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96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563" w:hanging="28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erte.org/" TargetMode="External"/><Relationship Id="rId1" Type="http://schemas.openxmlformats.org/officeDocument/2006/relationships/hyperlink" Target="https://www.fiert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00B63FD117543B851C49D029CAE3E" ma:contentTypeVersion="12" ma:contentTypeDescription="Create a new document." ma:contentTypeScope="" ma:versionID="e7b62a4f2297f5514731af2d426a1315">
  <xsd:schema xmlns:xsd="http://www.w3.org/2001/XMLSchema" xmlns:xs="http://www.w3.org/2001/XMLSchema" xmlns:p="http://schemas.microsoft.com/office/2006/metadata/properties" xmlns:ns2="c3628c43-eb7b-48a7-8f84-4424adbc6a51" xmlns:ns3="ebfd4cd5-e44c-47ff-b081-ee5046c78a2e" targetNamespace="http://schemas.microsoft.com/office/2006/metadata/properties" ma:root="true" ma:fieldsID="7ef252e25ec90ce3d8fabdcc137c46c0" ns2:_="" ns3:_="">
    <xsd:import namespace="c3628c43-eb7b-48a7-8f84-4424adbc6a51"/>
    <xsd:import namespace="ebfd4cd5-e44c-47ff-b081-ee5046c78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8c43-eb7b-48a7-8f84-4424adbc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895b9d-cc94-4414-96b2-f5f233899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d4cd5-e44c-47ff-b081-ee5046c78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28c43-eb7b-48a7-8f84-4424adbc6a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0F719-7D7F-45D9-B067-24291C92F0C9}"/>
</file>

<file path=customXml/itemProps2.xml><?xml version="1.0" encoding="utf-8"?>
<ds:datastoreItem xmlns:ds="http://schemas.openxmlformats.org/officeDocument/2006/customXml" ds:itemID="{E2C8F265-0633-4FFB-A2E4-4D71B8093BAB}"/>
</file>

<file path=customXml/itemProps3.xml><?xml version="1.0" encoding="utf-8"?>
<ds:datastoreItem xmlns:ds="http://schemas.openxmlformats.org/officeDocument/2006/customXml" ds:itemID="{14E6E299-0E49-40DF-AAA4-25A059BF6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Gareth Hancox</cp:lastModifiedBy>
  <cp:revision>2</cp:revision>
  <dcterms:created xsi:type="dcterms:W3CDTF">2025-03-24T15:04:00Z</dcterms:created>
  <dcterms:modified xsi:type="dcterms:W3CDTF">2025-03-24T15:04:00Z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0x01010001200B63FD117543B851C49D029CAE3E</vt:lpwstr>
  </property>
</Properties>
</file>